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C5" w:rsidRDefault="00935EC5" w:rsidP="00935EC5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Федеральное государственное бюджетное образовательное учреждение высшего образования  «Башкирский государственный медицинский университет» Министерства здравоохранения Российской Федерации объявляет 22.12.2017 конкурсный отбор на замещение должностей педагогических работников, относящихся к профессорско-преподавательскому составу:</w:t>
      </w:r>
    </w:p>
    <w:p w:rsidR="00935EC5" w:rsidRDefault="00935EC5" w:rsidP="00935EC5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профессоров кафедр: пропедевтики внутренних болезней, госпитальной терапии №2, госпитальной педиатрии, инфекционных болезней с курсом ИДПО, стоматологии детского возраста и ортодонтии с курсом ИДПО 0,5ст., хирургических болезней, урол</w:t>
      </w:r>
      <w:bookmarkStart w:id="0" w:name="_GoBack"/>
      <w:bookmarkEnd w:id="0"/>
      <w:r>
        <w:rPr>
          <w:rFonts w:ascii="Arial" w:hAnsi="Arial" w:cs="Arial"/>
          <w:color w:val="828282"/>
        </w:rPr>
        <w:t>огии с курсом ИДПО, внутренних болезней 0,25</w:t>
      </w:r>
      <w:proofErr w:type="gramStart"/>
      <w:r>
        <w:rPr>
          <w:rFonts w:ascii="Arial" w:hAnsi="Arial" w:cs="Arial"/>
          <w:color w:val="828282"/>
        </w:rPr>
        <w:t>ст</w:t>
      </w:r>
      <w:proofErr w:type="gramEnd"/>
      <w:r>
        <w:rPr>
          <w:rFonts w:ascii="Arial" w:hAnsi="Arial" w:cs="Arial"/>
          <w:color w:val="828282"/>
        </w:rPr>
        <w:t>;</w:t>
      </w:r>
    </w:p>
    <w:p w:rsidR="00935EC5" w:rsidRDefault="00935EC5" w:rsidP="00935EC5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proofErr w:type="gramStart"/>
      <w:r>
        <w:rPr>
          <w:rFonts w:ascii="Arial" w:hAnsi="Arial" w:cs="Arial"/>
          <w:color w:val="828282"/>
        </w:rPr>
        <w:t>доцентов кафедр: философии, педагогики и психологии, гистологии, общей химии, патологической физиологии, фармакологии №1 с курсом клинической фармакологии, топографической анатомии и оперативной хирургии, госпитальной терапии №1, госпитальной хирургии 0,25 ст., инфекционных болезней с курсом ИДПО, общей хирургии с курсом лучевой диагностики ИДПО, анестезиологии и реаниматологии с курсом ИДПО, урологии с курсом ИДПО, внутренних болезней 1,0ст. и 0,25ст., репродуктивного здоровья</w:t>
      </w:r>
      <w:proofErr w:type="gramEnd"/>
      <w:r>
        <w:rPr>
          <w:rFonts w:ascii="Arial" w:hAnsi="Arial" w:cs="Arial"/>
          <w:color w:val="828282"/>
        </w:rPr>
        <w:t xml:space="preserve"> человека ИДПО с курсом иммунологии;</w:t>
      </w:r>
    </w:p>
    <w:p w:rsidR="00935EC5" w:rsidRDefault="00935EC5" w:rsidP="00935EC5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старших преподавателей кафедр: педагогики и психологии, физической культуры;</w:t>
      </w:r>
    </w:p>
    <w:p w:rsidR="00935EC5" w:rsidRDefault="00935EC5" w:rsidP="00935EC5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ассистентов кафедр: факультетской терапии, общей хирургии с курсом лучевой диагностики ИДПО, факультетской педиатрии с курсом педиатрии, неонатологии и </w:t>
      </w:r>
      <w:proofErr w:type="spellStart"/>
      <w:r>
        <w:rPr>
          <w:rFonts w:ascii="Arial" w:hAnsi="Arial" w:cs="Arial"/>
          <w:color w:val="828282"/>
        </w:rPr>
        <w:t>симуляционным</w:t>
      </w:r>
      <w:proofErr w:type="spellEnd"/>
      <w:r>
        <w:rPr>
          <w:rFonts w:ascii="Arial" w:hAnsi="Arial" w:cs="Arial"/>
          <w:color w:val="828282"/>
        </w:rPr>
        <w:t xml:space="preserve"> центром ИДПО 2,0ст., внутренних болезней;</w:t>
      </w:r>
    </w:p>
    <w:p w:rsidR="00935EC5" w:rsidRDefault="00935EC5" w:rsidP="00935EC5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преподавателя кафедры: педагогики и психологии 0,5ст.</w:t>
      </w:r>
    </w:p>
    <w:p w:rsidR="00935EC5" w:rsidRDefault="00935EC5" w:rsidP="00935EC5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Квалификационные требования по вышеуказанным должностям на официальном сайте </w:t>
      </w:r>
      <w:hyperlink r:id="rId5" w:history="1">
        <w:r>
          <w:rPr>
            <w:rStyle w:val="a4"/>
            <w:rFonts w:ascii="Arial" w:hAnsi="Arial" w:cs="Arial"/>
            <w:color w:val="0C426F"/>
            <w:u w:val="none"/>
          </w:rPr>
          <w:t>www.bashgmu.ru</w:t>
        </w:r>
      </w:hyperlink>
      <w:r>
        <w:rPr>
          <w:rFonts w:ascii="Arial" w:hAnsi="Arial" w:cs="Arial"/>
          <w:color w:val="828282"/>
        </w:rPr>
        <w:t> в разделе «управление кадров». Заявления принимаются по адресу: г. Уфа, ул. Ленина, 3, кабинет 233, тел. 273-82-26. Срок подачи заявлений истекает  в 17 часов 45 минут 22 января 2018 года.</w:t>
      </w:r>
    </w:p>
    <w:p w:rsidR="00935EC5" w:rsidRDefault="00935EC5" w:rsidP="00935EC5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Дата и место проведения конкурса:</w:t>
      </w:r>
    </w:p>
    <w:p w:rsidR="00935EC5" w:rsidRDefault="00935EC5" w:rsidP="00935EC5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ученый совет БГМУ – 14 часов 27 февраля  2018г., актовый зал корпус №1, (ул. Ленина, 3);</w:t>
      </w:r>
    </w:p>
    <w:p w:rsidR="00935EC5" w:rsidRDefault="00935EC5" w:rsidP="00935EC5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ученый совет лечебного факультета – 14 часов 22 февраля  2018г., на кафедре мобилизационной подготовки здравоохранения и медицины катастроф, корпус №7 (</w:t>
      </w:r>
      <w:proofErr w:type="spellStart"/>
      <w:r>
        <w:rPr>
          <w:rFonts w:ascii="Arial" w:hAnsi="Arial" w:cs="Arial"/>
          <w:color w:val="828282"/>
        </w:rPr>
        <w:t>ул</w:t>
      </w:r>
      <w:proofErr w:type="gramStart"/>
      <w:r>
        <w:rPr>
          <w:rFonts w:ascii="Arial" w:hAnsi="Arial" w:cs="Arial"/>
          <w:color w:val="828282"/>
        </w:rPr>
        <w:t>.П</w:t>
      </w:r>
      <w:proofErr w:type="gramEnd"/>
      <w:r>
        <w:rPr>
          <w:rFonts w:ascii="Arial" w:hAnsi="Arial" w:cs="Arial"/>
          <w:color w:val="828282"/>
        </w:rPr>
        <w:t>ушкина</w:t>
      </w:r>
      <w:proofErr w:type="spellEnd"/>
      <w:r>
        <w:rPr>
          <w:rFonts w:ascii="Arial" w:hAnsi="Arial" w:cs="Arial"/>
          <w:color w:val="828282"/>
        </w:rPr>
        <w:t>, 96/98);</w:t>
      </w:r>
    </w:p>
    <w:p w:rsidR="00935EC5" w:rsidRDefault="00935EC5" w:rsidP="00935EC5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ученый совет педиатрического факультета – 14 часов 22 февраля 2018 г., кабинет №338, корпус №2 (ул. </w:t>
      </w:r>
      <w:proofErr w:type="spellStart"/>
      <w:r>
        <w:rPr>
          <w:rFonts w:ascii="Arial" w:hAnsi="Arial" w:cs="Arial"/>
          <w:color w:val="828282"/>
        </w:rPr>
        <w:t>Заки</w:t>
      </w:r>
      <w:proofErr w:type="spellEnd"/>
      <w:r>
        <w:rPr>
          <w:rFonts w:ascii="Arial" w:hAnsi="Arial" w:cs="Arial"/>
          <w:color w:val="828282"/>
        </w:rPr>
        <w:t xml:space="preserve"> </w:t>
      </w:r>
      <w:proofErr w:type="spellStart"/>
      <w:r>
        <w:rPr>
          <w:rFonts w:ascii="Arial" w:hAnsi="Arial" w:cs="Arial"/>
          <w:color w:val="828282"/>
        </w:rPr>
        <w:t>Валиди</w:t>
      </w:r>
      <w:proofErr w:type="spellEnd"/>
      <w:r>
        <w:rPr>
          <w:rFonts w:ascii="Arial" w:hAnsi="Arial" w:cs="Arial"/>
          <w:color w:val="828282"/>
        </w:rPr>
        <w:t>, 47);</w:t>
      </w:r>
    </w:p>
    <w:p w:rsidR="00935EC5" w:rsidRDefault="00935EC5" w:rsidP="00935EC5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ученый совет фармацевтического факультета – 12 часов 27 февраля 2018 г., кабинет №570, корпус №7 (</w:t>
      </w:r>
      <w:proofErr w:type="spellStart"/>
      <w:r>
        <w:rPr>
          <w:rFonts w:ascii="Arial" w:hAnsi="Arial" w:cs="Arial"/>
          <w:color w:val="828282"/>
        </w:rPr>
        <w:t>ул</w:t>
      </w:r>
      <w:proofErr w:type="gramStart"/>
      <w:r>
        <w:rPr>
          <w:rFonts w:ascii="Arial" w:hAnsi="Arial" w:cs="Arial"/>
          <w:color w:val="828282"/>
        </w:rPr>
        <w:t>.П</w:t>
      </w:r>
      <w:proofErr w:type="gramEnd"/>
      <w:r>
        <w:rPr>
          <w:rFonts w:ascii="Arial" w:hAnsi="Arial" w:cs="Arial"/>
          <w:color w:val="828282"/>
        </w:rPr>
        <w:t>ушкина</w:t>
      </w:r>
      <w:proofErr w:type="spellEnd"/>
      <w:r>
        <w:rPr>
          <w:rFonts w:ascii="Arial" w:hAnsi="Arial" w:cs="Arial"/>
          <w:color w:val="828282"/>
        </w:rPr>
        <w:t>, 96/98);</w:t>
      </w:r>
    </w:p>
    <w:p w:rsidR="00935EC5" w:rsidRDefault="00935EC5" w:rsidP="00935EC5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ученый совет стоматологического факультета – 12 часов 27 февраля  2018 г., кабинет №220, корпус №6 (ул. </w:t>
      </w:r>
      <w:proofErr w:type="spellStart"/>
      <w:r>
        <w:rPr>
          <w:rFonts w:ascii="Arial" w:hAnsi="Arial" w:cs="Arial"/>
          <w:color w:val="828282"/>
        </w:rPr>
        <w:t>Заки</w:t>
      </w:r>
      <w:proofErr w:type="spellEnd"/>
      <w:r>
        <w:rPr>
          <w:rFonts w:ascii="Arial" w:hAnsi="Arial" w:cs="Arial"/>
          <w:color w:val="828282"/>
        </w:rPr>
        <w:t xml:space="preserve"> </w:t>
      </w:r>
      <w:proofErr w:type="spellStart"/>
      <w:r>
        <w:rPr>
          <w:rFonts w:ascii="Arial" w:hAnsi="Arial" w:cs="Arial"/>
          <w:color w:val="828282"/>
        </w:rPr>
        <w:t>Валиди</w:t>
      </w:r>
      <w:proofErr w:type="spellEnd"/>
      <w:r>
        <w:rPr>
          <w:rFonts w:ascii="Arial" w:hAnsi="Arial" w:cs="Arial"/>
          <w:color w:val="828282"/>
        </w:rPr>
        <w:t>, 45а);</w:t>
      </w:r>
    </w:p>
    <w:p w:rsidR="00935EC5" w:rsidRDefault="00935EC5" w:rsidP="00935EC5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ученый совет ИДПО – 14 часов 22 февраля 2018 г., кабинет №320 корпуса №1 (ул. Ленина, 3).</w:t>
      </w:r>
    </w:p>
    <w:p w:rsidR="00BE2766" w:rsidRDefault="00BE2766" w:rsidP="00935EC5">
      <w:pPr>
        <w:jc w:val="both"/>
      </w:pPr>
    </w:p>
    <w:sectPr w:rsidR="00BE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26"/>
    <w:rsid w:val="00565026"/>
    <w:rsid w:val="00935EC5"/>
    <w:rsid w:val="00B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5E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5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shgm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Закиева Алина Рустемовна</dc:creator>
  <cp:lastModifiedBy>Закиева Алина Рустемовна</cp:lastModifiedBy>
  <cp:revision>2</cp:revision>
  <dcterms:created xsi:type="dcterms:W3CDTF">2018-02-19T10:35:00Z</dcterms:created>
  <dcterms:modified xsi:type="dcterms:W3CDTF">2018-02-19T10:35:00Z</dcterms:modified>
</cp:coreProperties>
</file>