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8F5" w:rsidRDefault="00DE78F5" w:rsidP="00DE78F5">
      <w:pPr>
        <w:tabs>
          <w:tab w:val="left" w:pos="330"/>
          <w:tab w:val="center" w:pos="4819"/>
        </w:tabs>
        <w:spacing w:after="0"/>
        <w:ind w:left="-709" w:firstLine="108"/>
        <w:jc w:val="center"/>
        <w:rPr>
          <w:rFonts w:cs="Calibri"/>
          <w:b/>
          <w:color w:val="000000"/>
          <w:sz w:val="44"/>
          <w:szCs w:val="36"/>
          <w:u w:val="single"/>
        </w:rPr>
      </w:pPr>
      <w:r w:rsidRPr="00DE78F5">
        <w:rPr>
          <w:rFonts w:cs="Calibri"/>
          <w:b/>
          <w:color w:val="000000"/>
          <w:sz w:val="44"/>
          <w:szCs w:val="36"/>
          <w:u w:val="single"/>
        </w:rPr>
        <w:t>Встреча с Петербургом</w:t>
      </w:r>
    </w:p>
    <w:p w:rsidR="00C0518D" w:rsidRPr="00DE78F5" w:rsidRDefault="00C0518D" w:rsidP="00DE78F5">
      <w:pPr>
        <w:tabs>
          <w:tab w:val="left" w:pos="330"/>
          <w:tab w:val="center" w:pos="4819"/>
        </w:tabs>
        <w:spacing w:after="0"/>
        <w:ind w:left="-709" w:firstLine="108"/>
        <w:jc w:val="center"/>
        <w:rPr>
          <w:rFonts w:cs="Calibri"/>
          <w:b/>
          <w:color w:val="000000"/>
          <w:sz w:val="44"/>
          <w:szCs w:val="36"/>
          <w:u w:val="single"/>
        </w:rPr>
      </w:pPr>
      <w:r>
        <w:rPr>
          <w:noProof/>
          <w:lang w:eastAsia="ru-RU"/>
        </w:rPr>
        <w:drawing>
          <wp:inline distT="0" distB="0" distL="0" distR="0" wp14:anchorId="609A77BC" wp14:editId="75E89DBB">
            <wp:extent cx="5547996" cy="2647950"/>
            <wp:effectExtent l="0" t="0" r="0" b="0"/>
            <wp:docPr id="1" name="Рисунок 1" descr="https://piterguide.ru/petropavlovskaya_krepost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terguide.ru/petropavlovskaya_krepost_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0271" cy="2653809"/>
                    </a:xfrm>
                    <a:prstGeom prst="rect">
                      <a:avLst/>
                    </a:prstGeom>
                    <a:noFill/>
                    <a:ln>
                      <a:noFill/>
                    </a:ln>
                  </pic:spPr>
                </pic:pic>
              </a:graphicData>
            </a:graphic>
          </wp:inline>
        </w:drawing>
      </w:r>
    </w:p>
    <w:p w:rsidR="006F13F2" w:rsidRPr="00DE78F5" w:rsidRDefault="00C0518D" w:rsidP="00C0518D">
      <w:pPr>
        <w:tabs>
          <w:tab w:val="left" w:pos="330"/>
          <w:tab w:val="center" w:pos="4819"/>
        </w:tabs>
        <w:spacing w:after="0"/>
        <w:ind w:left="-709" w:firstLine="108"/>
        <w:jc w:val="right"/>
        <w:rPr>
          <w:rFonts w:cs="Calibri"/>
          <w:b/>
          <w:sz w:val="44"/>
          <w:szCs w:val="36"/>
          <w:u w:val="single"/>
        </w:rPr>
      </w:pPr>
      <w:r>
        <w:rPr>
          <w:rFonts w:cs="Calibri"/>
          <w:b/>
          <w:sz w:val="28"/>
          <w:szCs w:val="28"/>
          <w:u w:val="single"/>
        </w:rPr>
        <w:t xml:space="preserve">май-сентябрь </w:t>
      </w:r>
      <w:r w:rsidR="00BF14D7" w:rsidRPr="00DE78F5">
        <w:rPr>
          <w:rFonts w:cs="Calibri"/>
          <w:b/>
          <w:sz w:val="28"/>
          <w:szCs w:val="28"/>
          <w:u w:val="single"/>
        </w:rPr>
        <w:t>2019</w:t>
      </w:r>
    </w:p>
    <w:p w:rsidR="005D41A3" w:rsidRPr="00DE78F5" w:rsidRDefault="005D41A3" w:rsidP="005D41A3">
      <w:pPr>
        <w:spacing w:after="0"/>
        <w:ind w:left="-709"/>
        <w:jc w:val="both"/>
        <w:rPr>
          <w:rFonts w:asciiTheme="minorHAnsi" w:hAnsiTheme="minorHAnsi"/>
          <w:b/>
          <w:sz w:val="28"/>
          <w:szCs w:val="28"/>
        </w:rPr>
      </w:pPr>
      <w:r w:rsidRPr="00DE78F5">
        <w:rPr>
          <w:rFonts w:asciiTheme="minorHAnsi" w:hAnsiTheme="minorHAnsi"/>
          <w:b/>
          <w:sz w:val="28"/>
          <w:szCs w:val="28"/>
          <w:u w:val="single"/>
        </w:rPr>
        <w:t>1 день.</w:t>
      </w:r>
    </w:p>
    <w:p w:rsidR="005D41A3" w:rsidRPr="003B3317" w:rsidRDefault="005D41A3" w:rsidP="005D41A3">
      <w:pPr>
        <w:spacing w:after="0"/>
        <w:ind w:left="-709"/>
        <w:jc w:val="both"/>
        <w:rPr>
          <w:rFonts w:asciiTheme="minorHAnsi" w:hAnsiTheme="minorHAnsi"/>
          <w:b/>
        </w:rPr>
      </w:pPr>
      <w:r w:rsidRPr="003B3317">
        <w:rPr>
          <w:rFonts w:asciiTheme="minorHAnsi" w:hAnsiTheme="minorHAnsi"/>
          <w:b/>
        </w:rPr>
        <w:t>Встреча группы на вокзале у вагона.</w:t>
      </w:r>
    </w:p>
    <w:p w:rsidR="005D41A3" w:rsidRPr="003B3317" w:rsidRDefault="00DE78F5" w:rsidP="005D41A3">
      <w:pPr>
        <w:spacing w:after="0"/>
        <w:ind w:left="-709"/>
        <w:jc w:val="both"/>
        <w:rPr>
          <w:rFonts w:asciiTheme="minorHAnsi" w:hAnsiTheme="minorHAnsi"/>
          <w:b/>
        </w:rPr>
      </w:pPr>
      <w:r>
        <w:rPr>
          <w:rFonts w:asciiTheme="minorHAnsi" w:hAnsiTheme="minorHAnsi"/>
          <w:b/>
        </w:rPr>
        <w:t>Завтрак в кафе.</w:t>
      </w:r>
    </w:p>
    <w:p w:rsidR="005D41A3" w:rsidRPr="003B3317" w:rsidRDefault="005D41A3" w:rsidP="005D41A3">
      <w:pPr>
        <w:spacing w:after="0"/>
        <w:ind w:left="-709"/>
        <w:jc w:val="both"/>
        <w:rPr>
          <w:rFonts w:asciiTheme="minorHAnsi" w:hAnsiTheme="minorHAnsi"/>
          <w:b/>
          <w:sz w:val="18"/>
          <w:szCs w:val="18"/>
        </w:rPr>
      </w:pPr>
      <w:r w:rsidRPr="003B3317">
        <w:rPr>
          <w:rFonts w:asciiTheme="minorHAnsi" w:hAnsiTheme="minorHAnsi"/>
          <w:b/>
        </w:rPr>
        <w:t>Обзорная экскурсия по городу</w:t>
      </w:r>
      <w:r w:rsidRPr="003B3317">
        <w:rPr>
          <w:rFonts w:asciiTheme="minorHAnsi" w:hAnsiTheme="minorHAnsi" w:cs="Arial"/>
          <w:b/>
        </w:rPr>
        <w:t xml:space="preserve"> - </w:t>
      </w:r>
      <w:r w:rsidRPr="003B3317">
        <w:rPr>
          <w:rFonts w:asciiTheme="minorHAnsi" w:hAnsiTheme="minorHAnsi"/>
          <w:i/>
          <w:sz w:val="18"/>
          <w:szCs w:val="18"/>
        </w:rPr>
        <w:t xml:space="preserve">Во время автобусной обзорной экскурсии по Санкт-Петербургу вы увидите </w:t>
      </w:r>
      <w:r w:rsidRPr="00DE78F5">
        <w:rPr>
          <w:rFonts w:asciiTheme="minorHAnsi" w:hAnsiTheme="minorHAnsi"/>
          <w:b/>
          <w:i/>
          <w:sz w:val="18"/>
          <w:szCs w:val="18"/>
        </w:rPr>
        <w:t>Исаакиевскую площадь</w:t>
      </w:r>
      <w:r w:rsidRPr="003B3317">
        <w:rPr>
          <w:rFonts w:asciiTheme="minorHAnsi" w:hAnsiTheme="minorHAnsi"/>
          <w:i/>
          <w:sz w:val="18"/>
          <w:szCs w:val="18"/>
        </w:rPr>
        <w:t xml:space="preserve"> с величественным </w:t>
      </w:r>
      <w:r w:rsidRPr="00DE78F5">
        <w:rPr>
          <w:rFonts w:asciiTheme="minorHAnsi" w:hAnsiTheme="minorHAnsi"/>
          <w:b/>
          <w:i/>
          <w:sz w:val="18"/>
          <w:szCs w:val="18"/>
        </w:rPr>
        <w:t>Исаакиевским собором</w:t>
      </w:r>
      <w:r w:rsidRPr="003B3317">
        <w:rPr>
          <w:rFonts w:asciiTheme="minorHAnsi" w:hAnsiTheme="minorHAnsi"/>
          <w:i/>
          <w:sz w:val="18"/>
          <w:szCs w:val="18"/>
        </w:rPr>
        <w:t xml:space="preserve">, </w:t>
      </w:r>
      <w:r w:rsidRPr="00DE78F5">
        <w:rPr>
          <w:rFonts w:asciiTheme="minorHAnsi" w:hAnsiTheme="minorHAnsi"/>
          <w:b/>
          <w:i/>
          <w:sz w:val="18"/>
          <w:szCs w:val="18"/>
        </w:rPr>
        <w:t>Медный всадник</w:t>
      </w:r>
      <w:r w:rsidRPr="003B3317">
        <w:rPr>
          <w:rFonts w:asciiTheme="minorHAnsi" w:hAnsiTheme="minorHAnsi"/>
          <w:i/>
          <w:sz w:val="18"/>
          <w:szCs w:val="18"/>
        </w:rPr>
        <w:t xml:space="preserve">, </w:t>
      </w:r>
      <w:r w:rsidRPr="00DE78F5">
        <w:rPr>
          <w:rFonts w:asciiTheme="minorHAnsi" w:hAnsiTheme="minorHAnsi"/>
          <w:b/>
          <w:i/>
          <w:sz w:val="18"/>
          <w:szCs w:val="18"/>
        </w:rPr>
        <w:t>Адмиралтейство</w:t>
      </w:r>
      <w:r w:rsidRPr="003B3317">
        <w:rPr>
          <w:rFonts w:asciiTheme="minorHAnsi" w:hAnsiTheme="minorHAnsi"/>
          <w:i/>
          <w:sz w:val="18"/>
          <w:szCs w:val="18"/>
        </w:rPr>
        <w:t xml:space="preserve">, торжественную резиденцию российских императоров — </w:t>
      </w:r>
      <w:r w:rsidRPr="00DE78F5">
        <w:rPr>
          <w:rFonts w:asciiTheme="minorHAnsi" w:hAnsiTheme="minorHAnsi"/>
          <w:b/>
          <w:i/>
          <w:sz w:val="18"/>
          <w:szCs w:val="18"/>
        </w:rPr>
        <w:t>Зимний Дворец</w:t>
      </w:r>
      <w:r w:rsidRPr="003B3317">
        <w:rPr>
          <w:rFonts w:asciiTheme="minorHAnsi" w:hAnsiTheme="minorHAnsi"/>
          <w:i/>
          <w:sz w:val="18"/>
          <w:szCs w:val="18"/>
        </w:rPr>
        <w:t xml:space="preserve">, а также </w:t>
      </w:r>
      <w:r w:rsidRPr="00DE78F5">
        <w:rPr>
          <w:rFonts w:asciiTheme="minorHAnsi" w:hAnsiTheme="minorHAnsi"/>
          <w:b/>
          <w:i/>
          <w:sz w:val="18"/>
          <w:szCs w:val="18"/>
        </w:rPr>
        <w:t>Спас-на-Крови,</w:t>
      </w:r>
      <w:r w:rsidRPr="003B3317">
        <w:rPr>
          <w:rFonts w:asciiTheme="minorHAnsi" w:hAnsiTheme="minorHAnsi"/>
          <w:i/>
          <w:sz w:val="18"/>
          <w:szCs w:val="18"/>
        </w:rPr>
        <w:t xml:space="preserve"> </w:t>
      </w:r>
      <w:r w:rsidRPr="00DE78F5">
        <w:rPr>
          <w:rFonts w:asciiTheme="minorHAnsi" w:hAnsiTheme="minorHAnsi"/>
          <w:b/>
          <w:i/>
          <w:sz w:val="18"/>
          <w:szCs w:val="18"/>
        </w:rPr>
        <w:t>Марсово поле.</w:t>
      </w:r>
      <w:r w:rsidRPr="003B3317">
        <w:rPr>
          <w:rFonts w:asciiTheme="minorHAnsi" w:hAnsiTheme="minorHAnsi"/>
          <w:i/>
          <w:sz w:val="18"/>
          <w:szCs w:val="18"/>
        </w:rPr>
        <w:t xml:space="preserve"> Далее экскурсия ведет к </w:t>
      </w:r>
      <w:r w:rsidRPr="00DE78F5">
        <w:rPr>
          <w:rFonts w:asciiTheme="minorHAnsi" w:hAnsiTheme="minorHAnsi"/>
          <w:b/>
          <w:i/>
          <w:sz w:val="18"/>
          <w:szCs w:val="18"/>
        </w:rPr>
        <w:t>Петропавловской крепости и Авроре.</w:t>
      </w:r>
      <w:r w:rsidRPr="003B3317">
        <w:rPr>
          <w:rFonts w:asciiTheme="minorHAnsi" w:hAnsiTheme="minorHAnsi"/>
          <w:i/>
          <w:sz w:val="18"/>
          <w:szCs w:val="18"/>
        </w:rPr>
        <w:t xml:space="preserve"> Также Вы увидите </w:t>
      </w:r>
      <w:r w:rsidRPr="00DE78F5">
        <w:rPr>
          <w:rFonts w:asciiTheme="minorHAnsi" w:hAnsiTheme="minorHAnsi"/>
          <w:b/>
          <w:i/>
          <w:sz w:val="18"/>
          <w:szCs w:val="18"/>
        </w:rPr>
        <w:t>домик Петра I,</w:t>
      </w:r>
      <w:r w:rsidRPr="003B3317">
        <w:rPr>
          <w:rFonts w:asciiTheme="minorHAnsi" w:hAnsiTheme="minorHAnsi"/>
          <w:i/>
          <w:sz w:val="18"/>
          <w:szCs w:val="18"/>
        </w:rPr>
        <w:t xml:space="preserve"> </w:t>
      </w:r>
      <w:r w:rsidRPr="00DE78F5">
        <w:rPr>
          <w:rFonts w:asciiTheme="minorHAnsi" w:hAnsiTheme="minorHAnsi"/>
          <w:b/>
          <w:i/>
          <w:sz w:val="18"/>
          <w:szCs w:val="18"/>
        </w:rPr>
        <w:t>стрелку Васильевского острова,</w:t>
      </w:r>
      <w:r w:rsidRPr="003B3317">
        <w:rPr>
          <w:rFonts w:asciiTheme="minorHAnsi" w:hAnsiTheme="minorHAnsi"/>
          <w:i/>
          <w:sz w:val="18"/>
          <w:szCs w:val="18"/>
        </w:rPr>
        <w:t xml:space="preserve"> </w:t>
      </w:r>
      <w:r w:rsidRPr="00DE78F5">
        <w:rPr>
          <w:rFonts w:asciiTheme="minorHAnsi" w:hAnsiTheme="minorHAnsi"/>
          <w:b/>
          <w:i/>
          <w:sz w:val="18"/>
          <w:szCs w:val="18"/>
        </w:rPr>
        <w:t>Ростральные колонны,</w:t>
      </w:r>
      <w:r w:rsidRPr="003B3317">
        <w:rPr>
          <w:rFonts w:asciiTheme="minorHAnsi" w:hAnsiTheme="minorHAnsi"/>
          <w:i/>
          <w:sz w:val="18"/>
          <w:szCs w:val="18"/>
        </w:rPr>
        <w:t xml:space="preserve"> </w:t>
      </w:r>
      <w:r w:rsidRPr="00DE78F5">
        <w:rPr>
          <w:rFonts w:asciiTheme="minorHAnsi" w:hAnsiTheme="minorHAnsi"/>
          <w:b/>
          <w:i/>
          <w:sz w:val="18"/>
          <w:szCs w:val="18"/>
        </w:rPr>
        <w:t>здание Биржи.</w:t>
      </w:r>
      <w:r w:rsidRPr="003B3317">
        <w:rPr>
          <w:rFonts w:asciiTheme="minorHAnsi" w:hAnsiTheme="minorHAnsi"/>
          <w:i/>
          <w:sz w:val="18"/>
          <w:szCs w:val="18"/>
        </w:rPr>
        <w:t xml:space="preserve"> Автобусная обзорная экскурсия — самый популярный способ первого знакомства с Санкт-Петербургом.</w:t>
      </w:r>
    </w:p>
    <w:p w:rsidR="005D41A3" w:rsidRPr="003B3317" w:rsidRDefault="005D41A3" w:rsidP="005D41A3">
      <w:pPr>
        <w:spacing w:after="0" w:line="100" w:lineRule="atLeast"/>
        <w:ind w:left="-709"/>
        <w:jc w:val="both"/>
        <w:rPr>
          <w:rFonts w:asciiTheme="minorHAnsi" w:hAnsiTheme="minorHAnsi" w:cs="Calibri"/>
          <w:b/>
          <w:i/>
          <w:sz w:val="18"/>
          <w:szCs w:val="18"/>
        </w:rPr>
      </w:pPr>
      <w:r w:rsidRPr="003B3317">
        <w:rPr>
          <w:rFonts w:asciiTheme="minorHAnsi" w:hAnsiTheme="minorHAnsi"/>
          <w:b/>
        </w:rPr>
        <w:t xml:space="preserve">Посещение Петропавловской крепости - </w:t>
      </w:r>
      <w:r w:rsidRPr="003B3317">
        <w:rPr>
          <w:rFonts w:asciiTheme="minorHAnsi" w:hAnsiTheme="minorHAnsi" w:cs="Arial"/>
          <w:i/>
          <w:iCs/>
          <w:sz w:val="18"/>
          <w:szCs w:val="18"/>
        </w:rPr>
        <w:t xml:space="preserve">одного из </w:t>
      </w:r>
      <w:r w:rsidRPr="003B3317">
        <w:rPr>
          <w:rFonts w:asciiTheme="minorHAnsi" w:eastAsia="Calibri" w:hAnsiTheme="minorHAnsi" w:cs="Arial"/>
          <w:i/>
          <w:sz w:val="18"/>
          <w:szCs w:val="18"/>
        </w:rPr>
        <w:t>старей</w:t>
      </w:r>
      <w:r w:rsidR="00856D0E">
        <w:rPr>
          <w:rFonts w:asciiTheme="minorHAnsi" w:eastAsia="Calibri" w:hAnsiTheme="minorHAnsi" w:cs="Arial"/>
          <w:i/>
          <w:sz w:val="18"/>
          <w:szCs w:val="18"/>
        </w:rPr>
        <w:t>ших сооружений Санкт-Петербурга, которое по праву считается его «сердцем». Именно отсюда, с Заячьего острова, начинается зарождение северной столицы в 1703 году.</w:t>
      </w:r>
    </w:p>
    <w:p w:rsidR="005D41A3" w:rsidRPr="003B3317" w:rsidRDefault="005D41A3" w:rsidP="005D41A3">
      <w:pPr>
        <w:spacing w:after="0" w:line="100" w:lineRule="atLeast"/>
        <w:ind w:left="-709"/>
        <w:jc w:val="both"/>
        <w:rPr>
          <w:rFonts w:asciiTheme="minorHAnsi" w:hAnsiTheme="minorHAnsi" w:cs="Arial"/>
          <w:b/>
        </w:rPr>
      </w:pPr>
      <w:r w:rsidRPr="003B3317">
        <w:rPr>
          <w:rFonts w:asciiTheme="minorHAnsi" w:hAnsiTheme="minorHAnsi" w:cs="Calibri"/>
          <w:b/>
        </w:rPr>
        <w:t>Экскурсия в собор Святого Петра и Павла –</w:t>
      </w:r>
      <w:r w:rsidRPr="003B3317">
        <w:rPr>
          <w:rFonts w:asciiTheme="minorHAnsi" w:hAnsiTheme="minorHAnsi" w:cs="Calibri"/>
        </w:rPr>
        <w:t xml:space="preserve"> </w:t>
      </w:r>
      <w:r w:rsidRPr="003B3317">
        <w:rPr>
          <w:rFonts w:asciiTheme="minorHAnsi" w:hAnsiTheme="minorHAnsi"/>
          <w:i/>
          <w:sz w:val="18"/>
          <w:szCs w:val="18"/>
        </w:rPr>
        <w:t xml:space="preserve">идейное и композиционное ядро ансамбля Петропавловской крепости — собор Святых </w:t>
      </w:r>
      <w:proofErr w:type="spellStart"/>
      <w:r w:rsidRPr="003B3317">
        <w:rPr>
          <w:rFonts w:asciiTheme="minorHAnsi" w:hAnsiTheme="minorHAnsi"/>
          <w:i/>
          <w:sz w:val="18"/>
          <w:szCs w:val="18"/>
        </w:rPr>
        <w:t>первоверховных</w:t>
      </w:r>
      <w:proofErr w:type="spellEnd"/>
      <w:r w:rsidRPr="003B3317">
        <w:rPr>
          <w:rFonts w:asciiTheme="minorHAnsi" w:hAnsiTheme="minorHAnsi"/>
          <w:i/>
          <w:sz w:val="18"/>
          <w:szCs w:val="18"/>
        </w:rPr>
        <w:t xml:space="preserve"> апостолов Петра и Павла.</w:t>
      </w:r>
      <w:r w:rsidRPr="003B3317">
        <w:rPr>
          <w:rFonts w:asciiTheme="minorHAnsi" w:hAnsiTheme="minorHAnsi"/>
          <w:i/>
        </w:rPr>
        <w:t xml:space="preserve"> </w:t>
      </w:r>
    </w:p>
    <w:p w:rsidR="005D41A3" w:rsidRPr="003B3317" w:rsidRDefault="00DE78F5" w:rsidP="005D41A3">
      <w:pPr>
        <w:spacing w:after="0" w:line="100" w:lineRule="atLeast"/>
        <w:ind w:left="-709"/>
        <w:jc w:val="both"/>
        <w:rPr>
          <w:rFonts w:asciiTheme="minorHAnsi" w:hAnsiTheme="minorHAnsi" w:cs="Arial"/>
          <w:b/>
        </w:rPr>
      </w:pPr>
      <w:r>
        <w:rPr>
          <w:rFonts w:asciiTheme="minorHAnsi" w:hAnsiTheme="minorHAnsi" w:cs="Arial"/>
          <w:b/>
        </w:rPr>
        <w:t>Обед в кафе.</w:t>
      </w:r>
    </w:p>
    <w:p w:rsidR="00D810B5" w:rsidRDefault="005D41A3" w:rsidP="00D810B5">
      <w:pPr>
        <w:spacing w:after="0" w:line="100" w:lineRule="atLeast"/>
        <w:ind w:left="-709"/>
        <w:jc w:val="both"/>
        <w:rPr>
          <w:rFonts w:asciiTheme="minorHAnsi" w:hAnsiTheme="minorHAnsi" w:cs="Arial"/>
          <w:b/>
        </w:rPr>
      </w:pPr>
      <w:r w:rsidRPr="003B3317">
        <w:rPr>
          <w:rFonts w:asciiTheme="minorHAnsi" w:hAnsiTheme="minorHAnsi" w:cs="Arial"/>
          <w:b/>
        </w:rPr>
        <w:t>Размещение в гостинице выбранной категории.</w:t>
      </w:r>
    </w:p>
    <w:p w:rsidR="005D41A3" w:rsidRPr="003B3317" w:rsidRDefault="00167B94" w:rsidP="005D41A3">
      <w:pPr>
        <w:spacing w:after="0" w:line="100" w:lineRule="atLeast"/>
        <w:ind w:left="-709"/>
        <w:jc w:val="both"/>
        <w:rPr>
          <w:rFonts w:asciiTheme="minorHAnsi" w:hAnsiTheme="minorHAnsi" w:cs="Arial"/>
          <w:b/>
        </w:rPr>
      </w:pPr>
      <w:r>
        <w:rPr>
          <w:rFonts w:asciiTheme="minorHAnsi" w:hAnsiTheme="minorHAnsi" w:cs="Arial"/>
          <w:b/>
        </w:rPr>
        <w:t xml:space="preserve">Прогулка по рекам и каналам (за </w:t>
      </w:r>
      <w:proofErr w:type="spellStart"/>
      <w:proofErr w:type="gramStart"/>
      <w:r>
        <w:rPr>
          <w:rFonts w:asciiTheme="minorHAnsi" w:hAnsiTheme="minorHAnsi" w:cs="Arial"/>
          <w:b/>
        </w:rPr>
        <w:t>доп.плату</w:t>
      </w:r>
      <w:proofErr w:type="spellEnd"/>
      <w:proofErr w:type="gramEnd"/>
      <w:r>
        <w:rPr>
          <w:rFonts w:asciiTheme="minorHAnsi" w:hAnsiTheme="minorHAnsi" w:cs="Arial"/>
          <w:b/>
        </w:rPr>
        <w:t xml:space="preserve"> – 1100 руб./чел.).</w:t>
      </w:r>
    </w:p>
    <w:p w:rsidR="002C1317" w:rsidRPr="003B3317" w:rsidRDefault="002C1317" w:rsidP="005D41A3">
      <w:pPr>
        <w:spacing w:after="0" w:line="100" w:lineRule="atLeast"/>
        <w:ind w:left="-709"/>
        <w:jc w:val="both"/>
        <w:rPr>
          <w:rFonts w:asciiTheme="minorHAnsi" w:hAnsiTheme="minorHAnsi" w:cs="Arial"/>
          <w:b/>
        </w:rPr>
      </w:pPr>
    </w:p>
    <w:p w:rsidR="005D41A3" w:rsidRPr="00DE78F5" w:rsidRDefault="005D41A3" w:rsidP="005D41A3">
      <w:pPr>
        <w:spacing w:after="0" w:line="100" w:lineRule="atLeast"/>
        <w:ind w:left="-709"/>
        <w:jc w:val="both"/>
        <w:rPr>
          <w:rFonts w:asciiTheme="minorHAnsi" w:hAnsiTheme="minorHAnsi" w:cs="Calibri"/>
          <w:b/>
          <w:sz w:val="28"/>
          <w:szCs w:val="28"/>
        </w:rPr>
      </w:pPr>
      <w:r w:rsidRPr="00DE78F5">
        <w:rPr>
          <w:rFonts w:asciiTheme="minorHAnsi" w:hAnsiTheme="minorHAnsi" w:cs="Arial"/>
          <w:b/>
          <w:sz w:val="28"/>
          <w:szCs w:val="28"/>
          <w:u w:val="single"/>
        </w:rPr>
        <w:t>2 день.</w:t>
      </w:r>
    </w:p>
    <w:p w:rsidR="005D41A3" w:rsidRPr="00DE78F5" w:rsidRDefault="00DE78F5" w:rsidP="005D41A3">
      <w:pPr>
        <w:tabs>
          <w:tab w:val="left" w:pos="3690"/>
          <w:tab w:val="center" w:pos="4677"/>
          <w:tab w:val="right" w:pos="9355"/>
        </w:tabs>
        <w:spacing w:after="0"/>
        <w:ind w:left="-709"/>
        <w:jc w:val="both"/>
        <w:rPr>
          <w:rFonts w:asciiTheme="minorHAnsi" w:hAnsiTheme="minorHAnsi" w:cs="Calibri"/>
          <w:b/>
        </w:rPr>
      </w:pPr>
      <w:r>
        <w:rPr>
          <w:rFonts w:asciiTheme="minorHAnsi" w:hAnsiTheme="minorHAnsi" w:cs="Calibri"/>
          <w:b/>
        </w:rPr>
        <w:t>Завтрак в ресторане гостиницы</w:t>
      </w:r>
      <w:r w:rsidR="005D41A3" w:rsidRPr="00DE78F5">
        <w:rPr>
          <w:rFonts w:asciiTheme="minorHAnsi" w:hAnsiTheme="minorHAnsi" w:cs="Calibri"/>
          <w:b/>
        </w:rPr>
        <w:t>.</w:t>
      </w:r>
    </w:p>
    <w:p w:rsidR="005D41A3" w:rsidRPr="00DE78F5" w:rsidRDefault="005D41A3" w:rsidP="005D41A3">
      <w:pPr>
        <w:tabs>
          <w:tab w:val="left" w:pos="3690"/>
          <w:tab w:val="center" w:pos="4677"/>
          <w:tab w:val="right" w:pos="9355"/>
        </w:tabs>
        <w:spacing w:after="0"/>
        <w:ind w:left="-709"/>
        <w:jc w:val="both"/>
        <w:rPr>
          <w:rFonts w:asciiTheme="minorHAnsi" w:hAnsiTheme="minorHAnsi" w:cs="Arial"/>
          <w:b/>
          <w:iCs/>
        </w:rPr>
      </w:pPr>
      <w:r w:rsidRPr="00DE78F5">
        <w:rPr>
          <w:rFonts w:asciiTheme="minorHAnsi" w:hAnsiTheme="minorHAnsi" w:cs="Calibri"/>
          <w:b/>
        </w:rPr>
        <w:t>Встреча с гидом в холле гостиницы.</w:t>
      </w:r>
    </w:p>
    <w:p w:rsidR="005D41A3" w:rsidRPr="003B3317" w:rsidRDefault="005D41A3" w:rsidP="005D41A3">
      <w:pPr>
        <w:tabs>
          <w:tab w:val="left" w:pos="4020"/>
          <w:tab w:val="center" w:pos="4677"/>
          <w:tab w:val="right" w:pos="9355"/>
        </w:tabs>
        <w:spacing w:after="0"/>
        <w:ind w:left="-709"/>
        <w:jc w:val="both"/>
        <w:rPr>
          <w:rFonts w:asciiTheme="minorHAnsi" w:hAnsiTheme="minorHAnsi" w:cs="Calibri"/>
          <w:b/>
          <w:color w:val="302F2F"/>
          <w:sz w:val="18"/>
          <w:szCs w:val="18"/>
        </w:rPr>
      </w:pPr>
      <w:r w:rsidRPr="003B3317">
        <w:rPr>
          <w:rFonts w:asciiTheme="minorHAnsi" w:hAnsiTheme="minorHAnsi" w:cs="Arial"/>
          <w:b/>
          <w:iCs/>
        </w:rPr>
        <w:t>Экскурсия в Государственный Эрмитаж</w:t>
      </w:r>
      <w:r w:rsidR="003B3317">
        <w:rPr>
          <w:rFonts w:asciiTheme="minorHAnsi" w:hAnsiTheme="minorHAnsi" w:cs="Arial"/>
          <w:b/>
          <w:iCs/>
        </w:rPr>
        <w:t xml:space="preserve"> </w:t>
      </w:r>
      <w:r w:rsidRPr="003B3317">
        <w:rPr>
          <w:rFonts w:asciiTheme="minorHAnsi" w:hAnsiTheme="minorHAnsi" w:cs="Arial"/>
          <w:b/>
          <w:iCs/>
        </w:rPr>
        <w:t xml:space="preserve">- </w:t>
      </w:r>
      <w:r w:rsidRPr="003B3317">
        <w:rPr>
          <w:rFonts w:asciiTheme="minorHAnsi" w:hAnsiTheme="minorHAnsi"/>
          <w:i/>
          <w:sz w:val="18"/>
          <w:szCs w:val="18"/>
        </w:rPr>
        <w:t xml:space="preserve">один из крупнейших в мире и в России художественных и культурно-исторических </w:t>
      </w:r>
      <w:hyperlink r:id="rId9" w:history="1">
        <w:r w:rsidRPr="003B3317">
          <w:rPr>
            <w:rStyle w:val="a9"/>
            <w:rFonts w:asciiTheme="minorHAnsi" w:hAnsiTheme="minorHAnsi"/>
            <w:i/>
            <w:color w:val="00000A"/>
            <w:sz w:val="18"/>
            <w:szCs w:val="18"/>
          </w:rPr>
          <w:t>музеев</w:t>
        </w:r>
      </w:hyperlink>
      <w:r w:rsidRPr="003B3317">
        <w:rPr>
          <w:rFonts w:asciiTheme="minorHAnsi" w:hAnsiTheme="minorHAnsi"/>
          <w:i/>
          <w:sz w:val="18"/>
          <w:szCs w:val="18"/>
        </w:rPr>
        <w:t>. О</w:t>
      </w:r>
      <w:r w:rsidRPr="003B3317">
        <w:rPr>
          <w:rFonts w:asciiTheme="minorHAnsi" w:hAnsiTheme="minorHAnsi" w:cs="Arial"/>
          <w:i/>
          <w:sz w:val="18"/>
          <w:szCs w:val="18"/>
        </w:rPr>
        <w:t>бладает коллекцией, насчитывающей около трех миллионов произведений искусства и памятников мировой культуры. В ее составе – живопись, графика, скульптура и предметы прикладного искусства, археологические находки и нумизматический материал.</w:t>
      </w:r>
    </w:p>
    <w:p w:rsidR="005D41A3" w:rsidRPr="003B3317" w:rsidRDefault="005D41A3" w:rsidP="005D41A3">
      <w:pPr>
        <w:spacing w:after="0"/>
        <w:ind w:left="-709"/>
        <w:jc w:val="both"/>
        <w:rPr>
          <w:rFonts w:asciiTheme="minorHAnsi" w:hAnsiTheme="minorHAnsi" w:cs="Calibri"/>
          <w:i/>
          <w:sz w:val="18"/>
          <w:szCs w:val="18"/>
        </w:rPr>
      </w:pPr>
      <w:r w:rsidRPr="00DE78F5">
        <w:rPr>
          <w:rFonts w:asciiTheme="minorHAnsi" w:hAnsiTheme="minorHAnsi" w:cs="Calibri"/>
          <w:b/>
        </w:rPr>
        <w:t>Экскурсия в храм «Спас-на-Крови»</w:t>
      </w:r>
      <w:r w:rsidRPr="003B3317">
        <w:rPr>
          <w:rFonts w:asciiTheme="minorHAnsi" w:hAnsiTheme="minorHAnsi"/>
          <w:b/>
          <w:color w:val="302F2F"/>
        </w:rPr>
        <w:t xml:space="preserve"> </w:t>
      </w:r>
      <w:r w:rsidRPr="003B3317">
        <w:rPr>
          <w:rFonts w:asciiTheme="minorHAnsi" w:hAnsiTheme="minorHAnsi" w:cs="Calibri"/>
          <w:i/>
          <w:sz w:val="18"/>
          <w:szCs w:val="18"/>
        </w:rPr>
        <w:t xml:space="preserve">– православный мемориальный </w:t>
      </w:r>
      <w:proofErr w:type="spellStart"/>
      <w:r w:rsidRPr="003B3317">
        <w:rPr>
          <w:rFonts w:asciiTheme="minorHAnsi" w:hAnsiTheme="minorHAnsi" w:cs="Calibri"/>
          <w:i/>
          <w:sz w:val="18"/>
          <w:szCs w:val="18"/>
        </w:rPr>
        <w:t>однопрестольный</w:t>
      </w:r>
      <w:proofErr w:type="spellEnd"/>
      <w:r w:rsidRPr="003B3317">
        <w:rPr>
          <w:rFonts w:asciiTheme="minorHAnsi" w:hAnsiTheme="minorHAnsi" w:cs="Calibri"/>
          <w:i/>
          <w:sz w:val="18"/>
          <w:szCs w:val="18"/>
        </w:rPr>
        <w:t xml:space="preserve"> храм во имя Воскресения Христова сооружен на месте покушения на императора Александра </w:t>
      </w:r>
      <w:proofErr w:type="gramStart"/>
      <w:r w:rsidRPr="003B3317">
        <w:rPr>
          <w:rFonts w:asciiTheme="minorHAnsi" w:hAnsiTheme="minorHAnsi" w:cs="Calibri"/>
          <w:i/>
          <w:sz w:val="18"/>
          <w:szCs w:val="18"/>
        </w:rPr>
        <w:t>Второго  1</w:t>
      </w:r>
      <w:proofErr w:type="gramEnd"/>
      <w:r w:rsidRPr="003B3317">
        <w:rPr>
          <w:rFonts w:asciiTheme="minorHAnsi" w:hAnsiTheme="minorHAnsi" w:cs="Calibri"/>
          <w:i/>
          <w:sz w:val="18"/>
          <w:szCs w:val="18"/>
        </w:rPr>
        <w:t xml:space="preserve"> марта 1881 г.</w:t>
      </w:r>
    </w:p>
    <w:p w:rsidR="005D41A3" w:rsidRPr="00DE78F5" w:rsidRDefault="005D41A3" w:rsidP="005D41A3">
      <w:pPr>
        <w:spacing w:after="0"/>
        <w:ind w:left="-709"/>
        <w:jc w:val="both"/>
        <w:rPr>
          <w:rFonts w:asciiTheme="minorHAnsi" w:hAnsiTheme="minorHAnsi" w:cs="Calibri"/>
          <w:b/>
        </w:rPr>
      </w:pPr>
      <w:r w:rsidRPr="00DE78F5">
        <w:rPr>
          <w:rFonts w:asciiTheme="minorHAnsi" w:hAnsiTheme="minorHAnsi" w:cs="Calibri"/>
          <w:b/>
        </w:rPr>
        <w:t>ИЛИ</w:t>
      </w:r>
    </w:p>
    <w:p w:rsidR="005D41A3" w:rsidRPr="003B3317" w:rsidRDefault="005D41A3" w:rsidP="005D41A3">
      <w:pPr>
        <w:suppressAutoHyphens w:val="0"/>
        <w:autoSpaceDE w:val="0"/>
        <w:autoSpaceDN w:val="0"/>
        <w:adjustRightInd w:val="0"/>
        <w:spacing w:after="0" w:line="240" w:lineRule="auto"/>
        <w:ind w:left="-709"/>
        <w:rPr>
          <w:rFonts w:asciiTheme="minorHAnsi" w:eastAsiaTheme="minorHAnsi" w:hAnsiTheme="minorHAnsi" w:cs="Times New Roman CYR"/>
          <w:b/>
          <w:bCs/>
          <w:i/>
          <w:sz w:val="18"/>
          <w:szCs w:val="18"/>
          <w:lang w:eastAsia="en-US"/>
        </w:rPr>
      </w:pPr>
      <w:r w:rsidRPr="003B3317">
        <w:rPr>
          <w:rFonts w:asciiTheme="minorHAnsi" w:eastAsiaTheme="minorHAnsi" w:hAnsiTheme="minorHAnsi" w:cs="Arial CYR"/>
          <w:b/>
          <w:bCs/>
          <w:lang w:eastAsia="en-US"/>
        </w:rPr>
        <w:t>Экскурсия в Исаакиевский собор</w:t>
      </w:r>
      <w:r w:rsidRPr="003B3317">
        <w:rPr>
          <w:rFonts w:asciiTheme="minorHAnsi" w:eastAsiaTheme="minorHAnsi" w:hAnsiTheme="minorHAnsi" w:cs="Times New Roman CYR"/>
          <w:b/>
          <w:bCs/>
          <w:lang w:eastAsia="en-US"/>
        </w:rPr>
        <w:t xml:space="preserve"> </w:t>
      </w:r>
      <w:r w:rsidRPr="003B3317">
        <w:rPr>
          <w:rFonts w:asciiTheme="minorHAnsi" w:eastAsiaTheme="minorHAnsi" w:hAnsiTheme="minorHAnsi" w:cs="Times New Roman CYR"/>
          <w:b/>
          <w:bCs/>
          <w:sz w:val="18"/>
          <w:szCs w:val="18"/>
          <w:lang w:eastAsia="en-US"/>
        </w:rPr>
        <w:t xml:space="preserve">- </w:t>
      </w:r>
      <w:r w:rsidRPr="003B3317">
        <w:rPr>
          <w:rFonts w:asciiTheme="minorHAnsi" w:eastAsiaTheme="minorHAnsi" w:hAnsiTheme="minorHAnsi" w:cs="Arial CYR"/>
          <w:i/>
          <w:color w:val="222222"/>
          <w:sz w:val="18"/>
          <w:szCs w:val="18"/>
          <w:lang w:eastAsia="en-US"/>
        </w:rPr>
        <w:t>крупнейший православный храм Санкт-Петербурга. Расположен на Исаакиевской площади. Имеет статус музея</w:t>
      </w:r>
      <w:r w:rsidRPr="003B3317">
        <w:rPr>
          <w:rFonts w:asciiTheme="minorHAnsi" w:eastAsiaTheme="minorHAnsi" w:hAnsiTheme="minorHAnsi" w:cs="Times New Roman CYR"/>
          <w:b/>
          <w:bCs/>
          <w:i/>
          <w:sz w:val="18"/>
          <w:szCs w:val="18"/>
          <w:lang w:eastAsia="en-US"/>
        </w:rPr>
        <w:t>.</w:t>
      </w:r>
    </w:p>
    <w:p w:rsidR="005D41A3" w:rsidRPr="003B3317" w:rsidRDefault="00DE78F5" w:rsidP="005D41A3">
      <w:pPr>
        <w:spacing w:after="0"/>
        <w:ind w:left="-709"/>
        <w:jc w:val="both"/>
        <w:rPr>
          <w:rFonts w:asciiTheme="minorHAnsi" w:hAnsiTheme="minorHAnsi" w:cs="Calibri"/>
          <w:b/>
        </w:rPr>
      </w:pPr>
      <w:r>
        <w:rPr>
          <w:rFonts w:asciiTheme="minorHAnsi" w:hAnsiTheme="minorHAnsi" w:cs="Calibri"/>
          <w:b/>
        </w:rPr>
        <w:lastRenderedPageBreak/>
        <w:t>Обед в кафе.</w:t>
      </w:r>
    </w:p>
    <w:p w:rsidR="005D41A3" w:rsidRDefault="005D41A3" w:rsidP="005D41A3">
      <w:pPr>
        <w:spacing w:after="0"/>
        <w:ind w:left="-709"/>
        <w:jc w:val="both"/>
        <w:rPr>
          <w:rFonts w:asciiTheme="minorHAnsi" w:hAnsiTheme="minorHAnsi" w:cs="Calibri"/>
          <w:b/>
        </w:rPr>
      </w:pPr>
      <w:r w:rsidRPr="003B3317">
        <w:rPr>
          <w:rFonts w:asciiTheme="minorHAnsi" w:hAnsiTheme="minorHAnsi" w:cs="Calibri"/>
          <w:b/>
        </w:rPr>
        <w:t>Свободное время.</w:t>
      </w:r>
    </w:p>
    <w:p w:rsidR="003B3317" w:rsidRPr="003B3317" w:rsidRDefault="003B3317" w:rsidP="00AC2B8D">
      <w:pPr>
        <w:spacing w:after="0"/>
        <w:jc w:val="both"/>
        <w:rPr>
          <w:rFonts w:asciiTheme="minorHAnsi" w:hAnsiTheme="minorHAnsi" w:cs="Calibri"/>
          <w:b/>
        </w:rPr>
      </w:pPr>
    </w:p>
    <w:p w:rsidR="005D41A3" w:rsidRPr="00DE78F5" w:rsidRDefault="005D41A3" w:rsidP="005D41A3">
      <w:pPr>
        <w:spacing w:after="0"/>
        <w:ind w:left="-709"/>
        <w:jc w:val="both"/>
        <w:rPr>
          <w:rFonts w:asciiTheme="minorHAnsi" w:hAnsiTheme="minorHAnsi" w:cs="Calibri"/>
          <w:b/>
          <w:sz w:val="28"/>
          <w:szCs w:val="28"/>
        </w:rPr>
      </w:pPr>
      <w:r w:rsidRPr="00DE78F5">
        <w:rPr>
          <w:rFonts w:asciiTheme="minorHAnsi" w:hAnsiTheme="minorHAnsi" w:cs="Calibri"/>
          <w:b/>
          <w:sz w:val="28"/>
          <w:szCs w:val="28"/>
          <w:u w:val="single"/>
        </w:rPr>
        <w:t>3 день.</w:t>
      </w:r>
    </w:p>
    <w:p w:rsidR="005D41A3" w:rsidRPr="00DE78F5" w:rsidRDefault="00DE78F5" w:rsidP="005D41A3">
      <w:pPr>
        <w:tabs>
          <w:tab w:val="left" w:pos="3690"/>
          <w:tab w:val="center" w:pos="4677"/>
          <w:tab w:val="right" w:pos="9355"/>
        </w:tabs>
        <w:spacing w:after="0"/>
        <w:ind w:left="-709"/>
        <w:jc w:val="both"/>
        <w:rPr>
          <w:rFonts w:asciiTheme="minorHAnsi" w:hAnsiTheme="minorHAnsi" w:cs="Calibri"/>
          <w:b/>
        </w:rPr>
      </w:pPr>
      <w:proofErr w:type="gramStart"/>
      <w:r>
        <w:rPr>
          <w:rFonts w:asciiTheme="minorHAnsi" w:hAnsiTheme="minorHAnsi" w:cs="Calibri"/>
          <w:b/>
        </w:rPr>
        <w:t xml:space="preserve">Завтрак </w:t>
      </w:r>
      <w:r w:rsidR="005D41A3" w:rsidRPr="00DE78F5">
        <w:rPr>
          <w:rFonts w:asciiTheme="minorHAnsi" w:hAnsiTheme="minorHAnsi" w:cs="Calibri"/>
          <w:b/>
        </w:rPr>
        <w:t xml:space="preserve"> в</w:t>
      </w:r>
      <w:proofErr w:type="gramEnd"/>
      <w:r w:rsidR="005D41A3" w:rsidRPr="00DE78F5">
        <w:rPr>
          <w:rFonts w:asciiTheme="minorHAnsi" w:hAnsiTheme="minorHAnsi" w:cs="Calibri"/>
          <w:b/>
        </w:rPr>
        <w:t xml:space="preserve"> ресторане гостиницы.</w:t>
      </w:r>
    </w:p>
    <w:p w:rsidR="005D41A3" w:rsidRPr="00DE78F5" w:rsidRDefault="005D41A3" w:rsidP="005D41A3">
      <w:pPr>
        <w:tabs>
          <w:tab w:val="left" w:pos="3690"/>
          <w:tab w:val="center" w:pos="4677"/>
          <w:tab w:val="right" w:pos="9355"/>
        </w:tabs>
        <w:spacing w:after="0"/>
        <w:ind w:left="-709"/>
        <w:jc w:val="both"/>
        <w:rPr>
          <w:rFonts w:asciiTheme="minorHAnsi" w:hAnsiTheme="minorHAnsi" w:cs="Calibri"/>
          <w:b/>
        </w:rPr>
      </w:pPr>
      <w:r w:rsidRPr="00DE78F5">
        <w:rPr>
          <w:rFonts w:asciiTheme="minorHAnsi" w:hAnsiTheme="minorHAnsi" w:cs="Calibri"/>
          <w:b/>
        </w:rPr>
        <w:t>Освобождение номеров.</w:t>
      </w:r>
    </w:p>
    <w:p w:rsidR="00DE78F5" w:rsidRDefault="005D41A3" w:rsidP="00DE78F5">
      <w:pPr>
        <w:tabs>
          <w:tab w:val="left" w:pos="3690"/>
          <w:tab w:val="center" w:pos="4677"/>
          <w:tab w:val="right" w:pos="9355"/>
        </w:tabs>
        <w:spacing w:after="0"/>
        <w:ind w:left="-709"/>
        <w:jc w:val="both"/>
        <w:rPr>
          <w:rFonts w:asciiTheme="minorHAnsi" w:hAnsiTheme="minorHAnsi"/>
          <w:b/>
        </w:rPr>
      </w:pPr>
      <w:r w:rsidRPr="00DE78F5">
        <w:rPr>
          <w:rFonts w:asciiTheme="minorHAnsi" w:hAnsiTheme="minorHAnsi" w:cs="Calibri"/>
          <w:b/>
        </w:rPr>
        <w:t>Встреча с гидом в холле гостиницы</w:t>
      </w:r>
      <w:r w:rsidRPr="00DE78F5">
        <w:rPr>
          <w:rFonts w:asciiTheme="minorHAnsi" w:hAnsiTheme="minorHAnsi"/>
          <w:b/>
        </w:rPr>
        <w:t>.</w:t>
      </w:r>
    </w:p>
    <w:p w:rsidR="00DE78F5" w:rsidRDefault="00DE78F5" w:rsidP="00DE78F5">
      <w:pPr>
        <w:tabs>
          <w:tab w:val="left" w:pos="3690"/>
          <w:tab w:val="center" w:pos="4677"/>
          <w:tab w:val="right" w:pos="9355"/>
        </w:tabs>
        <w:spacing w:after="0"/>
        <w:ind w:left="-709"/>
        <w:jc w:val="both"/>
        <w:rPr>
          <w:rFonts w:asciiTheme="minorHAnsi" w:hAnsiTheme="minorHAnsi"/>
          <w:b/>
        </w:rPr>
      </w:pPr>
      <w:r w:rsidRPr="00FF4A44">
        <w:rPr>
          <w:b/>
        </w:rPr>
        <w:t xml:space="preserve">Трассовая </w:t>
      </w:r>
      <w:r>
        <w:rPr>
          <w:b/>
        </w:rPr>
        <w:t>экскурсия в Пушкин (Царское Село).</w:t>
      </w:r>
    </w:p>
    <w:p w:rsidR="005D41A3" w:rsidRPr="002E3B89" w:rsidRDefault="00DE78F5" w:rsidP="002E3B89">
      <w:pPr>
        <w:pStyle w:val="ab"/>
        <w:ind w:left="-709"/>
        <w:rPr>
          <w:rFonts w:cs="Calibri"/>
          <w:i/>
          <w:iCs/>
          <w:color w:val="000000"/>
          <w:sz w:val="20"/>
          <w:szCs w:val="20"/>
        </w:rPr>
      </w:pPr>
      <w:r>
        <w:rPr>
          <w:rFonts w:cs="Calibri"/>
          <w:b/>
          <w:bCs/>
        </w:rPr>
        <w:t xml:space="preserve">Экскурсия в Екатерининский </w:t>
      </w:r>
      <w:proofErr w:type="gramStart"/>
      <w:r>
        <w:rPr>
          <w:rFonts w:cs="Calibri"/>
          <w:b/>
          <w:bCs/>
        </w:rPr>
        <w:t xml:space="preserve">дворец </w:t>
      </w:r>
      <w:r w:rsidR="005D41A3" w:rsidRPr="003B3317">
        <w:rPr>
          <w:rFonts w:asciiTheme="minorHAnsi" w:hAnsiTheme="minorHAnsi"/>
          <w:b/>
          <w:i/>
        </w:rPr>
        <w:t xml:space="preserve"> </w:t>
      </w:r>
      <w:r w:rsidR="005D41A3" w:rsidRPr="003B3317">
        <w:rPr>
          <w:rFonts w:asciiTheme="minorHAnsi" w:hAnsiTheme="minorHAnsi"/>
          <w:i/>
        </w:rPr>
        <w:t>–</w:t>
      </w:r>
      <w:proofErr w:type="gramEnd"/>
      <w:r w:rsidR="005D41A3" w:rsidRPr="003B3317">
        <w:rPr>
          <w:rFonts w:asciiTheme="minorHAnsi" w:hAnsiTheme="minorHAnsi"/>
          <w:i/>
        </w:rPr>
        <w:t xml:space="preserve"> </w:t>
      </w:r>
      <w:r w:rsidR="002E3B89" w:rsidRPr="002E3B89">
        <w:rPr>
          <w:rFonts w:cs="Calibri"/>
          <w:i/>
          <w:sz w:val="18"/>
        </w:rPr>
        <w:t>знаменитый шедевр искусства XVIII века, бесследно исчезнувший во время Второй мировой войны. В отделке преимущественно использовался янтарь — кабинет состоял из янтарных панелей, украшений и панно. Создана немецкими мастерами для прусского короля Фридриха I, затем подарена Петру I, после чего дополнена зеркальными пилястрами под руководством Ф. Б. Растрелли, так как размеры изначального янтарного кабинета были гораздо меньше того помещения, где она была выставлена в России. Считалась жемчужиной летней резиденции российских императоров в Царском Селе.</w:t>
      </w:r>
    </w:p>
    <w:p w:rsidR="00336B59" w:rsidRPr="00DE78F5" w:rsidRDefault="005D41A3" w:rsidP="00336B59">
      <w:pPr>
        <w:spacing w:after="0"/>
        <w:ind w:left="-709"/>
        <w:jc w:val="both"/>
        <w:rPr>
          <w:rFonts w:asciiTheme="minorHAnsi" w:hAnsiTheme="minorHAnsi" w:cs="Calibri"/>
          <w:b/>
          <w:bCs/>
        </w:rPr>
      </w:pPr>
      <w:r w:rsidRPr="00DE78F5">
        <w:rPr>
          <w:rFonts w:asciiTheme="minorHAnsi" w:hAnsiTheme="minorHAnsi" w:cs="Calibri"/>
          <w:b/>
          <w:bCs/>
        </w:rPr>
        <w:t>ИЛИ</w:t>
      </w:r>
    </w:p>
    <w:p w:rsidR="00163CD9" w:rsidRDefault="00336B59" w:rsidP="00163CD9">
      <w:pPr>
        <w:spacing w:after="0"/>
        <w:ind w:left="-709"/>
        <w:jc w:val="both"/>
        <w:rPr>
          <w:rFonts w:asciiTheme="minorHAnsi" w:hAnsiTheme="minorHAnsi"/>
          <w:b/>
        </w:rPr>
      </w:pPr>
      <w:r w:rsidRPr="00B56C36">
        <w:rPr>
          <w:rFonts w:asciiTheme="minorHAnsi" w:hAnsiTheme="minorHAnsi"/>
          <w:b/>
        </w:rPr>
        <w:t>Трассовая экскурсия «По старой Петергофской дороге»</w:t>
      </w:r>
      <w:r>
        <w:rPr>
          <w:rFonts w:asciiTheme="minorHAnsi" w:hAnsiTheme="minorHAnsi"/>
          <w:b/>
        </w:rPr>
        <w:t>.</w:t>
      </w:r>
    </w:p>
    <w:p w:rsidR="00167B94" w:rsidRPr="00167B94" w:rsidRDefault="00167B94" w:rsidP="00167B94">
      <w:pPr>
        <w:spacing w:after="0"/>
        <w:ind w:left="-709"/>
        <w:jc w:val="both"/>
        <w:rPr>
          <w:i/>
          <w:sz w:val="18"/>
          <w:szCs w:val="18"/>
        </w:rPr>
      </w:pPr>
      <w:r w:rsidRPr="00167B94">
        <w:rPr>
          <w:b/>
        </w:rPr>
        <w:t xml:space="preserve">Экскурсия по Нижнему парку Петергофа- </w:t>
      </w:r>
      <w:r w:rsidRPr="00167B94">
        <w:rPr>
          <w:i/>
          <w:sz w:val="18"/>
          <w:szCs w:val="18"/>
        </w:rPr>
        <w:t xml:space="preserve">часть дворцово-паркового ансамбля «Петергоф». Располагается в Петергофе между Большим Петергофским дворцом и побережьем Финского залива. Парк растянулся с запада на восток вдоль кромки берега Финского залива на 2,5 километра, в то время как его протяжённость с юга на север составляет всего 500 метров. Архитекторы И. Ф. </w:t>
      </w:r>
      <w:proofErr w:type="spellStart"/>
      <w:r w:rsidRPr="00167B94">
        <w:rPr>
          <w:i/>
          <w:sz w:val="18"/>
          <w:szCs w:val="18"/>
        </w:rPr>
        <w:t>Брауншт</w:t>
      </w:r>
      <w:r w:rsidRPr="00167B94">
        <w:rPr>
          <w:i/>
          <w:sz w:val="18"/>
          <w:szCs w:val="18"/>
        </w:rPr>
        <w:t>ейн</w:t>
      </w:r>
      <w:proofErr w:type="spellEnd"/>
      <w:r w:rsidRPr="00167B94">
        <w:rPr>
          <w:i/>
          <w:sz w:val="18"/>
          <w:szCs w:val="18"/>
        </w:rPr>
        <w:t xml:space="preserve">, Ж. Б. </w:t>
      </w:r>
      <w:proofErr w:type="spellStart"/>
      <w:r w:rsidRPr="00167B94">
        <w:rPr>
          <w:i/>
          <w:sz w:val="18"/>
          <w:szCs w:val="18"/>
        </w:rPr>
        <w:t>Леблон</w:t>
      </w:r>
      <w:proofErr w:type="spellEnd"/>
      <w:r w:rsidRPr="00167B94">
        <w:rPr>
          <w:i/>
          <w:sz w:val="18"/>
          <w:szCs w:val="18"/>
        </w:rPr>
        <w:t xml:space="preserve">, М. Г. </w:t>
      </w:r>
      <w:proofErr w:type="spellStart"/>
      <w:r w:rsidRPr="00167B94">
        <w:rPr>
          <w:i/>
          <w:sz w:val="18"/>
          <w:szCs w:val="18"/>
        </w:rPr>
        <w:t>Земцов</w:t>
      </w:r>
      <w:proofErr w:type="spellEnd"/>
      <w:r w:rsidRPr="00167B94">
        <w:rPr>
          <w:i/>
          <w:sz w:val="18"/>
          <w:szCs w:val="18"/>
        </w:rPr>
        <w:t xml:space="preserve"> </w:t>
      </w:r>
      <w:r w:rsidRPr="00167B94">
        <w:rPr>
          <w:i/>
          <w:sz w:val="18"/>
          <w:szCs w:val="18"/>
        </w:rPr>
        <w:t>по плану Петра I</w:t>
      </w:r>
      <w:r w:rsidRPr="00167B94">
        <w:rPr>
          <w:i/>
          <w:sz w:val="18"/>
          <w:szCs w:val="18"/>
        </w:rPr>
        <w:t>.</w:t>
      </w:r>
    </w:p>
    <w:p w:rsidR="00167B94" w:rsidRPr="00167B94" w:rsidRDefault="00167B94" w:rsidP="00167B94">
      <w:pPr>
        <w:spacing w:after="0"/>
        <w:ind w:left="-709"/>
        <w:jc w:val="both"/>
        <w:rPr>
          <w:i/>
          <w:sz w:val="18"/>
          <w:szCs w:val="18"/>
        </w:rPr>
      </w:pPr>
      <w:r w:rsidRPr="00167B94">
        <w:rPr>
          <w:b/>
        </w:rPr>
        <w:t>Экскурсия в один из малых дворцов Петергофа (</w:t>
      </w:r>
      <w:proofErr w:type="spellStart"/>
      <w:r w:rsidRPr="00167B94">
        <w:rPr>
          <w:b/>
        </w:rPr>
        <w:t>Монплезир</w:t>
      </w:r>
      <w:proofErr w:type="spellEnd"/>
      <w:r w:rsidRPr="00167B94">
        <w:rPr>
          <w:b/>
        </w:rPr>
        <w:t xml:space="preserve">, Марли, Банный или Екатерининский корпус - на выбор)- </w:t>
      </w:r>
      <w:r w:rsidRPr="00167B94">
        <w:rPr>
          <w:i/>
          <w:sz w:val="18"/>
          <w:szCs w:val="18"/>
        </w:rPr>
        <w:t>Миниатюрные павильоны-дворцы, расположенные в разных частях Нижнего парка, являются уникальными архитектурными шедеврами и каждый по-своему иллюстрируют наследие петровской эпохи.</w:t>
      </w:r>
    </w:p>
    <w:p w:rsidR="005D41A3" w:rsidRPr="003B3317" w:rsidRDefault="00DE78F5" w:rsidP="005D41A3">
      <w:pPr>
        <w:spacing w:after="0"/>
        <w:ind w:left="-709"/>
        <w:jc w:val="both"/>
        <w:rPr>
          <w:rFonts w:asciiTheme="minorHAnsi" w:hAnsiTheme="minorHAnsi"/>
          <w:b/>
        </w:rPr>
      </w:pPr>
      <w:r>
        <w:rPr>
          <w:rFonts w:asciiTheme="minorHAnsi" w:hAnsiTheme="minorHAnsi"/>
          <w:b/>
        </w:rPr>
        <w:t>Обед в кафе.</w:t>
      </w:r>
    </w:p>
    <w:p w:rsidR="005D41A3" w:rsidRPr="003B3317" w:rsidRDefault="005D41A3" w:rsidP="005D41A3">
      <w:pPr>
        <w:spacing w:after="0"/>
        <w:ind w:left="-709"/>
        <w:jc w:val="both"/>
        <w:rPr>
          <w:rFonts w:asciiTheme="minorHAnsi" w:hAnsiTheme="minorHAnsi"/>
          <w:b/>
        </w:rPr>
      </w:pPr>
      <w:r w:rsidRPr="003B3317">
        <w:rPr>
          <w:rFonts w:asciiTheme="minorHAnsi" w:hAnsiTheme="minorHAnsi"/>
          <w:b/>
        </w:rPr>
        <w:t>Возвращение в город.</w:t>
      </w:r>
    </w:p>
    <w:p w:rsidR="003B3317" w:rsidRPr="002C1317" w:rsidRDefault="005D41A3" w:rsidP="002C1317">
      <w:pPr>
        <w:spacing w:after="0"/>
        <w:ind w:left="-709"/>
        <w:jc w:val="both"/>
        <w:rPr>
          <w:rFonts w:asciiTheme="minorHAnsi" w:hAnsiTheme="minorHAnsi"/>
          <w:b/>
        </w:rPr>
      </w:pPr>
      <w:r w:rsidRPr="003B3317">
        <w:rPr>
          <w:rFonts w:asciiTheme="minorHAnsi" w:hAnsiTheme="minorHAnsi"/>
          <w:b/>
        </w:rPr>
        <w:t>Окончание программы на вокзале.</w:t>
      </w:r>
    </w:p>
    <w:p w:rsidR="003B3317" w:rsidRDefault="005D41A3" w:rsidP="003B3317">
      <w:pPr>
        <w:spacing w:after="0"/>
        <w:ind w:left="-709"/>
        <w:jc w:val="center"/>
        <w:rPr>
          <w:rFonts w:asciiTheme="minorHAnsi" w:hAnsiTheme="minorHAnsi"/>
          <w:b/>
          <w:sz w:val="28"/>
          <w:szCs w:val="28"/>
          <w:u w:val="single"/>
        </w:rPr>
      </w:pPr>
      <w:r w:rsidRPr="002C1317">
        <w:rPr>
          <w:rFonts w:asciiTheme="minorHAnsi" w:hAnsiTheme="minorHAnsi"/>
          <w:b/>
          <w:sz w:val="28"/>
          <w:szCs w:val="28"/>
          <w:u w:val="single"/>
        </w:rPr>
        <w:t>Стоимость программы на человека при группе:</w:t>
      </w:r>
    </w:p>
    <w:p w:rsidR="002C1317" w:rsidRPr="002C1317" w:rsidRDefault="002C1317" w:rsidP="003B3317">
      <w:pPr>
        <w:spacing w:after="0"/>
        <w:ind w:left="-709"/>
        <w:jc w:val="center"/>
        <w:rPr>
          <w:rFonts w:asciiTheme="minorHAnsi" w:hAnsiTheme="minorHAnsi"/>
          <w:b/>
          <w:sz w:val="28"/>
          <w:szCs w:val="28"/>
          <w:u w:val="single"/>
        </w:rPr>
      </w:pPr>
    </w:p>
    <w:tbl>
      <w:tblPr>
        <w:tblW w:w="0" w:type="auto"/>
        <w:tblInd w:w="-459" w:type="dxa"/>
        <w:tblLayout w:type="fixed"/>
        <w:tblLook w:val="0000" w:firstRow="0" w:lastRow="0" w:firstColumn="0" w:lastColumn="0" w:noHBand="0" w:noVBand="0"/>
      </w:tblPr>
      <w:tblGrid>
        <w:gridCol w:w="4219"/>
        <w:gridCol w:w="2349"/>
        <w:gridCol w:w="2349"/>
      </w:tblGrid>
      <w:tr w:rsidR="005D41A3" w:rsidTr="003B440D">
        <w:trPr>
          <w:trHeight w:val="373"/>
        </w:trPr>
        <w:tc>
          <w:tcPr>
            <w:tcW w:w="4219" w:type="dxa"/>
            <w:vMerge w:val="restart"/>
            <w:tcBorders>
              <w:top w:val="single" w:sz="4" w:space="0" w:color="000000"/>
              <w:left w:val="single" w:sz="4" w:space="0" w:color="000000"/>
            </w:tcBorders>
            <w:shd w:val="clear" w:color="auto" w:fill="auto"/>
          </w:tcPr>
          <w:p w:rsidR="005D41A3" w:rsidRPr="002C1317" w:rsidRDefault="005D41A3" w:rsidP="003B440D">
            <w:pPr>
              <w:jc w:val="center"/>
              <w:rPr>
                <w:b/>
                <w:sz w:val="24"/>
                <w:szCs w:val="24"/>
              </w:rPr>
            </w:pPr>
            <w:r w:rsidRPr="002C1317">
              <w:rPr>
                <w:b/>
                <w:sz w:val="24"/>
                <w:szCs w:val="24"/>
              </w:rPr>
              <w:t>Размещение</w:t>
            </w:r>
          </w:p>
        </w:tc>
        <w:tc>
          <w:tcPr>
            <w:tcW w:w="4698" w:type="dxa"/>
            <w:gridSpan w:val="2"/>
            <w:tcBorders>
              <w:top w:val="single" w:sz="4" w:space="0" w:color="000000"/>
              <w:left w:val="single" w:sz="4" w:space="0" w:color="000000"/>
              <w:bottom w:val="single" w:sz="4" w:space="0" w:color="000000"/>
              <w:right w:val="single" w:sz="4" w:space="0" w:color="000000"/>
            </w:tcBorders>
            <w:shd w:val="clear" w:color="auto" w:fill="auto"/>
          </w:tcPr>
          <w:p w:rsidR="005D41A3" w:rsidRPr="002C1317" w:rsidRDefault="005D41A3" w:rsidP="003B440D">
            <w:pPr>
              <w:jc w:val="center"/>
              <w:rPr>
                <w:b/>
                <w:sz w:val="24"/>
                <w:szCs w:val="24"/>
              </w:rPr>
            </w:pPr>
            <w:r w:rsidRPr="002C1317">
              <w:rPr>
                <w:b/>
                <w:sz w:val="24"/>
                <w:szCs w:val="24"/>
              </w:rPr>
              <w:t>Стоимость</w:t>
            </w:r>
          </w:p>
        </w:tc>
      </w:tr>
      <w:tr w:rsidR="005D41A3" w:rsidTr="003B440D">
        <w:trPr>
          <w:trHeight w:val="294"/>
        </w:trPr>
        <w:tc>
          <w:tcPr>
            <w:tcW w:w="4219" w:type="dxa"/>
            <w:vMerge/>
            <w:tcBorders>
              <w:left w:val="single" w:sz="4" w:space="0" w:color="000000"/>
              <w:bottom w:val="single" w:sz="4" w:space="0" w:color="000000"/>
            </w:tcBorders>
            <w:shd w:val="clear" w:color="auto" w:fill="auto"/>
          </w:tcPr>
          <w:p w:rsidR="005D41A3" w:rsidRDefault="005D41A3" w:rsidP="003B440D">
            <w:pPr>
              <w:jc w:val="center"/>
              <w:rPr>
                <w:b/>
                <w:sz w:val="32"/>
                <w:szCs w:val="32"/>
              </w:rPr>
            </w:pP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rsidR="005D41A3" w:rsidRPr="00027113" w:rsidRDefault="005D41A3" w:rsidP="003B440D">
            <w:pPr>
              <w:jc w:val="center"/>
              <w:rPr>
                <w:b/>
              </w:rPr>
            </w:pPr>
            <w:r>
              <w:rPr>
                <w:b/>
              </w:rPr>
              <w:t>15+1</w:t>
            </w: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rsidR="005D41A3" w:rsidRPr="00027113" w:rsidRDefault="005D41A3" w:rsidP="003B440D">
            <w:pPr>
              <w:jc w:val="center"/>
              <w:rPr>
                <w:b/>
              </w:rPr>
            </w:pPr>
            <w:r>
              <w:rPr>
                <w:b/>
              </w:rPr>
              <w:t>40+2</w:t>
            </w:r>
          </w:p>
        </w:tc>
      </w:tr>
      <w:tr w:rsidR="005D41A3" w:rsidTr="003B440D">
        <w:tc>
          <w:tcPr>
            <w:tcW w:w="4219" w:type="dxa"/>
            <w:tcBorders>
              <w:top w:val="single" w:sz="4" w:space="0" w:color="000000"/>
              <w:left w:val="single" w:sz="4" w:space="0" w:color="000000"/>
              <w:bottom w:val="single" w:sz="4" w:space="0" w:color="000000"/>
            </w:tcBorders>
            <w:shd w:val="clear" w:color="auto" w:fill="auto"/>
          </w:tcPr>
          <w:p w:rsidR="005D41A3" w:rsidRPr="002C1317" w:rsidRDefault="005D41A3" w:rsidP="003B440D">
            <w:pPr>
              <w:jc w:val="center"/>
              <w:rPr>
                <w:b/>
                <w:sz w:val="24"/>
                <w:szCs w:val="24"/>
              </w:rPr>
            </w:pPr>
            <w:r w:rsidRPr="002C1317">
              <w:rPr>
                <w:b/>
                <w:sz w:val="24"/>
                <w:szCs w:val="24"/>
              </w:rPr>
              <w:t>Мини-отель / Ведомственная гостиница</w:t>
            </w: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rsidR="005D41A3" w:rsidRPr="002C1317" w:rsidRDefault="00C0518D" w:rsidP="003B440D">
            <w:pPr>
              <w:jc w:val="center"/>
              <w:rPr>
                <w:sz w:val="24"/>
                <w:szCs w:val="24"/>
              </w:rPr>
            </w:pPr>
            <w:r>
              <w:rPr>
                <w:sz w:val="24"/>
                <w:szCs w:val="24"/>
              </w:rPr>
              <w:t>13135</w:t>
            </w: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rsidR="005D41A3" w:rsidRPr="002C1317" w:rsidRDefault="00C0518D" w:rsidP="003B440D">
            <w:pPr>
              <w:jc w:val="center"/>
              <w:rPr>
                <w:sz w:val="24"/>
                <w:szCs w:val="24"/>
              </w:rPr>
            </w:pPr>
            <w:r>
              <w:rPr>
                <w:sz w:val="24"/>
                <w:szCs w:val="24"/>
              </w:rPr>
              <w:t>11540</w:t>
            </w:r>
          </w:p>
        </w:tc>
      </w:tr>
      <w:tr w:rsidR="005D41A3" w:rsidTr="003B440D">
        <w:tc>
          <w:tcPr>
            <w:tcW w:w="4219" w:type="dxa"/>
            <w:tcBorders>
              <w:top w:val="single" w:sz="4" w:space="0" w:color="000000"/>
              <w:left w:val="single" w:sz="4" w:space="0" w:color="000000"/>
              <w:bottom w:val="single" w:sz="4" w:space="0" w:color="000000"/>
            </w:tcBorders>
            <w:shd w:val="clear" w:color="auto" w:fill="auto"/>
          </w:tcPr>
          <w:p w:rsidR="005D41A3" w:rsidRPr="002C1317" w:rsidRDefault="005D41A3" w:rsidP="003B440D">
            <w:pPr>
              <w:jc w:val="center"/>
              <w:rPr>
                <w:b/>
                <w:sz w:val="24"/>
                <w:szCs w:val="24"/>
              </w:rPr>
            </w:pPr>
            <w:r w:rsidRPr="002C1317">
              <w:rPr>
                <w:b/>
                <w:sz w:val="24"/>
                <w:szCs w:val="24"/>
              </w:rPr>
              <w:t>Гостиница***</w:t>
            </w: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rsidR="005D41A3" w:rsidRPr="002C1317" w:rsidRDefault="00C0518D" w:rsidP="003B440D">
            <w:pPr>
              <w:jc w:val="center"/>
              <w:rPr>
                <w:sz w:val="24"/>
                <w:szCs w:val="24"/>
              </w:rPr>
            </w:pPr>
            <w:r>
              <w:rPr>
                <w:sz w:val="24"/>
                <w:szCs w:val="24"/>
              </w:rPr>
              <w:t>14315</w:t>
            </w: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rsidR="005D41A3" w:rsidRPr="002C1317" w:rsidRDefault="005D41A3" w:rsidP="003B440D">
            <w:pPr>
              <w:jc w:val="center"/>
              <w:rPr>
                <w:sz w:val="24"/>
                <w:szCs w:val="24"/>
              </w:rPr>
            </w:pPr>
            <w:r w:rsidRPr="002C1317">
              <w:rPr>
                <w:sz w:val="24"/>
                <w:szCs w:val="24"/>
              </w:rPr>
              <w:t>1</w:t>
            </w:r>
            <w:r w:rsidR="00C0518D">
              <w:rPr>
                <w:sz w:val="24"/>
                <w:szCs w:val="24"/>
              </w:rPr>
              <w:t>264</w:t>
            </w:r>
            <w:r w:rsidR="00205DAE">
              <w:rPr>
                <w:sz w:val="24"/>
                <w:szCs w:val="24"/>
              </w:rPr>
              <w:t>5</w:t>
            </w:r>
          </w:p>
        </w:tc>
      </w:tr>
    </w:tbl>
    <w:p w:rsidR="003B3317" w:rsidRDefault="003B3317" w:rsidP="003B3317">
      <w:pPr>
        <w:spacing w:after="0"/>
        <w:rPr>
          <w:rFonts w:asciiTheme="minorHAnsi" w:hAnsiTheme="minorHAnsi"/>
          <w:b/>
          <w:color w:val="4A442A"/>
          <w:u w:val="single"/>
        </w:rPr>
      </w:pPr>
    </w:p>
    <w:p w:rsidR="00DE78F5" w:rsidRPr="00DE78F5" w:rsidRDefault="00DE78F5" w:rsidP="00DE78F5">
      <w:pPr>
        <w:pStyle w:val="ab"/>
        <w:rPr>
          <w:rFonts w:asciiTheme="minorHAnsi" w:hAnsiTheme="minorHAnsi" w:cstheme="minorHAnsi"/>
          <w:b/>
          <w:u w:val="single"/>
        </w:rPr>
      </w:pPr>
      <w:r w:rsidRPr="00DE78F5">
        <w:rPr>
          <w:rFonts w:asciiTheme="minorHAnsi" w:hAnsiTheme="minorHAnsi" w:cstheme="minorHAnsi"/>
          <w:b/>
          <w:u w:val="single"/>
        </w:rPr>
        <w:t>В стоимость программы входит:</w:t>
      </w:r>
    </w:p>
    <w:p w:rsidR="00DE78F5" w:rsidRPr="00DE78F5" w:rsidRDefault="00DE78F5" w:rsidP="00DE78F5">
      <w:pPr>
        <w:pStyle w:val="ab"/>
        <w:rPr>
          <w:rFonts w:asciiTheme="minorHAnsi" w:hAnsiTheme="minorHAnsi" w:cstheme="minorHAnsi"/>
        </w:rPr>
      </w:pPr>
      <w:r w:rsidRPr="00DE78F5">
        <w:rPr>
          <w:rFonts w:asciiTheme="minorHAnsi" w:hAnsiTheme="minorHAnsi" w:cstheme="minorHAnsi"/>
        </w:rPr>
        <w:t xml:space="preserve">-проживание в гостинице выбранной категории; </w:t>
      </w:r>
    </w:p>
    <w:p w:rsidR="00DE78F5" w:rsidRPr="00DE78F5" w:rsidRDefault="00DE78F5" w:rsidP="00DE78F5">
      <w:pPr>
        <w:pStyle w:val="ab"/>
        <w:rPr>
          <w:rFonts w:asciiTheme="minorHAnsi" w:hAnsiTheme="minorHAnsi" w:cstheme="minorHAnsi"/>
        </w:rPr>
      </w:pPr>
      <w:r w:rsidRPr="00DE78F5">
        <w:rPr>
          <w:rFonts w:asciiTheme="minorHAnsi" w:hAnsiTheme="minorHAnsi" w:cstheme="minorHAnsi"/>
        </w:rPr>
        <w:t>-питание по программе</w:t>
      </w:r>
      <w:r w:rsidR="008A2B66">
        <w:rPr>
          <w:rFonts w:asciiTheme="minorHAnsi" w:hAnsiTheme="minorHAnsi" w:cstheme="minorHAnsi"/>
        </w:rPr>
        <w:t xml:space="preserve"> (3 завтрака, 3</w:t>
      </w:r>
      <w:r w:rsidRPr="00DE78F5">
        <w:rPr>
          <w:rFonts w:asciiTheme="minorHAnsi" w:hAnsiTheme="minorHAnsi" w:cstheme="minorHAnsi"/>
        </w:rPr>
        <w:t xml:space="preserve"> обеда);</w:t>
      </w:r>
    </w:p>
    <w:p w:rsidR="00DE78F5" w:rsidRPr="00DE78F5" w:rsidRDefault="00DE78F5" w:rsidP="00DE78F5">
      <w:pPr>
        <w:pStyle w:val="ab"/>
        <w:rPr>
          <w:rFonts w:asciiTheme="minorHAnsi" w:hAnsiTheme="minorHAnsi" w:cstheme="minorHAnsi"/>
        </w:rPr>
      </w:pPr>
      <w:r w:rsidRPr="00DE78F5">
        <w:rPr>
          <w:rFonts w:asciiTheme="minorHAnsi" w:hAnsiTheme="minorHAnsi" w:cstheme="minorHAnsi"/>
        </w:rPr>
        <w:t xml:space="preserve">-транспортное обслуживание; </w:t>
      </w:r>
    </w:p>
    <w:p w:rsidR="00DE78F5" w:rsidRPr="00DE78F5" w:rsidRDefault="00DE78F5" w:rsidP="00DE78F5">
      <w:pPr>
        <w:pStyle w:val="ab"/>
        <w:rPr>
          <w:rFonts w:asciiTheme="minorHAnsi" w:hAnsiTheme="minorHAnsi" w:cstheme="minorHAnsi"/>
        </w:rPr>
      </w:pPr>
      <w:r w:rsidRPr="00DE78F5">
        <w:rPr>
          <w:rFonts w:asciiTheme="minorHAnsi" w:hAnsiTheme="minorHAnsi" w:cstheme="minorHAnsi"/>
        </w:rPr>
        <w:t>-экскурсионное обслуживание и услуги гида по программе.</w:t>
      </w:r>
    </w:p>
    <w:p w:rsidR="00DE78F5" w:rsidRPr="00DE78F5" w:rsidRDefault="00DE78F5" w:rsidP="00DE78F5">
      <w:pPr>
        <w:pStyle w:val="ab"/>
        <w:rPr>
          <w:rFonts w:asciiTheme="minorHAnsi" w:hAnsiTheme="minorHAnsi" w:cstheme="minorHAnsi"/>
        </w:rPr>
      </w:pPr>
      <w:r w:rsidRPr="00DE78F5">
        <w:rPr>
          <w:rFonts w:asciiTheme="minorHAnsi" w:hAnsiTheme="minorHAnsi" w:cstheme="minorHAnsi"/>
        </w:rPr>
        <w:t xml:space="preserve"> </w:t>
      </w:r>
    </w:p>
    <w:p w:rsidR="00DE78F5" w:rsidRPr="00884CC2" w:rsidRDefault="00DE78F5" w:rsidP="00DE78F5">
      <w:pPr>
        <w:pStyle w:val="ab"/>
        <w:rPr>
          <w:rFonts w:asciiTheme="minorHAnsi" w:hAnsiTheme="minorHAnsi" w:cstheme="minorHAnsi"/>
          <w:b/>
          <w:u w:val="single"/>
        </w:rPr>
      </w:pPr>
      <w:r w:rsidRPr="00884CC2">
        <w:rPr>
          <w:rFonts w:asciiTheme="minorHAnsi" w:hAnsiTheme="minorHAnsi" w:cstheme="minorHAnsi"/>
          <w:b/>
          <w:u w:val="single"/>
        </w:rPr>
        <w:t>В стоимость программы не входит:</w:t>
      </w:r>
    </w:p>
    <w:p w:rsidR="00DE78F5" w:rsidRDefault="00DE78F5" w:rsidP="00DE78F5">
      <w:pPr>
        <w:pStyle w:val="ab"/>
        <w:rPr>
          <w:rFonts w:asciiTheme="minorHAnsi" w:hAnsiTheme="minorHAnsi" w:cstheme="minorHAnsi"/>
        </w:rPr>
      </w:pPr>
      <w:r w:rsidRPr="00DE78F5">
        <w:rPr>
          <w:rFonts w:asciiTheme="minorHAnsi" w:hAnsiTheme="minorHAnsi" w:cstheme="minorHAnsi"/>
        </w:rPr>
        <w:t>-проезд до/от Санкт-Петербурга</w:t>
      </w:r>
      <w:r>
        <w:rPr>
          <w:rFonts w:asciiTheme="minorHAnsi" w:hAnsiTheme="minorHAnsi" w:cstheme="minorHAnsi"/>
        </w:rPr>
        <w:t>;</w:t>
      </w:r>
    </w:p>
    <w:p w:rsidR="00DE78F5" w:rsidRPr="00DE78F5" w:rsidRDefault="00DE78F5" w:rsidP="00DE78F5">
      <w:pPr>
        <w:pStyle w:val="ab"/>
        <w:rPr>
          <w:rFonts w:asciiTheme="minorHAnsi" w:hAnsiTheme="minorHAnsi" w:cstheme="minorHAnsi"/>
        </w:rPr>
      </w:pPr>
      <w:r>
        <w:rPr>
          <w:rFonts w:asciiTheme="minorHAnsi" w:hAnsiTheme="minorHAnsi" w:cstheme="minorHAnsi"/>
        </w:rPr>
        <w:t>-</w:t>
      </w:r>
      <w:r w:rsidR="00167B94">
        <w:rPr>
          <w:rFonts w:asciiTheme="minorHAnsi" w:hAnsiTheme="minorHAnsi" w:cstheme="minorHAnsi"/>
        </w:rPr>
        <w:t>прогулка по рекам и каналам.</w:t>
      </w:r>
      <w:bookmarkStart w:id="0" w:name="_GoBack"/>
      <w:bookmarkEnd w:id="0"/>
    </w:p>
    <w:p w:rsidR="00D810B5" w:rsidRPr="003B3317" w:rsidRDefault="00D810B5" w:rsidP="00D810B5">
      <w:pPr>
        <w:pStyle w:val="aa"/>
        <w:spacing w:after="0"/>
        <w:ind w:left="-426"/>
        <w:jc w:val="both"/>
        <w:rPr>
          <w:rFonts w:asciiTheme="minorHAnsi" w:hAnsiTheme="minorHAnsi"/>
        </w:rPr>
      </w:pPr>
    </w:p>
    <w:p w:rsidR="00B72B9E" w:rsidRDefault="005D41A3" w:rsidP="003B3317">
      <w:pPr>
        <w:spacing w:after="0"/>
        <w:ind w:left="-567"/>
        <w:jc w:val="center"/>
        <w:rPr>
          <w:rFonts w:cs="Calibri"/>
          <w:b/>
          <w:color w:val="302F2F"/>
          <w:sz w:val="24"/>
          <w:szCs w:val="24"/>
        </w:rPr>
      </w:pPr>
      <w:r>
        <w:rPr>
          <w:noProof/>
          <w:lang w:eastAsia="ru-RU"/>
        </w:rPr>
        <w:drawing>
          <wp:inline distT="0" distB="0" distL="0" distR="0">
            <wp:extent cx="4407632" cy="21050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422557" cy="2112153"/>
                    </a:xfrm>
                    <a:prstGeom prst="rect">
                      <a:avLst/>
                    </a:prstGeom>
                    <a:solidFill>
                      <a:srgbClr val="FFFFFF"/>
                    </a:solidFill>
                    <a:ln w="9525">
                      <a:noFill/>
                      <a:miter lim="800000"/>
                      <a:headEnd/>
                      <a:tailEnd/>
                    </a:ln>
                  </pic:spPr>
                </pic:pic>
              </a:graphicData>
            </a:graphic>
          </wp:inline>
        </w:drawing>
      </w:r>
    </w:p>
    <w:p w:rsidR="00AC2B8D" w:rsidRDefault="00AC2B8D" w:rsidP="00AC2B8D">
      <w:pPr>
        <w:spacing w:after="0"/>
        <w:ind w:left="-284"/>
        <w:jc w:val="center"/>
        <w:rPr>
          <w:rFonts w:asciiTheme="minorHAnsi" w:hAnsiTheme="minorHAnsi" w:cs="Arial"/>
          <w:b/>
          <w:color w:val="FF0000"/>
        </w:rPr>
      </w:pPr>
      <w:r>
        <w:rPr>
          <w:rFonts w:asciiTheme="minorHAnsi" w:hAnsiTheme="minorHAnsi" w:cs="Arial"/>
          <w:b/>
          <w:color w:val="FF0000"/>
        </w:rPr>
        <w:t>Турфирма оставляет за собой право на изменение порядка экскурсионной программы без</w:t>
      </w:r>
    </w:p>
    <w:p w:rsidR="00AC2B8D" w:rsidRPr="00AC2B8D" w:rsidRDefault="00AC2B8D" w:rsidP="00AC2B8D">
      <w:pPr>
        <w:spacing w:after="0"/>
        <w:ind w:left="-284"/>
        <w:jc w:val="center"/>
        <w:rPr>
          <w:rFonts w:asciiTheme="minorHAnsi" w:hAnsiTheme="minorHAnsi" w:cs="Arial"/>
          <w:b/>
          <w:color w:val="FF0000"/>
        </w:rPr>
      </w:pPr>
      <w:r>
        <w:rPr>
          <w:rFonts w:asciiTheme="minorHAnsi" w:hAnsiTheme="minorHAnsi" w:cs="Arial"/>
          <w:b/>
          <w:color w:val="FF0000"/>
        </w:rPr>
        <w:t>уменьшения ее объема.</w:t>
      </w:r>
    </w:p>
    <w:sectPr w:rsidR="00AC2B8D" w:rsidRPr="00AC2B8D" w:rsidSect="005D41A3">
      <w:headerReference w:type="even" r:id="rId11"/>
      <w:headerReference w:type="default" r:id="rId12"/>
      <w:footerReference w:type="default" r:id="rId13"/>
      <w:headerReference w:type="first" r:id="rId14"/>
      <w:pgSz w:w="11906" w:h="16838"/>
      <w:pgMar w:top="390"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109E" w:rsidRDefault="0055109E" w:rsidP="008618FF">
      <w:pPr>
        <w:spacing w:after="0" w:line="240" w:lineRule="auto"/>
      </w:pPr>
      <w:r>
        <w:separator/>
      </w:r>
    </w:p>
  </w:endnote>
  <w:endnote w:type="continuationSeparator" w:id="0">
    <w:p w:rsidR="0055109E" w:rsidRDefault="0055109E" w:rsidP="00861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8FF" w:rsidRDefault="008618FF">
    <w:pPr>
      <w:pStyle w:val="a5"/>
    </w:pPr>
  </w:p>
  <w:p w:rsidR="008618FF" w:rsidRDefault="008618FF">
    <w:pPr>
      <w:pStyle w:val="a5"/>
    </w:pPr>
  </w:p>
  <w:p w:rsidR="008618FF" w:rsidRDefault="008618FF">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109E" w:rsidRDefault="0055109E" w:rsidP="008618FF">
      <w:pPr>
        <w:spacing w:after="0" w:line="240" w:lineRule="auto"/>
      </w:pPr>
      <w:r>
        <w:separator/>
      </w:r>
    </w:p>
  </w:footnote>
  <w:footnote w:type="continuationSeparator" w:id="0">
    <w:p w:rsidR="0055109E" w:rsidRDefault="0055109E" w:rsidP="008618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8FF" w:rsidRDefault="0055109E">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696549" o:spid="_x0000_s2059" type="#_x0000_t75" style="position:absolute;margin-left:0;margin-top:0;width:595.7pt;height:841.9pt;z-index:-251657216;mso-position-horizontal:center;mso-position-horizontal-relative:margin;mso-position-vertical:center;mso-position-vertical-relative:margin" o:allowincell="f">
          <v:imagedata r:id="rId1" o:title="ФОН ДЛЯ ФИРМЕННОГО БЛАНКА_УТВ"/>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8FF" w:rsidRDefault="0055109E">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696550" o:spid="_x0000_s2060" type="#_x0000_t75" style="position:absolute;margin-left:-89.05pt;margin-top:-88.35pt;width:595.7pt;height:841.9pt;z-index:-251656192;mso-position-horizontal-relative:margin;mso-position-vertical-relative:margin" o:allowincell="f">
          <v:imagedata r:id="rId1" o:title="ФОН ДЛЯ ФИРМЕННОГО БЛАНКА_УТВ"/>
          <w10:wrap anchorx="margin" anchory="margin"/>
        </v:shape>
      </w:pict>
    </w:r>
  </w:p>
  <w:p w:rsidR="008618FF" w:rsidRDefault="008618FF">
    <w:pPr>
      <w:pStyle w:val="a3"/>
    </w:pPr>
  </w:p>
  <w:p w:rsidR="008618FF" w:rsidRDefault="008618FF">
    <w:pPr>
      <w:pStyle w:val="a3"/>
    </w:pPr>
  </w:p>
  <w:p w:rsidR="008618FF" w:rsidRDefault="008618FF">
    <w:pPr>
      <w:pStyle w:val="a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8FF" w:rsidRDefault="0055109E">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696548" o:spid="_x0000_s2058" type="#_x0000_t75" style="position:absolute;margin-left:0;margin-top:0;width:595.7pt;height:841.9pt;z-index:-251658240;mso-position-horizontal:center;mso-position-horizontal-relative:margin;mso-position-vertical:center;mso-position-vertical-relative:margin" o:allowincell="f">
          <v:imagedata r:id="rId1" o:title="ФОН ДЛЯ ФИРМЕННОГО БЛАНКА_УТВ"/>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55BA79E1"/>
    <w:multiLevelType w:val="hybridMultilevel"/>
    <w:tmpl w:val="0BD6776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8CE"/>
    <w:rsid w:val="00091145"/>
    <w:rsid w:val="00092624"/>
    <w:rsid w:val="000F3E0A"/>
    <w:rsid w:val="00115669"/>
    <w:rsid w:val="00163CD9"/>
    <w:rsid w:val="00167B94"/>
    <w:rsid w:val="001F39ED"/>
    <w:rsid w:val="00205DAE"/>
    <w:rsid w:val="00207D5C"/>
    <w:rsid w:val="00232F8C"/>
    <w:rsid w:val="002C1317"/>
    <w:rsid w:val="002E3B89"/>
    <w:rsid w:val="00336B59"/>
    <w:rsid w:val="003B3317"/>
    <w:rsid w:val="00406D1B"/>
    <w:rsid w:val="004342B7"/>
    <w:rsid w:val="00474A20"/>
    <w:rsid w:val="004C38AC"/>
    <w:rsid w:val="004E7027"/>
    <w:rsid w:val="00540FAC"/>
    <w:rsid w:val="0055109E"/>
    <w:rsid w:val="005615F6"/>
    <w:rsid w:val="005B1667"/>
    <w:rsid w:val="005D41A3"/>
    <w:rsid w:val="006518CE"/>
    <w:rsid w:val="00667585"/>
    <w:rsid w:val="00690AEB"/>
    <w:rsid w:val="006F13F2"/>
    <w:rsid w:val="007379F3"/>
    <w:rsid w:val="00773ABE"/>
    <w:rsid w:val="008355B2"/>
    <w:rsid w:val="00856D0E"/>
    <w:rsid w:val="008618FF"/>
    <w:rsid w:val="008744D7"/>
    <w:rsid w:val="00884CC2"/>
    <w:rsid w:val="008A2B66"/>
    <w:rsid w:val="009146E3"/>
    <w:rsid w:val="00AC2B8D"/>
    <w:rsid w:val="00B46736"/>
    <w:rsid w:val="00B55B70"/>
    <w:rsid w:val="00B72B9E"/>
    <w:rsid w:val="00BD5C7D"/>
    <w:rsid w:val="00BF14D7"/>
    <w:rsid w:val="00C0518D"/>
    <w:rsid w:val="00C11F65"/>
    <w:rsid w:val="00C36708"/>
    <w:rsid w:val="00C7505F"/>
    <w:rsid w:val="00CD097D"/>
    <w:rsid w:val="00CF7010"/>
    <w:rsid w:val="00D663A7"/>
    <w:rsid w:val="00D810B5"/>
    <w:rsid w:val="00DD152A"/>
    <w:rsid w:val="00DD4122"/>
    <w:rsid w:val="00DE78F5"/>
    <w:rsid w:val="00FB197B"/>
    <w:rsid w:val="00FE2B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21904885"/>
  <w15:docId w15:val="{46151849-54E4-4BA7-9ECF-5FB940465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41A3"/>
    <w:pPr>
      <w:suppressAutoHyphens/>
    </w:pPr>
    <w:rPr>
      <w:rFonts w:ascii="Calibri" w:eastAsia="Lucida Sans Unicode" w:hAnsi="Calibri"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618F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618FF"/>
  </w:style>
  <w:style w:type="paragraph" w:styleId="a5">
    <w:name w:val="footer"/>
    <w:basedOn w:val="a"/>
    <w:link w:val="a6"/>
    <w:uiPriority w:val="99"/>
    <w:unhideWhenUsed/>
    <w:rsid w:val="008618F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618FF"/>
  </w:style>
  <w:style w:type="paragraph" w:styleId="a7">
    <w:name w:val="Balloon Text"/>
    <w:basedOn w:val="a"/>
    <w:link w:val="a8"/>
    <w:uiPriority w:val="99"/>
    <w:semiHidden/>
    <w:unhideWhenUsed/>
    <w:rsid w:val="008618F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618FF"/>
    <w:rPr>
      <w:rFonts w:ascii="Tahoma" w:hAnsi="Tahoma" w:cs="Tahoma"/>
      <w:sz w:val="16"/>
      <w:szCs w:val="16"/>
    </w:rPr>
  </w:style>
  <w:style w:type="character" w:styleId="a9">
    <w:name w:val="Hyperlink"/>
    <w:rsid w:val="005D41A3"/>
    <w:rPr>
      <w:strike w:val="0"/>
      <w:dstrike w:val="0"/>
      <w:color w:val="000099"/>
      <w:u w:val="none"/>
      <w:effect w:val="none"/>
    </w:rPr>
  </w:style>
  <w:style w:type="paragraph" w:customStyle="1" w:styleId="1">
    <w:name w:val="Абзац списка1"/>
    <w:basedOn w:val="a"/>
    <w:rsid w:val="005D41A3"/>
    <w:pPr>
      <w:ind w:left="720"/>
    </w:pPr>
    <w:rPr>
      <w:rFonts w:eastAsia="Calibri"/>
    </w:rPr>
  </w:style>
  <w:style w:type="paragraph" w:styleId="aa">
    <w:name w:val="List Paragraph"/>
    <w:basedOn w:val="a"/>
    <w:uiPriority w:val="34"/>
    <w:qFormat/>
    <w:rsid w:val="003B3317"/>
    <w:pPr>
      <w:ind w:left="720"/>
      <w:contextualSpacing/>
    </w:pPr>
  </w:style>
  <w:style w:type="paragraph" w:styleId="ab">
    <w:name w:val="No Spacing"/>
    <w:uiPriority w:val="1"/>
    <w:qFormat/>
    <w:rsid w:val="00092624"/>
    <w:pPr>
      <w:suppressAutoHyphens/>
      <w:spacing w:after="0" w:line="240" w:lineRule="auto"/>
    </w:pPr>
    <w:rPr>
      <w:rFonts w:ascii="Calibri" w:eastAsia="Lucida Sans Unicode" w:hAnsi="Calibri" w:cs="Times New Roma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979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ru.wikipedia.org/wiki/&#1052;&#1091;&#1079;&#1077;&#1081;"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na\Desktop\&#1053;&#1072;&#1076;&#1103;\&#1055;&#1077;&#1095;&#1072;&#1090;&#1080;,%20&#1087;&#1086;&#1076;&#1087;&#1080;&#1089;&#1080;,&#1083;&#1086;&#1075;&#1086;,&#1073;&#1083;&#1072;&#1085;&#1082;\&#1048;&#1053;&#1058;&#1059;&#1056;&#1048;&#1054;&#1053;_&#1092;&#1080;&#1088;&#1084;&#1077;&#1085;&#1099;&#1081;%20&#1073;&#1083;&#1072;&#1085;&#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B5AF1-5415-4C44-8826-61CB1006C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ИНТУРИОН_фирменый бланк</Template>
  <TotalTime>9</TotalTime>
  <Pages>3</Pages>
  <Words>615</Words>
  <Characters>3511</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inna</dc:creator>
  <cp:lastModifiedBy>Inturion</cp:lastModifiedBy>
  <cp:revision>5</cp:revision>
  <dcterms:created xsi:type="dcterms:W3CDTF">2018-10-26T14:32:00Z</dcterms:created>
  <dcterms:modified xsi:type="dcterms:W3CDTF">2019-03-28T15:23:00Z</dcterms:modified>
</cp:coreProperties>
</file>