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0B" w:rsidRPr="009F16B5" w:rsidRDefault="00C4530B" w:rsidP="009F16B5">
      <w:pPr>
        <w:jc w:val="center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 xml:space="preserve">ФЕДЕРАЛЬНОЕ ГОСУДАРСТВЕННОЕ БЮДЖЕТНОЕ </w:t>
      </w:r>
    </w:p>
    <w:p w:rsidR="00C4530B" w:rsidRPr="009F16B5" w:rsidRDefault="00C4530B" w:rsidP="009F16B5">
      <w:pPr>
        <w:jc w:val="center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 xml:space="preserve">ОБРАЗОВАТЕЛЬНОЕ УЧРЕЖДЕНИЕ ВЫСШЕГО ОБРАЗОВАНИЯ </w:t>
      </w:r>
      <w:r w:rsidRPr="009F16B5">
        <w:rPr>
          <w:b/>
          <w:sz w:val="22"/>
          <w:szCs w:val="22"/>
        </w:rPr>
        <w:br/>
        <w:t xml:space="preserve">«БАШКИРСКИЙ ГОСУДАРСТВЕННЫЙ МЕДИЦИНСКИЙ УНИВЕРСИТЕТ» </w:t>
      </w:r>
      <w:r w:rsidRPr="009F16B5">
        <w:rPr>
          <w:b/>
          <w:sz w:val="22"/>
          <w:szCs w:val="22"/>
        </w:rPr>
        <w:br/>
        <w:t>МИНИСТЕРСТВА ЗДРАВООХРАНЕНИЯ РОССИЙСКОЙ ФЕДЕРАЦИИ</w:t>
      </w:r>
    </w:p>
    <w:p w:rsidR="00CC1CF1" w:rsidRDefault="00CC1CF1" w:rsidP="009F16B5">
      <w:pPr>
        <w:widowControl w:val="0"/>
        <w:jc w:val="both"/>
        <w:rPr>
          <w:bCs/>
          <w:noProof/>
          <w:sz w:val="22"/>
          <w:szCs w:val="22"/>
        </w:rPr>
      </w:pPr>
    </w:p>
    <w:p w:rsidR="00C4530B" w:rsidRPr="009F16B5" w:rsidRDefault="00CC1CF1" w:rsidP="00CC1CF1">
      <w:pPr>
        <w:widowControl w:val="0"/>
        <w:jc w:val="right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35337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0B" w:rsidRPr="009F16B5" w:rsidRDefault="00C4530B" w:rsidP="009F16B5">
      <w:pPr>
        <w:widowControl w:val="0"/>
        <w:jc w:val="both"/>
        <w:rPr>
          <w:sz w:val="22"/>
          <w:szCs w:val="22"/>
        </w:rPr>
      </w:pPr>
    </w:p>
    <w:p w:rsidR="00C4530B" w:rsidRPr="009F16B5" w:rsidRDefault="00C4530B" w:rsidP="009F16B5">
      <w:pPr>
        <w:widowControl w:val="0"/>
        <w:rPr>
          <w:b/>
          <w:bCs/>
          <w:sz w:val="22"/>
          <w:szCs w:val="22"/>
        </w:rPr>
      </w:pPr>
    </w:p>
    <w:p w:rsidR="009F16B5" w:rsidRDefault="009F16B5" w:rsidP="009F16B5">
      <w:pPr>
        <w:widowControl w:val="0"/>
        <w:tabs>
          <w:tab w:val="right" w:leader="underscore" w:pos="8505"/>
        </w:tabs>
        <w:jc w:val="center"/>
        <w:rPr>
          <w:b/>
          <w:bCs/>
          <w:sz w:val="22"/>
          <w:szCs w:val="22"/>
        </w:rPr>
      </w:pPr>
    </w:p>
    <w:p w:rsidR="009F16B5" w:rsidRDefault="009F16B5" w:rsidP="009F16B5">
      <w:pPr>
        <w:widowControl w:val="0"/>
        <w:tabs>
          <w:tab w:val="right" w:leader="underscore" w:pos="8505"/>
        </w:tabs>
        <w:jc w:val="center"/>
        <w:rPr>
          <w:b/>
          <w:bCs/>
          <w:sz w:val="22"/>
          <w:szCs w:val="22"/>
        </w:rPr>
      </w:pPr>
    </w:p>
    <w:p w:rsidR="009F16B5" w:rsidRDefault="009F16B5" w:rsidP="009F16B5">
      <w:pPr>
        <w:widowControl w:val="0"/>
        <w:tabs>
          <w:tab w:val="right" w:leader="underscore" w:pos="8505"/>
        </w:tabs>
        <w:jc w:val="center"/>
        <w:rPr>
          <w:b/>
          <w:bCs/>
          <w:sz w:val="22"/>
          <w:szCs w:val="22"/>
        </w:rPr>
      </w:pPr>
    </w:p>
    <w:p w:rsidR="009F16B5" w:rsidRDefault="009F16B5" w:rsidP="009F16B5">
      <w:pPr>
        <w:widowControl w:val="0"/>
        <w:tabs>
          <w:tab w:val="right" w:leader="underscore" w:pos="8505"/>
        </w:tabs>
        <w:jc w:val="center"/>
        <w:rPr>
          <w:b/>
          <w:bCs/>
          <w:sz w:val="22"/>
          <w:szCs w:val="22"/>
        </w:rPr>
      </w:pPr>
    </w:p>
    <w:p w:rsidR="00C4530B" w:rsidRPr="009F16B5" w:rsidRDefault="00C4530B" w:rsidP="009F16B5">
      <w:pPr>
        <w:widowControl w:val="0"/>
        <w:tabs>
          <w:tab w:val="right" w:leader="underscore" w:pos="8505"/>
        </w:tabs>
        <w:jc w:val="center"/>
        <w:rPr>
          <w:sz w:val="22"/>
          <w:szCs w:val="22"/>
        </w:rPr>
      </w:pPr>
      <w:r w:rsidRPr="009F16B5">
        <w:rPr>
          <w:b/>
          <w:bCs/>
          <w:sz w:val="22"/>
          <w:szCs w:val="22"/>
        </w:rPr>
        <w:t>РАБОЧАЯ ПРОГРАММА ДИСЦИПЛИНЫ</w:t>
      </w:r>
      <w:r w:rsidRPr="009F16B5">
        <w:rPr>
          <w:sz w:val="22"/>
          <w:szCs w:val="22"/>
        </w:rPr>
        <w:t xml:space="preserve"> </w:t>
      </w:r>
    </w:p>
    <w:p w:rsidR="00C4530B" w:rsidRPr="009F16B5" w:rsidRDefault="00C4530B" w:rsidP="009F16B5">
      <w:pPr>
        <w:widowControl w:val="0"/>
        <w:tabs>
          <w:tab w:val="right" w:leader="underscore" w:pos="8505"/>
        </w:tabs>
        <w:jc w:val="center"/>
        <w:rPr>
          <w:rStyle w:val="1"/>
          <w:color w:val="auto"/>
          <w:sz w:val="22"/>
          <w:szCs w:val="22"/>
        </w:rPr>
      </w:pPr>
      <w:r w:rsidRPr="009F16B5">
        <w:rPr>
          <w:rStyle w:val="1"/>
          <w:color w:val="auto"/>
          <w:sz w:val="22"/>
          <w:szCs w:val="22"/>
        </w:rPr>
        <w:t>базовой части основной образовательной программы высшего образования</w:t>
      </w:r>
    </w:p>
    <w:p w:rsidR="00C4530B" w:rsidRPr="009F16B5" w:rsidRDefault="00C4530B" w:rsidP="009F16B5">
      <w:pPr>
        <w:pStyle w:val="7"/>
        <w:shd w:val="clear" w:color="auto" w:fill="auto"/>
        <w:spacing w:after="0" w:line="240" w:lineRule="auto"/>
        <w:ind w:firstLine="0"/>
        <w:rPr>
          <w:b/>
          <w:bCs/>
          <w:color w:val="auto"/>
          <w:sz w:val="22"/>
          <w:szCs w:val="22"/>
        </w:rPr>
      </w:pPr>
      <w:r w:rsidRPr="009F16B5">
        <w:rPr>
          <w:rStyle w:val="1"/>
          <w:color w:val="auto"/>
          <w:sz w:val="22"/>
          <w:szCs w:val="22"/>
        </w:rPr>
        <w:t>уровень подготовки кадров высшей квалификации – программа ординатуры</w:t>
      </w:r>
      <w:r w:rsidRPr="009F16B5">
        <w:rPr>
          <w:b/>
          <w:bCs/>
          <w:color w:val="auto"/>
          <w:sz w:val="22"/>
          <w:szCs w:val="22"/>
        </w:rPr>
        <w:t xml:space="preserve"> </w:t>
      </w:r>
    </w:p>
    <w:p w:rsidR="00C4530B" w:rsidRPr="009F16B5" w:rsidRDefault="00C4530B" w:rsidP="009F16B5">
      <w:pPr>
        <w:jc w:val="center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>Трансфузиология и переливание крови</w:t>
      </w:r>
    </w:p>
    <w:p w:rsidR="00C4530B" w:rsidRPr="009F16B5" w:rsidRDefault="00C4530B" w:rsidP="009F16B5">
      <w:pPr>
        <w:widowControl w:val="0"/>
        <w:jc w:val="center"/>
        <w:rPr>
          <w:bCs/>
          <w:sz w:val="22"/>
          <w:szCs w:val="22"/>
        </w:rPr>
      </w:pPr>
      <w:r w:rsidRPr="009F16B5">
        <w:rPr>
          <w:bCs/>
          <w:sz w:val="22"/>
          <w:szCs w:val="22"/>
        </w:rPr>
        <w:t xml:space="preserve"> (наименование учебной дисциплины)</w:t>
      </w:r>
    </w:p>
    <w:p w:rsidR="00C4530B" w:rsidRPr="009F16B5" w:rsidRDefault="00C4530B" w:rsidP="009F16B5">
      <w:pPr>
        <w:widowControl w:val="0"/>
        <w:jc w:val="center"/>
        <w:rPr>
          <w:bCs/>
          <w:sz w:val="22"/>
          <w:szCs w:val="22"/>
        </w:rPr>
      </w:pPr>
    </w:p>
    <w:p w:rsidR="00C4530B" w:rsidRPr="009F16B5" w:rsidRDefault="00C4530B" w:rsidP="009F16B5">
      <w:pPr>
        <w:widowControl w:val="0"/>
        <w:tabs>
          <w:tab w:val="left" w:pos="7110"/>
        </w:tabs>
        <w:rPr>
          <w:bCs/>
          <w:sz w:val="22"/>
          <w:szCs w:val="22"/>
        </w:rPr>
      </w:pPr>
      <w:r w:rsidRPr="009F16B5">
        <w:rPr>
          <w:bCs/>
          <w:sz w:val="22"/>
          <w:szCs w:val="22"/>
        </w:rPr>
        <w:tab/>
      </w:r>
    </w:p>
    <w:p w:rsidR="00C4530B" w:rsidRPr="009F16B5" w:rsidRDefault="00C4530B" w:rsidP="009F16B5">
      <w:pPr>
        <w:widowControl w:val="0"/>
        <w:rPr>
          <w:sz w:val="22"/>
          <w:szCs w:val="22"/>
          <w:u w:val="single"/>
        </w:rPr>
      </w:pPr>
      <w:r w:rsidRPr="009F16B5">
        <w:rPr>
          <w:b/>
          <w:bCs/>
          <w:sz w:val="22"/>
          <w:szCs w:val="22"/>
        </w:rPr>
        <w:t xml:space="preserve">Направление подготовки (специальность, код) </w:t>
      </w:r>
      <w:r w:rsidRPr="009F16B5">
        <w:rPr>
          <w:sz w:val="22"/>
          <w:szCs w:val="22"/>
          <w:u w:val="single"/>
        </w:rPr>
        <w:t>31.08.29 Гематология</w:t>
      </w:r>
    </w:p>
    <w:p w:rsidR="00C4530B" w:rsidRPr="009F16B5" w:rsidRDefault="00C4530B" w:rsidP="009F16B5">
      <w:pPr>
        <w:widowControl w:val="0"/>
        <w:rPr>
          <w:b/>
          <w:bCs/>
          <w:sz w:val="22"/>
          <w:szCs w:val="22"/>
        </w:rPr>
      </w:pPr>
    </w:p>
    <w:p w:rsidR="00C4530B" w:rsidRPr="009F16B5" w:rsidRDefault="00C4530B" w:rsidP="009F16B5">
      <w:pPr>
        <w:widowControl w:val="0"/>
        <w:jc w:val="both"/>
        <w:rPr>
          <w:bCs/>
          <w:sz w:val="22"/>
          <w:szCs w:val="22"/>
          <w:u w:val="single"/>
        </w:rPr>
      </w:pPr>
      <w:r w:rsidRPr="009F16B5">
        <w:rPr>
          <w:b/>
          <w:bCs/>
          <w:sz w:val="22"/>
          <w:szCs w:val="22"/>
        </w:rPr>
        <w:t xml:space="preserve">Форма обучения </w:t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  <w:t>очная</w:t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</w:p>
    <w:p w:rsidR="00C4530B" w:rsidRPr="009F16B5" w:rsidRDefault="00C4530B" w:rsidP="009F16B5">
      <w:pPr>
        <w:widowControl w:val="0"/>
        <w:jc w:val="center"/>
        <w:rPr>
          <w:bCs/>
          <w:sz w:val="22"/>
          <w:szCs w:val="22"/>
        </w:rPr>
      </w:pPr>
      <w:r w:rsidRPr="009F16B5">
        <w:rPr>
          <w:bCs/>
          <w:sz w:val="22"/>
          <w:szCs w:val="22"/>
        </w:rPr>
        <w:t xml:space="preserve"> </w:t>
      </w:r>
    </w:p>
    <w:p w:rsidR="00C4530B" w:rsidRPr="009F16B5" w:rsidRDefault="00C4530B" w:rsidP="009F16B5">
      <w:pPr>
        <w:widowControl w:val="0"/>
        <w:tabs>
          <w:tab w:val="right" w:leader="underscore" w:pos="9639"/>
        </w:tabs>
        <w:jc w:val="both"/>
        <w:rPr>
          <w:b/>
          <w:bCs/>
          <w:sz w:val="22"/>
          <w:szCs w:val="22"/>
        </w:rPr>
      </w:pPr>
    </w:p>
    <w:p w:rsidR="00C4530B" w:rsidRPr="009F16B5" w:rsidRDefault="00C4530B" w:rsidP="009F16B5">
      <w:pPr>
        <w:widowControl w:val="0"/>
        <w:jc w:val="both"/>
        <w:rPr>
          <w:b/>
          <w:bCs/>
          <w:sz w:val="22"/>
          <w:szCs w:val="22"/>
        </w:rPr>
      </w:pPr>
      <w:r w:rsidRPr="009F16B5">
        <w:rPr>
          <w:b/>
          <w:bCs/>
          <w:sz w:val="22"/>
          <w:szCs w:val="22"/>
        </w:rPr>
        <w:t xml:space="preserve">Срок освоения ООП </w:t>
      </w:r>
      <w:r w:rsidRPr="009F16B5">
        <w:rPr>
          <w:bCs/>
          <w:sz w:val="22"/>
          <w:szCs w:val="22"/>
          <w:u w:val="single"/>
        </w:rPr>
        <w:tab/>
        <w:t>2 года</w:t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  <w:r w:rsidRPr="009F16B5">
        <w:rPr>
          <w:bCs/>
          <w:sz w:val="22"/>
          <w:szCs w:val="22"/>
          <w:u w:val="single"/>
        </w:rPr>
        <w:tab/>
      </w:r>
    </w:p>
    <w:p w:rsidR="00C4530B" w:rsidRPr="009F16B5" w:rsidRDefault="00C4530B" w:rsidP="009F16B5">
      <w:pPr>
        <w:widowControl w:val="0"/>
        <w:tabs>
          <w:tab w:val="right" w:leader="underscore" w:pos="8505"/>
        </w:tabs>
        <w:jc w:val="center"/>
        <w:rPr>
          <w:bCs/>
          <w:sz w:val="22"/>
          <w:szCs w:val="22"/>
        </w:rPr>
      </w:pPr>
      <w:r w:rsidRPr="009F16B5">
        <w:rPr>
          <w:bCs/>
          <w:sz w:val="22"/>
          <w:szCs w:val="22"/>
        </w:rPr>
        <w:t>(нормативный срок обучения)</w:t>
      </w:r>
    </w:p>
    <w:p w:rsidR="00C4530B" w:rsidRPr="009F16B5" w:rsidRDefault="00C4530B" w:rsidP="009F16B5">
      <w:pPr>
        <w:widowControl w:val="0"/>
        <w:tabs>
          <w:tab w:val="right" w:leader="underscore" w:pos="9639"/>
        </w:tabs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360"/>
        <w:gridCol w:w="3819"/>
      </w:tblGrid>
      <w:tr w:rsidR="00C4530B" w:rsidRPr="009F16B5" w:rsidTr="00C4530B">
        <w:tc>
          <w:tcPr>
            <w:tcW w:w="5148" w:type="dxa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Курс   </w:t>
            </w:r>
            <w:r w:rsidRPr="009F16B5">
              <w:rPr>
                <w:sz w:val="22"/>
                <w:szCs w:val="22"/>
                <w:lang w:val="en-US"/>
              </w:rPr>
              <w:t>II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Контактная работа – 48 ч.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proofErr w:type="gramStart"/>
            <w:r w:rsidRPr="009F16B5">
              <w:rPr>
                <w:sz w:val="22"/>
                <w:szCs w:val="22"/>
              </w:rPr>
              <w:t>Лекции  −</w:t>
            </w:r>
            <w:proofErr w:type="gramEnd"/>
            <w:r w:rsidRPr="009F16B5">
              <w:rPr>
                <w:sz w:val="22"/>
                <w:szCs w:val="22"/>
              </w:rPr>
              <w:t xml:space="preserve"> 4 ч. 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Практические </w:t>
            </w:r>
            <w:proofErr w:type="gramStart"/>
            <w:r w:rsidRPr="009F16B5">
              <w:rPr>
                <w:sz w:val="22"/>
                <w:szCs w:val="22"/>
              </w:rPr>
              <w:t>занятия  -</w:t>
            </w:r>
            <w:proofErr w:type="gramEnd"/>
            <w:r w:rsidRPr="009F16B5">
              <w:rPr>
                <w:sz w:val="22"/>
                <w:szCs w:val="22"/>
              </w:rPr>
              <w:t xml:space="preserve">  34 ч.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Семинарские занятия – 10 ч.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Самостоятельная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(</w:t>
            </w:r>
            <w:proofErr w:type="gramStart"/>
            <w:r w:rsidRPr="009F16B5">
              <w:rPr>
                <w:sz w:val="22"/>
                <w:szCs w:val="22"/>
              </w:rPr>
              <w:t>внеаудиторная)  работа</w:t>
            </w:r>
            <w:proofErr w:type="gramEnd"/>
            <w:r w:rsidRPr="009F16B5">
              <w:rPr>
                <w:sz w:val="22"/>
                <w:szCs w:val="22"/>
              </w:rPr>
              <w:t xml:space="preserve"> – </w:t>
            </w:r>
            <w:r w:rsidR="009F16B5">
              <w:rPr>
                <w:sz w:val="22"/>
                <w:szCs w:val="22"/>
              </w:rPr>
              <w:t xml:space="preserve">60 </w:t>
            </w:r>
            <w:r w:rsidRPr="009F16B5">
              <w:rPr>
                <w:sz w:val="22"/>
                <w:szCs w:val="22"/>
              </w:rPr>
              <w:t xml:space="preserve">ч. </w:t>
            </w:r>
          </w:p>
        </w:tc>
        <w:tc>
          <w:tcPr>
            <w:tcW w:w="360" w:type="dxa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</w:p>
        </w:tc>
        <w:tc>
          <w:tcPr>
            <w:tcW w:w="3819" w:type="dxa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  <w:proofErr w:type="gramStart"/>
            <w:r w:rsidRPr="009F16B5">
              <w:rPr>
                <w:sz w:val="22"/>
                <w:szCs w:val="22"/>
              </w:rPr>
              <w:t xml:space="preserve">Семестр  </w:t>
            </w:r>
            <w:r w:rsidRPr="009F16B5">
              <w:rPr>
                <w:sz w:val="22"/>
                <w:szCs w:val="22"/>
                <w:lang w:val="en-US"/>
              </w:rPr>
              <w:t>III</w:t>
            </w:r>
            <w:proofErr w:type="gramEnd"/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Зачет - </w:t>
            </w:r>
            <w:r w:rsidRPr="009F16B5">
              <w:rPr>
                <w:sz w:val="22"/>
                <w:szCs w:val="22"/>
                <w:lang w:val="en-US"/>
              </w:rPr>
              <w:t>III</w:t>
            </w:r>
            <w:r w:rsidRPr="009F16B5">
              <w:rPr>
                <w:sz w:val="22"/>
                <w:szCs w:val="22"/>
              </w:rPr>
              <w:t xml:space="preserve"> семестр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Всего </w:t>
            </w:r>
            <w:r w:rsidRPr="009F16B5">
              <w:rPr>
                <w:b/>
                <w:sz w:val="22"/>
                <w:szCs w:val="22"/>
              </w:rPr>
              <w:t>108ч.</w:t>
            </w:r>
            <w:r w:rsidRPr="009F16B5">
              <w:rPr>
                <w:sz w:val="22"/>
                <w:szCs w:val="22"/>
              </w:rPr>
              <w:t xml:space="preserve"> (3 </w:t>
            </w:r>
            <w:proofErr w:type="spellStart"/>
            <w:r w:rsidRPr="009F16B5">
              <w:rPr>
                <w:sz w:val="22"/>
                <w:szCs w:val="22"/>
              </w:rPr>
              <w:t>з.е</w:t>
            </w:r>
            <w:proofErr w:type="spellEnd"/>
            <w:r w:rsidRPr="009F16B5">
              <w:rPr>
                <w:sz w:val="22"/>
                <w:szCs w:val="22"/>
              </w:rPr>
              <w:t>.)</w:t>
            </w:r>
          </w:p>
        </w:tc>
      </w:tr>
    </w:tbl>
    <w:p w:rsidR="00C4530B" w:rsidRPr="009F16B5" w:rsidRDefault="00C4530B" w:rsidP="009F16B5">
      <w:pPr>
        <w:widowControl w:val="0"/>
        <w:jc w:val="both"/>
        <w:rPr>
          <w:bCs/>
          <w:sz w:val="22"/>
          <w:szCs w:val="22"/>
        </w:rPr>
      </w:pPr>
    </w:p>
    <w:p w:rsidR="00547061" w:rsidRPr="009F16B5" w:rsidRDefault="00547061" w:rsidP="009F16B5">
      <w:pPr>
        <w:widowControl w:val="0"/>
        <w:jc w:val="both"/>
        <w:rPr>
          <w:bCs/>
          <w:sz w:val="22"/>
          <w:szCs w:val="22"/>
        </w:rPr>
      </w:pPr>
    </w:p>
    <w:p w:rsidR="00C4530B" w:rsidRPr="009F16B5" w:rsidRDefault="00C4530B" w:rsidP="009F16B5">
      <w:pPr>
        <w:widowControl w:val="0"/>
        <w:jc w:val="center"/>
        <w:rPr>
          <w:bCs/>
          <w:sz w:val="22"/>
          <w:szCs w:val="22"/>
        </w:rPr>
      </w:pPr>
      <w:r w:rsidRPr="009F16B5">
        <w:rPr>
          <w:bCs/>
          <w:sz w:val="22"/>
          <w:szCs w:val="22"/>
        </w:rPr>
        <w:t>Уфа</w:t>
      </w:r>
    </w:p>
    <w:p w:rsidR="00C4530B" w:rsidRPr="009F16B5" w:rsidRDefault="00C4530B" w:rsidP="009F16B5">
      <w:pPr>
        <w:widowControl w:val="0"/>
        <w:jc w:val="center"/>
        <w:rPr>
          <w:bCs/>
          <w:sz w:val="22"/>
          <w:szCs w:val="22"/>
        </w:rPr>
      </w:pPr>
      <w:r w:rsidRPr="009F16B5">
        <w:rPr>
          <w:bCs/>
          <w:sz w:val="22"/>
          <w:szCs w:val="22"/>
        </w:rPr>
        <w:t>20</w:t>
      </w:r>
      <w:r w:rsidR="003511B2">
        <w:rPr>
          <w:bCs/>
          <w:sz w:val="22"/>
          <w:szCs w:val="22"/>
        </w:rPr>
        <w:t>21</w:t>
      </w:r>
    </w:p>
    <w:p w:rsidR="00C4530B" w:rsidRPr="009F16B5" w:rsidRDefault="00C4530B" w:rsidP="009F16B5">
      <w:pPr>
        <w:widowControl w:val="0"/>
        <w:jc w:val="center"/>
        <w:rPr>
          <w:bCs/>
          <w:sz w:val="22"/>
          <w:szCs w:val="22"/>
        </w:rPr>
      </w:pPr>
    </w:p>
    <w:p w:rsidR="00C4530B" w:rsidRDefault="00C4530B" w:rsidP="009F16B5">
      <w:pPr>
        <w:widowControl w:val="0"/>
        <w:jc w:val="center"/>
        <w:rPr>
          <w:bCs/>
          <w:sz w:val="22"/>
          <w:szCs w:val="22"/>
        </w:rPr>
      </w:pPr>
    </w:p>
    <w:p w:rsidR="009F16B5" w:rsidRDefault="009F16B5" w:rsidP="009F16B5">
      <w:pPr>
        <w:widowControl w:val="0"/>
        <w:jc w:val="center"/>
        <w:rPr>
          <w:bCs/>
          <w:sz w:val="22"/>
          <w:szCs w:val="22"/>
        </w:rPr>
      </w:pPr>
    </w:p>
    <w:p w:rsidR="009F16B5" w:rsidRDefault="009F16B5" w:rsidP="009F16B5">
      <w:pPr>
        <w:widowControl w:val="0"/>
        <w:jc w:val="center"/>
        <w:rPr>
          <w:bCs/>
          <w:sz w:val="22"/>
          <w:szCs w:val="22"/>
        </w:rPr>
      </w:pPr>
    </w:p>
    <w:p w:rsidR="009F16B5" w:rsidRDefault="009F16B5" w:rsidP="009F16B5">
      <w:pPr>
        <w:widowControl w:val="0"/>
        <w:jc w:val="center"/>
        <w:rPr>
          <w:bCs/>
          <w:sz w:val="22"/>
          <w:szCs w:val="22"/>
        </w:rPr>
      </w:pPr>
    </w:p>
    <w:p w:rsidR="009F16B5" w:rsidRDefault="009F16B5" w:rsidP="009F16B5">
      <w:pPr>
        <w:widowControl w:val="0"/>
        <w:jc w:val="center"/>
        <w:rPr>
          <w:bCs/>
          <w:sz w:val="22"/>
          <w:szCs w:val="22"/>
        </w:rPr>
      </w:pPr>
    </w:p>
    <w:p w:rsidR="009F16B5" w:rsidRDefault="009F16B5" w:rsidP="009F16B5">
      <w:pPr>
        <w:widowControl w:val="0"/>
        <w:jc w:val="center"/>
        <w:rPr>
          <w:bCs/>
          <w:sz w:val="22"/>
          <w:szCs w:val="22"/>
        </w:rPr>
      </w:pPr>
    </w:p>
    <w:p w:rsidR="009F16B5" w:rsidRDefault="009F16B5" w:rsidP="009F16B5">
      <w:pPr>
        <w:widowControl w:val="0"/>
        <w:jc w:val="center"/>
        <w:rPr>
          <w:bCs/>
          <w:sz w:val="22"/>
          <w:szCs w:val="22"/>
        </w:rPr>
      </w:pPr>
    </w:p>
    <w:p w:rsidR="009F16B5" w:rsidRDefault="009F16B5" w:rsidP="009F16B5">
      <w:pPr>
        <w:widowControl w:val="0"/>
        <w:jc w:val="center"/>
        <w:rPr>
          <w:bCs/>
          <w:sz w:val="22"/>
          <w:szCs w:val="22"/>
        </w:rPr>
      </w:pPr>
    </w:p>
    <w:p w:rsidR="00C4530B" w:rsidRPr="009F16B5" w:rsidRDefault="00C4530B" w:rsidP="009F16B5">
      <w:pPr>
        <w:widowControl w:val="0"/>
        <w:jc w:val="center"/>
        <w:rPr>
          <w:bCs/>
          <w:sz w:val="22"/>
          <w:szCs w:val="22"/>
        </w:rPr>
      </w:pPr>
    </w:p>
    <w:p w:rsidR="003511B2" w:rsidRPr="003511B2" w:rsidRDefault="003511B2" w:rsidP="003511B2">
      <w:pPr>
        <w:widowControl w:val="0"/>
        <w:jc w:val="both"/>
        <w:rPr>
          <w:bCs/>
          <w:sz w:val="24"/>
        </w:rPr>
      </w:pPr>
      <w:r w:rsidRPr="003511B2">
        <w:rPr>
          <w:sz w:val="24"/>
        </w:rPr>
        <w:t>При разработке рабочей программы дисциплины (</w:t>
      </w:r>
      <w:proofErr w:type="gramStart"/>
      <w:r w:rsidRPr="003511B2">
        <w:rPr>
          <w:sz w:val="24"/>
        </w:rPr>
        <w:t>модуля)  «</w:t>
      </w:r>
      <w:proofErr w:type="gramEnd"/>
      <w:r w:rsidRPr="003511B2">
        <w:rPr>
          <w:sz w:val="24"/>
        </w:rPr>
        <w:t>Общественное здоровье и здравоохранение» в основу положены:</w:t>
      </w:r>
    </w:p>
    <w:p w:rsidR="003511B2" w:rsidRPr="003511B2" w:rsidRDefault="003511B2" w:rsidP="003511B2">
      <w:pPr>
        <w:widowControl w:val="0"/>
        <w:jc w:val="both"/>
        <w:rPr>
          <w:sz w:val="24"/>
        </w:rPr>
      </w:pPr>
    </w:p>
    <w:p w:rsidR="003511B2" w:rsidRPr="003511B2" w:rsidRDefault="003511B2" w:rsidP="003511B2">
      <w:pPr>
        <w:keepNext/>
        <w:numPr>
          <w:ilvl w:val="0"/>
          <w:numId w:val="24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sz w:val="24"/>
        </w:rPr>
      </w:pPr>
      <w:r w:rsidRPr="003511B2">
        <w:rPr>
          <w:sz w:val="24"/>
        </w:rPr>
        <w:t>Федеральный закон «Об образовании в Российской Федерации» от 29.12.2012. № 273-ФЗ</w:t>
      </w:r>
    </w:p>
    <w:p w:rsidR="003511B2" w:rsidRPr="003511B2" w:rsidRDefault="003511B2" w:rsidP="003511B2">
      <w:pPr>
        <w:keepNext/>
        <w:numPr>
          <w:ilvl w:val="0"/>
          <w:numId w:val="24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  <w:sz w:val="24"/>
        </w:rPr>
      </w:pPr>
      <w:r w:rsidRPr="003511B2">
        <w:rPr>
          <w:sz w:val="24"/>
        </w:rPr>
        <w:t xml:space="preserve">ФГОС ВО по специальности </w:t>
      </w:r>
      <w:r w:rsidRPr="003511B2">
        <w:rPr>
          <w:bCs/>
          <w:sz w:val="24"/>
        </w:rPr>
        <w:t xml:space="preserve">31.08.29 Гематология </w:t>
      </w:r>
      <w:r w:rsidRPr="003511B2">
        <w:rPr>
          <w:sz w:val="24"/>
        </w:rP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25.08.2014. №1097</w:t>
      </w:r>
    </w:p>
    <w:p w:rsidR="003511B2" w:rsidRPr="003511B2" w:rsidRDefault="003511B2" w:rsidP="003511B2">
      <w:pPr>
        <w:keepNext/>
        <w:numPr>
          <w:ilvl w:val="0"/>
          <w:numId w:val="24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sz w:val="24"/>
        </w:rPr>
      </w:pPr>
      <w:r w:rsidRPr="003511B2">
        <w:rPr>
          <w:sz w:val="24"/>
        </w:rPr>
        <w:t xml:space="preserve">Учебный план подготовки кадров высшей квалификации в ординатуре по специальности </w:t>
      </w:r>
      <w:r w:rsidRPr="003511B2">
        <w:rPr>
          <w:bCs/>
          <w:sz w:val="24"/>
        </w:rPr>
        <w:t>31.08.54 Общая врачебная практика (семейная медицина)</w:t>
      </w:r>
      <w:r w:rsidRPr="003511B2">
        <w:rPr>
          <w:sz w:val="24"/>
        </w:rPr>
        <w:t xml:space="preserve">, утвержденный Ученым </w:t>
      </w:r>
      <w:proofErr w:type="gramStart"/>
      <w:r w:rsidRPr="003511B2">
        <w:rPr>
          <w:sz w:val="24"/>
        </w:rPr>
        <w:t>Советом  ФГБОУ</w:t>
      </w:r>
      <w:proofErr w:type="gramEnd"/>
      <w:r w:rsidRPr="003511B2">
        <w:rPr>
          <w:sz w:val="24"/>
        </w:rPr>
        <w:t xml:space="preserve"> ВО БГМУ Минздрава России от 25.05.2021г. протокол № 6.</w:t>
      </w:r>
    </w:p>
    <w:p w:rsidR="003511B2" w:rsidRPr="003511B2" w:rsidRDefault="003511B2" w:rsidP="003511B2">
      <w:pPr>
        <w:pStyle w:val="a7"/>
        <w:keepNext/>
        <w:widowControl/>
        <w:numPr>
          <w:ilvl w:val="0"/>
          <w:numId w:val="24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3511B2">
        <w:rPr>
          <w:rFonts w:eastAsiaTheme="minorHAnsi"/>
          <w:sz w:val="24"/>
          <w:szCs w:val="24"/>
          <w:lang w:eastAsia="en-US"/>
        </w:rPr>
        <w:t xml:space="preserve">Приказ Минобрнауки России от 25.08.2014 N 1097 "Об утверждении федерального государственного образовательного стандарта высшего образования по специальности 31.08.29 Гематология (уровень подготовки кадров </w:t>
      </w:r>
      <w:proofErr w:type="gramStart"/>
      <w:r w:rsidRPr="003511B2">
        <w:rPr>
          <w:rFonts w:eastAsiaTheme="minorHAnsi"/>
          <w:sz w:val="24"/>
          <w:szCs w:val="24"/>
          <w:lang w:eastAsia="en-US"/>
        </w:rPr>
        <w:t>высшей  квалификации</w:t>
      </w:r>
      <w:proofErr w:type="gramEnd"/>
      <w:r w:rsidRPr="003511B2">
        <w:rPr>
          <w:rFonts w:eastAsiaTheme="minorHAnsi"/>
          <w:sz w:val="24"/>
          <w:szCs w:val="24"/>
          <w:lang w:eastAsia="en-US"/>
        </w:rPr>
        <w:t>)" (Зарегистрировано в Минюсте России 29.10.2014 N 34506).</w:t>
      </w:r>
    </w:p>
    <w:p w:rsidR="003511B2" w:rsidRPr="003511B2" w:rsidRDefault="003511B2" w:rsidP="003511B2">
      <w:pPr>
        <w:pStyle w:val="a7"/>
        <w:keepNext/>
        <w:ind w:left="0"/>
        <w:jc w:val="both"/>
        <w:rPr>
          <w:sz w:val="24"/>
          <w:szCs w:val="24"/>
        </w:rPr>
      </w:pPr>
    </w:p>
    <w:p w:rsidR="003511B2" w:rsidRPr="003511B2" w:rsidRDefault="003511B2" w:rsidP="003511B2">
      <w:pPr>
        <w:keepNext/>
        <w:autoSpaceDE w:val="0"/>
        <w:autoSpaceDN w:val="0"/>
        <w:adjustRightInd w:val="0"/>
        <w:jc w:val="both"/>
        <w:rPr>
          <w:sz w:val="24"/>
        </w:rPr>
      </w:pPr>
      <w:r w:rsidRPr="003511B2">
        <w:rPr>
          <w:sz w:val="24"/>
        </w:rPr>
        <w:t xml:space="preserve"> Рабочая программа дисциплины специальности </w:t>
      </w:r>
      <w:r w:rsidRPr="003511B2">
        <w:rPr>
          <w:bCs/>
          <w:sz w:val="24"/>
        </w:rPr>
        <w:t xml:space="preserve">31.08.29 Гематология </w:t>
      </w:r>
      <w:r w:rsidRPr="003511B2">
        <w:rPr>
          <w:sz w:val="24"/>
        </w:rPr>
        <w:t xml:space="preserve">одобрена УМС по специальностям ординатуры </w:t>
      </w:r>
      <w:proofErr w:type="gramStart"/>
      <w:r w:rsidRPr="003511B2">
        <w:rPr>
          <w:sz w:val="24"/>
        </w:rPr>
        <w:t>от  25.05.2021</w:t>
      </w:r>
      <w:proofErr w:type="gramEnd"/>
      <w:r w:rsidRPr="003511B2">
        <w:rPr>
          <w:sz w:val="24"/>
        </w:rPr>
        <w:t xml:space="preserve"> г., протокол № 6.</w:t>
      </w:r>
    </w:p>
    <w:p w:rsidR="003511B2" w:rsidRPr="003511B2" w:rsidRDefault="003511B2" w:rsidP="003511B2">
      <w:pPr>
        <w:keepNext/>
        <w:ind w:firstLine="709"/>
        <w:jc w:val="both"/>
        <w:rPr>
          <w:sz w:val="24"/>
        </w:rPr>
      </w:pPr>
    </w:p>
    <w:p w:rsidR="003511B2" w:rsidRPr="003511B2" w:rsidRDefault="003511B2" w:rsidP="003511B2">
      <w:pPr>
        <w:keepNext/>
        <w:rPr>
          <w:sz w:val="24"/>
        </w:rPr>
      </w:pPr>
      <w:r w:rsidRPr="003511B2">
        <w:rPr>
          <w:sz w:val="24"/>
        </w:rPr>
        <w:t xml:space="preserve">Председатель   УМС            </w:t>
      </w:r>
      <w:r w:rsidRPr="003511B2">
        <w:rPr>
          <w:sz w:val="24"/>
          <w:u w:val="single"/>
        </w:rPr>
        <w:t xml:space="preserve">                    </w:t>
      </w:r>
      <w:r w:rsidRPr="003511B2">
        <w:rPr>
          <w:sz w:val="24"/>
        </w:rPr>
        <w:t xml:space="preserve">     </w:t>
      </w:r>
      <w:proofErr w:type="spellStart"/>
      <w:r w:rsidRPr="003511B2">
        <w:rPr>
          <w:sz w:val="24"/>
        </w:rPr>
        <w:t>Зигитбаев</w:t>
      </w:r>
      <w:proofErr w:type="spellEnd"/>
      <w:r w:rsidRPr="003511B2">
        <w:rPr>
          <w:sz w:val="24"/>
        </w:rPr>
        <w:t xml:space="preserve"> Р.Н. </w:t>
      </w:r>
    </w:p>
    <w:p w:rsidR="003511B2" w:rsidRPr="003511B2" w:rsidRDefault="003511B2" w:rsidP="003511B2">
      <w:pPr>
        <w:keepNext/>
        <w:rPr>
          <w:sz w:val="24"/>
          <w:highlight w:val="yellow"/>
        </w:rPr>
      </w:pPr>
    </w:p>
    <w:p w:rsidR="00C4530B" w:rsidRPr="009F16B5" w:rsidRDefault="00C4530B" w:rsidP="009F16B5">
      <w:pPr>
        <w:keepNext/>
        <w:rPr>
          <w:sz w:val="22"/>
          <w:szCs w:val="22"/>
          <w:highlight w:val="yellow"/>
        </w:rPr>
      </w:pPr>
    </w:p>
    <w:p w:rsidR="00C4530B" w:rsidRPr="009F16B5" w:rsidRDefault="00C4530B" w:rsidP="009F16B5">
      <w:pPr>
        <w:keepNext/>
        <w:rPr>
          <w:sz w:val="22"/>
          <w:szCs w:val="22"/>
          <w:highlight w:val="yellow"/>
        </w:rPr>
      </w:pPr>
    </w:p>
    <w:p w:rsidR="004D1F80" w:rsidRPr="009F16B5" w:rsidRDefault="004D1F80" w:rsidP="009F16B5">
      <w:pPr>
        <w:jc w:val="both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>Разработчики:</w:t>
      </w:r>
    </w:p>
    <w:p w:rsidR="004D1F80" w:rsidRPr="009F16B5" w:rsidRDefault="004D1F80" w:rsidP="009F16B5">
      <w:pPr>
        <w:jc w:val="both"/>
        <w:rPr>
          <w:b/>
          <w:sz w:val="22"/>
          <w:szCs w:val="22"/>
        </w:rPr>
      </w:pPr>
    </w:p>
    <w:p w:rsidR="004D1F80" w:rsidRPr="009F16B5" w:rsidRDefault="004D1F80" w:rsidP="009F16B5">
      <w:pPr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Г. Ш. </w:t>
      </w:r>
      <w:proofErr w:type="spellStart"/>
      <w:r w:rsidRPr="009F16B5">
        <w:rPr>
          <w:sz w:val="22"/>
          <w:szCs w:val="22"/>
        </w:rPr>
        <w:t>Сафуанова</w:t>
      </w:r>
      <w:proofErr w:type="spellEnd"/>
      <w:r w:rsidRPr="009F16B5">
        <w:rPr>
          <w:sz w:val="22"/>
          <w:szCs w:val="22"/>
        </w:rPr>
        <w:t xml:space="preserve"> – профессор, д.м.н., </w:t>
      </w:r>
      <w:proofErr w:type="spellStart"/>
      <w:proofErr w:type="gramStart"/>
      <w:r w:rsidRPr="009F16B5">
        <w:rPr>
          <w:sz w:val="22"/>
          <w:szCs w:val="22"/>
        </w:rPr>
        <w:t>зав.кафедрой</w:t>
      </w:r>
      <w:proofErr w:type="spellEnd"/>
      <w:proofErr w:type="gramEnd"/>
      <w:r w:rsidRPr="009F16B5">
        <w:rPr>
          <w:sz w:val="22"/>
          <w:szCs w:val="22"/>
        </w:rPr>
        <w:t xml:space="preserve"> терапии и ОВП с курсом гериатрии ИПО</w:t>
      </w:r>
    </w:p>
    <w:p w:rsidR="004D1F80" w:rsidRPr="009F16B5" w:rsidRDefault="004D1F80" w:rsidP="009F16B5">
      <w:pPr>
        <w:jc w:val="both"/>
        <w:rPr>
          <w:sz w:val="22"/>
          <w:szCs w:val="22"/>
        </w:rPr>
      </w:pPr>
    </w:p>
    <w:p w:rsidR="004D1F80" w:rsidRPr="009F16B5" w:rsidRDefault="004D1F80" w:rsidP="009F16B5">
      <w:pPr>
        <w:jc w:val="both"/>
        <w:rPr>
          <w:sz w:val="22"/>
          <w:szCs w:val="22"/>
        </w:rPr>
      </w:pPr>
      <w:r w:rsidRPr="009F16B5">
        <w:rPr>
          <w:sz w:val="22"/>
          <w:szCs w:val="22"/>
        </w:rPr>
        <w:t>В. И. Никуличева – профессор, д.м.н., проф. кафедры терапии и ОВП с курсом гериатрии ИПО</w:t>
      </w:r>
    </w:p>
    <w:p w:rsidR="004D1F80" w:rsidRPr="009F16B5" w:rsidRDefault="004D1F80" w:rsidP="009F16B5">
      <w:pPr>
        <w:jc w:val="both"/>
        <w:rPr>
          <w:sz w:val="22"/>
          <w:szCs w:val="22"/>
        </w:rPr>
      </w:pPr>
    </w:p>
    <w:p w:rsidR="004D1F80" w:rsidRPr="009F16B5" w:rsidRDefault="004D1F80" w:rsidP="009F16B5">
      <w:pPr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А. Н. </w:t>
      </w:r>
      <w:proofErr w:type="spellStart"/>
      <w:r w:rsidRPr="009F16B5">
        <w:rPr>
          <w:sz w:val="22"/>
          <w:szCs w:val="22"/>
        </w:rPr>
        <w:t>Чепурная</w:t>
      </w:r>
      <w:proofErr w:type="spellEnd"/>
      <w:r w:rsidRPr="009F16B5">
        <w:rPr>
          <w:sz w:val="22"/>
          <w:szCs w:val="22"/>
        </w:rPr>
        <w:t xml:space="preserve"> – доцент, к.м.н., доц. </w:t>
      </w:r>
      <w:proofErr w:type="gramStart"/>
      <w:r w:rsidRPr="009F16B5">
        <w:rPr>
          <w:sz w:val="22"/>
          <w:szCs w:val="22"/>
        </w:rPr>
        <w:t>кафедры  терапии</w:t>
      </w:r>
      <w:proofErr w:type="gramEnd"/>
      <w:r w:rsidRPr="009F16B5">
        <w:rPr>
          <w:sz w:val="22"/>
          <w:szCs w:val="22"/>
        </w:rPr>
        <w:t xml:space="preserve"> и ОВП с курсом гериатрии ИПО</w:t>
      </w:r>
    </w:p>
    <w:p w:rsidR="004D1F80" w:rsidRPr="009F16B5" w:rsidRDefault="004D1F80" w:rsidP="009F16B5">
      <w:pPr>
        <w:jc w:val="both"/>
        <w:rPr>
          <w:sz w:val="22"/>
          <w:szCs w:val="22"/>
        </w:rPr>
      </w:pPr>
    </w:p>
    <w:p w:rsidR="004D1F80" w:rsidRPr="009F16B5" w:rsidRDefault="004D1F80" w:rsidP="009F16B5">
      <w:pPr>
        <w:jc w:val="both"/>
        <w:rPr>
          <w:sz w:val="22"/>
          <w:szCs w:val="22"/>
        </w:rPr>
      </w:pPr>
    </w:p>
    <w:p w:rsidR="00203F91" w:rsidRPr="009F16B5" w:rsidRDefault="00203F91" w:rsidP="009F16B5">
      <w:pPr>
        <w:jc w:val="both"/>
        <w:rPr>
          <w:sz w:val="22"/>
          <w:szCs w:val="22"/>
        </w:rPr>
      </w:pPr>
    </w:p>
    <w:p w:rsidR="00547061" w:rsidRPr="009F16B5" w:rsidRDefault="00547061" w:rsidP="009F16B5">
      <w:pPr>
        <w:jc w:val="both"/>
        <w:rPr>
          <w:sz w:val="22"/>
          <w:szCs w:val="22"/>
        </w:rPr>
      </w:pPr>
    </w:p>
    <w:p w:rsidR="00547061" w:rsidRPr="009F16B5" w:rsidRDefault="00547061" w:rsidP="009F16B5">
      <w:pPr>
        <w:jc w:val="both"/>
        <w:rPr>
          <w:sz w:val="22"/>
          <w:szCs w:val="22"/>
        </w:rPr>
      </w:pPr>
    </w:p>
    <w:p w:rsidR="00547061" w:rsidRPr="009F16B5" w:rsidRDefault="00547061" w:rsidP="009F16B5">
      <w:pPr>
        <w:jc w:val="both"/>
        <w:rPr>
          <w:sz w:val="22"/>
          <w:szCs w:val="22"/>
        </w:rPr>
      </w:pPr>
    </w:p>
    <w:p w:rsidR="00547061" w:rsidRPr="009F16B5" w:rsidRDefault="00547061" w:rsidP="009F16B5">
      <w:pPr>
        <w:jc w:val="both"/>
        <w:rPr>
          <w:sz w:val="22"/>
          <w:szCs w:val="22"/>
        </w:rPr>
      </w:pPr>
    </w:p>
    <w:p w:rsidR="00547061" w:rsidRPr="009F16B5" w:rsidRDefault="00547061" w:rsidP="009F16B5">
      <w:pPr>
        <w:jc w:val="both"/>
        <w:rPr>
          <w:sz w:val="22"/>
          <w:szCs w:val="22"/>
        </w:rPr>
      </w:pPr>
    </w:p>
    <w:p w:rsidR="00547061" w:rsidRPr="009F16B5" w:rsidRDefault="00547061" w:rsidP="009F16B5">
      <w:pPr>
        <w:jc w:val="both"/>
        <w:rPr>
          <w:sz w:val="22"/>
          <w:szCs w:val="22"/>
        </w:rPr>
      </w:pPr>
    </w:p>
    <w:p w:rsidR="00547061" w:rsidRPr="009F16B5" w:rsidRDefault="00547061" w:rsidP="009F16B5">
      <w:pPr>
        <w:jc w:val="both"/>
        <w:rPr>
          <w:sz w:val="22"/>
          <w:szCs w:val="22"/>
        </w:rPr>
      </w:pPr>
    </w:p>
    <w:p w:rsidR="00547061" w:rsidRPr="009F16B5" w:rsidRDefault="00547061" w:rsidP="009F16B5">
      <w:pPr>
        <w:jc w:val="both"/>
        <w:rPr>
          <w:sz w:val="22"/>
          <w:szCs w:val="22"/>
        </w:rPr>
      </w:pPr>
    </w:p>
    <w:p w:rsidR="00203F91" w:rsidRPr="009F16B5" w:rsidRDefault="00203F91" w:rsidP="009F16B5">
      <w:pPr>
        <w:jc w:val="both"/>
        <w:rPr>
          <w:sz w:val="22"/>
          <w:szCs w:val="22"/>
        </w:rPr>
      </w:pPr>
    </w:p>
    <w:p w:rsidR="00203F91" w:rsidRDefault="00203F91" w:rsidP="009F16B5">
      <w:pPr>
        <w:jc w:val="both"/>
        <w:rPr>
          <w:sz w:val="22"/>
          <w:szCs w:val="22"/>
        </w:rPr>
      </w:pPr>
    </w:p>
    <w:p w:rsidR="009F16B5" w:rsidRDefault="009F16B5" w:rsidP="009F16B5">
      <w:pPr>
        <w:jc w:val="both"/>
        <w:rPr>
          <w:sz w:val="22"/>
          <w:szCs w:val="22"/>
        </w:rPr>
      </w:pPr>
    </w:p>
    <w:p w:rsidR="009F16B5" w:rsidRDefault="009F16B5" w:rsidP="009F16B5">
      <w:pPr>
        <w:jc w:val="both"/>
        <w:rPr>
          <w:sz w:val="22"/>
          <w:szCs w:val="22"/>
        </w:rPr>
      </w:pPr>
    </w:p>
    <w:p w:rsidR="009F16B5" w:rsidRDefault="009F16B5" w:rsidP="009F16B5">
      <w:pPr>
        <w:jc w:val="both"/>
        <w:rPr>
          <w:sz w:val="22"/>
          <w:szCs w:val="22"/>
        </w:rPr>
      </w:pPr>
    </w:p>
    <w:p w:rsidR="009F16B5" w:rsidRDefault="009F16B5" w:rsidP="009F16B5">
      <w:pPr>
        <w:jc w:val="both"/>
        <w:rPr>
          <w:sz w:val="22"/>
          <w:szCs w:val="22"/>
        </w:rPr>
      </w:pPr>
    </w:p>
    <w:p w:rsidR="009F16B5" w:rsidRDefault="009F16B5" w:rsidP="009F16B5">
      <w:pPr>
        <w:jc w:val="both"/>
        <w:rPr>
          <w:sz w:val="22"/>
          <w:szCs w:val="22"/>
        </w:rPr>
      </w:pPr>
    </w:p>
    <w:p w:rsidR="009F16B5" w:rsidRDefault="009F16B5" w:rsidP="009F16B5">
      <w:pPr>
        <w:jc w:val="both"/>
        <w:rPr>
          <w:sz w:val="22"/>
          <w:szCs w:val="22"/>
        </w:rPr>
      </w:pPr>
    </w:p>
    <w:p w:rsidR="009F16B5" w:rsidRDefault="009F16B5" w:rsidP="009F16B5">
      <w:pPr>
        <w:jc w:val="both"/>
        <w:rPr>
          <w:sz w:val="22"/>
          <w:szCs w:val="22"/>
        </w:rPr>
      </w:pPr>
    </w:p>
    <w:p w:rsidR="009F16B5" w:rsidRDefault="009F16B5" w:rsidP="009F16B5">
      <w:pPr>
        <w:jc w:val="both"/>
        <w:rPr>
          <w:sz w:val="22"/>
          <w:szCs w:val="22"/>
        </w:rPr>
      </w:pPr>
    </w:p>
    <w:p w:rsidR="009F16B5" w:rsidRDefault="009F16B5" w:rsidP="009F16B5">
      <w:pPr>
        <w:jc w:val="both"/>
        <w:rPr>
          <w:sz w:val="22"/>
          <w:szCs w:val="22"/>
        </w:rPr>
      </w:pPr>
    </w:p>
    <w:p w:rsidR="009F16B5" w:rsidRDefault="009F16B5" w:rsidP="009F16B5">
      <w:pPr>
        <w:jc w:val="both"/>
        <w:rPr>
          <w:sz w:val="22"/>
          <w:szCs w:val="22"/>
        </w:rPr>
      </w:pPr>
    </w:p>
    <w:p w:rsidR="009F16B5" w:rsidRDefault="009F16B5" w:rsidP="009F16B5">
      <w:pPr>
        <w:jc w:val="both"/>
        <w:rPr>
          <w:sz w:val="22"/>
          <w:szCs w:val="22"/>
        </w:rPr>
      </w:pPr>
    </w:p>
    <w:p w:rsidR="009F16B5" w:rsidRDefault="009F16B5" w:rsidP="009F16B5">
      <w:pPr>
        <w:jc w:val="both"/>
        <w:rPr>
          <w:sz w:val="22"/>
          <w:szCs w:val="22"/>
        </w:rPr>
      </w:pPr>
    </w:p>
    <w:p w:rsidR="008F2E71" w:rsidRPr="009F16B5" w:rsidRDefault="008F2E71" w:rsidP="009F16B5">
      <w:pPr>
        <w:widowControl w:val="0"/>
        <w:jc w:val="center"/>
        <w:rPr>
          <w:b/>
          <w:sz w:val="22"/>
          <w:szCs w:val="22"/>
        </w:rPr>
      </w:pPr>
      <w:bookmarkStart w:id="0" w:name="_GoBack"/>
      <w:bookmarkEnd w:id="0"/>
      <w:r w:rsidRPr="009F16B5">
        <w:rPr>
          <w:b/>
          <w:sz w:val="22"/>
          <w:szCs w:val="22"/>
        </w:rPr>
        <w:t>ВВОДНАЯ ЧАСТЬ</w:t>
      </w:r>
    </w:p>
    <w:p w:rsidR="008F2E71" w:rsidRPr="009F16B5" w:rsidRDefault="008F2E71" w:rsidP="009F16B5">
      <w:pPr>
        <w:widowControl w:val="0"/>
        <w:jc w:val="center"/>
        <w:rPr>
          <w:b/>
          <w:bCs/>
          <w:sz w:val="22"/>
          <w:szCs w:val="22"/>
        </w:rPr>
      </w:pPr>
      <w:r w:rsidRPr="009F16B5">
        <w:rPr>
          <w:b/>
          <w:sz w:val="22"/>
          <w:szCs w:val="22"/>
        </w:rPr>
        <w:t>Ц</w:t>
      </w:r>
      <w:r w:rsidRPr="009F16B5">
        <w:rPr>
          <w:b/>
          <w:bCs/>
          <w:sz w:val="22"/>
          <w:szCs w:val="22"/>
        </w:rPr>
        <w:t>ель и задачи освоения дисциплины (модуля)</w:t>
      </w:r>
    </w:p>
    <w:p w:rsidR="008F2E71" w:rsidRPr="009F16B5" w:rsidRDefault="008F2E71" w:rsidP="009F16B5">
      <w:pPr>
        <w:widowControl w:val="0"/>
        <w:jc w:val="both"/>
        <w:rPr>
          <w:bCs/>
          <w:color w:val="000000" w:themeColor="text1"/>
          <w:sz w:val="22"/>
          <w:szCs w:val="22"/>
        </w:rPr>
      </w:pPr>
      <w:r w:rsidRPr="009F16B5">
        <w:rPr>
          <w:b/>
          <w:bCs/>
          <w:sz w:val="22"/>
          <w:szCs w:val="22"/>
        </w:rPr>
        <w:t>Цель освоения</w:t>
      </w:r>
      <w:r w:rsidR="00C4530B" w:rsidRPr="009F16B5">
        <w:rPr>
          <w:b/>
          <w:bCs/>
          <w:sz w:val="22"/>
          <w:szCs w:val="22"/>
        </w:rPr>
        <w:t xml:space="preserve"> </w:t>
      </w:r>
      <w:r w:rsidRPr="009F16B5">
        <w:rPr>
          <w:bCs/>
          <w:color w:val="000000" w:themeColor="text1"/>
          <w:sz w:val="22"/>
          <w:szCs w:val="22"/>
        </w:rPr>
        <w:t>дисциплины</w:t>
      </w:r>
      <w:r w:rsidR="00D75FB4" w:rsidRPr="009F16B5">
        <w:rPr>
          <w:bCs/>
          <w:sz w:val="22"/>
          <w:szCs w:val="22"/>
        </w:rPr>
        <w:t xml:space="preserve"> (Б1.В.</w:t>
      </w:r>
      <w:r w:rsidR="00547061" w:rsidRPr="009F16B5">
        <w:rPr>
          <w:bCs/>
          <w:sz w:val="22"/>
          <w:szCs w:val="22"/>
        </w:rPr>
        <w:t>ДВ</w:t>
      </w:r>
      <w:r w:rsidR="00D75FB4" w:rsidRPr="009F16B5">
        <w:rPr>
          <w:bCs/>
          <w:sz w:val="22"/>
          <w:szCs w:val="22"/>
        </w:rPr>
        <w:t>.</w:t>
      </w:r>
      <w:r w:rsidR="00547061" w:rsidRPr="009F16B5">
        <w:rPr>
          <w:bCs/>
          <w:sz w:val="22"/>
          <w:szCs w:val="22"/>
        </w:rPr>
        <w:t>0</w:t>
      </w:r>
      <w:r w:rsidR="00D75FB4" w:rsidRPr="009F16B5">
        <w:rPr>
          <w:bCs/>
          <w:sz w:val="22"/>
          <w:szCs w:val="22"/>
        </w:rPr>
        <w:t>1)</w:t>
      </w:r>
      <w:r w:rsidR="00C4530B" w:rsidRPr="009F16B5">
        <w:rPr>
          <w:bCs/>
          <w:sz w:val="22"/>
          <w:szCs w:val="22"/>
        </w:rPr>
        <w:t xml:space="preserve"> </w:t>
      </w:r>
      <w:r w:rsidR="00D75FB4" w:rsidRPr="009F16B5">
        <w:rPr>
          <w:bCs/>
          <w:sz w:val="22"/>
          <w:szCs w:val="22"/>
        </w:rPr>
        <w:t>«</w:t>
      </w:r>
      <w:r w:rsidR="004D1F80" w:rsidRPr="009F16B5">
        <w:rPr>
          <w:bCs/>
          <w:sz w:val="22"/>
          <w:szCs w:val="22"/>
        </w:rPr>
        <w:t>Трансфузиология и переливание крови</w:t>
      </w:r>
      <w:r w:rsidR="00D75FB4" w:rsidRPr="009F16B5">
        <w:rPr>
          <w:bCs/>
          <w:sz w:val="22"/>
          <w:szCs w:val="22"/>
        </w:rPr>
        <w:t>»</w:t>
      </w:r>
      <w:r w:rsidR="00C4530B" w:rsidRPr="009F16B5">
        <w:rPr>
          <w:bCs/>
          <w:sz w:val="22"/>
          <w:szCs w:val="22"/>
        </w:rPr>
        <w:t xml:space="preserve"> </w:t>
      </w:r>
      <w:r w:rsidR="00D75FB4" w:rsidRPr="009F16B5">
        <w:rPr>
          <w:bCs/>
          <w:sz w:val="22"/>
          <w:szCs w:val="22"/>
        </w:rPr>
        <w:t>основной профессиональной образовательной программы высшего образования (уровень подготовки кадров высшей квалификации – программа ординатуры)</w:t>
      </w:r>
      <w:r w:rsidR="004D1F80" w:rsidRPr="009F16B5">
        <w:rPr>
          <w:bCs/>
          <w:sz w:val="22"/>
          <w:szCs w:val="22"/>
        </w:rPr>
        <w:t xml:space="preserve"> специальность 31.08.29</w:t>
      </w:r>
      <w:r w:rsidR="00D75FB4" w:rsidRPr="009F16B5">
        <w:rPr>
          <w:bCs/>
          <w:sz w:val="22"/>
          <w:szCs w:val="22"/>
        </w:rPr>
        <w:t xml:space="preserve"> </w:t>
      </w:r>
      <w:r w:rsidR="004D1F80" w:rsidRPr="009F16B5">
        <w:rPr>
          <w:bCs/>
          <w:sz w:val="22"/>
          <w:szCs w:val="22"/>
        </w:rPr>
        <w:t>Гематология</w:t>
      </w:r>
      <w:r w:rsidR="00D75FB4" w:rsidRPr="009F16B5">
        <w:rPr>
          <w:bCs/>
          <w:sz w:val="22"/>
          <w:szCs w:val="22"/>
        </w:rPr>
        <w:t xml:space="preserve"> </w:t>
      </w:r>
      <w:r w:rsidRPr="009F16B5">
        <w:rPr>
          <w:bCs/>
          <w:color w:val="000000" w:themeColor="text1"/>
          <w:sz w:val="22"/>
          <w:szCs w:val="22"/>
        </w:rPr>
        <w:t xml:space="preserve"> - подготовка квалифицированного врача-</w:t>
      </w:r>
      <w:r w:rsidR="004D1F80" w:rsidRPr="009F16B5">
        <w:rPr>
          <w:bCs/>
          <w:color w:val="000000" w:themeColor="text1"/>
          <w:sz w:val="22"/>
          <w:szCs w:val="22"/>
        </w:rPr>
        <w:t>гематолога</w:t>
      </w:r>
      <w:r w:rsidRPr="009F16B5">
        <w:rPr>
          <w:bCs/>
          <w:color w:val="000000" w:themeColor="text1"/>
          <w:sz w:val="22"/>
          <w:szCs w:val="22"/>
        </w:rPr>
        <w:t>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</w:t>
      </w:r>
      <w:r w:rsidR="00D75FB4" w:rsidRPr="009F16B5">
        <w:rPr>
          <w:bCs/>
          <w:color w:val="000000" w:themeColor="text1"/>
          <w:sz w:val="22"/>
          <w:szCs w:val="22"/>
        </w:rPr>
        <w:t xml:space="preserve"> пациенткам онкогинекологического профиля</w:t>
      </w:r>
      <w:r w:rsidRPr="009F16B5">
        <w:rPr>
          <w:bCs/>
          <w:color w:val="000000" w:themeColor="text1"/>
          <w:sz w:val="22"/>
          <w:szCs w:val="22"/>
        </w:rPr>
        <w:t>,</w:t>
      </w:r>
      <w:r w:rsidR="00C4530B" w:rsidRPr="009F16B5">
        <w:rPr>
          <w:bCs/>
          <w:color w:val="000000" w:themeColor="text1"/>
          <w:sz w:val="22"/>
          <w:szCs w:val="22"/>
        </w:rPr>
        <w:t xml:space="preserve"> </w:t>
      </w:r>
      <w:r w:rsidRPr="009F16B5">
        <w:rPr>
          <w:bCs/>
          <w:color w:val="000000" w:themeColor="text1"/>
          <w:sz w:val="22"/>
          <w:szCs w:val="22"/>
        </w:rPr>
        <w:t xml:space="preserve">при этом </w:t>
      </w:r>
      <w:r w:rsidRPr="009F16B5">
        <w:rPr>
          <w:b/>
          <w:bCs/>
          <w:color w:val="000000" w:themeColor="text1"/>
          <w:sz w:val="22"/>
          <w:szCs w:val="22"/>
        </w:rPr>
        <w:t>задачами дисциплины</w:t>
      </w:r>
      <w:r w:rsidRPr="009F16B5">
        <w:rPr>
          <w:bCs/>
          <w:color w:val="000000" w:themeColor="text1"/>
          <w:sz w:val="22"/>
          <w:szCs w:val="22"/>
        </w:rPr>
        <w:t xml:space="preserve"> являются:</w:t>
      </w:r>
    </w:p>
    <w:p w:rsidR="00EA3AFA" w:rsidRPr="009F16B5" w:rsidRDefault="00EA3AFA" w:rsidP="009F16B5">
      <w:pPr>
        <w:rPr>
          <w:sz w:val="22"/>
          <w:szCs w:val="22"/>
        </w:rPr>
      </w:pP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>профилактическая деятельность: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предупреждение возникновения </w:t>
      </w:r>
      <w:r w:rsidR="004D1F80" w:rsidRPr="009F16B5">
        <w:rPr>
          <w:sz w:val="22"/>
          <w:szCs w:val="22"/>
        </w:rPr>
        <w:t>гематологических</w:t>
      </w:r>
      <w:r w:rsidR="00257C5F">
        <w:rPr>
          <w:sz w:val="22"/>
          <w:szCs w:val="22"/>
        </w:rPr>
        <w:t xml:space="preserve"> </w:t>
      </w:r>
      <w:r w:rsidRPr="009F16B5">
        <w:rPr>
          <w:sz w:val="22"/>
          <w:szCs w:val="22"/>
        </w:rPr>
        <w:t>заболеваний среди населения путем проведения профилактических и противоэпидемических мероприятий;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проведение профилактических медицинских осмотров, диспансеризации, диспансерного наблюдения;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проведение сбора и медико-статистического анализа информации о показателях онкогинекологических заболеваний среди населения различных возрастных групп;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>диагностическая деятельность: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диагностика онкогинекологических заболеваний на основе владения пропедевтическими, лабораторными, инструментальными и иными методами исследования;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диагностика неотложных состояний онкогинекологических заболеваний;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проведение медицинской экспертизы при </w:t>
      </w:r>
      <w:r w:rsidR="004D1F80" w:rsidRPr="009F16B5">
        <w:rPr>
          <w:sz w:val="22"/>
          <w:szCs w:val="22"/>
        </w:rPr>
        <w:t>гематологических</w:t>
      </w:r>
      <w:r w:rsidR="00257C5F">
        <w:rPr>
          <w:sz w:val="22"/>
          <w:szCs w:val="22"/>
        </w:rPr>
        <w:t xml:space="preserve"> </w:t>
      </w:r>
      <w:r w:rsidRPr="009F16B5">
        <w:rPr>
          <w:sz w:val="22"/>
          <w:szCs w:val="22"/>
        </w:rPr>
        <w:t>заболеваниях;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>лечебная деятельность:</w:t>
      </w:r>
    </w:p>
    <w:p w:rsidR="00D75FB4" w:rsidRPr="009F16B5" w:rsidRDefault="00D75FB4" w:rsidP="009F16B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16B5">
        <w:rPr>
          <w:rFonts w:ascii="Times New Roman" w:hAnsi="Times New Roman" w:cs="Times New Roman"/>
          <w:sz w:val="22"/>
          <w:szCs w:val="22"/>
        </w:rPr>
        <w:t>оказание специализированной медицинской помощи при онкогинекологических заболеваниях;</w:t>
      </w:r>
    </w:p>
    <w:p w:rsidR="00D75FB4" w:rsidRPr="009F16B5" w:rsidRDefault="00D75FB4" w:rsidP="009F16B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16B5">
        <w:rPr>
          <w:rFonts w:ascii="Times New Roman" w:hAnsi="Times New Roman" w:cs="Times New Roman"/>
          <w:sz w:val="22"/>
          <w:szCs w:val="22"/>
        </w:rPr>
        <w:t>участие в оказании скорой медицинской помощи при заболеваниях</w:t>
      </w:r>
      <w:r w:rsidR="004D1F80" w:rsidRPr="009F16B5">
        <w:rPr>
          <w:rFonts w:ascii="Times New Roman" w:hAnsi="Times New Roman" w:cs="Times New Roman"/>
          <w:sz w:val="22"/>
          <w:szCs w:val="22"/>
        </w:rPr>
        <w:t xml:space="preserve"> крови</w:t>
      </w:r>
      <w:r w:rsidRPr="009F16B5">
        <w:rPr>
          <w:rFonts w:ascii="Times New Roman" w:hAnsi="Times New Roman" w:cs="Times New Roman"/>
          <w:sz w:val="22"/>
          <w:szCs w:val="22"/>
        </w:rPr>
        <w:t>, требующих срочного медицинского вмешательства;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>реабилитационная деятельность: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проведение медицинской реабилитации при х заболеваниях</w:t>
      </w:r>
      <w:r w:rsidR="004D1F80" w:rsidRPr="009F16B5">
        <w:rPr>
          <w:sz w:val="22"/>
          <w:szCs w:val="22"/>
        </w:rPr>
        <w:t xml:space="preserve"> крови</w:t>
      </w:r>
      <w:r w:rsidRPr="009F16B5">
        <w:rPr>
          <w:sz w:val="22"/>
          <w:szCs w:val="22"/>
        </w:rPr>
        <w:t>;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>психолого-педагогическая деятельность: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 в сфере заболеваний</w:t>
      </w:r>
      <w:r w:rsidR="004D1F80" w:rsidRPr="009F16B5">
        <w:rPr>
          <w:sz w:val="22"/>
          <w:szCs w:val="22"/>
        </w:rPr>
        <w:t xml:space="preserve"> крови</w:t>
      </w:r>
      <w:r w:rsidRPr="009F16B5">
        <w:rPr>
          <w:sz w:val="22"/>
          <w:szCs w:val="22"/>
        </w:rPr>
        <w:t>;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>организационно-управленческая деятельность:</w:t>
      </w:r>
    </w:p>
    <w:p w:rsidR="00D75FB4" w:rsidRPr="009F16B5" w:rsidRDefault="00D75FB4" w:rsidP="009F16B5">
      <w:pPr>
        <w:adjustRightInd w:val="0"/>
        <w:ind w:firstLine="709"/>
        <w:jc w:val="both"/>
        <w:outlineLvl w:val="1"/>
        <w:rPr>
          <w:sz w:val="22"/>
          <w:szCs w:val="22"/>
        </w:rPr>
      </w:pPr>
      <w:r w:rsidRPr="009F16B5">
        <w:rPr>
          <w:sz w:val="22"/>
          <w:szCs w:val="22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75FB4" w:rsidRPr="009F16B5" w:rsidRDefault="00D75FB4" w:rsidP="009F16B5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9F16B5">
        <w:rPr>
          <w:sz w:val="22"/>
          <w:szCs w:val="22"/>
        </w:rPr>
        <w:t>организация и управление деятельностью медицинских организаций, и (или) их структурных подразделений;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организация проведения медицинской экспертизы при </w:t>
      </w:r>
      <w:r w:rsidR="004D1F80" w:rsidRPr="009F16B5">
        <w:rPr>
          <w:sz w:val="22"/>
          <w:szCs w:val="22"/>
        </w:rPr>
        <w:t>гематологических</w:t>
      </w:r>
      <w:r w:rsidRPr="009F16B5">
        <w:rPr>
          <w:sz w:val="22"/>
          <w:szCs w:val="22"/>
        </w:rPr>
        <w:t xml:space="preserve"> заболеваниях;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организация оценки качества оказания медицинской помощи пациентам при заболеваниях</w:t>
      </w:r>
      <w:r w:rsidR="004D1F80" w:rsidRPr="009F16B5">
        <w:rPr>
          <w:sz w:val="22"/>
          <w:szCs w:val="22"/>
        </w:rPr>
        <w:t xml:space="preserve"> крови</w:t>
      </w:r>
      <w:r w:rsidRPr="009F16B5">
        <w:rPr>
          <w:sz w:val="22"/>
          <w:szCs w:val="22"/>
        </w:rPr>
        <w:t>;</w:t>
      </w:r>
    </w:p>
    <w:p w:rsidR="00D75FB4" w:rsidRPr="009F16B5" w:rsidRDefault="00D75FB4" w:rsidP="009F16B5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9F16B5">
        <w:rPr>
          <w:sz w:val="22"/>
          <w:szCs w:val="22"/>
        </w:rPr>
        <w:t>ведение учетно-отчетной документации в медицинской организации;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</w:t>
      </w:r>
      <w:r w:rsidRPr="009F16B5">
        <w:rPr>
          <w:iCs/>
          <w:sz w:val="22"/>
          <w:szCs w:val="22"/>
        </w:rPr>
        <w:t>с учетом требований техники безопасности и охраны труда;</w:t>
      </w:r>
    </w:p>
    <w:p w:rsidR="00D75FB4" w:rsidRPr="009F16B5" w:rsidRDefault="00D75FB4" w:rsidP="009F16B5">
      <w:pPr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соблюдение основных требований информационной безопасности.</w:t>
      </w:r>
    </w:p>
    <w:p w:rsidR="00D75FB4" w:rsidRPr="009F16B5" w:rsidRDefault="00D75FB4" w:rsidP="009F16B5">
      <w:pPr>
        <w:rPr>
          <w:sz w:val="22"/>
          <w:szCs w:val="22"/>
        </w:rPr>
      </w:pPr>
    </w:p>
    <w:p w:rsidR="0087177D" w:rsidRPr="009F16B5" w:rsidRDefault="0087177D" w:rsidP="009F16B5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2"/>
          <w:szCs w:val="22"/>
        </w:rPr>
      </w:pPr>
      <w:r w:rsidRPr="009F16B5">
        <w:rPr>
          <w:b/>
          <w:bCs/>
          <w:sz w:val="22"/>
          <w:szCs w:val="22"/>
        </w:rPr>
        <w:t xml:space="preserve">Место учебной дисциплины (модуля) в структуре </w:t>
      </w:r>
      <w:r w:rsidRPr="009F16B5">
        <w:rPr>
          <w:b/>
          <w:bCs/>
          <w:caps/>
          <w:sz w:val="22"/>
          <w:szCs w:val="22"/>
        </w:rPr>
        <w:t>ооп</w:t>
      </w:r>
      <w:r w:rsidRPr="009F16B5">
        <w:rPr>
          <w:b/>
          <w:bCs/>
          <w:sz w:val="22"/>
          <w:szCs w:val="22"/>
        </w:rPr>
        <w:t xml:space="preserve"> университета</w:t>
      </w:r>
    </w:p>
    <w:p w:rsidR="0087177D" w:rsidRPr="009F16B5" w:rsidRDefault="0087177D" w:rsidP="009F16B5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  <w:sz w:val="22"/>
          <w:szCs w:val="22"/>
        </w:rPr>
      </w:pPr>
    </w:p>
    <w:p w:rsidR="0087177D" w:rsidRPr="009F16B5" w:rsidRDefault="0087177D" w:rsidP="009F16B5">
      <w:pPr>
        <w:widowControl w:val="0"/>
        <w:jc w:val="both"/>
        <w:rPr>
          <w:color w:val="FF0000"/>
          <w:sz w:val="22"/>
          <w:szCs w:val="22"/>
        </w:rPr>
      </w:pPr>
      <w:r w:rsidRPr="009F16B5">
        <w:rPr>
          <w:sz w:val="22"/>
          <w:szCs w:val="22"/>
        </w:rPr>
        <w:t xml:space="preserve">Учебная дисциплина </w:t>
      </w:r>
      <w:r w:rsidR="00547061" w:rsidRPr="009F16B5">
        <w:rPr>
          <w:sz w:val="22"/>
          <w:szCs w:val="22"/>
        </w:rPr>
        <w:t>«</w:t>
      </w:r>
      <w:r w:rsidR="004D1F80" w:rsidRPr="009F16B5">
        <w:rPr>
          <w:color w:val="000000" w:themeColor="text1"/>
          <w:sz w:val="22"/>
          <w:szCs w:val="22"/>
        </w:rPr>
        <w:t>Трансфузиология и переливание крови</w:t>
      </w:r>
      <w:r w:rsidR="00547061" w:rsidRPr="009F16B5">
        <w:rPr>
          <w:color w:val="000000" w:themeColor="text1"/>
          <w:sz w:val="22"/>
          <w:szCs w:val="22"/>
        </w:rPr>
        <w:t>»</w:t>
      </w:r>
      <w:r w:rsidR="004D1F80" w:rsidRPr="009F16B5">
        <w:rPr>
          <w:color w:val="000000" w:themeColor="text1"/>
          <w:sz w:val="22"/>
          <w:szCs w:val="22"/>
        </w:rPr>
        <w:t xml:space="preserve"> </w:t>
      </w:r>
      <w:r w:rsidRPr="009F16B5">
        <w:rPr>
          <w:sz w:val="22"/>
          <w:szCs w:val="22"/>
        </w:rPr>
        <w:t>относится к высшему образованию - уровню подготовки кадров высшей квалификации по программе ординатуры основной профессиональной образовательной программы высшего образования (уровень подготовки кадров высшей квалификации – программа ор</w:t>
      </w:r>
      <w:r w:rsidR="004D1F80" w:rsidRPr="009F16B5">
        <w:rPr>
          <w:sz w:val="22"/>
          <w:szCs w:val="22"/>
        </w:rPr>
        <w:t>динатуры) специальность 31.08.29</w:t>
      </w:r>
      <w:r w:rsidRPr="009F16B5">
        <w:rPr>
          <w:sz w:val="22"/>
          <w:szCs w:val="22"/>
        </w:rPr>
        <w:t xml:space="preserve"> </w:t>
      </w:r>
      <w:r w:rsidR="004D1F80" w:rsidRPr="009F16B5">
        <w:rPr>
          <w:sz w:val="22"/>
          <w:szCs w:val="22"/>
        </w:rPr>
        <w:t>Гематология</w:t>
      </w:r>
      <w:r w:rsidRPr="009F16B5">
        <w:rPr>
          <w:sz w:val="22"/>
          <w:szCs w:val="22"/>
        </w:rPr>
        <w:t>.</w:t>
      </w:r>
    </w:p>
    <w:p w:rsidR="0087177D" w:rsidRPr="009F16B5" w:rsidRDefault="0087177D" w:rsidP="009F16B5">
      <w:pPr>
        <w:widowControl w:val="0"/>
        <w:tabs>
          <w:tab w:val="right" w:leader="underscore" w:pos="9639"/>
        </w:tabs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Для изучения данной дисциплины (модуля) </w:t>
      </w:r>
      <w:r w:rsidRPr="009F16B5">
        <w:rPr>
          <w:sz w:val="22"/>
          <w:szCs w:val="22"/>
          <w:u w:val="single"/>
        </w:rPr>
        <w:t xml:space="preserve">необходимы </w:t>
      </w:r>
      <w:r w:rsidRPr="009F16B5">
        <w:rPr>
          <w:sz w:val="22"/>
          <w:szCs w:val="22"/>
        </w:rPr>
        <w:t xml:space="preserve">знания, умения и навыки, разные уровни сформированных при обучении по основным образовательным программам высшего образования </w:t>
      </w:r>
      <w:r w:rsidRPr="009F16B5">
        <w:rPr>
          <w:sz w:val="22"/>
          <w:szCs w:val="22"/>
        </w:rPr>
        <w:lastRenderedPageBreak/>
        <w:t>(специалитет) по специальностям «лечебное дело», «педиатрия».</w:t>
      </w:r>
    </w:p>
    <w:p w:rsidR="0087177D" w:rsidRPr="009F16B5" w:rsidRDefault="0087177D" w:rsidP="009F16B5">
      <w:pPr>
        <w:widowControl w:val="0"/>
        <w:tabs>
          <w:tab w:val="right" w:leader="underscore" w:pos="9639"/>
        </w:tabs>
        <w:jc w:val="center"/>
        <w:rPr>
          <w:b/>
          <w:bCs/>
          <w:sz w:val="22"/>
          <w:szCs w:val="22"/>
        </w:rPr>
      </w:pPr>
    </w:p>
    <w:p w:rsidR="0087177D" w:rsidRPr="009F16B5" w:rsidRDefault="0087177D" w:rsidP="009F16B5">
      <w:pPr>
        <w:widowControl w:val="0"/>
        <w:tabs>
          <w:tab w:val="right" w:leader="underscore" w:pos="9639"/>
        </w:tabs>
        <w:jc w:val="center"/>
        <w:rPr>
          <w:b/>
          <w:bCs/>
          <w:sz w:val="22"/>
          <w:szCs w:val="22"/>
        </w:rPr>
      </w:pPr>
      <w:r w:rsidRPr="009F16B5">
        <w:rPr>
          <w:b/>
          <w:bCs/>
          <w:sz w:val="22"/>
          <w:szCs w:val="22"/>
        </w:rPr>
        <w:t>Требования к результатам освоения учебной дисциплины (модуля)</w:t>
      </w:r>
    </w:p>
    <w:p w:rsidR="0087177D" w:rsidRPr="009F16B5" w:rsidRDefault="0087177D" w:rsidP="009F16B5">
      <w:pPr>
        <w:widowControl w:val="0"/>
        <w:jc w:val="both"/>
        <w:rPr>
          <w:b/>
          <w:bCs/>
          <w:i/>
          <w:sz w:val="22"/>
          <w:szCs w:val="22"/>
        </w:rPr>
      </w:pPr>
    </w:p>
    <w:p w:rsidR="0087177D" w:rsidRPr="009F16B5" w:rsidRDefault="0087177D" w:rsidP="009F16B5">
      <w:pPr>
        <w:widowControl w:val="0"/>
        <w:jc w:val="both"/>
        <w:rPr>
          <w:i/>
          <w:sz w:val="22"/>
          <w:szCs w:val="22"/>
        </w:rPr>
      </w:pPr>
      <w:r w:rsidRPr="009F16B5">
        <w:rPr>
          <w:b/>
          <w:bCs/>
          <w:i/>
          <w:sz w:val="22"/>
          <w:szCs w:val="22"/>
        </w:rPr>
        <w:t>Виды профессиональной деятельности, которые лежат в основе преподавания данной дисциплины</w:t>
      </w:r>
      <w:r w:rsidRPr="009F16B5">
        <w:rPr>
          <w:bCs/>
          <w:i/>
          <w:sz w:val="22"/>
          <w:szCs w:val="22"/>
        </w:rPr>
        <w:t xml:space="preserve">: </w:t>
      </w:r>
    </w:p>
    <w:p w:rsidR="0087177D" w:rsidRPr="009F16B5" w:rsidRDefault="0087177D" w:rsidP="009F16B5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профилактическая;</w:t>
      </w:r>
    </w:p>
    <w:p w:rsidR="0087177D" w:rsidRPr="009F16B5" w:rsidRDefault="0087177D" w:rsidP="009F16B5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диагностическая;</w:t>
      </w:r>
    </w:p>
    <w:p w:rsidR="0087177D" w:rsidRPr="009F16B5" w:rsidRDefault="0087177D" w:rsidP="009F16B5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лечебная;</w:t>
      </w:r>
    </w:p>
    <w:p w:rsidR="0087177D" w:rsidRPr="009F16B5" w:rsidRDefault="0087177D" w:rsidP="009F16B5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реабилитационная;</w:t>
      </w:r>
    </w:p>
    <w:p w:rsidR="0087177D" w:rsidRPr="009F16B5" w:rsidRDefault="0087177D" w:rsidP="009F16B5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психолого-педагогическая;</w:t>
      </w:r>
    </w:p>
    <w:p w:rsidR="0087177D" w:rsidRPr="009F16B5" w:rsidRDefault="0087177D" w:rsidP="009F16B5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организационно-управленческая.</w:t>
      </w:r>
    </w:p>
    <w:p w:rsidR="0087177D" w:rsidRPr="009F16B5" w:rsidRDefault="0087177D" w:rsidP="009F16B5">
      <w:pPr>
        <w:widowControl w:val="0"/>
        <w:tabs>
          <w:tab w:val="right" w:leader="underscore" w:pos="9639"/>
        </w:tabs>
        <w:jc w:val="both"/>
        <w:rPr>
          <w:b/>
          <w:sz w:val="22"/>
          <w:szCs w:val="22"/>
        </w:rPr>
      </w:pPr>
    </w:p>
    <w:p w:rsidR="0087177D" w:rsidRPr="009F16B5" w:rsidRDefault="0087177D" w:rsidP="009F16B5">
      <w:pPr>
        <w:tabs>
          <w:tab w:val="left" w:pos="1276"/>
        </w:tabs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Обучающиеся, успешно освоившие рабочую программу, будут обладать компетенциями, включающими в себя способность/готовность:</w:t>
      </w:r>
    </w:p>
    <w:p w:rsidR="0087177D" w:rsidRPr="009F16B5" w:rsidRDefault="0087177D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к проведению профилактических медицинских осмотров, диспансеризации и осуществлению диспансерного наблюдения (ПК-2);</w:t>
      </w:r>
    </w:p>
    <w:p w:rsidR="0087177D" w:rsidRPr="009F16B5" w:rsidRDefault="0087177D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547061" w:rsidRPr="009F16B5" w:rsidRDefault="00547061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к ведению и лечению пациентов с заболеваниями крови (ПК-6);</w:t>
      </w:r>
    </w:p>
    <w:p w:rsidR="00547061" w:rsidRPr="009F16B5" w:rsidRDefault="00547061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к применению природных лечебных факторов, лекарственной, немедикаментозной</w:t>
      </w:r>
    </w:p>
    <w:p w:rsidR="0087177D" w:rsidRPr="009F16B5" w:rsidRDefault="00547061" w:rsidP="009F16B5">
      <w:pPr>
        <w:rPr>
          <w:b/>
          <w:sz w:val="22"/>
          <w:szCs w:val="22"/>
          <w:u w:val="single"/>
        </w:rPr>
      </w:pPr>
      <w:r w:rsidRPr="009F16B5">
        <w:rPr>
          <w:sz w:val="22"/>
          <w:szCs w:val="22"/>
        </w:rPr>
        <w:t>терапии и других методов у пациентов, нуждающихся в медицинской реабилитации (ПК-8);</w:t>
      </w:r>
    </w:p>
    <w:p w:rsidR="007B19FB" w:rsidRPr="009F16B5" w:rsidRDefault="007B19FB" w:rsidP="009F16B5">
      <w:pPr>
        <w:rPr>
          <w:sz w:val="22"/>
          <w:szCs w:val="22"/>
          <w:u w:val="single"/>
        </w:rPr>
      </w:pPr>
      <w:r w:rsidRPr="009F16B5">
        <w:rPr>
          <w:sz w:val="22"/>
          <w:szCs w:val="22"/>
          <w:u w:val="single"/>
        </w:rPr>
        <w:t>По окончании изучения рабочей программы «</w:t>
      </w:r>
      <w:r w:rsidR="00547061" w:rsidRPr="009F16B5">
        <w:rPr>
          <w:sz w:val="22"/>
          <w:szCs w:val="22"/>
          <w:u w:val="single"/>
        </w:rPr>
        <w:t>Трансфузиология и переливание крови</w:t>
      </w:r>
      <w:r w:rsidRPr="009F16B5">
        <w:rPr>
          <w:sz w:val="22"/>
          <w:szCs w:val="22"/>
          <w:u w:val="single"/>
        </w:rPr>
        <w:t>» обучающийся должен знать: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законодательство Российской Федерации по вопросам охраны здоровья и организации гематологической помощи населению нормативные правовые документы, регламентирующие деятельность организаций здравоохранения;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принципы социальной гигиены, биосоциальные аспекты здоровья и болезни; основы медицинской этики и деонтологии в гематологии;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основы оказания и стандарты амбулаторной и стационарной помощи больным с гематологическими заболеваниями;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основы оказания и стандарты амбулаторной и стационарной </w:t>
      </w:r>
      <w:proofErr w:type="gramStart"/>
      <w:r w:rsidRPr="009F16B5">
        <w:rPr>
          <w:sz w:val="22"/>
          <w:szCs w:val="22"/>
        </w:rPr>
        <w:t>гематологической  помощи</w:t>
      </w:r>
      <w:proofErr w:type="gramEnd"/>
      <w:r w:rsidRPr="009F16B5">
        <w:rPr>
          <w:sz w:val="22"/>
          <w:szCs w:val="22"/>
        </w:rPr>
        <w:t xml:space="preserve"> населению;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факторы, влияющие на здоровье, и критерии его характеризующие;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современные методы профилактики, диагностики, лечения и реабилитации больных по профилю «Гематология»;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теоретические аспекты всех нозологий как по профилю «</w:t>
      </w:r>
      <w:proofErr w:type="gramStart"/>
      <w:r w:rsidRPr="009F16B5">
        <w:rPr>
          <w:sz w:val="22"/>
          <w:szCs w:val="22"/>
        </w:rPr>
        <w:t>Гематология »</w:t>
      </w:r>
      <w:proofErr w:type="gramEnd"/>
      <w:r w:rsidRPr="009F16B5">
        <w:rPr>
          <w:sz w:val="22"/>
          <w:szCs w:val="22"/>
        </w:rPr>
        <w:t>, так и других самостоятельных клинических дисциплин; их этиологию, патогенез, клиническую симптоматику и особенности течения;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организма, используемые в гематологии;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правила оказания неотложной медицинской помощи (в том числе в гематологии);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основы фармакотерапии при различных гематологических заболеваниях и осложнениях при заболеваниях крови;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основные положения экспертизы временной нетрудоспособности, медико-социальной экспертизы и порядок их проведения;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основы санитарного просвещения;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правила оформления медицинской документации;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принципы планирования деятельности и отчетности гематологической помощи; методы и порядок контроля ее деятельности;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теоретические основы, принципы и методы диспансеризации и лекарственного обеспечения;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основы организации лечебно-профилактической помощи в больницах и амбулаторно-поликлинических организациях, скорой и неотложной медицинской помощи, службы медицины катастроф, санитарно-эпидемиологической службы, организационно-экономические основы </w:t>
      </w:r>
      <w:r w:rsidRPr="009F16B5">
        <w:rPr>
          <w:sz w:val="22"/>
          <w:szCs w:val="22"/>
        </w:rPr>
        <w:lastRenderedPageBreak/>
        <w:t>деятельности организаций здравоохранения и медицинских работников в условиях бюджетно-страховой медицины;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правила внутреннего трудового распорядка, правила по охране труда и пожарной безопасности.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правовые основы оборота наркотических средств и психотропных веществ;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фармакотерапию острой и хронической боли;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контроль за использованием наркотических средств, психотропных веществ и их прекурсоров в медицинской организации;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болевую (</w:t>
      </w:r>
      <w:proofErr w:type="spellStart"/>
      <w:r w:rsidRPr="009F16B5">
        <w:rPr>
          <w:sz w:val="22"/>
          <w:szCs w:val="22"/>
        </w:rPr>
        <w:t>ноцицептивную</w:t>
      </w:r>
      <w:proofErr w:type="spellEnd"/>
      <w:r w:rsidRPr="009F16B5">
        <w:rPr>
          <w:sz w:val="22"/>
          <w:szCs w:val="22"/>
        </w:rPr>
        <w:t>) систему организма (анатомические и физиологические основы боли);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болевые синдромы и их терапию.</w:t>
      </w:r>
    </w:p>
    <w:p w:rsidR="007B19FB" w:rsidRPr="009F16B5" w:rsidRDefault="007B19FB" w:rsidP="009F16B5">
      <w:pPr>
        <w:rPr>
          <w:sz w:val="22"/>
          <w:szCs w:val="22"/>
          <w:u w:val="single"/>
        </w:rPr>
      </w:pPr>
    </w:p>
    <w:p w:rsidR="007B19FB" w:rsidRPr="009F16B5" w:rsidRDefault="007B19FB" w:rsidP="009F16B5">
      <w:pPr>
        <w:jc w:val="both"/>
        <w:rPr>
          <w:sz w:val="22"/>
          <w:szCs w:val="22"/>
          <w:u w:val="single"/>
        </w:rPr>
      </w:pPr>
      <w:r w:rsidRPr="009F16B5">
        <w:rPr>
          <w:sz w:val="22"/>
          <w:szCs w:val="22"/>
          <w:u w:val="single"/>
        </w:rPr>
        <w:t>По окончании изучения рабочей программы «</w:t>
      </w:r>
      <w:r w:rsidR="00547061" w:rsidRPr="009F16B5">
        <w:rPr>
          <w:sz w:val="22"/>
          <w:szCs w:val="22"/>
          <w:u w:val="single"/>
        </w:rPr>
        <w:t>Трансфузиология и переливание крови</w:t>
      </w:r>
      <w:r w:rsidRPr="009F16B5">
        <w:rPr>
          <w:sz w:val="22"/>
          <w:szCs w:val="22"/>
          <w:u w:val="single"/>
        </w:rPr>
        <w:t>» обучающийся должен уметь: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проводить полное общее и специальное </w:t>
      </w:r>
      <w:proofErr w:type="spellStart"/>
      <w:r w:rsidRPr="009F16B5">
        <w:rPr>
          <w:sz w:val="22"/>
          <w:szCs w:val="22"/>
        </w:rPr>
        <w:t>физикальное</w:t>
      </w:r>
      <w:proofErr w:type="spellEnd"/>
      <w:r w:rsidRPr="009F16B5">
        <w:rPr>
          <w:sz w:val="22"/>
          <w:szCs w:val="22"/>
        </w:rPr>
        <w:t xml:space="preserve"> обследование больного (осмотр, пальпация, перкуссия, аускультация);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установить диагноз, оценить состояние больного, выявить возможные нарушения и осуществить комплекс диспансерных мероприятий;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выявить признаки осложненного течения заболевания и провести все необходимые мероприятия по их коррекции;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выявить изменения в общем анализе крови, определить фазу заболевания, принять решение о необходимом дообследовании;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провести стернальную пункцию;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своевременно распознать заболевание крови;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провести при необходимости </w:t>
      </w:r>
      <w:proofErr w:type="spellStart"/>
      <w:r w:rsidRPr="009F16B5">
        <w:rPr>
          <w:sz w:val="22"/>
          <w:szCs w:val="22"/>
        </w:rPr>
        <w:t>трепанобиопсию</w:t>
      </w:r>
      <w:proofErr w:type="spellEnd"/>
      <w:r w:rsidRPr="009F16B5">
        <w:rPr>
          <w:sz w:val="22"/>
          <w:szCs w:val="22"/>
        </w:rPr>
        <w:t>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своевременно определить показания к стернальной пункции и </w:t>
      </w:r>
      <w:proofErr w:type="spellStart"/>
      <w:r w:rsidRPr="009F16B5">
        <w:rPr>
          <w:sz w:val="22"/>
          <w:szCs w:val="22"/>
        </w:rPr>
        <w:t>трепанобиопсии</w:t>
      </w:r>
      <w:proofErr w:type="spellEnd"/>
      <w:r w:rsidRPr="009F16B5">
        <w:rPr>
          <w:sz w:val="22"/>
          <w:szCs w:val="22"/>
        </w:rPr>
        <w:t>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обосновать тактику ведения больного;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оценить тяжесть состояния больного и осуществить назначение медикаментозной коррекции;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установить причину кровотечения и оказать необходимую помощь при этом состоянии;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оценивать показания и противопоказания для проведения химиотерапевтического лечения;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назначить соответствующ</w:t>
      </w:r>
      <w:r w:rsidR="000C1C3E" w:rsidRPr="009F16B5">
        <w:rPr>
          <w:sz w:val="22"/>
          <w:szCs w:val="22"/>
        </w:rPr>
        <w:t>у</w:t>
      </w:r>
      <w:r w:rsidRPr="009F16B5">
        <w:rPr>
          <w:sz w:val="22"/>
          <w:szCs w:val="22"/>
        </w:rPr>
        <w:t>ю заболеванию схему химиотерапии;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сформулировать предварительный диагноз и составить план лабораторного и инструментального обследования у больных гематологического профиля;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проводить дифференциальную диагностику;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определять тактику ведения;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самостоятельно проводить определение групп крови и резус принадлежности;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решить вопрос о нетрудоспособности больного</w:t>
      </w:r>
      <w:r w:rsidR="00C4530B" w:rsidRPr="009F16B5">
        <w:rPr>
          <w:sz w:val="22"/>
          <w:szCs w:val="22"/>
        </w:rPr>
        <w:t xml:space="preserve"> </w:t>
      </w:r>
      <w:r w:rsidRPr="009F16B5">
        <w:rPr>
          <w:sz w:val="22"/>
          <w:szCs w:val="22"/>
        </w:rPr>
        <w:t>гематологического профиля и оформить надлежащим образом медицинскую документацию.</w:t>
      </w:r>
    </w:p>
    <w:p w:rsidR="007B19FB" w:rsidRPr="009F16B5" w:rsidRDefault="007B19FB" w:rsidP="009F16B5">
      <w:pPr>
        <w:rPr>
          <w:sz w:val="22"/>
          <w:szCs w:val="22"/>
          <w:u w:val="single"/>
        </w:rPr>
      </w:pPr>
    </w:p>
    <w:p w:rsidR="007B19FB" w:rsidRPr="009F16B5" w:rsidRDefault="007B19FB" w:rsidP="009F16B5">
      <w:pPr>
        <w:rPr>
          <w:sz w:val="22"/>
          <w:szCs w:val="22"/>
          <w:u w:val="single"/>
        </w:rPr>
      </w:pPr>
      <w:r w:rsidRPr="009F16B5">
        <w:rPr>
          <w:sz w:val="22"/>
          <w:szCs w:val="22"/>
          <w:u w:val="single"/>
        </w:rPr>
        <w:t>По окончании изучения рабочей программы «</w:t>
      </w:r>
      <w:r w:rsidR="00C4530B" w:rsidRPr="009F16B5">
        <w:rPr>
          <w:sz w:val="22"/>
          <w:szCs w:val="22"/>
          <w:u w:val="single"/>
        </w:rPr>
        <w:t>Трансфузиология и переливание крови</w:t>
      </w:r>
      <w:r w:rsidRPr="009F16B5">
        <w:rPr>
          <w:sz w:val="22"/>
          <w:szCs w:val="22"/>
          <w:u w:val="single"/>
        </w:rPr>
        <w:t>» обучающийся должен владеть навыками: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установления и подтверждения диагноза у больных</w:t>
      </w:r>
      <w:r w:rsidR="00C4530B" w:rsidRPr="009F16B5">
        <w:rPr>
          <w:sz w:val="22"/>
          <w:szCs w:val="22"/>
        </w:rPr>
        <w:t xml:space="preserve"> </w:t>
      </w:r>
      <w:r w:rsidRPr="009F16B5">
        <w:rPr>
          <w:sz w:val="22"/>
          <w:szCs w:val="22"/>
        </w:rPr>
        <w:t>гематологического профиля на основании сбора анамнеза, клинического обследования и результатов клинико-лабораторных и инструментальных методов исследования;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составления прогноза течения и определения исходов заболевания;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выявления факторов риска развития различной гематологической патологии, организации проведения мер профилактики;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курирования осложненного течения заболевания;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ведения больных с острыми лейкозами, показаний и противопоказаний к химиотерапии;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оформления историй болезни, амбулаторных карт гематологических больных, больничных листов;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выполнения общего и специальных методов обследования и манипуляций в гематологии: </w:t>
      </w:r>
    </w:p>
    <w:p w:rsidR="007B19FB" w:rsidRPr="009F16B5" w:rsidRDefault="007B19FB" w:rsidP="009F16B5">
      <w:pPr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пальпация лимфатических узлов, селезёнки;</w:t>
      </w:r>
    </w:p>
    <w:p w:rsidR="007B19FB" w:rsidRPr="009F16B5" w:rsidRDefault="007B19FB" w:rsidP="009F16B5">
      <w:pPr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измерение уровня артериального давления и частоты пульса;</w:t>
      </w:r>
    </w:p>
    <w:p w:rsidR="007B19FB" w:rsidRPr="009F16B5" w:rsidRDefault="007B19FB" w:rsidP="009F16B5">
      <w:pPr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16B5">
        <w:rPr>
          <w:color w:val="000000"/>
          <w:sz w:val="22"/>
          <w:szCs w:val="22"/>
        </w:rPr>
        <w:lastRenderedPageBreak/>
        <w:t>аускультация лёгких</w:t>
      </w:r>
      <w:r w:rsidRPr="009F16B5">
        <w:rPr>
          <w:sz w:val="22"/>
          <w:szCs w:val="22"/>
        </w:rPr>
        <w:t>;</w:t>
      </w:r>
    </w:p>
    <w:p w:rsidR="007B19FB" w:rsidRPr="009F16B5" w:rsidRDefault="007B19FB" w:rsidP="009F16B5">
      <w:pPr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16B5">
        <w:rPr>
          <w:color w:val="000000"/>
          <w:sz w:val="22"/>
          <w:szCs w:val="22"/>
        </w:rPr>
        <w:t>стернальная пункция</w:t>
      </w:r>
      <w:r w:rsidRPr="009F16B5">
        <w:rPr>
          <w:sz w:val="22"/>
          <w:szCs w:val="22"/>
        </w:rPr>
        <w:t>;</w:t>
      </w:r>
    </w:p>
    <w:p w:rsidR="007B19FB" w:rsidRPr="009F16B5" w:rsidRDefault="007B19FB" w:rsidP="009F16B5">
      <w:pPr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проведение </w:t>
      </w:r>
      <w:proofErr w:type="spellStart"/>
      <w:r w:rsidRPr="009F16B5">
        <w:rPr>
          <w:sz w:val="22"/>
          <w:szCs w:val="22"/>
        </w:rPr>
        <w:t>трепанобиопсии</w:t>
      </w:r>
      <w:proofErr w:type="spellEnd"/>
      <w:r w:rsidRPr="009F16B5">
        <w:rPr>
          <w:sz w:val="22"/>
          <w:szCs w:val="22"/>
        </w:rPr>
        <w:t>;</w:t>
      </w:r>
    </w:p>
    <w:p w:rsidR="007B19FB" w:rsidRPr="009F16B5" w:rsidRDefault="007B19FB" w:rsidP="009F16B5">
      <w:pPr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16B5">
        <w:rPr>
          <w:color w:val="000000"/>
          <w:sz w:val="22"/>
          <w:szCs w:val="22"/>
        </w:rPr>
        <w:t>пункция лимфатического узла</w:t>
      </w:r>
      <w:r w:rsidRPr="009F16B5">
        <w:rPr>
          <w:sz w:val="22"/>
          <w:szCs w:val="22"/>
        </w:rPr>
        <w:t>;</w:t>
      </w:r>
    </w:p>
    <w:p w:rsidR="007B19FB" w:rsidRPr="009F16B5" w:rsidRDefault="007B19FB" w:rsidP="009F16B5">
      <w:pPr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пункция селезёнки;</w:t>
      </w:r>
    </w:p>
    <w:p w:rsidR="007B19FB" w:rsidRPr="009F16B5" w:rsidRDefault="007B19FB" w:rsidP="009F16B5">
      <w:pPr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катетеризация мочевого пузыря;</w:t>
      </w:r>
    </w:p>
    <w:p w:rsidR="007B19FB" w:rsidRPr="009F16B5" w:rsidRDefault="007B19FB" w:rsidP="009F16B5">
      <w:pPr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16B5">
        <w:rPr>
          <w:color w:val="000000"/>
          <w:sz w:val="22"/>
          <w:szCs w:val="22"/>
        </w:rPr>
        <w:t>венепункция</w:t>
      </w:r>
      <w:r w:rsidRPr="009F16B5">
        <w:rPr>
          <w:sz w:val="22"/>
          <w:szCs w:val="22"/>
        </w:rPr>
        <w:t xml:space="preserve"> и внутривенные инфузии;</w:t>
      </w:r>
    </w:p>
    <w:p w:rsidR="007B19FB" w:rsidRPr="009F16B5" w:rsidRDefault="007B19FB" w:rsidP="009F16B5">
      <w:pPr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взятие материала для микроскопических, микробиологических и цитологических исследований из глотки;</w:t>
      </w:r>
    </w:p>
    <w:p w:rsidR="007B19FB" w:rsidRPr="009F16B5" w:rsidRDefault="007B19FB" w:rsidP="009F16B5">
      <w:pPr>
        <w:widowControl w:val="0"/>
        <w:numPr>
          <w:ilvl w:val="0"/>
          <w:numId w:val="2"/>
        </w:numPr>
        <w:tabs>
          <w:tab w:val="num" w:pos="1418"/>
        </w:tabs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выполнения следующих лечебных мероприятий: </w:t>
      </w:r>
    </w:p>
    <w:p w:rsidR="007B19FB" w:rsidRPr="009F16B5" w:rsidRDefault="007B19FB" w:rsidP="009F16B5">
      <w:pPr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обработка </w:t>
      </w:r>
      <w:r w:rsidRPr="009F16B5">
        <w:rPr>
          <w:color w:val="000000"/>
          <w:sz w:val="22"/>
          <w:szCs w:val="22"/>
        </w:rPr>
        <w:t>послеоперационной</w:t>
      </w:r>
      <w:r w:rsidRPr="009F16B5">
        <w:rPr>
          <w:sz w:val="22"/>
          <w:szCs w:val="22"/>
        </w:rPr>
        <w:t xml:space="preserve"> раны и снятие швов;</w:t>
      </w:r>
    </w:p>
    <w:p w:rsidR="007B19FB" w:rsidRPr="009F16B5" w:rsidRDefault="007B19FB" w:rsidP="009F16B5">
      <w:pPr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проведение трансфузий </w:t>
      </w:r>
      <w:proofErr w:type="spellStart"/>
      <w:r w:rsidRPr="009F16B5">
        <w:rPr>
          <w:sz w:val="22"/>
          <w:szCs w:val="22"/>
        </w:rPr>
        <w:t>эритроцитарной</w:t>
      </w:r>
      <w:proofErr w:type="spellEnd"/>
      <w:r w:rsidRPr="009F16B5">
        <w:rPr>
          <w:sz w:val="22"/>
          <w:szCs w:val="22"/>
        </w:rPr>
        <w:t xml:space="preserve"> массы, </w:t>
      </w:r>
      <w:proofErr w:type="spellStart"/>
      <w:r w:rsidRPr="009F16B5">
        <w:rPr>
          <w:sz w:val="22"/>
          <w:szCs w:val="22"/>
        </w:rPr>
        <w:t>тромбоконцентрата</w:t>
      </w:r>
      <w:proofErr w:type="spellEnd"/>
      <w:r w:rsidRPr="009F16B5">
        <w:rPr>
          <w:sz w:val="22"/>
          <w:szCs w:val="22"/>
        </w:rPr>
        <w:t>, СЗП;</w:t>
      </w:r>
    </w:p>
    <w:p w:rsidR="007B19FB" w:rsidRPr="009F16B5" w:rsidRDefault="007B19FB" w:rsidP="009F16B5">
      <w:pPr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подбор схем химиотерапевтического лечения;</w:t>
      </w:r>
    </w:p>
    <w:p w:rsidR="007B19FB" w:rsidRPr="009F16B5" w:rsidRDefault="007B19FB" w:rsidP="009F16B5">
      <w:pPr>
        <w:widowControl w:val="0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антибактериальная терапия;</w:t>
      </w:r>
    </w:p>
    <w:p w:rsidR="00C4530B" w:rsidRPr="009F16B5" w:rsidRDefault="0087177D" w:rsidP="009F16B5">
      <w:pPr>
        <w:widowControl w:val="0"/>
        <w:tabs>
          <w:tab w:val="right" w:leader="underscore" w:pos="9639"/>
        </w:tabs>
        <w:jc w:val="center"/>
        <w:rPr>
          <w:sz w:val="22"/>
          <w:szCs w:val="22"/>
        </w:rPr>
      </w:pPr>
      <w:r w:rsidRPr="009F16B5">
        <w:rPr>
          <w:b/>
          <w:sz w:val="22"/>
          <w:szCs w:val="22"/>
        </w:rPr>
        <w:t>Изучение данной учебной дисциплины направлено на формирование у обучающихся следующих профессиональных (ПК) компетенций</w:t>
      </w:r>
      <w:r w:rsidRPr="009F16B5">
        <w:rPr>
          <w:sz w:val="22"/>
          <w:szCs w:val="22"/>
        </w:rPr>
        <w:t>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3402"/>
        <w:gridCol w:w="1276"/>
        <w:gridCol w:w="1134"/>
      </w:tblGrid>
      <w:tr w:rsidR="00C4530B" w:rsidRPr="009F16B5" w:rsidTr="00C4530B">
        <w:tc>
          <w:tcPr>
            <w:tcW w:w="851" w:type="dxa"/>
            <w:shd w:val="clear" w:color="auto" w:fill="auto"/>
          </w:tcPr>
          <w:p w:rsidR="00C4530B" w:rsidRPr="009F16B5" w:rsidRDefault="00C4530B" w:rsidP="009F16B5">
            <w:pPr>
              <w:jc w:val="center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Компе</w:t>
            </w:r>
          </w:p>
          <w:p w:rsidR="00C4530B" w:rsidRPr="009F16B5" w:rsidRDefault="00C4530B" w:rsidP="009F16B5">
            <w:pPr>
              <w:jc w:val="center"/>
              <w:rPr>
                <w:sz w:val="22"/>
                <w:szCs w:val="22"/>
              </w:rPr>
            </w:pPr>
            <w:proofErr w:type="spellStart"/>
            <w:r w:rsidRPr="009F16B5">
              <w:rPr>
                <w:sz w:val="22"/>
                <w:szCs w:val="22"/>
              </w:rPr>
              <w:t>тенция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4530B" w:rsidRPr="009F16B5" w:rsidRDefault="00C4530B" w:rsidP="009F16B5">
            <w:pPr>
              <w:jc w:val="center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Содержание компетенции (или ее части)</w:t>
            </w:r>
          </w:p>
        </w:tc>
        <w:tc>
          <w:tcPr>
            <w:tcW w:w="1417" w:type="dxa"/>
            <w:shd w:val="clear" w:color="auto" w:fill="auto"/>
          </w:tcPr>
          <w:p w:rsidR="00C4530B" w:rsidRPr="009F16B5" w:rsidRDefault="00C4530B" w:rsidP="009F16B5">
            <w:pPr>
              <w:jc w:val="center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Дисциплины,</w:t>
            </w:r>
          </w:p>
          <w:p w:rsidR="00C4530B" w:rsidRPr="009F16B5" w:rsidRDefault="00C4530B" w:rsidP="009F16B5">
            <w:pPr>
              <w:jc w:val="center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практики</w:t>
            </w:r>
          </w:p>
        </w:tc>
        <w:tc>
          <w:tcPr>
            <w:tcW w:w="3402" w:type="dxa"/>
            <w:shd w:val="clear" w:color="auto" w:fill="auto"/>
          </w:tcPr>
          <w:p w:rsidR="00C4530B" w:rsidRPr="009F16B5" w:rsidRDefault="00C4530B" w:rsidP="009F16B5">
            <w:pPr>
              <w:jc w:val="center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1276" w:type="dxa"/>
            <w:shd w:val="clear" w:color="auto" w:fill="auto"/>
          </w:tcPr>
          <w:p w:rsidR="00C4530B" w:rsidRPr="009F16B5" w:rsidRDefault="00C4530B" w:rsidP="009F16B5">
            <w:pPr>
              <w:jc w:val="center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Виды</w:t>
            </w:r>
          </w:p>
          <w:p w:rsidR="00C4530B" w:rsidRPr="009F16B5" w:rsidRDefault="00C4530B" w:rsidP="009F16B5">
            <w:pPr>
              <w:jc w:val="center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занятий</w:t>
            </w:r>
          </w:p>
        </w:tc>
        <w:tc>
          <w:tcPr>
            <w:tcW w:w="1134" w:type="dxa"/>
            <w:shd w:val="clear" w:color="auto" w:fill="auto"/>
          </w:tcPr>
          <w:p w:rsidR="00C4530B" w:rsidRPr="009F16B5" w:rsidRDefault="00C4530B" w:rsidP="009F16B5">
            <w:pPr>
              <w:jc w:val="center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Оценочные</w:t>
            </w:r>
          </w:p>
          <w:p w:rsidR="00C4530B" w:rsidRPr="009F16B5" w:rsidRDefault="00C4530B" w:rsidP="009F16B5">
            <w:pPr>
              <w:jc w:val="center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средства</w:t>
            </w:r>
          </w:p>
        </w:tc>
      </w:tr>
      <w:tr w:rsidR="00C4530B" w:rsidRPr="009F16B5" w:rsidTr="00547061">
        <w:trPr>
          <w:trHeight w:val="1124"/>
        </w:trPr>
        <w:tc>
          <w:tcPr>
            <w:tcW w:w="851" w:type="dxa"/>
            <w:shd w:val="clear" w:color="auto" w:fill="auto"/>
          </w:tcPr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ПК-2</w:t>
            </w:r>
          </w:p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 xml:space="preserve">готовностью к проведению профилактических медицинских осмотров, диспансеризации и осуществлению диспансерного наблюдения </w:t>
            </w:r>
          </w:p>
        </w:tc>
        <w:tc>
          <w:tcPr>
            <w:tcW w:w="1417" w:type="dxa"/>
            <w:shd w:val="clear" w:color="auto" w:fill="auto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Трансфузиология и переливание крови</w:t>
            </w:r>
          </w:p>
        </w:tc>
        <w:tc>
          <w:tcPr>
            <w:tcW w:w="3402" w:type="dxa"/>
            <w:shd w:val="clear" w:color="auto" w:fill="auto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Знать: современные принципы выявления ранних стадий </w:t>
            </w:r>
            <w:proofErr w:type="gramStart"/>
            <w:r w:rsidRPr="009F16B5">
              <w:rPr>
                <w:sz w:val="22"/>
                <w:szCs w:val="22"/>
              </w:rPr>
              <w:t>заболеваний  крови</w:t>
            </w:r>
            <w:proofErr w:type="gramEnd"/>
            <w:r w:rsidR="00547061" w:rsidRPr="009F16B5">
              <w:rPr>
                <w:sz w:val="22"/>
                <w:szCs w:val="22"/>
              </w:rPr>
              <w:t xml:space="preserve"> </w:t>
            </w:r>
            <w:r w:rsidRPr="009F16B5">
              <w:rPr>
                <w:sz w:val="22"/>
                <w:szCs w:val="22"/>
              </w:rPr>
              <w:t>(клинические данные, результаты профилактических осмотров).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Уметь: на основе полученных показателей при проведении профилактических осмотров выявить группу риска по онкологической патологии. Владеть: методами оценки имеющихся результатов лабораторного и дополнительного обследования для определения предположительного диагноза онкологического заболевания</w:t>
            </w:r>
          </w:p>
        </w:tc>
        <w:tc>
          <w:tcPr>
            <w:tcW w:w="1276" w:type="dxa"/>
            <w:shd w:val="clear" w:color="auto" w:fill="auto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Лекции,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практические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занятия</w:t>
            </w:r>
          </w:p>
        </w:tc>
        <w:tc>
          <w:tcPr>
            <w:tcW w:w="1134" w:type="dxa"/>
            <w:shd w:val="clear" w:color="auto" w:fill="auto"/>
          </w:tcPr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>Тесты,</w:t>
            </w:r>
          </w:p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F16B5">
              <w:rPr>
                <w:rStyle w:val="10pt"/>
                <w:sz w:val="22"/>
                <w:szCs w:val="22"/>
              </w:rPr>
              <w:t>ситуацион</w:t>
            </w:r>
            <w:proofErr w:type="spellEnd"/>
          </w:p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F16B5">
              <w:rPr>
                <w:rStyle w:val="10pt"/>
                <w:sz w:val="22"/>
                <w:szCs w:val="22"/>
              </w:rPr>
              <w:t>ные</w:t>
            </w:r>
            <w:proofErr w:type="spellEnd"/>
          </w:p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>задачи</w:t>
            </w:r>
          </w:p>
        </w:tc>
      </w:tr>
      <w:tr w:rsidR="00C4530B" w:rsidRPr="009F16B5" w:rsidTr="00C4530B">
        <w:trPr>
          <w:trHeight w:val="2070"/>
        </w:trPr>
        <w:tc>
          <w:tcPr>
            <w:tcW w:w="851" w:type="dxa"/>
            <w:shd w:val="clear" w:color="auto" w:fill="auto"/>
          </w:tcPr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>ПК-5</w:t>
            </w:r>
          </w:p>
        </w:tc>
        <w:tc>
          <w:tcPr>
            <w:tcW w:w="1985" w:type="dxa"/>
            <w:shd w:val="clear" w:color="auto" w:fill="auto"/>
          </w:tcPr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>готовностью к определению у пациентов патологически х состояний, симптомов, синдромов заболеваний, нозологических форм в соответствии с Международной</w:t>
            </w:r>
          </w:p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>статистической классификацией болезней и</w:t>
            </w:r>
          </w:p>
        </w:tc>
        <w:tc>
          <w:tcPr>
            <w:tcW w:w="1417" w:type="dxa"/>
            <w:shd w:val="clear" w:color="auto" w:fill="auto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Трансфузиология и переливание крови</w:t>
            </w:r>
          </w:p>
        </w:tc>
        <w:tc>
          <w:tcPr>
            <w:tcW w:w="3402" w:type="dxa"/>
            <w:shd w:val="clear" w:color="auto" w:fill="auto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Знать: факторы риска, генетическую предрасположенность к возникновению заболеваний крови, статистические современные показатели заболеваемости по РФ и области.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Уметь: на основе полученных результатов общего, специального обследования, дополнительных методов обследования определить предположительный онкологический диагноз и определить маршрутизацию больного при подозрении на онкологическое заболевание или выявленное и уточненное его.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Владеть: методами оценки полученных результатов лабораторного и дополнительного обследования при уточнении диагноза онкологического.</w:t>
            </w:r>
          </w:p>
        </w:tc>
        <w:tc>
          <w:tcPr>
            <w:tcW w:w="1276" w:type="dxa"/>
            <w:shd w:val="clear" w:color="auto" w:fill="auto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Лекции,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proofErr w:type="spellStart"/>
            <w:r w:rsidRPr="009F16B5">
              <w:rPr>
                <w:sz w:val="22"/>
                <w:szCs w:val="22"/>
              </w:rPr>
              <w:t>практи</w:t>
            </w:r>
            <w:proofErr w:type="spellEnd"/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proofErr w:type="spellStart"/>
            <w:r w:rsidRPr="009F16B5">
              <w:rPr>
                <w:sz w:val="22"/>
                <w:szCs w:val="22"/>
              </w:rPr>
              <w:t>ческие</w:t>
            </w:r>
            <w:proofErr w:type="spellEnd"/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занятия</w:t>
            </w:r>
          </w:p>
        </w:tc>
        <w:tc>
          <w:tcPr>
            <w:tcW w:w="1134" w:type="dxa"/>
            <w:shd w:val="clear" w:color="auto" w:fill="auto"/>
          </w:tcPr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>Тесты,</w:t>
            </w:r>
          </w:p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F16B5">
              <w:rPr>
                <w:rStyle w:val="10pt"/>
                <w:sz w:val="22"/>
                <w:szCs w:val="22"/>
              </w:rPr>
              <w:t>ситуацион</w:t>
            </w:r>
            <w:proofErr w:type="spellEnd"/>
          </w:p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F16B5">
              <w:rPr>
                <w:rStyle w:val="10pt"/>
                <w:sz w:val="22"/>
                <w:szCs w:val="22"/>
              </w:rPr>
              <w:t>ные</w:t>
            </w:r>
            <w:proofErr w:type="spellEnd"/>
          </w:p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>задачи</w:t>
            </w:r>
          </w:p>
        </w:tc>
      </w:tr>
      <w:tr w:rsidR="00C4530B" w:rsidRPr="009F16B5" w:rsidTr="00C4530B">
        <w:trPr>
          <w:trHeight w:val="2070"/>
        </w:trPr>
        <w:tc>
          <w:tcPr>
            <w:tcW w:w="851" w:type="dxa"/>
            <w:shd w:val="clear" w:color="auto" w:fill="auto"/>
          </w:tcPr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lastRenderedPageBreak/>
              <w:t>ПК-6</w:t>
            </w:r>
          </w:p>
        </w:tc>
        <w:tc>
          <w:tcPr>
            <w:tcW w:w="1985" w:type="dxa"/>
            <w:shd w:val="clear" w:color="auto" w:fill="auto"/>
          </w:tcPr>
          <w:p w:rsidR="00C4530B" w:rsidRPr="009F16B5" w:rsidRDefault="009F16B5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>г</w:t>
            </w:r>
            <w:r w:rsidR="00C4530B" w:rsidRPr="009F16B5">
              <w:rPr>
                <w:rStyle w:val="10pt"/>
                <w:sz w:val="22"/>
                <w:szCs w:val="22"/>
              </w:rPr>
              <w:t>отовность к ведению и лечению пациентов с заболеваниями крови</w:t>
            </w:r>
          </w:p>
        </w:tc>
        <w:tc>
          <w:tcPr>
            <w:tcW w:w="1417" w:type="dxa"/>
            <w:shd w:val="clear" w:color="auto" w:fill="auto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Трансфузиология и переливание крови</w:t>
            </w:r>
          </w:p>
        </w:tc>
        <w:tc>
          <w:tcPr>
            <w:tcW w:w="3402" w:type="dxa"/>
            <w:shd w:val="clear" w:color="auto" w:fill="auto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Знать: факторы риска, генетическую предрасположенность к возникновению заболеваний крови, статистические современные показатели заболеваемости по РФ и области.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Уметь: на основе полученных результатов общего, специального обследования, дополнительных методов обследования определить предположительный онкологический диагноз и определить маршрутизацию больного при подозрении на онкологическое заболевание или выявленное и уточненное его.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Владеть: методами оценки полученных результатов лабораторного и дополнительного обследования при уточнении диагноза онкологического.</w:t>
            </w:r>
          </w:p>
        </w:tc>
        <w:tc>
          <w:tcPr>
            <w:tcW w:w="1276" w:type="dxa"/>
            <w:shd w:val="clear" w:color="auto" w:fill="auto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Лекции,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proofErr w:type="spellStart"/>
            <w:r w:rsidRPr="009F16B5">
              <w:rPr>
                <w:sz w:val="22"/>
                <w:szCs w:val="22"/>
              </w:rPr>
              <w:t>практи</w:t>
            </w:r>
            <w:proofErr w:type="spellEnd"/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proofErr w:type="spellStart"/>
            <w:r w:rsidRPr="009F16B5">
              <w:rPr>
                <w:sz w:val="22"/>
                <w:szCs w:val="22"/>
              </w:rPr>
              <w:t>ческие</w:t>
            </w:r>
            <w:proofErr w:type="spellEnd"/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занятия</w:t>
            </w:r>
          </w:p>
        </w:tc>
        <w:tc>
          <w:tcPr>
            <w:tcW w:w="1134" w:type="dxa"/>
            <w:shd w:val="clear" w:color="auto" w:fill="auto"/>
          </w:tcPr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>Тесты,</w:t>
            </w:r>
          </w:p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F16B5">
              <w:rPr>
                <w:rStyle w:val="10pt"/>
                <w:sz w:val="22"/>
                <w:szCs w:val="22"/>
              </w:rPr>
              <w:t>ситуацион</w:t>
            </w:r>
            <w:proofErr w:type="spellEnd"/>
          </w:p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9F16B5">
              <w:rPr>
                <w:rStyle w:val="10pt"/>
                <w:sz w:val="22"/>
                <w:szCs w:val="22"/>
              </w:rPr>
              <w:t>ные</w:t>
            </w:r>
            <w:proofErr w:type="spellEnd"/>
          </w:p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rStyle w:val="10pt"/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>задачи</w:t>
            </w:r>
          </w:p>
        </w:tc>
      </w:tr>
      <w:tr w:rsidR="00C4530B" w:rsidRPr="009F16B5" w:rsidTr="00C4530B">
        <w:trPr>
          <w:trHeight w:val="1724"/>
        </w:trPr>
        <w:tc>
          <w:tcPr>
            <w:tcW w:w="851" w:type="dxa"/>
            <w:shd w:val="clear" w:color="auto" w:fill="auto"/>
          </w:tcPr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>ПК-8</w:t>
            </w:r>
          </w:p>
        </w:tc>
        <w:tc>
          <w:tcPr>
            <w:tcW w:w="1985" w:type="dxa"/>
            <w:shd w:val="clear" w:color="auto" w:fill="auto"/>
          </w:tcPr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 xml:space="preserve">Готовность к применению природных </w:t>
            </w:r>
            <w:proofErr w:type="gramStart"/>
            <w:r w:rsidRPr="009F16B5">
              <w:rPr>
                <w:rStyle w:val="10pt"/>
                <w:sz w:val="22"/>
                <w:szCs w:val="22"/>
              </w:rPr>
              <w:t>лечебных ,</w:t>
            </w:r>
            <w:proofErr w:type="gramEnd"/>
            <w:r w:rsidRPr="009F16B5">
              <w:rPr>
                <w:rStyle w:val="10pt"/>
                <w:sz w:val="22"/>
                <w:szCs w:val="22"/>
              </w:rPr>
              <w:t xml:space="preserve"> немедикаментозной терапии и других методов у пациентов </w:t>
            </w:r>
            <w:proofErr w:type="spellStart"/>
            <w:r w:rsidRPr="009F16B5">
              <w:rPr>
                <w:rStyle w:val="10pt"/>
                <w:sz w:val="22"/>
                <w:szCs w:val="22"/>
              </w:rPr>
              <w:t>нуждающийхся</w:t>
            </w:r>
            <w:proofErr w:type="spellEnd"/>
            <w:r w:rsidRPr="009F16B5">
              <w:rPr>
                <w:rStyle w:val="10pt"/>
                <w:sz w:val="22"/>
                <w:szCs w:val="22"/>
              </w:rPr>
              <w:t xml:space="preserve"> в мед</w:t>
            </w:r>
            <w:r w:rsidR="009F16B5" w:rsidRPr="009F16B5">
              <w:rPr>
                <w:rStyle w:val="10pt"/>
                <w:sz w:val="22"/>
                <w:szCs w:val="22"/>
              </w:rPr>
              <w:t xml:space="preserve">ицинской </w:t>
            </w:r>
            <w:r w:rsidRPr="009F16B5">
              <w:rPr>
                <w:rStyle w:val="10pt"/>
                <w:sz w:val="22"/>
                <w:szCs w:val="22"/>
              </w:rPr>
              <w:t xml:space="preserve"> реабилитации.</w:t>
            </w:r>
          </w:p>
        </w:tc>
        <w:tc>
          <w:tcPr>
            <w:tcW w:w="1417" w:type="dxa"/>
            <w:shd w:val="clear" w:color="auto" w:fill="auto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Трансфузиология и переливание крови</w:t>
            </w:r>
          </w:p>
        </w:tc>
        <w:tc>
          <w:tcPr>
            <w:tcW w:w="3402" w:type="dxa"/>
            <w:shd w:val="clear" w:color="auto" w:fill="auto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F16B5">
              <w:rPr>
                <w:sz w:val="22"/>
                <w:szCs w:val="22"/>
              </w:rPr>
              <w:t>Знать:возможности</w:t>
            </w:r>
            <w:proofErr w:type="spellEnd"/>
            <w:proofErr w:type="gramEnd"/>
            <w:r w:rsidRPr="009F16B5">
              <w:rPr>
                <w:sz w:val="22"/>
                <w:szCs w:val="22"/>
              </w:rPr>
              <w:t xml:space="preserve"> предрасположенности, наследования, роль факторов риска вредных привычек в формировании группы риска по онкологическим заболеваниям.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Уметь: на основе полученных данных анамнеза и конкретных знаний о данной больной выработать план сохранения здоровья с акцентом на предупреждение онкологического заболевания. Владеть: современными знаниями в области онкологических заболеваний, доказательной базой международного плана.</w:t>
            </w:r>
          </w:p>
        </w:tc>
        <w:tc>
          <w:tcPr>
            <w:tcW w:w="1276" w:type="dxa"/>
            <w:shd w:val="clear" w:color="auto" w:fill="auto"/>
          </w:tcPr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Лекции,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семинары,</w:t>
            </w:r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proofErr w:type="spellStart"/>
            <w:r w:rsidRPr="009F16B5">
              <w:rPr>
                <w:sz w:val="22"/>
                <w:szCs w:val="22"/>
              </w:rPr>
              <w:t>практи</w:t>
            </w:r>
            <w:proofErr w:type="spellEnd"/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proofErr w:type="spellStart"/>
            <w:r w:rsidRPr="009F16B5">
              <w:rPr>
                <w:sz w:val="22"/>
                <w:szCs w:val="22"/>
              </w:rPr>
              <w:t>ческие</w:t>
            </w:r>
            <w:proofErr w:type="spellEnd"/>
          </w:p>
          <w:p w:rsidR="00C4530B" w:rsidRPr="009F16B5" w:rsidRDefault="00C4530B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занятия</w:t>
            </w:r>
          </w:p>
        </w:tc>
        <w:tc>
          <w:tcPr>
            <w:tcW w:w="1134" w:type="dxa"/>
            <w:shd w:val="clear" w:color="auto" w:fill="auto"/>
          </w:tcPr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>Тесты,</w:t>
            </w:r>
          </w:p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>ситуационные</w:t>
            </w:r>
          </w:p>
          <w:p w:rsidR="00C4530B" w:rsidRPr="009F16B5" w:rsidRDefault="00C4530B" w:rsidP="009F16B5">
            <w:pPr>
              <w:pStyle w:val="7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F16B5">
              <w:rPr>
                <w:rStyle w:val="10pt"/>
                <w:sz w:val="22"/>
                <w:szCs w:val="22"/>
              </w:rPr>
              <w:t>задачи</w:t>
            </w:r>
          </w:p>
        </w:tc>
      </w:tr>
    </w:tbl>
    <w:p w:rsidR="00264F3E" w:rsidRPr="009F16B5" w:rsidRDefault="00264F3E" w:rsidP="009F16B5">
      <w:pPr>
        <w:widowControl w:val="0"/>
        <w:tabs>
          <w:tab w:val="right" w:leader="underscore" w:pos="9639"/>
        </w:tabs>
        <w:jc w:val="both"/>
        <w:rPr>
          <w:sz w:val="22"/>
          <w:szCs w:val="22"/>
        </w:rPr>
        <w:sectPr w:rsidR="00264F3E" w:rsidRPr="009F16B5">
          <w:foot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48A" w:rsidRPr="009F16B5" w:rsidRDefault="00C4530B" w:rsidP="009F16B5">
      <w:pPr>
        <w:jc w:val="center"/>
        <w:rPr>
          <w:sz w:val="22"/>
          <w:szCs w:val="22"/>
        </w:rPr>
      </w:pPr>
      <w:r w:rsidRPr="009F16B5">
        <w:rPr>
          <w:sz w:val="22"/>
          <w:szCs w:val="22"/>
        </w:rPr>
        <w:lastRenderedPageBreak/>
        <w:t>С</w:t>
      </w:r>
      <w:r w:rsidR="00BC048A" w:rsidRPr="009F16B5">
        <w:rPr>
          <w:sz w:val="22"/>
          <w:szCs w:val="22"/>
        </w:rPr>
        <w:t>одержание рабочей программы дисциплины (Б</w:t>
      </w:r>
      <w:proofErr w:type="gramStart"/>
      <w:r w:rsidR="00BC048A" w:rsidRPr="009F16B5">
        <w:rPr>
          <w:sz w:val="22"/>
          <w:szCs w:val="22"/>
        </w:rPr>
        <w:t>1.В.Д</w:t>
      </w:r>
      <w:r w:rsidR="009F16B5">
        <w:rPr>
          <w:sz w:val="22"/>
          <w:szCs w:val="22"/>
        </w:rPr>
        <w:t>В</w:t>
      </w:r>
      <w:proofErr w:type="gramEnd"/>
      <w:r w:rsidR="00BC048A" w:rsidRPr="009F16B5">
        <w:rPr>
          <w:sz w:val="22"/>
          <w:szCs w:val="22"/>
        </w:rPr>
        <w:t>.</w:t>
      </w:r>
      <w:r w:rsidR="009F16B5">
        <w:rPr>
          <w:sz w:val="22"/>
          <w:szCs w:val="22"/>
        </w:rPr>
        <w:t>0</w:t>
      </w:r>
      <w:r w:rsidR="00BC048A" w:rsidRPr="009F16B5">
        <w:rPr>
          <w:sz w:val="22"/>
          <w:szCs w:val="22"/>
        </w:rPr>
        <w:t>1)</w:t>
      </w:r>
    </w:p>
    <w:p w:rsidR="00BC048A" w:rsidRPr="009F16B5" w:rsidRDefault="00BC048A" w:rsidP="009F16B5">
      <w:pPr>
        <w:pStyle w:val="7"/>
        <w:shd w:val="clear" w:color="auto" w:fill="auto"/>
        <w:spacing w:after="0" w:line="240" w:lineRule="auto"/>
        <w:ind w:firstLine="0"/>
        <w:rPr>
          <w:rStyle w:val="1"/>
          <w:sz w:val="22"/>
          <w:szCs w:val="22"/>
        </w:rPr>
      </w:pPr>
      <w:r w:rsidRPr="009F16B5">
        <w:rPr>
          <w:rStyle w:val="1"/>
          <w:sz w:val="22"/>
          <w:szCs w:val="22"/>
        </w:rPr>
        <w:t>«</w:t>
      </w:r>
      <w:proofErr w:type="gramStart"/>
      <w:r w:rsidR="0098215A" w:rsidRPr="009F16B5">
        <w:rPr>
          <w:rStyle w:val="1"/>
          <w:sz w:val="22"/>
          <w:szCs w:val="22"/>
        </w:rPr>
        <w:t>Трансфузиология  и</w:t>
      </w:r>
      <w:proofErr w:type="gramEnd"/>
      <w:r w:rsidR="0098215A" w:rsidRPr="009F16B5">
        <w:rPr>
          <w:rStyle w:val="1"/>
          <w:sz w:val="22"/>
          <w:szCs w:val="22"/>
        </w:rPr>
        <w:t xml:space="preserve"> переливание крови</w:t>
      </w:r>
      <w:r w:rsidRPr="009F16B5">
        <w:rPr>
          <w:rStyle w:val="1"/>
          <w:sz w:val="22"/>
          <w:szCs w:val="22"/>
        </w:rPr>
        <w:t>»</w:t>
      </w:r>
    </w:p>
    <w:p w:rsidR="009F16B5" w:rsidRDefault="00BC048A" w:rsidP="009F16B5">
      <w:pPr>
        <w:pStyle w:val="7"/>
        <w:shd w:val="clear" w:color="auto" w:fill="auto"/>
        <w:spacing w:after="0" w:line="240" w:lineRule="auto"/>
        <w:ind w:firstLine="0"/>
        <w:rPr>
          <w:rStyle w:val="1"/>
          <w:sz w:val="22"/>
          <w:szCs w:val="22"/>
        </w:rPr>
      </w:pPr>
      <w:r w:rsidRPr="009F16B5">
        <w:rPr>
          <w:rStyle w:val="1"/>
          <w:sz w:val="22"/>
          <w:szCs w:val="22"/>
        </w:rPr>
        <w:t xml:space="preserve">вариативной части основной профессиональной образовательной программы </w:t>
      </w:r>
    </w:p>
    <w:p w:rsidR="00BC048A" w:rsidRPr="009F16B5" w:rsidRDefault="00BC048A" w:rsidP="009F16B5">
      <w:pPr>
        <w:pStyle w:val="7"/>
        <w:shd w:val="clear" w:color="auto" w:fill="auto"/>
        <w:spacing w:after="0" w:line="240" w:lineRule="auto"/>
        <w:ind w:firstLine="0"/>
        <w:rPr>
          <w:rStyle w:val="1"/>
          <w:sz w:val="22"/>
          <w:szCs w:val="22"/>
        </w:rPr>
      </w:pPr>
      <w:r w:rsidRPr="009F16B5">
        <w:rPr>
          <w:rStyle w:val="1"/>
          <w:sz w:val="22"/>
          <w:szCs w:val="22"/>
        </w:rPr>
        <w:t xml:space="preserve">высшего образования </w:t>
      </w:r>
    </w:p>
    <w:p w:rsidR="00BC048A" w:rsidRPr="009F16B5" w:rsidRDefault="00BC048A" w:rsidP="009F16B5">
      <w:pPr>
        <w:pStyle w:val="7"/>
        <w:shd w:val="clear" w:color="auto" w:fill="auto"/>
        <w:spacing w:after="0" w:line="240" w:lineRule="auto"/>
        <w:ind w:firstLine="0"/>
        <w:rPr>
          <w:rStyle w:val="1"/>
          <w:sz w:val="22"/>
          <w:szCs w:val="22"/>
        </w:rPr>
      </w:pPr>
      <w:r w:rsidRPr="009F16B5">
        <w:rPr>
          <w:rStyle w:val="1"/>
          <w:sz w:val="22"/>
          <w:szCs w:val="22"/>
        </w:rPr>
        <w:t xml:space="preserve">уровень подготовки кадров высшей квалификации – программа ординатуры </w:t>
      </w:r>
    </w:p>
    <w:p w:rsidR="00BC048A" w:rsidRPr="009F16B5" w:rsidRDefault="00BC048A" w:rsidP="009F16B5">
      <w:pPr>
        <w:pStyle w:val="7"/>
        <w:shd w:val="clear" w:color="auto" w:fill="auto"/>
        <w:spacing w:after="0" w:line="240" w:lineRule="auto"/>
        <w:ind w:firstLine="0"/>
        <w:rPr>
          <w:rStyle w:val="1"/>
          <w:sz w:val="22"/>
          <w:szCs w:val="22"/>
        </w:rPr>
      </w:pPr>
      <w:r w:rsidRPr="009F16B5">
        <w:rPr>
          <w:rStyle w:val="1"/>
          <w:sz w:val="22"/>
          <w:szCs w:val="22"/>
        </w:rPr>
        <w:t>специальность 31.08.</w:t>
      </w:r>
      <w:r w:rsidR="0098215A" w:rsidRPr="009F16B5">
        <w:rPr>
          <w:rStyle w:val="1"/>
          <w:sz w:val="22"/>
          <w:szCs w:val="22"/>
        </w:rPr>
        <w:t>29</w:t>
      </w:r>
      <w:r w:rsidRPr="009F16B5">
        <w:rPr>
          <w:rStyle w:val="1"/>
          <w:sz w:val="22"/>
          <w:szCs w:val="22"/>
        </w:rPr>
        <w:t xml:space="preserve"> </w:t>
      </w:r>
      <w:r w:rsidR="0098215A" w:rsidRPr="009F16B5">
        <w:rPr>
          <w:rStyle w:val="1"/>
          <w:sz w:val="22"/>
          <w:szCs w:val="22"/>
        </w:rPr>
        <w:t>Гематология</w:t>
      </w:r>
    </w:p>
    <w:p w:rsidR="00BC048A" w:rsidRPr="009F16B5" w:rsidRDefault="00BC048A" w:rsidP="009F16B5">
      <w:pPr>
        <w:jc w:val="center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93"/>
        <w:gridCol w:w="7654"/>
      </w:tblGrid>
      <w:tr w:rsidR="00BC048A" w:rsidRPr="009F16B5" w:rsidTr="00734C02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BC048A" w:rsidRPr="009F16B5" w:rsidRDefault="00BC048A" w:rsidP="009F16B5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F16B5">
              <w:rPr>
                <w:b/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C048A" w:rsidRPr="009F16B5" w:rsidRDefault="00BC048A" w:rsidP="009F16B5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F16B5">
              <w:rPr>
                <w:b/>
                <w:color w:val="000000"/>
                <w:sz w:val="22"/>
                <w:szCs w:val="22"/>
              </w:rPr>
              <w:t>Наименование дисциплин (модулей) и разделов</w:t>
            </w:r>
          </w:p>
        </w:tc>
      </w:tr>
      <w:tr w:rsidR="00BC048A" w:rsidRPr="009F16B5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A" w:rsidRPr="009F16B5" w:rsidRDefault="00BC048A" w:rsidP="009F16B5">
            <w:pPr>
              <w:rPr>
                <w:sz w:val="22"/>
                <w:szCs w:val="22"/>
              </w:rPr>
            </w:pPr>
            <w:r w:rsidRPr="009F16B5">
              <w:rPr>
                <w:b/>
                <w:sz w:val="22"/>
                <w:szCs w:val="22"/>
              </w:rPr>
              <w:t>Б</w:t>
            </w:r>
            <w:proofErr w:type="gramStart"/>
            <w:r w:rsidRPr="009F16B5">
              <w:rPr>
                <w:b/>
                <w:sz w:val="22"/>
                <w:szCs w:val="22"/>
              </w:rPr>
              <w:t>1.В.Д</w:t>
            </w:r>
            <w:r w:rsidR="009F16B5">
              <w:rPr>
                <w:b/>
                <w:sz w:val="22"/>
                <w:szCs w:val="22"/>
              </w:rPr>
              <w:t>В</w:t>
            </w:r>
            <w:proofErr w:type="gramEnd"/>
            <w:r w:rsidRPr="009F16B5">
              <w:rPr>
                <w:b/>
                <w:sz w:val="22"/>
                <w:szCs w:val="22"/>
              </w:rPr>
              <w:t>.</w:t>
            </w:r>
            <w:r w:rsidR="009F16B5">
              <w:rPr>
                <w:b/>
                <w:sz w:val="22"/>
                <w:szCs w:val="22"/>
              </w:rPr>
              <w:t>0</w:t>
            </w:r>
            <w:r w:rsidRPr="009F16B5">
              <w:rPr>
                <w:b/>
                <w:sz w:val="22"/>
                <w:szCs w:val="22"/>
              </w:rPr>
              <w:t>1.</w:t>
            </w:r>
            <w:r w:rsidRPr="009F16B5">
              <w:rPr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A" w:rsidRPr="009F16B5" w:rsidRDefault="00584366" w:rsidP="009F16B5">
            <w:pPr>
              <w:jc w:val="both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Определение групп крови и резус принадлежности</w:t>
            </w:r>
          </w:p>
        </w:tc>
      </w:tr>
      <w:tr w:rsidR="009F16B5" w:rsidRPr="009F16B5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Default="009F16B5" w:rsidP="009F16B5">
            <w:r w:rsidRPr="005615DC">
              <w:rPr>
                <w:b/>
                <w:sz w:val="22"/>
                <w:szCs w:val="22"/>
              </w:rPr>
              <w:t>Б</w:t>
            </w:r>
            <w:proofErr w:type="gramStart"/>
            <w:r w:rsidRPr="005615DC">
              <w:rPr>
                <w:b/>
                <w:sz w:val="22"/>
                <w:szCs w:val="22"/>
              </w:rPr>
              <w:t>1.В.ДВ</w:t>
            </w:r>
            <w:proofErr w:type="gramEnd"/>
            <w:r w:rsidRPr="005615DC">
              <w:rPr>
                <w:b/>
                <w:sz w:val="22"/>
                <w:szCs w:val="22"/>
              </w:rPr>
              <w:t>.01.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9F16B5" w:rsidRDefault="009F16B5" w:rsidP="009F16B5">
            <w:pPr>
              <w:jc w:val="both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Показания для переливания </w:t>
            </w:r>
            <w:proofErr w:type="spellStart"/>
            <w:r w:rsidRPr="009F16B5">
              <w:rPr>
                <w:sz w:val="22"/>
                <w:szCs w:val="22"/>
              </w:rPr>
              <w:t>эритроцитарной</w:t>
            </w:r>
            <w:proofErr w:type="spellEnd"/>
            <w:r w:rsidRPr="009F16B5">
              <w:rPr>
                <w:sz w:val="22"/>
                <w:szCs w:val="22"/>
              </w:rPr>
              <w:t xml:space="preserve"> массы</w:t>
            </w:r>
          </w:p>
        </w:tc>
      </w:tr>
      <w:tr w:rsidR="009F16B5" w:rsidRPr="009F16B5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Default="009F16B5" w:rsidP="009F16B5">
            <w:r w:rsidRPr="005615DC">
              <w:rPr>
                <w:b/>
                <w:sz w:val="22"/>
                <w:szCs w:val="22"/>
              </w:rPr>
              <w:t>Б</w:t>
            </w:r>
            <w:proofErr w:type="gramStart"/>
            <w:r w:rsidRPr="005615DC">
              <w:rPr>
                <w:b/>
                <w:sz w:val="22"/>
                <w:szCs w:val="22"/>
              </w:rPr>
              <w:t>1.В.ДВ</w:t>
            </w:r>
            <w:proofErr w:type="gramEnd"/>
            <w:r w:rsidRPr="005615DC">
              <w:rPr>
                <w:b/>
                <w:sz w:val="22"/>
                <w:szCs w:val="22"/>
              </w:rPr>
              <w:t>.01.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9F16B5" w:rsidRDefault="009F16B5" w:rsidP="009F16B5">
            <w:pPr>
              <w:jc w:val="both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Показания для переливания СЗП</w:t>
            </w:r>
          </w:p>
        </w:tc>
      </w:tr>
      <w:tr w:rsidR="009F16B5" w:rsidRPr="009F16B5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Default="009F16B5" w:rsidP="009F16B5">
            <w:r w:rsidRPr="005615DC">
              <w:rPr>
                <w:b/>
                <w:sz w:val="22"/>
                <w:szCs w:val="22"/>
              </w:rPr>
              <w:t>Б</w:t>
            </w:r>
            <w:proofErr w:type="gramStart"/>
            <w:r w:rsidRPr="005615DC">
              <w:rPr>
                <w:b/>
                <w:sz w:val="22"/>
                <w:szCs w:val="22"/>
              </w:rPr>
              <w:t>1.В.ДВ</w:t>
            </w:r>
            <w:proofErr w:type="gramEnd"/>
            <w:r w:rsidRPr="005615DC">
              <w:rPr>
                <w:b/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9F16B5" w:rsidRDefault="009F16B5" w:rsidP="009F16B5">
            <w:pPr>
              <w:jc w:val="both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Показания для переливания </w:t>
            </w:r>
            <w:proofErr w:type="spellStart"/>
            <w:r w:rsidRPr="009F16B5">
              <w:rPr>
                <w:sz w:val="22"/>
                <w:szCs w:val="22"/>
              </w:rPr>
              <w:t>тромбоконцентрата</w:t>
            </w:r>
            <w:proofErr w:type="spellEnd"/>
          </w:p>
        </w:tc>
      </w:tr>
      <w:tr w:rsidR="009F16B5" w:rsidRPr="009F16B5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Default="009F16B5" w:rsidP="009F16B5">
            <w:r w:rsidRPr="005615DC">
              <w:rPr>
                <w:b/>
                <w:sz w:val="22"/>
                <w:szCs w:val="22"/>
              </w:rPr>
              <w:t>Б</w:t>
            </w:r>
            <w:proofErr w:type="gramStart"/>
            <w:r w:rsidRPr="005615DC">
              <w:rPr>
                <w:b/>
                <w:sz w:val="22"/>
                <w:szCs w:val="22"/>
              </w:rPr>
              <w:t>1.В.ДВ</w:t>
            </w:r>
            <w:proofErr w:type="gramEnd"/>
            <w:r w:rsidRPr="005615DC">
              <w:rPr>
                <w:b/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9F16B5" w:rsidRDefault="009F16B5" w:rsidP="009F16B5">
            <w:pPr>
              <w:jc w:val="both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Осложнения при переливаниях компонентов крови</w:t>
            </w:r>
          </w:p>
        </w:tc>
      </w:tr>
      <w:tr w:rsidR="009F16B5" w:rsidRPr="009F16B5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Default="009F16B5" w:rsidP="009F16B5">
            <w:r w:rsidRPr="005615DC">
              <w:rPr>
                <w:b/>
                <w:sz w:val="22"/>
                <w:szCs w:val="22"/>
              </w:rPr>
              <w:t>Б</w:t>
            </w:r>
            <w:proofErr w:type="gramStart"/>
            <w:r w:rsidRPr="005615DC">
              <w:rPr>
                <w:b/>
                <w:sz w:val="22"/>
                <w:szCs w:val="22"/>
              </w:rPr>
              <w:t>1.В.ДВ</w:t>
            </w:r>
            <w:proofErr w:type="gramEnd"/>
            <w:r w:rsidRPr="005615DC">
              <w:rPr>
                <w:b/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9F16B5" w:rsidRDefault="009F16B5" w:rsidP="009F16B5">
            <w:pPr>
              <w:jc w:val="both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Терапия при анафилактическом шоке на фоне переливания крови</w:t>
            </w:r>
          </w:p>
        </w:tc>
      </w:tr>
      <w:tr w:rsidR="009F16B5" w:rsidRPr="009F16B5" w:rsidTr="00734C02">
        <w:tblPrEx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Default="009F16B5" w:rsidP="009F16B5">
            <w:r w:rsidRPr="005615DC">
              <w:rPr>
                <w:b/>
                <w:sz w:val="22"/>
                <w:szCs w:val="22"/>
              </w:rPr>
              <w:t>Б</w:t>
            </w:r>
            <w:proofErr w:type="gramStart"/>
            <w:r w:rsidRPr="005615DC">
              <w:rPr>
                <w:b/>
                <w:sz w:val="22"/>
                <w:szCs w:val="22"/>
              </w:rPr>
              <w:t>1.В.ДВ</w:t>
            </w:r>
            <w:proofErr w:type="gramEnd"/>
            <w:r w:rsidRPr="005615DC">
              <w:rPr>
                <w:b/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9F16B5" w:rsidRDefault="009F16B5" w:rsidP="009F16B5">
            <w:pPr>
              <w:jc w:val="both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Синдром гомологичной крови</w:t>
            </w:r>
          </w:p>
        </w:tc>
      </w:tr>
    </w:tbl>
    <w:p w:rsidR="00264F3E" w:rsidRPr="009F16B5" w:rsidRDefault="00264F3E" w:rsidP="009F16B5">
      <w:pPr>
        <w:widowControl w:val="0"/>
        <w:tabs>
          <w:tab w:val="right" w:leader="underscore" w:pos="9639"/>
        </w:tabs>
        <w:jc w:val="both"/>
        <w:rPr>
          <w:sz w:val="22"/>
          <w:szCs w:val="22"/>
        </w:rPr>
      </w:pPr>
    </w:p>
    <w:p w:rsidR="00A51C8E" w:rsidRPr="009F16B5" w:rsidRDefault="00A51C8E" w:rsidP="009F16B5">
      <w:pPr>
        <w:pStyle w:val="110"/>
        <w:keepNext/>
        <w:keepLines/>
        <w:shd w:val="clear" w:color="auto" w:fill="auto"/>
        <w:spacing w:before="0" w:line="240" w:lineRule="auto"/>
        <w:ind w:left="40" w:firstLine="0"/>
        <w:jc w:val="center"/>
        <w:rPr>
          <w:sz w:val="22"/>
          <w:szCs w:val="22"/>
        </w:rPr>
      </w:pPr>
      <w:r w:rsidRPr="009F16B5">
        <w:rPr>
          <w:rStyle w:val="12"/>
          <w:b/>
          <w:bCs/>
          <w:color w:val="000000"/>
          <w:sz w:val="22"/>
          <w:szCs w:val="22"/>
        </w:rPr>
        <w:t>Объем учебной дисциплины и виды учебной работы</w:t>
      </w:r>
    </w:p>
    <w:p w:rsidR="00A51C8E" w:rsidRPr="009F16B5" w:rsidRDefault="00A51C8E" w:rsidP="009F16B5">
      <w:pPr>
        <w:pStyle w:val="a8"/>
        <w:shd w:val="clear" w:color="auto" w:fill="auto"/>
        <w:spacing w:after="0" w:line="240" w:lineRule="auto"/>
        <w:ind w:left="20" w:firstLine="0"/>
        <w:jc w:val="center"/>
        <w:rPr>
          <w:sz w:val="22"/>
          <w:szCs w:val="22"/>
        </w:rPr>
      </w:pPr>
      <w:r w:rsidRPr="009F16B5">
        <w:rPr>
          <w:rStyle w:val="10"/>
          <w:sz w:val="22"/>
          <w:szCs w:val="22"/>
        </w:rPr>
        <w:t xml:space="preserve">Общая трудоемкость дисциплины составляет </w:t>
      </w:r>
      <w:r w:rsidR="009F16B5">
        <w:rPr>
          <w:rStyle w:val="10"/>
          <w:sz w:val="22"/>
          <w:szCs w:val="22"/>
        </w:rPr>
        <w:t>3</w:t>
      </w:r>
      <w:r w:rsidRPr="009F16B5">
        <w:rPr>
          <w:rStyle w:val="10"/>
          <w:sz w:val="22"/>
          <w:szCs w:val="22"/>
        </w:rPr>
        <w:t xml:space="preserve"> зачетные единицы </w:t>
      </w:r>
      <w:r w:rsidR="009F16B5">
        <w:rPr>
          <w:rStyle w:val="10"/>
          <w:sz w:val="22"/>
          <w:szCs w:val="22"/>
        </w:rPr>
        <w:t>108</w:t>
      </w:r>
      <w:r w:rsidRPr="009F16B5">
        <w:rPr>
          <w:rStyle w:val="10"/>
          <w:sz w:val="22"/>
          <w:szCs w:val="22"/>
        </w:rPr>
        <w:t xml:space="preserve"> час</w:t>
      </w:r>
      <w:r w:rsidR="009F16B5">
        <w:rPr>
          <w:rStyle w:val="10"/>
          <w:sz w:val="22"/>
          <w:szCs w:val="22"/>
        </w:rPr>
        <w:t>ов</w:t>
      </w:r>
      <w:r w:rsidRPr="009F16B5">
        <w:rPr>
          <w:rStyle w:val="10"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A51C8E" w:rsidRPr="009F16B5" w:rsidTr="007B19FB">
        <w:trPr>
          <w:trHeight w:hRule="exact" w:val="48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9F16B5">
              <w:rPr>
                <w:rStyle w:val="aa"/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16B5">
              <w:rPr>
                <w:rStyle w:val="aa"/>
                <w:color w:val="000000"/>
                <w:sz w:val="22"/>
                <w:szCs w:val="22"/>
              </w:rPr>
              <w:t>Объем часов</w:t>
            </w:r>
          </w:p>
        </w:tc>
      </w:tr>
      <w:tr w:rsidR="00A51C8E" w:rsidRPr="009F16B5" w:rsidTr="007B19FB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9F16B5">
              <w:rPr>
                <w:rStyle w:val="aa"/>
                <w:b w:val="0"/>
                <w:color w:val="000000"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C8E" w:rsidRPr="009F16B5" w:rsidRDefault="009F16B5" w:rsidP="009F16B5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a"/>
                <w:color w:val="000000"/>
                <w:sz w:val="22"/>
                <w:szCs w:val="22"/>
              </w:rPr>
              <w:t>108</w:t>
            </w:r>
          </w:p>
        </w:tc>
      </w:tr>
      <w:tr w:rsidR="00A51C8E" w:rsidRPr="009F16B5" w:rsidTr="007B19FB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aa"/>
                <w:b w:val="0"/>
                <w:color w:val="000000"/>
                <w:sz w:val="22"/>
                <w:szCs w:val="22"/>
              </w:rPr>
            </w:pPr>
            <w:r w:rsidRPr="009F16B5">
              <w:rPr>
                <w:rStyle w:val="aa"/>
                <w:b w:val="0"/>
                <w:color w:val="000000"/>
                <w:sz w:val="22"/>
                <w:szCs w:val="22"/>
              </w:rPr>
              <w:t>Обязательная аудиторная учебная нагрузка (всего)</w:t>
            </w:r>
          </w:p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aa"/>
                <w:b w:val="0"/>
                <w:color w:val="000000"/>
                <w:sz w:val="22"/>
                <w:szCs w:val="22"/>
              </w:rPr>
            </w:pPr>
          </w:p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16B5">
              <w:rPr>
                <w:rStyle w:val="aa"/>
                <w:color w:val="000000"/>
                <w:sz w:val="22"/>
                <w:szCs w:val="22"/>
              </w:rPr>
              <w:t>48</w:t>
            </w:r>
          </w:p>
        </w:tc>
      </w:tr>
      <w:tr w:rsidR="00A51C8E" w:rsidRPr="009F16B5" w:rsidTr="007B19FB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9F16B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C8E" w:rsidRPr="009F16B5" w:rsidRDefault="00A51C8E" w:rsidP="009F16B5">
            <w:pPr>
              <w:rPr>
                <w:sz w:val="22"/>
                <w:szCs w:val="22"/>
              </w:rPr>
            </w:pPr>
          </w:p>
        </w:tc>
      </w:tr>
      <w:tr w:rsidR="00A51C8E" w:rsidRPr="009F16B5" w:rsidTr="007B19FB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9F16B5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16B5">
              <w:rPr>
                <w:rStyle w:val="aa"/>
                <w:color w:val="000000"/>
                <w:sz w:val="22"/>
                <w:szCs w:val="22"/>
              </w:rPr>
              <w:t>4</w:t>
            </w:r>
          </w:p>
        </w:tc>
      </w:tr>
      <w:tr w:rsidR="00A51C8E" w:rsidRPr="009F16B5" w:rsidTr="007B19FB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9F16B5">
              <w:rPr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16B5">
              <w:rPr>
                <w:rStyle w:val="aa"/>
                <w:color w:val="000000"/>
                <w:sz w:val="22"/>
                <w:szCs w:val="22"/>
              </w:rPr>
              <w:t>34</w:t>
            </w:r>
          </w:p>
        </w:tc>
      </w:tr>
      <w:tr w:rsidR="00A51C8E" w:rsidRPr="009F16B5" w:rsidTr="007B19FB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9F16B5">
              <w:rPr>
                <w:color w:val="000000"/>
                <w:sz w:val="22"/>
                <w:szCs w:val="22"/>
              </w:rPr>
              <w:t>семинары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16B5">
              <w:rPr>
                <w:rStyle w:val="aa"/>
                <w:color w:val="000000"/>
                <w:sz w:val="22"/>
                <w:szCs w:val="22"/>
              </w:rPr>
              <w:t>10</w:t>
            </w:r>
          </w:p>
        </w:tc>
      </w:tr>
      <w:tr w:rsidR="00A51C8E" w:rsidRPr="009F16B5" w:rsidTr="007B19FB"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9F16B5">
              <w:rPr>
                <w:rStyle w:val="aa"/>
                <w:b w:val="0"/>
                <w:color w:val="000000"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16B5">
              <w:rPr>
                <w:rStyle w:val="aa"/>
                <w:color w:val="000000"/>
                <w:sz w:val="22"/>
                <w:szCs w:val="22"/>
              </w:rPr>
              <w:t>24</w:t>
            </w:r>
          </w:p>
        </w:tc>
      </w:tr>
      <w:tr w:rsidR="00A51C8E" w:rsidRPr="009F16B5" w:rsidTr="007B19FB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9F16B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C8E" w:rsidRPr="009F16B5" w:rsidRDefault="00A51C8E" w:rsidP="009F16B5">
            <w:pPr>
              <w:rPr>
                <w:sz w:val="22"/>
                <w:szCs w:val="22"/>
              </w:rPr>
            </w:pPr>
          </w:p>
        </w:tc>
      </w:tr>
      <w:tr w:rsidR="00A51C8E" w:rsidRPr="009F16B5" w:rsidTr="007B19FB"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9F16B5">
              <w:rPr>
                <w:color w:val="000000"/>
                <w:sz w:val="22"/>
                <w:szCs w:val="22"/>
              </w:rPr>
              <w:t>самостоятельная внеаудиторная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1C8E" w:rsidRPr="009F16B5" w:rsidRDefault="009F16B5" w:rsidP="009F16B5">
            <w:pPr>
              <w:pStyle w:val="a8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a"/>
                <w:color w:val="000000"/>
                <w:sz w:val="22"/>
                <w:szCs w:val="22"/>
              </w:rPr>
              <w:t>60</w:t>
            </w:r>
          </w:p>
        </w:tc>
      </w:tr>
      <w:tr w:rsidR="00A51C8E" w:rsidRPr="009F16B5" w:rsidTr="007B19FB"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C8E" w:rsidRPr="009F16B5" w:rsidRDefault="00A51C8E" w:rsidP="009F16B5">
            <w:pPr>
              <w:pStyle w:val="a8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9F16B5">
              <w:rPr>
                <w:rStyle w:val="aa"/>
                <w:b w:val="0"/>
                <w:color w:val="000000"/>
                <w:sz w:val="22"/>
                <w:szCs w:val="22"/>
              </w:rPr>
              <w:t xml:space="preserve">Вид промежуточной аттестации: </w:t>
            </w:r>
            <w:r w:rsidRPr="009F16B5">
              <w:rPr>
                <w:b/>
                <w:color w:val="000000"/>
                <w:sz w:val="22"/>
                <w:szCs w:val="22"/>
              </w:rPr>
              <w:t>зачет</w:t>
            </w:r>
          </w:p>
        </w:tc>
      </w:tr>
    </w:tbl>
    <w:p w:rsidR="00A51C8E" w:rsidRPr="009F16B5" w:rsidRDefault="00A51C8E" w:rsidP="009F16B5">
      <w:pPr>
        <w:jc w:val="both"/>
        <w:rPr>
          <w:b/>
          <w:sz w:val="22"/>
          <w:szCs w:val="22"/>
        </w:rPr>
      </w:pPr>
    </w:p>
    <w:p w:rsidR="00BC048A" w:rsidRPr="009F16B5" w:rsidRDefault="00BC048A" w:rsidP="009F16B5">
      <w:pPr>
        <w:jc w:val="both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 xml:space="preserve">Примерная тематика самостоятельной работы </w:t>
      </w:r>
      <w:proofErr w:type="spellStart"/>
      <w:r w:rsidRPr="009F16B5">
        <w:rPr>
          <w:b/>
          <w:sz w:val="22"/>
          <w:szCs w:val="22"/>
        </w:rPr>
        <w:t>обучающихсяпо</w:t>
      </w:r>
      <w:proofErr w:type="spellEnd"/>
      <w:r w:rsidRPr="009F16B5">
        <w:rPr>
          <w:b/>
          <w:sz w:val="22"/>
          <w:szCs w:val="22"/>
        </w:rPr>
        <w:t xml:space="preserve"> рабочей программе «</w:t>
      </w:r>
      <w:r w:rsidR="00584366" w:rsidRPr="009F16B5">
        <w:rPr>
          <w:b/>
          <w:sz w:val="22"/>
          <w:szCs w:val="22"/>
        </w:rPr>
        <w:t>Гематология</w:t>
      </w:r>
      <w:r w:rsidRPr="009F16B5">
        <w:rPr>
          <w:b/>
          <w:sz w:val="22"/>
          <w:szCs w:val="22"/>
        </w:rPr>
        <w:t>»:</w:t>
      </w:r>
    </w:p>
    <w:p w:rsidR="00BC048A" w:rsidRPr="009F16B5" w:rsidRDefault="00BC048A" w:rsidP="009F16B5">
      <w:pPr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proofErr w:type="spellStart"/>
      <w:r w:rsidRPr="009F16B5">
        <w:rPr>
          <w:sz w:val="22"/>
          <w:szCs w:val="22"/>
        </w:rPr>
        <w:t>Симуляционный</w:t>
      </w:r>
      <w:proofErr w:type="spellEnd"/>
      <w:r w:rsidRPr="009F16B5">
        <w:rPr>
          <w:sz w:val="22"/>
          <w:szCs w:val="22"/>
        </w:rPr>
        <w:t xml:space="preserve"> класс: отработка </w:t>
      </w:r>
      <w:proofErr w:type="spellStart"/>
      <w:r w:rsidRPr="009F16B5">
        <w:rPr>
          <w:sz w:val="22"/>
          <w:szCs w:val="22"/>
        </w:rPr>
        <w:t>методов</w:t>
      </w:r>
      <w:r w:rsidR="00584366" w:rsidRPr="009F16B5">
        <w:rPr>
          <w:sz w:val="22"/>
          <w:szCs w:val="22"/>
        </w:rPr>
        <w:t>определения</w:t>
      </w:r>
      <w:proofErr w:type="spellEnd"/>
      <w:r w:rsidR="00584366" w:rsidRPr="009F16B5">
        <w:rPr>
          <w:sz w:val="22"/>
          <w:szCs w:val="22"/>
        </w:rPr>
        <w:t xml:space="preserve"> групп крови и резус принадлежности</w:t>
      </w:r>
    </w:p>
    <w:p w:rsidR="00BC048A" w:rsidRPr="009F16B5" w:rsidRDefault="00BC048A" w:rsidP="009F16B5">
      <w:pPr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proofErr w:type="spellStart"/>
      <w:r w:rsidRPr="009F16B5">
        <w:rPr>
          <w:sz w:val="22"/>
          <w:szCs w:val="22"/>
        </w:rPr>
        <w:t>Симуляционный</w:t>
      </w:r>
      <w:proofErr w:type="spellEnd"/>
      <w:r w:rsidRPr="009F16B5">
        <w:rPr>
          <w:sz w:val="22"/>
          <w:szCs w:val="22"/>
        </w:rPr>
        <w:t xml:space="preserve"> класс: отработка </w:t>
      </w:r>
      <w:proofErr w:type="spellStart"/>
      <w:r w:rsidRPr="009F16B5">
        <w:rPr>
          <w:sz w:val="22"/>
          <w:szCs w:val="22"/>
        </w:rPr>
        <w:t>методики</w:t>
      </w:r>
      <w:r w:rsidR="00584366" w:rsidRPr="009F16B5">
        <w:rPr>
          <w:sz w:val="22"/>
          <w:szCs w:val="22"/>
        </w:rPr>
        <w:t>переливания</w:t>
      </w:r>
      <w:proofErr w:type="spellEnd"/>
      <w:r w:rsidR="00584366" w:rsidRPr="009F16B5">
        <w:rPr>
          <w:sz w:val="22"/>
          <w:szCs w:val="22"/>
        </w:rPr>
        <w:t xml:space="preserve"> </w:t>
      </w:r>
      <w:proofErr w:type="gramStart"/>
      <w:r w:rsidR="00584366" w:rsidRPr="009F16B5">
        <w:rPr>
          <w:sz w:val="22"/>
          <w:szCs w:val="22"/>
        </w:rPr>
        <w:t>крови.</w:t>
      </w:r>
      <w:r w:rsidRPr="009F16B5">
        <w:rPr>
          <w:sz w:val="22"/>
          <w:szCs w:val="22"/>
        </w:rPr>
        <w:t>.</w:t>
      </w:r>
      <w:proofErr w:type="gramEnd"/>
    </w:p>
    <w:p w:rsidR="00BC048A" w:rsidRPr="009F16B5" w:rsidRDefault="00BC048A" w:rsidP="009F16B5">
      <w:pPr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Приобретение практических навыков выполнения </w:t>
      </w:r>
      <w:r w:rsidR="00584366" w:rsidRPr="009F16B5">
        <w:rPr>
          <w:sz w:val="22"/>
          <w:szCs w:val="22"/>
        </w:rPr>
        <w:t xml:space="preserve">реанимационных мероприятий при </w:t>
      </w:r>
      <w:proofErr w:type="spellStart"/>
      <w:r w:rsidR="00584366" w:rsidRPr="009F16B5">
        <w:rPr>
          <w:sz w:val="22"/>
          <w:szCs w:val="22"/>
        </w:rPr>
        <w:t>трансфузионных</w:t>
      </w:r>
      <w:proofErr w:type="spellEnd"/>
      <w:r w:rsidR="00584366" w:rsidRPr="009F16B5">
        <w:rPr>
          <w:sz w:val="22"/>
          <w:szCs w:val="22"/>
        </w:rPr>
        <w:t xml:space="preserve"> осложнениях</w:t>
      </w:r>
    </w:p>
    <w:p w:rsidR="00BC048A" w:rsidRPr="009F16B5" w:rsidRDefault="00BC048A" w:rsidP="009F16B5">
      <w:pPr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Работа по программе дистанционного обучения (участие в вебинарах).</w:t>
      </w:r>
    </w:p>
    <w:p w:rsidR="00BC048A" w:rsidRPr="009F16B5" w:rsidRDefault="00BC048A" w:rsidP="009F16B5">
      <w:pPr>
        <w:jc w:val="both"/>
        <w:rPr>
          <w:b/>
          <w:sz w:val="22"/>
          <w:szCs w:val="22"/>
        </w:rPr>
      </w:pPr>
    </w:p>
    <w:p w:rsidR="00BC048A" w:rsidRPr="009F16B5" w:rsidRDefault="00BC048A" w:rsidP="009F16B5">
      <w:pPr>
        <w:rPr>
          <w:rFonts w:eastAsia="Calibri"/>
          <w:b/>
          <w:sz w:val="22"/>
          <w:szCs w:val="22"/>
          <w:lang w:eastAsia="en-US"/>
        </w:rPr>
      </w:pPr>
      <w:r w:rsidRPr="009F16B5">
        <w:rPr>
          <w:rFonts w:eastAsia="Calibri"/>
          <w:b/>
          <w:sz w:val="22"/>
          <w:szCs w:val="22"/>
          <w:lang w:eastAsia="en-US"/>
        </w:rPr>
        <w:t>Примеры тематики интерактивных форм учебных занятий:</w:t>
      </w:r>
    </w:p>
    <w:p w:rsidR="00BC048A" w:rsidRPr="009F16B5" w:rsidRDefault="00BC048A" w:rsidP="009F16B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344"/>
        <w:gridCol w:w="4367"/>
        <w:gridCol w:w="1969"/>
      </w:tblGrid>
      <w:tr w:rsidR="00BC048A" w:rsidRPr="009F16B5" w:rsidTr="007C3989">
        <w:tc>
          <w:tcPr>
            <w:tcW w:w="665" w:type="dxa"/>
          </w:tcPr>
          <w:p w:rsidR="00BC048A" w:rsidRPr="009F16B5" w:rsidRDefault="00BC048A" w:rsidP="009F16B5">
            <w:pPr>
              <w:jc w:val="center"/>
              <w:rPr>
                <w:b/>
                <w:sz w:val="22"/>
                <w:szCs w:val="22"/>
              </w:rPr>
            </w:pPr>
            <w:r w:rsidRPr="009F16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44" w:type="dxa"/>
          </w:tcPr>
          <w:p w:rsidR="00BC048A" w:rsidRPr="009F16B5" w:rsidRDefault="00BC048A" w:rsidP="009F16B5">
            <w:pPr>
              <w:jc w:val="center"/>
              <w:rPr>
                <w:b/>
                <w:sz w:val="22"/>
                <w:szCs w:val="22"/>
              </w:rPr>
            </w:pPr>
            <w:r w:rsidRPr="009F16B5">
              <w:rPr>
                <w:b/>
                <w:sz w:val="22"/>
                <w:szCs w:val="22"/>
              </w:rPr>
              <w:t>Форма занятий</w:t>
            </w:r>
          </w:p>
        </w:tc>
        <w:tc>
          <w:tcPr>
            <w:tcW w:w="4367" w:type="dxa"/>
          </w:tcPr>
          <w:p w:rsidR="00BC048A" w:rsidRPr="009F16B5" w:rsidRDefault="00BC048A" w:rsidP="009F16B5">
            <w:pPr>
              <w:jc w:val="center"/>
              <w:rPr>
                <w:b/>
                <w:sz w:val="22"/>
                <w:szCs w:val="22"/>
              </w:rPr>
            </w:pPr>
            <w:r w:rsidRPr="009F16B5">
              <w:rPr>
                <w:b/>
                <w:sz w:val="22"/>
                <w:szCs w:val="22"/>
              </w:rPr>
              <w:t>Тема занятий</w:t>
            </w:r>
          </w:p>
        </w:tc>
        <w:tc>
          <w:tcPr>
            <w:tcW w:w="1969" w:type="dxa"/>
          </w:tcPr>
          <w:p w:rsidR="00BC048A" w:rsidRPr="009F16B5" w:rsidRDefault="00BC048A" w:rsidP="009F16B5">
            <w:pPr>
              <w:jc w:val="center"/>
              <w:rPr>
                <w:b/>
                <w:sz w:val="22"/>
                <w:szCs w:val="22"/>
              </w:rPr>
            </w:pPr>
            <w:r w:rsidRPr="009F16B5">
              <w:rPr>
                <w:b/>
                <w:sz w:val="22"/>
                <w:szCs w:val="22"/>
              </w:rPr>
              <w:t>Формируемые компетенции</w:t>
            </w:r>
          </w:p>
          <w:p w:rsidR="00BC048A" w:rsidRPr="009F16B5" w:rsidRDefault="00BC048A" w:rsidP="009F16B5">
            <w:pPr>
              <w:jc w:val="center"/>
              <w:rPr>
                <w:b/>
                <w:sz w:val="22"/>
                <w:szCs w:val="22"/>
              </w:rPr>
            </w:pPr>
            <w:r w:rsidRPr="009F16B5">
              <w:rPr>
                <w:b/>
                <w:i/>
                <w:sz w:val="22"/>
                <w:szCs w:val="22"/>
              </w:rPr>
              <w:t>(индекс)</w:t>
            </w:r>
          </w:p>
        </w:tc>
      </w:tr>
      <w:tr w:rsidR="00BC048A" w:rsidRPr="009F16B5" w:rsidTr="007C3989">
        <w:tc>
          <w:tcPr>
            <w:tcW w:w="665" w:type="dxa"/>
          </w:tcPr>
          <w:p w:rsidR="00BC048A" w:rsidRPr="009F16B5" w:rsidRDefault="00BC048A" w:rsidP="009F16B5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BC048A" w:rsidRPr="009F16B5" w:rsidRDefault="00BC048A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Критический разбор конкретной клинической ситуации</w:t>
            </w:r>
          </w:p>
        </w:tc>
        <w:tc>
          <w:tcPr>
            <w:tcW w:w="4367" w:type="dxa"/>
          </w:tcPr>
          <w:p w:rsidR="00BC048A" w:rsidRPr="009F16B5" w:rsidRDefault="00BC048A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1. </w:t>
            </w:r>
            <w:r w:rsidR="00584366" w:rsidRPr="009F16B5">
              <w:rPr>
                <w:sz w:val="22"/>
                <w:szCs w:val="22"/>
              </w:rPr>
              <w:t>переливание компонентов крови</w:t>
            </w:r>
          </w:p>
          <w:p w:rsidR="00BC048A" w:rsidRPr="009F16B5" w:rsidRDefault="00BC048A" w:rsidP="009F16B5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BC048A" w:rsidRPr="009F16B5" w:rsidRDefault="00BC048A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ПК-1, ПК-</w:t>
            </w:r>
            <w:r w:rsidR="00D70512" w:rsidRPr="009F16B5">
              <w:rPr>
                <w:sz w:val="22"/>
                <w:szCs w:val="22"/>
              </w:rPr>
              <w:t>2</w:t>
            </w:r>
            <w:r w:rsidRPr="009F16B5">
              <w:rPr>
                <w:sz w:val="22"/>
                <w:szCs w:val="22"/>
              </w:rPr>
              <w:t xml:space="preserve">, </w:t>
            </w:r>
          </w:p>
          <w:p w:rsidR="00BC048A" w:rsidRPr="009F16B5" w:rsidRDefault="00BC048A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ПК-5, ПК-</w:t>
            </w:r>
            <w:r w:rsidR="00D70512" w:rsidRPr="009F16B5">
              <w:rPr>
                <w:sz w:val="22"/>
                <w:szCs w:val="22"/>
              </w:rPr>
              <w:t>8</w:t>
            </w:r>
          </w:p>
        </w:tc>
      </w:tr>
      <w:tr w:rsidR="00BC048A" w:rsidRPr="009F16B5" w:rsidTr="007C3989">
        <w:tc>
          <w:tcPr>
            <w:tcW w:w="665" w:type="dxa"/>
          </w:tcPr>
          <w:p w:rsidR="00BC048A" w:rsidRPr="009F16B5" w:rsidRDefault="00BC048A" w:rsidP="009F16B5">
            <w:pPr>
              <w:numPr>
                <w:ilvl w:val="0"/>
                <w:numId w:val="1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BC048A" w:rsidRPr="009F16B5" w:rsidRDefault="00BC048A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Практическое занятие по отработке навыков</w:t>
            </w:r>
          </w:p>
        </w:tc>
        <w:tc>
          <w:tcPr>
            <w:tcW w:w="4367" w:type="dxa"/>
          </w:tcPr>
          <w:p w:rsidR="00D70512" w:rsidRPr="009F16B5" w:rsidRDefault="00D70512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1.</w:t>
            </w:r>
            <w:r w:rsidR="00584366" w:rsidRPr="009F16B5">
              <w:rPr>
                <w:sz w:val="22"/>
                <w:szCs w:val="22"/>
              </w:rPr>
              <w:t>Определение группы крови и резус принадлежности</w:t>
            </w:r>
          </w:p>
        </w:tc>
        <w:tc>
          <w:tcPr>
            <w:tcW w:w="1969" w:type="dxa"/>
          </w:tcPr>
          <w:p w:rsidR="00D70512" w:rsidRPr="009F16B5" w:rsidRDefault="00D70512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 xml:space="preserve">ПК-2, </w:t>
            </w:r>
          </w:p>
          <w:p w:rsidR="00BC048A" w:rsidRPr="009F16B5" w:rsidRDefault="00D70512" w:rsidP="009F16B5">
            <w:pPr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ПК-5, ПК-8</w:t>
            </w:r>
          </w:p>
        </w:tc>
      </w:tr>
    </w:tbl>
    <w:p w:rsidR="00D2558E" w:rsidRPr="009F16B5" w:rsidRDefault="00D2558E" w:rsidP="009F16B5">
      <w:pPr>
        <w:rPr>
          <w:b/>
          <w:sz w:val="22"/>
          <w:szCs w:val="22"/>
        </w:rPr>
      </w:pPr>
    </w:p>
    <w:p w:rsidR="00BC048A" w:rsidRPr="009F16B5" w:rsidRDefault="00BC048A" w:rsidP="009F16B5">
      <w:pPr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 xml:space="preserve">Формы и вид промежуточной аттестации обучающихся: </w:t>
      </w:r>
    </w:p>
    <w:p w:rsidR="00BC048A" w:rsidRPr="009F16B5" w:rsidRDefault="00BC048A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1. </w:t>
      </w:r>
      <w:r w:rsidR="00D70512" w:rsidRPr="009F16B5">
        <w:rPr>
          <w:sz w:val="22"/>
          <w:szCs w:val="22"/>
        </w:rPr>
        <w:t>З</w:t>
      </w:r>
      <w:r w:rsidRPr="009F16B5">
        <w:rPr>
          <w:sz w:val="22"/>
          <w:szCs w:val="22"/>
        </w:rPr>
        <w:t>ачёт (</w:t>
      </w:r>
      <w:r w:rsidR="00D70512" w:rsidRPr="009F16B5">
        <w:rPr>
          <w:sz w:val="22"/>
          <w:szCs w:val="22"/>
        </w:rPr>
        <w:t>без</w:t>
      </w:r>
      <w:r w:rsidRPr="009F16B5">
        <w:rPr>
          <w:sz w:val="22"/>
          <w:szCs w:val="22"/>
        </w:rPr>
        <w:t xml:space="preserve"> оценк</w:t>
      </w:r>
      <w:r w:rsidR="00D70512" w:rsidRPr="009F16B5">
        <w:rPr>
          <w:sz w:val="22"/>
          <w:szCs w:val="22"/>
        </w:rPr>
        <w:t>и</w:t>
      </w:r>
      <w:r w:rsidRPr="009F16B5">
        <w:rPr>
          <w:sz w:val="22"/>
          <w:szCs w:val="22"/>
        </w:rPr>
        <w:t>).</w:t>
      </w:r>
    </w:p>
    <w:p w:rsidR="00BC048A" w:rsidRPr="009F16B5" w:rsidRDefault="00BC048A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>2.Решение ситуационных задач, тестирование.</w:t>
      </w:r>
    </w:p>
    <w:p w:rsidR="00BC048A" w:rsidRPr="009F16B5" w:rsidRDefault="00BC048A" w:rsidP="009F16B5">
      <w:pPr>
        <w:jc w:val="both"/>
        <w:rPr>
          <w:rFonts w:eastAsia="Calibri"/>
          <w:b/>
          <w:sz w:val="22"/>
          <w:szCs w:val="22"/>
          <w:lang w:eastAsia="en-US"/>
        </w:rPr>
      </w:pPr>
      <w:r w:rsidRPr="009F16B5">
        <w:rPr>
          <w:rFonts w:eastAsia="Calibri"/>
          <w:b/>
          <w:sz w:val="22"/>
          <w:szCs w:val="22"/>
          <w:lang w:eastAsia="en-US"/>
        </w:rPr>
        <w:lastRenderedPageBreak/>
        <w:t>Примеры контрольно-оценочных материалов по результатам освоения рабочей программы учебного модуля «</w:t>
      </w:r>
      <w:r w:rsidR="00584366" w:rsidRPr="009F16B5">
        <w:rPr>
          <w:b/>
          <w:sz w:val="22"/>
          <w:szCs w:val="22"/>
        </w:rPr>
        <w:t>Трансфузиология и переливание крови</w:t>
      </w:r>
      <w:r w:rsidRPr="009F16B5">
        <w:rPr>
          <w:rFonts w:eastAsia="Calibri"/>
          <w:b/>
          <w:sz w:val="22"/>
          <w:szCs w:val="22"/>
          <w:lang w:eastAsia="en-US"/>
        </w:rPr>
        <w:t>»:</w:t>
      </w:r>
    </w:p>
    <w:p w:rsidR="00734C02" w:rsidRPr="009F16B5" w:rsidRDefault="00734C02" w:rsidP="009F16B5">
      <w:pPr>
        <w:shd w:val="clear" w:color="auto" w:fill="FFFFFF"/>
        <w:ind w:left="720"/>
        <w:rPr>
          <w:sz w:val="22"/>
          <w:szCs w:val="22"/>
        </w:rPr>
      </w:pPr>
      <w:r w:rsidRPr="009F16B5">
        <w:rPr>
          <w:sz w:val="22"/>
          <w:szCs w:val="22"/>
        </w:rPr>
        <w:t>Вопросы для контроля: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>1. Кроветворение. ОАК в норме.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>2. Острые лейкозы. Классификация. Диагностика. Лечение.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 xml:space="preserve">3. Острый </w:t>
      </w:r>
      <w:proofErr w:type="spellStart"/>
      <w:r w:rsidRPr="009F16B5">
        <w:rPr>
          <w:rFonts w:ascii="Times New Roman" w:hAnsi="Times New Roman"/>
          <w:shd w:val="clear" w:color="auto" w:fill="FFFFFF"/>
        </w:rPr>
        <w:t>миелобластный</w:t>
      </w:r>
      <w:proofErr w:type="spellEnd"/>
      <w:r w:rsidRPr="009F16B5">
        <w:rPr>
          <w:rFonts w:ascii="Times New Roman" w:hAnsi="Times New Roman"/>
          <w:shd w:val="clear" w:color="auto" w:fill="FFFFFF"/>
        </w:rPr>
        <w:t xml:space="preserve"> лейкоз (Этиология, современная терапия, показания к пересадке костного мозга, за и против пересадки костного мозга)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 xml:space="preserve">4. Острый </w:t>
      </w:r>
      <w:proofErr w:type="spellStart"/>
      <w:r w:rsidRPr="009F16B5">
        <w:rPr>
          <w:rFonts w:ascii="Times New Roman" w:hAnsi="Times New Roman"/>
          <w:shd w:val="clear" w:color="auto" w:fill="FFFFFF"/>
        </w:rPr>
        <w:t>лимфобластный</w:t>
      </w:r>
      <w:proofErr w:type="spellEnd"/>
      <w:r w:rsidRPr="009F16B5">
        <w:rPr>
          <w:rFonts w:ascii="Times New Roman" w:hAnsi="Times New Roman"/>
          <w:shd w:val="clear" w:color="auto" w:fill="FFFFFF"/>
        </w:rPr>
        <w:t xml:space="preserve"> лейкоз (этиология, лечение, жизненный прогноз).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 xml:space="preserve">5. Хронические лейкозы (ХМЛ, ХЛЛ, эритремия, тромбоцитемия, </w:t>
      </w:r>
      <w:proofErr w:type="spellStart"/>
      <w:r w:rsidRPr="009F16B5">
        <w:rPr>
          <w:rFonts w:ascii="Times New Roman" w:hAnsi="Times New Roman"/>
          <w:shd w:val="clear" w:color="auto" w:fill="FFFFFF"/>
        </w:rPr>
        <w:t>остеомиелофиброз</w:t>
      </w:r>
      <w:proofErr w:type="spellEnd"/>
      <w:r w:rsidRPr="009F16B5">
        <w:rPr>
          <w:rFonts w:ascii="Times New Roman" w:hAnsi="Times New Roman"/>
          <w:shd w:val="clear" w:color="auto" w:fill="FFFFFF"/>
        </w:rPr>
        <w:t>).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 xml:space="preserve">6. Дифференциальная диагностика: </w:t>
      </w:r>
      <w:proofErr w:type="spellStart"/>
      <w:r w:rsidRPr="009F16B5">
        <w:rPr>
          <w:rFonts w:ascii="Times New Roman" w:hAnsi="Times New Roman"/>
          <w:shd w:val="clear" w:color="auto" w:fill="FFFFFF"/>
        </w:rPr>
        <w:t>Остеомиелофиброза</w:t>
      </w:r>
      <w:proofErr w:type="spellEnd"/>
      <w:r w:rsidRPr="009F16B5">
        <w:rPr>
          <w:rFonts w:ascii="Times New Roman" w:hAnsi="Times New Roman"/>
          <w:shd w:val="clear" w:color="auto" w:fill="FFFFFF"/>
        </w:rPr>
        <w:t xml:space="preserve"> с хроническим </w:t>
      </w:r>
      <w:proofErr w:type="spellStart"/>
      <w:r w:rsidRPr="009F16B5">
        <w:rPr>
          <w:rFonts w:ascii="Times New Roman" w:hAnsi="Times New Roman"/>
          <w:shd w:val="clear" w:color="auto" w:fill="FFFFFF"/>
        </w:rPr>
        <w:t>миелолейкозом</w:t>
      </w:r>
      <w:proofErr w:type="spellEnd"/>
      <w:r w:rsidRPr="009F16B5">
        <w:rPr>
          <w:rFonts w:ascii="Times New Roman" w:hAnsi="Times New Roman"/>
          <w:shd w:val="clear" w:color="auto" w:fill="FFFFFF"/>
        </w:rPr>
        <w:t xml:space="preserve"> и эритремией.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 xml:space="preserve">7. Хронический </w:t>
      </w:r>
      <w:proofErr w:type="spellStart"/>
      <w:r w:rsidRPr="009F16B5">
        <w:rPr>
          <w:rFonts w:ascii="Times New Roman" w:hAnsi="Times New Roman"/>
          <w:shd w:val="clear" w:color="auto" w:fill="FFFFFF"/>
        </w:rPr>
        <w:t>миелолейкоз</w:t>
      </w:r>
      <w:proofErr w:type="spellEnd"/>
      <w:r w:rsidRPr="009F16B5">
        <w:rPr>
          <w:rFonts w:ascii="Times New Roman" w:hAnsi="Times New Roman"/>
          <w:shd w:val="clear" w:color="auto" w:fill="FFFFFF"/>
        </w:rPr>
        <w:t>: прогноз, показания к пересадке костного мозга.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>8. Показания к пересадке стволовых клеток при заболеваниях крови.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 xml:space="preserve">9. Заболевания имитирующие </w:t>
      </w:r>
      <w:proofErr w:type="gramStart"/>
      <w:r w:rsidRPr="009F16B5">
        <w:rPr>
          <w:rFonts w:ascii="Times New Roman" w:hAnsi="Times New Roman"/>
          <w:shd w:val="clear" w:color="auto" w:fill="FFFFFF"/>
        </w:rPr>
        <w:t>болезни  крови</w:t>
      </w:r>
      <w:proofErr w:type="gramEnd"/>
      <w:r w:rsidRPr="009F16B5">
        <w:rPr>
          <w:rFonts w:ascii="Times New Roman" w:hAnsi="Times New Roman"/>
          <w:shd w:val="clear" w:color="auto" w:fill="FFFFFF"/>
        </w:rPr>
        <w:t xml:space="preserve"> (Вторичные эритроцитозы, Лейкоцитозы, Лимфоцитозы, </w:t>
      </w:r>
      <w:proofErr w:type="spellStart"/>
      <w:r w:rsidRPr="009F16B5">
        <w:rPr>
          <w:rFonts w:ascii="Times New Roman" w:hAnsi="Times New Roman"/>
          <w:shd w:val="clear" w:color="auto" w:fill="FFFFFF"/>
        </w:rPr>
        <w:t>Макрофагально</w:t>
      </w:r>
      <w:proofErr w:type="spellEnd"/>
      <w:r w:rsidRPr="009F16B5">
        <w:rPr>
          <w:rFonts w:ascii="Times New Roman" w:hAnsi="Times New Roman"/>
          <w:shd w:val="clear" w:color="auto" w:fill="FFFFFF"/>
        </w:rPr>
        <w:t>-моноцитарные реакции и т.д.)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>10. Хроническая железодефицитная анемия. Диагностика. Типичная клиническая картина. Лечение.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>11. Витамин В12 дефицитная анемия. Диагностика. Лечение.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 xml:space="preserve">12. Аутоиммунная гемолитическая анемия. Диагностика. Дифференциальная диагностика с витамин В12 </w:t>
      </w:r>
      <w:proofErr w:type="gramStart"/>
      <w:r w:rsidRPr="009F16B5">
        <w:rPr>
          <w:rFonts w:ascii="Times New Roman" w:hAnsi="Times New Roman"/>
          <w:shd w:val="clear" w:color="auto" w:fill="FFFFFF"/>
        </w:rPr>
        <w:t>дефицитной  анемией</w:t>
      </w:r>
      <w:proofErr w:type="gramEnd"/>
      <w:r w:rsidRPr="009F16B5">
        <w:rPr>
          <w:rFonts w:ascii="Times New Roman" w:hAnsi="Times New Roman"/>
          <w:shd w:val="clear" w:color="auto" w:fill="FFFFFF"/>
        </w:rPr>
        <w:t>. Лечение.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 xml:space="preserve">13. </w:t>
      </w:r>
      <w:proofErr w:type="spellStart"/>
      <w:r w:rsidRPr="009F16B5">
        <w:rPr>
          <w:rFonts w:ascii="Times New Roman" w:hAnsi="Times New Roman"/>
          <w:shd w:val="clear" w:color="auto" w:fill="FFFFFF"/>
        </w:rPr>
        <w:t>Апластическая</w:t>
      </w:r>
      <w:proofErr w:type="spellEnd"/>
      <w:r w:rsidRPr="009F16B5">
        <w:rPr>
          <w:rFonts w:ascii="Times New Roman" w:hAnsi="Times New Roman"/>
          <w:shd w:val="clear" w:color="auto" w:fill="FFFFFF"/>
        </w:rPr>
        <w:t xml:space="preserve"> анемия. Диагностика. Прогноз. Лечение.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 xml:space="preserve">14. Патология гемостаза. Аутоиммунная тромбоцитопеническая пурпура. 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>15. Гемофилия А (этиология, диагностика, лечение).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>16. Классификация гемофилий.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 xml:space="preserve">17. </w:t>
      </w:r>
      <w:proofErr w:type="spellStart"/>
      <w:r w:rsidRPr="009F16B5">
        <w:rPr>
          <w:rFonts w:ascii="Times New Roman" w:hAnsi="Times New Roman"/>
          <w:shd w:val="clear" w:color="auto" w:fill="FFFFFF"/>
        </w:rPr>
        <w:t>Тромбофилический</w:t>
      </w:r>
      <w:proofErr w:type="spellEnd"/>
      <w:r w:rsidRPr="009F16B5">
        <w:rPr>
          <w:rFonts w:ascii="Times New Roman" w:hAnsi="Times New Roman"/>
          <w:shd w:val="clear" w:color="auto" w:fill="FFFFFF"/>
        </w:rPr>
        <w:t xml:space="preserve"> синдром. Классификация </w:t>
      </w:r>
      <w:proofErr w:type="spellStart"/>
      <w:r w:rsidRPr="009F16B5">
        <w:rPr>
          <w:rFonts w:ascii="Times New Roman" w:hAnsi="Times New Roman"/>
          <w:shd w:val="clear" w:color="auto" w:fill="FFFFFF"/>
        </w:rPr>
        <w:t>тромбофилий</w:t>
      </w:r>
      <w:proofErr w:type="spellEnd"/>
      <w:r w:rsidRPr="009F16B5">
        <w:rPr>
          <w:rFonts w:ascii="Times New Roman" w:hAnsi="Times New Roman"/>
          <w:shd w:val="clear" w:color="auto" w:fill="FFFFFF"/>
        </w:rPr>
        <w:t>. Варианты лечения.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>18. Пересадка костного мозга. Показания. Осложнения.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 xml:space="preserve">19. </w:t>
      </w:r>
      <w:proofErr w:type="spellStart"/>
      <w:r w:rsidRPr="009F16B5">
        <w:rPr>
          <w:rFonts w:ascii="Times New Roman" w:hAnsi="Times New Roman"/>
          <w:shd w:val="clear" w:color="auto" w:fill="FFFFFF"/>
        </w:rPr>
        <w:t>Порфириновая</w:t>
      </w:r>
      <w:proofErr w:type="spellEnd"/>
      <w:r w:rsidRPr="009F16B5">
        <w:rPr>
          <w:rFonts w:ascii="Times New Roman" w:hAnsi="Times New Roman"/>
          <w:shd w:val="clear" w:color="auto" w:fill="FFFFFF"/>
        </w:rPr>
        <w:t xml:space="preserve"> болезнь. Классификация. Прогноз.</w:t>
      </w:r>
    </w:p>
    <w:p w:rsidR="00584366" w:rsidRPr="009F16B5" w:rsidRDefault="00584366" w:rsidP="009F16B5">
      <w:pPr>
        <w:pStyle w:val="ad"/>
        <w:rPr>
          <w:rFonts w:ascii="Times New Roman" w:hAnsi="Times New Roman"/>
          <w:shd w:val="clear" w:color="auto" w:fill="FFFFFF"/>
        </w:rPr>
      </w:pPr>
      <w:r w:rsidRPr="009F16B5">
        <w:rPr>
          <w:rFonts w:ascii="Times New Roman" w:hAnsi="Times New Roman"/>
          <w:shd w:val="clear" w:color="auto" w:fill="FFFFFF"/>
        </w:rPr>
        <w:t xml:space="preserve">20. </w:t>
      </w:r>
      <w:proofErr w:type="spellStart"/>
      <w:r w:rsidRPr="009F16B5">
        <w:rPr>
          <w:rFonts w:ascii="Times New Roman" w:hAnsi="Times New Roman"/>
          <w:shd w:val="clear" w:color="auto" w:fill="FFFFFF"/>
        </w:rPr>
        <w:t>Гемоглобинопатии</w:t>
      </w:r>
      <w:proofErr w:type="spellEnd"/>
      <w:r w:rsidRPr="009F16B5">
        <w:rPr>
          <w:rFonts w:ascii="Times New Roman" w:hAnsi="Times New Roman"/>
          <w:shd w:val="clear" w:color="auto" w:fill="FFFFFF"/>
        </w:rPr>
        <w:t>. Классификация. Прогноз.</w:t>
      </w:r>
    </w:p>
    <w:p w:rsidR="00734C02" w:rsidRPr="009F16B5" w:rsidRDefault="00734C02" w:rsidP="009F16B5">
      <w:pPr>
        <w:shd w:val="clear" w:color="auto" w:fill="FFFFFF"/>
        <w:ind w:right="10" w:firstLine="706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Материалы для контроля уровня освоения темы: </w:t>
      </w:r>
    </w:p>
    <w:p w:rsidR="00734C02" w:rsidRPr="009F16B5" w:rsidRDefault="00111E1F" w:rsidP="009F16B5">
      <w:pPr>
        <w:shd w:val="clear" w:color="auto" w:fill="FFFFFF"/>
        <w:ind w:right="10" w:firstLine="706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 Тесты: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 Термин анемии означает: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    </w:t>
      </w:r>
      <w:proofErr w:type="gramStart"/>
      <w:r w:rsidRPr="009F16B5">
        <w:rPr>
          <w:sz w:val="22"/>
          <w:szCs w:val="22"/>
          <w:shd w:val="clear" w:color="auto" w:fill="FFFFFF"/>
        </w:rPr>
        <w:t>а)Уменьшение</w:t>
      </w:r>
      <w:proofErr w:type="gramEnd"/>
      <w:r w:rsidRPr="009F16B5">
        <w:rPr>
          <w:sz w:val="22"/>
          <w:szCs w:val="22"/>
          <w:shd w:val="clear" w:color="auto" w:fill="FFFFFF"/>
        </w:rPr>
        <w:t xml:space="preserve"> общего объёма крови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    </w:t>
      </w:r>
      <w:proofErr w:type="gramStart"/>
      <w:r w:rsidRPr="009F16B5">
        <w:rPr>
          <w:sz w:val="22"/>
          <w:szCs w:val="22"/>
          <w:shd w:val="clear" w:color="auto" w:fill="FFFFFF"/>
        </w:rPr>
        <w:t>б)Уменьшение</w:t>
      </w:r>
      <w:proofErr w:type="gramEnd"/>
      <w:r w:rsidRPr="009F16B5">
        <w:rPr>
          <w:sz w:val="22"/>
          <w:szCs w:val="22"/>
          <w:shd w:val="clear" w:color="auto" w:fill="FFFFFF"/>
        </w:rPr>
        <w:t xml:space="preserve"> объёма циркулирующей крови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    </w:t>
      </w:r>
      <w:proofErr w:type="gramStart"/>
      <w:r w:rsidRPr="009F16B5">
        <w:rPr>
          <w:sz w:val="22"/>
          <w:szCs w:val="22"/>
          <w:shd w:val="clear" w:color="auto" w:fill="FFFFFF"/>
        </w:rPr>
        <w:t>в)Уменьшение</w:t>
      </w:r>
      <w:proofErr w:type="gramEnd"/>
      <w:r w:rsidRPr="009F16B5">
        <w:rPr>
          <w:sz w:val="22"/>
          <w:szCs w:val="22"/>
          <w:shd w:val="clear" w:color="auto" w:fill="FFFFFF"/>
        </w:rPr>
        <w:t xml:space="preserve"> гемоглобина и(или)эритроцитов в единице объёма крови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2. К </w:t>
      </w:r>
      <w:proofErr w:type="spellStart"/>
      <w:r w:rsidRPr="009F16B5">
        <w:rPr>
          <w:sz w:val="22"/>
          <w:szCs w:val="22"/>
          <w:shd w:val="clear" w:color="auto" w:fill="FFFFFF"/>
        </w:rPr>
        <w:t>мегалобластным</w:t>
      </w:r>
      <w:proofErr w:type="spellEnd"/>
      <w:r w:rsidRPr="009F16B5">
        <w:rPr>
          <w:sz w:val="22"/>
          <w:szCs w:val="22"/>
          <w:shd w:val="clear" w:color="auto" w:fill="FFFFFF"/>
        </w:rPr>
        <w:t xml:space="preserve"> анемиям относится: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    </w:t>
      </w:r>
      <w:proofErr w:type="gramStart"/>
      <w:r w:rsidRPr="009F16B5">
        <w:rPr>
          <w:sz w:val="22"/>
          <w:szCs w:val="22"/>
          <w:shd w:val="clear" w:color="auto" w:fill="FFFFFF"/>
        </w:rPr>
        <w:t>а)Хроническая</w:t>
      </w:r>
      <w:proofErr w:type="gramEnd"/>
      <w:r w:rsidRPr="009F16B5">
        <w:rPr>
          <w:sz w:val="22"/>
          <w:szCs w:val="22"/>
          <w:shd w:val="clear" w:color="auto" w:fill="FFFFFF"/>
        </w:rPr>
        <w:t xml:space="preserve"> железодефицитная анемия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    </w:t>
      </w:r>
      <w:proofErr w:type="gramStart"/>
      <w:r w:rsidRPr="009F16B5">
        <w:rPr>
          <w:sz w:val="22"/>
          <w:szCs w:val="22"/>
          <w:shd w:val="clear" w:color="auto" w:fill="FFFFFF"/>
        </w:rPr>
        <w:t>б)витамин</w:t>
      </w:r>
      <w:proofErr w:type="gramEnd"/>
      <w:r w:rsidRPr="009F16B5">
        <w:rPr>
          <w:sz w:val="22"/>
          <w:szCs w:val="22"/>
          <w:shd w:val="clear" w:color="auto" w:fill="FFFFFF"/>
        </w:rPr>
        <w:t xml:space="preserve"> В12 дефицитная анемия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    </w:t>
      </w:r>
      <w:proofErr w:type="gramStart"/>
      <w:r w:rsidRPr="009F16B5">
        <w:rPr>
          <w:sz w:val="22"/>
          <w:szCs w:val="22"/>
          <w:shd w:val="clear" w:color="auto" w:fill="FFFFFF"/>
        </w:rPr>
        <w:t>в)Аутоиммунная</w:t>
      </w:r>
      <w:proofErr w:type="gramEnd"/>
      <w:r w:rsidRPr="009F16B5">
        <w:rPr>
          <w:sz w:val="22"/>
          <w:szCs w:val="22"/>
          <w:shd w:val="clear" w:color="auto" w:fill="FFFFFF"/>
        </w:rPr>
        <w:t xml:space="preserve"> гемолитическая анемия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3. </w:t>
      </w:r>
      <w:proofErr w:type="spellStart"/>
      <w:r w:rsidRPr="009F16B5">
        <w:rPr>
          <w:sz w:val="22"/>
          <w:szCs w:val="22"/>
          <w:shd w:val="clear" w:color="auto" w:fill="FFFFFF"/>
        </w:rPr>
        <w:t>Мононуклерные</w:t>
      </w:r>
      <w:proofErr w:type="spellEnd"/>
      <w:r w:rsidRPr="009F16B5">
        <w:rPr>
          <w:sz w:val="22"/>
          <w:szCs w:val="22"/>
          <w:shd w:val="clear" w:color="auto" w:fill="FFFFFF"/>
        </w:rPr>
        <w:t xml:space="preserve"> клетки это: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    </w:t>
      </w:r>
      <w:proofErr w:type="gramStart"/>
      <w:r w:rsidRPr="009F16B5">
        <w:rPr>
          <w:sz w:val="22"/>
          <w:szCs w:val="22"/>
          <w:shd w:val="clear" w:color="auto" w:fill="FFFFFF"/>
        </w:rPr>
        <w:t>а)Лимфоциты</w:t>
      </w:r>
      <w:proofErr w:type="gramEnd"/>
      <w:r w:rsidRPr="009F16B5">
        <w:rPr>
          <w:sz w:val="22"/>
          <w:szCs w:val="22"/>
          <w:shd w:val="clear" w:color="auto" w:fill="FFFFFF"/>
        </w:rPr>
        <w:t>?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    </w:t>
      </w:r>
      <w:proofErr w:type="gramStart"/>
      <w:r w:rsidRPr="009F16B5">
        <w:rPr>
          <w:sz w:val="22"/>
          <w:szCs w:val="22"/>
          <w:shd w:val="clear" w:color="auto" w:fill="FFFFFF"/>
        </w:rPr>
        <w:t>б)Гибрид</w:t>
      </w:r>
      <w:proofErr w:type="gramEnd"/>
      <w:r w:rsidRPr="009F16B5">
        <w:rPr>
          <w:sz w:val="22"/>
          <w:szCs w:val="22"/>
          <w:shd w:val="clear" w:color="auto" w:fill="FFFFFF"/>
        </w:rPr>
        <w:t xml:space="preserve"> моноцита и лимфоцита?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    </w:t>
      </w:r>
      <w:proofErr w:type="gramStart"/>
      <w:r w:rsidRPr="009F16B5">
        <w:rPr>
          <w:sz w:val="22"/>
          <w:szCs w:val="22"/>
          <w:shd w:val="clear" w:color="auto" w:fill="FFFFFF"/>
        </w:rPr>
        <w:t>в)Моноциты</w:t>
      </w:r>
      <w:proofErr w:type="gramEnd"/>
      <w:r w:rsidRPr="009F16B5">
        <w:rPr>
          <w:sz w:val="22"/>
          <w:szCs w:val="22"/>
          <w:shd w:val="clear" w:color="auto" w:fill="FFFFFF"/>
        </w:rPr>
        <w:t>?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>4. Наличие филадельфийской хромосомы патогномонично для: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    </w:t>
      </w:r>
      <w:proofErr w:type="gramStart"/>
      <w:r w:rsidRPr="009F16B5">
        <w:rPr>
          <w:sz w:val="22"/>
          <w:szCs w:val="22"/>
          <w:shd w:val="clear" w:color="auto" w:fill="FFFFFF"/>
        </w:rPr>
        <w:t>а)острого</w:t>
      </w:r>
      <w:proofErr w:type="gramEnd"/>
      <w:r w:rsidRPr="009F16B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9F16B5">
        <w:rPr>
          <w:sz w:val="22"/>
          <w:szCs w:val="22"/>
          <w:shd w:val="clear" w:color="auto" w:fill="FFFFFF"/>
        </w:rPr>
        <w:t>промиелоцитарного</w:t>
      </w:r>
      <w:proofErr w:type="spellEnd"/>
      <w:r w:rsidRPr="009F16B5">
        <w:rPr>
          <w:sz w:val="22"/>
          <w:szCs w:val="22"/>
          <w:shd w:val="clear" w:color="auto" w:fill="FFFFFF"/>
        </w:rPr>
        <w:t xml:space="preserve"> лейкоза?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    </w:t>
      </w:r>
      <w:proofErr w:type="gramStart"/>
      <w:r w:rsidRPr="009F16B5">
        <w:rPr>
          <w:sz w:val="22"/>
          <w:szCs w:val="22"/>
          <w:shd w:val="clear" w:color="auto" w:fill="FFFFFF"/>
        </w:rPr>
        <w:t>б)хронического</w:t>
      </w:r>
      <w:proofErr w:type="gramEnd"/>
      <w:r w:rsidRPr="009F16B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9F16B5">
        <w:rPr>
          <w:sz w:val="22"/>
          <w:szCs w:val="22"/>
          <w:shd w:val="clear" w:color="auto" w:fill="FFFFFF"/>
        </w:rPr>
        <w:t>миелолейкоза</w:t>
      </w:r>
      <w:proofErr w:type="spellEnd"/>
      <w:r w:rsidRPr="009F16B5">
        <w:rPr>
          <w:sz w:val="22"/>
          <w:szCs w:val="22"/>
          <w:shd w:val="clear" w:color="auto" w:fill="FFFFFF"/>
        </w:rPr>
        <w:t>?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    </w:t>
      </w:r>
      <w:proofErr w:type="gramStart"/>
      <w:r w:rsidRPr="009F16B5">
        <w:rPr>
          <w:sz w:val="22"/>
          <w:szCs w:val="22"/>
          <w:shd w:val="clear" w:color="auto" w:fill="FFFFFF"/>
        </w:rPr>
        <w:t>в)хронического</w:t>
      </w:r>
      <w:proofErr w:type="gramEnd"/>
      <w:r w:rsidRPr="009F16B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9F16B5">
        <w:rPr>
          <w:sz w:val="22"/>
          <w:szCs w:val="22"/>
          <w:shd w:val="clear" w:color="auto" w:fill="FFFFFF"/>
        </w:rPr>
        <w:t>лимфолейкоза</w:t>
      </w:r>
      <w:proofErr w:type="spellEnd"/>
      <w:r w:rsidRPr="009F16B5">
        <w:rPr>
          <w:sz w:val="22"/>
          <w:szCs w:val="22"/>
          <w:shd w:val="clear" w:color="auto" w:fill="FFFFFF"/>
        </w:rPr>
        <w:t>?</w:t>
      </w:r>
    </w:p>
    <w:p w:rsidR="00584366" w:rsidRPr="009F16B5" w:rsidRDefault="00584366" w:rsidP="009F16B5">
      <w:pPr>
        <w:jc w:val="both"/>
        <w:rPr>
          <w:sz w:val="22"/>
          <w:szCs w:val="22"/>
          <w:shd w:val="clear" w:color="auto" w:fill="FFFFFF"/>
        </w:rPr>
      </w:pPr>
      <w:r w:rsidRPr="009F16B5">
        <w:rPr>
          <w:sz w:val="22"/>
          <w:szCs w:val="22"/>
          <w:shd w:val="clear" w:color="auto" w:fill="FFFFFF"/>
        </w:rPr>
        <w:t xml:space="preserve">    </w:t>
      </w:r>
      <w:proofErr w:type="gramStart"/>
      <w:r w:rsidRPr="009F16B5">
        <w:rPr>
          <w:sz w:val="22"/>
          <w:szCs w:val="22"/>
          <w:shd w:val="clear" w:color="auto" w:fill="FFFFFF"/>
        </w:rPr>
        <w:t>г)Эритремии</w:t>
      </w:r>
      <w:proofErr w:type="gramEnd"/>
      <w:r w:rsidRPr="009F16B5">
        <w:rPr>
          <w:sz w:val="22"/>
          <w:szCs w:val="22"/>
          <w:shd w:val="clear" w:color="auto" w:fill="FFFFFF"/>
        </w:rPr>
        <w:t>?</w:t>
      </w:r>
    </w:p>
    <w:p w:rsidR="00584366" w:rsidRPr="009F16B5" w:rsidRDefault="00584366" w:rsidP="009F16B5">
      <w:pPr>
        <w:widowControl w:val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5.Субстратом опухоли при острых лейкозах является:</w:t>
      </w:r>
    </w:p>
    <w:p w:rsidR="00584366" w:rsidRPr="009F16B5" w:rsidRDefault="00584366" w:rsidP="009F16B5">
      <w:pPr>
        <w:rPr>
          <w:sz w:val="22"/>
          <w:szCs w:val="22"/>
        </w:rPr>
      </w:pPr>
      <w:proofErr w:type="gramStart"/>
      <w:r w:rsidRPr="009F16B5">
        <w:rPr>
          <w:sz w:val="22"/>
          <w:szCs w:val="22"/>
        </w:rPr>
        <w:t>а)зрелые</w:t>
      </w:r>
      <w:proofErr w:type="gramEnd"/>
      <w:r w:rsidRPr="009F16B5">
        <w:rPr>
          <w:sz w:val="22"/>
          <w:szCs w:val="22"/>
        </w:rPr>
        <w:t xml:space="preserve"> дифференцируемые клетки, но с признаками </w:t>
      </w:r>
      <w:proofErr w:type="spellStart"/>
      <w:r w:rsidRPr="009F16B5">
        <w:rPr>
          <w:sz w:val="22"/>
          <w:szCs w:val="22"/>
        </w:rPr>
        <w:t>атипии</w:t>
      </w:r>
      <w:proofErr w:type="spellEnd"/>
      <w:r w:rsidRPr="009F16B5">
        <w:rPr>
          <w:sz w:val="22"/>
          <w:szCs w:val="22"/>
        </w:rPr>
        <w:t>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</w:t>
      </w:r>
      <w:proofErr w:type="gramStart"/>
      <w:r w:rsidRPr="009F16B5">
        <w:rPr>
          <w:sz w:val="22"/>
          <w:szCs w:val="22"/>
        </w:rPr>
        <w:t>б)</w:t>
      </w:r>
      <w:proofErr w:type="spellStart"/>
      <w:r w:rsidRPr="009F16B5">
        <w:rPr>
          <w:sz w:val="22"/>
          <w:szCs w:val="22"/>
        </w:rPr>
        <w:t>молодые</w:t>
      </w:r>
      <w:proofErr w:type="gramEnd"/>
      <w:r w:rsidRPr="009F16B5">
        <w:rPr>
          <w:sz w:val="22"/>
          <w:szCs w:val="22"/>
        </w:rPr>
        <w:t>,незрелыебластные</w:t>
      </w:r>
      <w:proofErr w:type="spellEnd"/>
      <w:r w:rsidRPr="009F16B5">
        <w:rPr>
          <w:sz w:val="22"/>
          <w:szCs w:val="22"/>
        </w:rPr>
        <w:t xml:space="preserve"> клетки?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</w:t>
      </w:r>
      <w:proofErr w:type="gramStart"/>
      <w:r w:rsidRPr="009F16B5">
        <w:rPr>
          <w:sz w:val="22"/>
          <w:szCs w:val="22"/>
        </w:rPr>
        <w:t>в)промежуточные</w:t>
      </w:r>
      <w:proofErr w:type="gramEnd"/>
      <w:r w:rsidRPr="009F16B5">
        <w:rPr>
          <w:sz w:val="22"/>
          <w:szCs w:val="22"/>
        </w:rPr>
        <w:t xml:space="preserve"> клеточные формы?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>6.Субстратом опухоли при хронических лейкозах является: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</w:t>
      </w:r>
      <w:proofErr w:type="gramStart"/>
      <w:r w:rsidRPr="009F16B5">
        <w:rPr>
          <w:sz w:val="22"/>
          <w:szCs w:val="22"/>
        </w:rPr>
        <w:t>а)зрелые</w:t>
      </w:r>
      <w:proofErr w:type="gramEnd"/>
      <w:r w:rsidRPr="009F16B5">
        <w:rPr>
          <w:sz w:val="22"/>
          <w:szCs w:val="22"/>
        </w:rPr>
        <w:t xml:space="preserve"> дифференцируемые клетки, но с признаками </w:t>
      </w:r>
      <w:proofErr w:type="spellStart"/>
      <w:r w:rsidRPr="009F16B5">
        <w:rPr>
          <w:sz w:val="22"/>
          <w:szCs w:val="22"/>
        </w:rPr>
        <w:t>атипии</w:t>
      </w:r>
      <w:proofErr w:type="spellEnd"/>
      <w:r w:rsidRPr="009F16B5">
        <w:rPr>
          <w:sz w:val="22"/>
          <w:szCs w:val="22"/>
        </w:rPr>
        <w:t>, не выполняющие свои функции?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</w:t>
      </w:r>
      <w:proofErr w:type="gramStart"/>
      <w:r w:rsidRPr="009F16B5">
        <w:rPr>
          <w:sz w:val="22"/>
          <w:szCs w:val="22"/>
        </w:rPr>
        <w:t>б)</w:t>
      </w:r>
      <w:proofErr w:type="spellStart"/>
      <w:r w:rsidRPr="009F16B5">
        <w:rPr>
          <w:sz w:val="22"/>
          <w:szCs w:val="22"/>
        </w:rPr>
        <w:t>молодые</w:t>
      </w:r>
      <w:proofErr w:type="gramEnd"/>
      <w:r w:rsidRPr="009F16B5">
        <w:rPr>
          <w:sz w:val="22"/>
          <w:szCs w:val="22"/>
        </w:rPr>
        <w:t>,незрелые</w:t>
      </w:r>
      <w:proofErr w:type="spellEnd"/>
      <w:r w:rsidRPr="009F16B5">
        <w:rPr>
          <w:sz w:val="22"/>
          <w:szCs w:val="22"/>
        </w:rPr>
        <w:t xml:space="preserve"> </w:t>
      </w:r>
      <w:proofErr w:type="spellStart"/>
      <w:r w:rsidRPr="009F16B5">
        <w:rPr>
          <w:sz w:val="22"/>
          <w:szCs w:val="22"/>
        </w:rPr>
        <w:t>бластные</w:t>
      </w:r>
      <w:proofErr w:type="spellEnd"/>
      <w:r w:rsidRPr="009F16B5">
        <w:rPr>
          <w:sz w:val="22"/>
          <w:szCs w:val="22"/>
        </w:rPr>
        <w:t xml:space="preserve"> клетки?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</w:t>
      </w:r>
      <w:proofErr w:type="gramStart"/>
      <w:r w:rsidRPr="009F16B5">
        <w:rPr>
          <w:sz w:val="22"/>
          <w:szCs w:val="22"/>
        </w:rPr>
        <w:t>в)промежуточные</w:t>
      </w:r>
      <w:proofErr w:type="gramEnd"/>
      <w:r w:rsidRPr="009F16B5">
        <w:rPr>
          <w:sz w:val="22"/>
          <w:szCs w:val="22"/>
        </w:rPr>
        <w:t xml:space="preserve"> клеточные формы?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7. </w:t>
      </w:r>
      <w:proofErr w:type="spellStart"/>
      <w:r w:rsidRPr="009F16B5">
        <w:rPr>
          <w:sz w:val="22"/>
          <w:szCs w:val="22"/>
        </w:rPr>
        <w:t>Эритроцитозможетнаблюдатьсяпри</w:t>
      </w:r>
      <w:proofErr w:type="spellEnd"/>
      <w:r w:rsidRPr="009F16B5">
        <w:rPr>
          <w:sz w:val="22"/>
          <w:szCs w:val="22"/>
        </w:rPr>
        <w:t>: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</w:t>
      </w:r>
      <w:proofErr w:type="gramStart"/>
      <w:r w:rsidRPr="009F16B5">
        <w:rPr>
          <w:sz w:val="22"/>
          <w:szCs w:val="22"/>
        </w:rPr>
        <w:t>а)</w:t>
      </w:r>
      <w:proofErr w:type="spellStart"/>
      <w:r w:rsidRPr="009F16B5">
        <w:rPr>
          <w:sz w:val="22"/>
          <w:szCs w:val="22"/>
        </w:rPr>
        <w:t>Опухолипочки</w:t>
      </w:r>
      <w:proofErr w:type="gramEnd"/>
      <w:r w:rsidRPr="009F16B5">
        <w:rPr>
          <w:sz w:val="22"/>
          <w:szCs w:val="22"/>
        </w:rPr>
        <w:t>,бластомемозжечка</w:t>
      </w:r>
      <w:proofErr w:type="spellEnd"/>
      <w:r w:rsidRPr="009F16B5">
        <w:rPr>
          <w:sz w:val="22"/>
          <w:szCs w:val="22"/>
        </w:rPr>
        <w:t>?</w:t>
      </w:r>
    </w:p>
    <w:p w:rsidR="00584366" w:rsidRPr="009F16B5" w:rsidRDefault="00584366" w:rsidP="009F16B5">
      <w:pPr>
        <w:rPr>
          <w:sz w:val="22"/>
          <w:szCs w:val="22"/>
        </w:rPr>
      </w:pPr>
      <w:proofErr w:type="gramStart"/>
      <w:r w:rsidRPr="009F16B5">
        <w:rPr>
          <w:sz w:val="22"/>
          <w:szCs w:val="22"/>
        </w:rPr>
        <w:lastRenderedPageBreak/>
        <w:t>б)Только</w:t>
      </w:r>
      <w:proofErr w:type="gramEnd"/>
      <w:r w:rsidRPr="009F16B5">
        <w:rPr>
          <w:sz w:val="22"/>
          <w:szCs w:val="22"/>
        </w:rPr>
        <w:t xml:space="preserve"> при хроническом лейкозе(эритремия)?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</w:t>
      </w:r>
      <w:proofErr w:type="gramStart"/>
      <w:r w:rsidRPr="009F16B5">
        <w:rPr>
          <w:sz w:val="22"/>
          <w:szCs w:val="22"/>
        </w:rPr>
        <w:t>в)Врождённые</w:t>
      </w:r>
      <w:proofErr w:type="gramEnd"/>
      <w:r w:rsidRPr="009F16B5">
        <w:rPr>
          <w:sz w:val="22"/>
          <w:szCs w:val="22"/>
        </w:rPr>
        <w:t xml:space="preserve"> пороки </w:t>
      </w:r>
      <w:proofErr w:type="spellStart"/>
      <w:r w:rsidRPr="009F16B5">
        <w:rPr>
          <w:sz w:val="22"/>
          <w:szCs w:val="22"/>
        </w:rPr>
        <w:t>сердца,ХОБЛ</w:t>
      </w:r>
      <w:proofErr w:type="spellEnd"/>
      <w:r w:rsidRPr="009F16B5">
        <w:rPr>
          <w:sz w:val="22"/>
          <w:szCs w:val="22"/>
        </w:rPr>
        <w:t>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8.К </w:t>
      </w:r>
      <w:proofErr w:type="spellStart"/>
      <w:r w:rsidRPr="009F16B5">
        <w:rPr>
          <w:sz w:val="22"/>
          <w:szCs w:val="22"/>
        </w:rPr>
        <w:t>базиснойтерапииприапластической</w:t>
      </w:r>
      <w:proofErr w:type="spellEnd"/>
      <w:r w:rsidR="00111E1F" w:rsidRPr="009F16B5">
        <w:rPr>
          <w:sz w:val="22"/>
          <w:szCs w:val="22"/>
        </w:rPr>
        <w:t xml:space="preserve"> анемии </w:t>
      </w:r>
      <w:r w:rsidRPr="009F16B5">
        <w:rPr>
          <w:sz w:val="22"/>
          <w:szCs w:val="22"/>
        </w:rPr>
        <w:t>относится: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</w:t>
      </w:r>
      <w:proofErr w:type="gramStart"/>
      <w:r w:rsidRPr="009F16B5">
        <w:rPr>
          <w:sz w:val="22"/>
          <w:szCs w:val="22"/>
        </w:rPr>
        <w:t>а)</w:t>
      </w:r>
      <w:proofErr w:type="spellStart"/>
      <w:r w:rsidRPr="009F16B5">
        <w:rPr>
          <w:sz w:val="22"/>
          <w:szCs w:val="22"/>
        </w:rPr>
        <w:t>Комбинированнаяхимиотерапиявключающаяназначениесандимуна</w:t>
      </w:r>
      <w:proofErr w:type="spellEnd"/>
      <w:proofErr w:type="gramEnd"/>
      <w:r w:rsidRPr="009F16B5">
        <w:rPr>
          <w:sz w:val="22"/>
          <w:szCs w:val="22"/>
        </w:rPr>
        <w:t xml:space="preserve"> (</w:t>
      </w:r>
      <w:proofErr w:type="spellStart"/>
      <w:r w:rsidRPr="009F16B5">
        <w:rPr>
          <w:sz w:val="22"/>
          <w:szCs w:val="22"/>
        </w:rPr>
        <w:t>циклоспоринА</w:t>
      </w:r>
      <w:proofErr w:type="spellEnd"/>
      <w:r w:rsidRPr="009F16B5">
        <w:rPr>
          <w:sz w:val="22"/>
          <w:szCs w:val="22"/>
        </w:rPr>
        <w:t xml:space="preserve">) и </w:t>
      </w:r>
      <w:proofErr w:type="spellStart"/>
      <w:r w:rsidRPr="009F16B5">
        <w:rPr>
          <w:sz w:val="22"/>
          <w:szCs w:val="22"/>
        </w:rPr>
        <w:t>антилимфоцитарногоглобулина</w:t>
      </w:r>
      <w:proofErr w:type="spellEnd"/>
      <w:r w:rsidRPr="009F16B5">
        <w:rPr>
          <w:sz w:val="22"/>
          <w:szCs w:val="22"/>
        </w:rPr>
        <w:t>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</w:t>
      </w:r>
      <w:proofErr w:type="gramStart"/>
      <w:r w:rsidRPr="009F16B5">
        <w:rPr>
          <w:sz w:val="22"/>
          <w:szCs w:val="22"/>
        </w:rPr>
        <w:t>б)</w:t>
      </w:r>
      <w:proofErr w:type="spellStart"/>
      <w:r w:rsidRPr="009F16B5">
        <w:rPr>
          <w:sz w:val="22"/>
          <w:szCs w:val="22"/>
        </w:rPr>
        <w:t>Спленэктомия</w:t>
      </w:r>
      <w:proofErr w:type="spellEnd"/>
      <w:proofErr w:type="gramEnd"/>
      <w:r w:rsidRPr="009F16B5">
        <w:rPr>
          <w:sz w:val="22"/>
          <w:szCs w:val="22"/>
        </w:rPr>
        <w:t>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</w:t>
      </w:r>
      <w:proofErr w:type="gramStart"/>
      <w:r w:rsidRPr="009F16B5">
        <w:rPr>
          <w:sz w:val="22"/>
          <w:szCs w:val="22"/>
        </w:rPr>
        <w:t>в)Назначение</w:t>
      </w:r>
      <w:proofErr w:type="gramEnd"/>
      <w:r w:rsidRPr="009F16B5">
        <w:rPr>
          <w:sz w:val="22"/>
          <w:szCs w:val="22"/>
        </w:rPr>
        <w:t xml:space="preserve"> высоких доз преднизолона?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</w:t>
      </w:r>
      <w:proofErr w:type="gramStart"/>
      <w:r w:rsidRPr="009F16B5">
        <w:rPr>
          <w:sz w:val="22"/>
          <w:szCs w:val="22"/>
        </w:rPr>
        <w:t>г)Трансплантация</w:t>
      </w:r>
      <w:proofErr w:type="gramEnd"/>
      <w:r w:rsidRPr="009F16B5">
        <w:rPr>
          <w:sz w:val="22"/>
          <w:szCs w:val="22"/>
        </w:rPr>
        <w:t xml:space="preserve"> костного мозга?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>9.ПриАутоиммуннойгемолитическойанемииможноперелить: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</w:t>
      </w:r>
      <w:proofErr w:type="gramStart"/>
      <w:r w:rsidRPr="009F16B5">
        <w:rPr>
          <w:sz w:val="22"/>
          <w:szCs w:val="22"/>
        </w:rPr>
        <w:t>а)</w:t>
      </w:r>
      <w:proofErr w:type="spellStart"/>
      <w:r w:rsidRPr="009F16B5">
        <w:rPr>
          <w:sz w:val="22"/>
          <w:szCs w:val="22"/>
        </w:rPr>
        <w:t>обычнуюэритроцитарнуюмассу</w:t>
      </w:r>
      <w:proofErr w:type="spellEnd"/>
      <w:proofErr w:type="gramEnd"/>
      <w:r w:rsidRPr="009F16B5">
        <w:rPr>
          <w:sz w:val="22"/>
          <w:szCs w:val="22"/>
        </w:rPr>
        <w:t>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</w:t>
      </w:r>
      <w:proofErr w:type="gramStart"/>
      <w:r w:rsidRPr="009F16B5">
        <w:rPr>
          <w:sz w:val="22"/>
          <w:szCs w:val="22"/>
        </w:rPr>
        <w:t>б)Нельзя</w:t>
      </w:r>
      <w:proofErr w:type="gramEnd"/>
      <w:r w:rsidRPr="009F16B5">
        <w:rPr>
          <w:sz w:val="22"/>
          <w:szCs w:val="22"/>
        </w:rPr>
        <w:t xml:space="preserve"> переливать обычную </w:t>
      </w:r>
      <w:proofErr w:type="spellStart"/>
      <w:r w:rsidRPr="009F16B5">
        <w:rPr>
          <w:sz w:val="22"/>
          <w:szCs w:val="22"/>
        </w:rPr>
        <w:t>эритроцитарную</w:t>
      </w:r>
      <w:proofErr w:type="spellEnd"/>
      <w:r w:rsidRPr="009F16B5">
        <w:rPr>
          <w:sz w:val="22"/>
          <w:szCs w:val="22"/>
        </w:rPr>
        <w:t xml:space="preserve"> массу, необходимо подобрать кровь индивидуально по пробе </w:t>
      </w:r>
      <w:proofErr w:type="spellStart"/>
      <w:r w:rsidRPr="009F16B5">
        <w:rPr>
          <w:sz w:val="22"/>
          <w:szCs w:val="22"/>
        </w:rPr>
        <w:t>Кумбса</w:t>
      </w:r>
      <w:proofErr w:type="spellEnd"/>
      <w:r w:rsidRPr="009F16B5">
        <w:rPr>
          <w:sz w:val="22"/>
          <w:szCs w:val="22"/>
        </w:rPr>
        <w:t>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</w:t>
      </w:r>
      <w:proofErr w:type="gramStart"/>
      <w:r w:rsidRPr="009F16B5">
        <w:rPr>
          <w:sz w:val="22"/>
          <w:szCs w:val="22"/>
        </w:rPr>
        <w:t>в)Лучше</w:t>
      </w:r>
      <w:proofErr w:type="gramEnd"/>
      <w:r w:rsidRPr="009F16B5">
        <w:rPr>
          <w:sz w:val="22"/>
          <w:szCs w:val="22"/>
        </w:rPr>
        <w:t xml:space="preserve"> не проводить гемотрансфузии вовсе?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>10. Признаками талассемии будут: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  а) увеличенная селезёнка, цветовой показатель 0,3-0,4?</w:t>
      </w:r>
    </w:p>
    <w:p w:rsidR="00584366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  б) цветовой показатель более 1,0; увеличение лимфатических узлов?</w:t>
      </w:r>
    </w:p>
    <w:p w:rsidR="00734C02" w:rsidRPr="009F16B5" w:rsidRDefault="00584366" w:rsidP="009F16B5">
      <w:pPr>
        <w:rPr>
          <w:sz w:val="22"/>
          <w:szCs w:val="22"/>
        </w:rPr>
      </w:pPr>
      <w:r w:rsidRPr="009F16B5">
        <w:rPr>
          <w:sz w:val="22"/>
          <w:szCs w:val="22"/>
        </w:rPr>
        <w:t xml:space="preserve">     </w:t>
      </w:r>
      <w:proofErr w:type="gramStart"/>
      <w:r w:rsidRPr="009F16B5">
        <w:rPr>
          <w:sz w:val="22"/>
          <w:szCs w:val="22"/>
        </w:rPr>
        <w:t>в)Клинически</w:t>
      </w:r>
      <w:proofErr w:type="gramEnd"/>
      <w:r w:rsidRPr="009F16B5">
        <w:rPr>
          <w:sz w:val="22"/>
          <w:szCs w:val="22"/>
        </w:rPr>
        <w:t xml:space="preserve"> башенный череп, готическое нёбо, высокий рост, тромбоцитопения?</w:t>
      </w:r>
    </w:p>
    <w:p w:rsidR="007352BA" w:rsidRPr="009F16B5" w:rsidRDefault="007352BA" w:rsidP="009F16B5">
      <w:pPr>
        <w:widowControl w:val="0"/>
        <w:ind w:firstLine="709"/>
        <w:jc w:val="center"/>
        <w:rPr>
          <w:b/>
          <w:sz w:val="22"/>
          <w:szCs w:val="22"/>
        </w:rPr>
      </w:pPr>
    </w:p>
    <w:p w:rsidR="00584366" w:rsidRPr="009F16B5" w:rsidRDefault="00584366" w:rsidP="009F16B5">
      <w:pPr>
        <w:widowControl w:val="0"/>
        <w:ind w:firstLine="709"/>
        <w:jc w:val="center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>Список литературы для ординаторов</w:t>
      </w:r>
    </w:p>
    <w:p w:rsidR="00584366" w:rsidRPr="009F16B5" w:rsidRDefault="00584366" w:rsidP="009F16B5">
      <w:pPr>
        <w:widowControl w:val="0"/>
        <w:ind w:firstLine="709"/>
        <w:jc w:val="both"/>
        <w:rPr>
          <w:sz w:val="22"/>
          <w:szCs w:val="22"/>
        </w:rPr>
      </w:pPr>
    </w:p>
    <w:p w:rsidR="009F16B5" w:rsidRDefault="009F16B5" w:rsidP="009F16B5">
      <w:pPr>
        <w:rPr>
          <w:i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531"/>
        <w:gridCol w:w="2297"/>
      </w:tblGrid>
      <w:tr w:rsidR="009F16B5" w:rsidRPr="00B23738" w:rsidTr="009F16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B23738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rPr>
                <w:b/>
                <w:bCs/>
                <w:sz w:val="24"/>
              </w:rPr>
            </w:pPr>
            <w:proofErr w:type="spellStart"/>
            <w:r w:rsidRPr="00B23738">
              <w:rPr>
                <w:bCs/>
                <w:sz w:val="24"/>
              </w:rPr>
              <w:t>Дуткевич</w:t>
            </w:r>
            <w:proofErr w:type="spellEnd"/>
            <w:r w:rsidRPr="00B23738">
              <w:rPr>
                <w:bCs/>
                <w:sz w:val="24"/>
              </w:rPr>
              <w:t>, И. Г</w:t>
            </w:r>
            <w:r w:rsidRPr="00B23738">
              <w:rPr>
                <w:sz w:val="24"/>
              </w:rPr>
              <w:t xml:space="preserve">. Практическое руководство по клинической </w:t>
            </w:r>
            <w:proofErr w:type="spellStart"/>
            <w:r w:rsidRPr="00B23738">
              <w:rPr>
                <w:sz w:val="24"/>
              </w:rPr>
              <w:t>иммуногематологии</w:t>
            </w:r>
            <w:proofErr w:type="spellEnd"/>
            <w:r w:rsidRPr="00B23738">
              <w:rPr>
                <w:sz w:val="24"/>
              </w:rPr>
              <w:t xml:space="preserve"> [Текст] / И. Г. </w:t>
            </w:r>
            <w:proofErr w:type="spellStart"/>
            <w:r w:rsidRPr="00B23738">
              <w:rPr>
                <w:sz w:val="24"/>
              </w:rPr>
              <w:t>Дуткевич</w:t>
            </w:r>
            <w:proofErr w:type="spellEnd"/>
            <w:r w:rsidRPr="00B23738">
              <w:rPr>
                <w:sz w:val="24"/>
              </w:rPr>
              <w:t>. - СПб</w:t>
            </w:r>
            <w:proofErr w:type="gramStart"/>
            <w:r w:rsidRPr="00B23738">
              <w:rPr>
                <w:sz w:val="24"/>
              </w:rPr>
              <w:t>.:</w:t>
            </w:r>
            <w:proofErr w:type="spellStart"/>
            <w:r w:rsidRPr="00B23738">
              <w:rPr>
                <w:sz w:val="24"/>
              </w:rPr>
              <w:t>СпецЛит</w:t>
            </w:r>
            <w:proofErr w:type="spellEnd"/>
            <w:proofErr w:type="gramEnd"/>
            <w:r w:rsidRPr="00B23738">
              <w:rPr>
                <w:sz w:val="24"/>
              </w:rPr>
              <w:t xml:space="preserve">, 2018. - 159 с.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</w:rPr>
            </w:pPr>
            <w:r w:rsidRPr="00B23738">
              <w:rPr>
                <w:rFonts w:eastAsiaTheme="minorEastAsia"/>
                <w:sz w:val="24"/>
              </w:rPr>
              <w:t>3 экз.</w:t>
            </w:r>
          </w:p>
        </w:tc>
      </w:tr>
      <w:tr w:rsidR="009F16B5" w:rsidRPr="00B23738" w:rsidTr="009F16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B23738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spacing w:line="276" w:lineRule="auto"/>
            </w:pPr>
            <w:proofErr w:type="spellStart"/>
            <w:r w:rsidRPr="00B23738">
              <w:rPr>
                <w:bCs/>
              </w:rPr>
              <w:t>Аутодонорство</w:t>
            </w:r>
            <w:proofErr w:type="spellEnd"/>
            <w:r w:rsidRPr="00B23738">
              <w:rPr>
                <w:bCs/>
              </w:rPr>
              <w:t xml:space="preserve"> и </w:t>
            </w:r>
            <w:proofErr w:type="spellStart"/>
            <w:r w:rsidRPr="00B23738">
              <w:rPr>
                <w:bCs/>
              </w:rPr>
              <w:t>аутогемотрансфузии</w:t>
            </w:r>
            <w:proofErr w:type="spellEnd"/>
            <w:r w:rsidRPr="00B23738">
              <w:t xml:space="preserve"> [Электронный ресурс]: руководство / под ред. А. А. Рагимова. - Электрон. текстовые дан. - М.: </w:t>
            </w:r>
            <w:proofErr w:type="spellStart"/>
            <w:r w:rsidRPr="00B23738">
              <w:t>Гэотар</w:t>
            </w:r>
            <w:proofErr w:type="spellEnd"/>
            <w:r w:rsidRPr="00B23738">
              <w:t xml:space="preserve"> Медиа, 2011. - </w:t>
            </w:r>
            <w:proofErr w:type="spellStart"/>
            <w:r w:rsidRPr="00B23738">
              <w:t>on-line</w:t>
            </w:r>
            <w:proofErr w:type="spellEnd"/>
            <w:r w:rsidRPr="00B23738">
              <w:t>. - Режим доступа: ЭБС «Консультант студента»</w:t>
            </w:r>
          </w:p>
          <w:p w:rsidR="009F16B5" w:rsidRPr="00B23738" w:rsidRDefault="00CC1CF1" w:rsidP="000E69EA">
            <w:pPr>
              <w:spacing w:line="276" w:lineRule="auto"/>
              <w:rPr>
                <w:b/>
                <w:bCs/>
                <w:sz w:val="24"/>
              </w:rPr>
            </w:pPr>
            <w:hyperlink r:id="rId9" w:history="1">
              <w:r w:rsidR="009F16B5" w:rsidRPr="00B23738">
                <w:rPr>
                  <w:rStyle w:val="a4"/>
                  <w:color w:val="auto"/>
                </w:rPr>
                <w:t>http://www.studmedlib.ru/book/ISBN9785970416112.html</w:t>
              </w:r>
            </w:hyperlink>
            <w:r w:rsidR="009F16B5" w:rsidRPr="00B23738">
              <w:t>.</w:t>
            </w:r>
            <w:r w:rsidR="009F16B5" w:rsidRPr="00B23738">
              <w:rPr>
                <w:noProof/>
                <w:sz w:val="24"/>
              </w:rPr>
              <w:drawing>
                <wp:inline distT="0" distB="0" distL="0" distR="0" wp14:anchorId="5A34864A" wp14:editId="2C10A578">
                  <wp:extent cx="161925" cy="161925"/>
                  <wp:effectExtent l="0" t="0" r="9525" b="0"/>
                  <wp:docPr id="183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</w:rPr>
            </w:pPr>
            <w:r w:rsidRPr="00B23738">
              <w:rPr>
                <w:rFonts w:eastAsiaTheme="minorEastAsia"/>
                <w:sz w:val="24"/>
              </w:rPr>
              <w:t>Неограниченный доступ</w:t>
            </w:r>
          </w:p>
        </w:tc>
      </w:tr>
      <w:tr w:rsidR="009F16B5" w:rsidRPr="00B23738" w:rsidTr="009F16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B23738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rPr>
                <w:sz w:val="24"/>
              </w:rPr>
            </w:pPr>
            <w:r w:rsidRPr="00B23738">
              <w:rPr>
                <w:bCs/>
                <w:sz w:val="24"/>
              </w:rPr>
              <w:t xml:space="preserve">Рагимов, </w:t>
            </w:r>
            <w:proofErr w:type="spellStart"/>
            <w:r w:rsidRPr="00B23738">
              <w:rPr>
                <w:bCs/>
                <w:sz w:val="24"/>
              </w:rPr>
              <w:t>АлигейдарАгаалекпероглы</w:t>
            </w:r>
            <w:proofErr w:type="spellEnd"/>
            <w:r w:rsidRPr="00B23738">
              <w:rPr>
                <w:sz w:val="24"/>
              </w:rPr>
              <w:t xml:space="preserve">. </w:t>
            </w:r>
            <w:proofErr w:type="spellStart"/>
            <w:r w:rsidRPr="00B23738">
              <w:rPr>
                <w:sz w:val="24"/>
              </w:rPr>
              <w:t>Инфузионно-трансфузионная</w:t>
            </w:r>
            <w:proofErr w:type="spellEnd"/>
            <w:r w:rsidRPr="00B23738">
              <w:rPr>
                <w:sz w:val="24"/>
              </w:rPr>
              <w:t xml:space="preserve"> терапия [Электронный ресурс]: руководство / А. А. Рагимов, Г. Н. Щербакова. - Электрон. текстовые дан. - М.: </w:t>
            </w:r>
            <w:proofErr w:type="spellStart"/>
            <w:r w:rsidRPr="00B23738">
              <w:rPr>
                <w:sz w:val="24"/>
              </w:rPr>
              <w:t>Гэотар</w:t>
            </w:r>
            <w:proofErr w:type="spellEnd"/>
            <w:r w:rsidRPr="00B23738">
              <w:rPr>
                <w:sz w:val="24"/>
              </w:rPr>
              <w:t xml:space="preserve"> Медиа, 2010. - </w:t>
            </w:r>
            <w:proofErr w:type="spellStart"/>
            <w:r w:rsidRPr="00B23738">
              <w:rPr>
                <w:sz w:val="24"/>
              </w:rPr>
              <w:t>on-line</w:t>
            </w:r>
            <w:proofErr w:type="spellEnd"/>
            <w:r w:rsidRPr="00B23738">
              <w:rPr>
                <w:sz w:val="24"/>
              </w:rPr>
              <w:t>. - Режим доступа: ЭБС «Консультант студента»</w:t>
            </w:r>
          </w:p>
          <w:p w:rsidR="009F16B5" w:rsidRPr="00B23738" w:rsidRDefault="00CC1CF1" w:rsidP="000E69EA">
            <w:pPr>
              <w:rPr>
                <w:b/>
                <w:bCs/>
                <w:sz w:val="24"/>
              </w:rPr>
            </w:pPr>
            <w:hyperlink r:id="rId11" w:history="1">
              <w:r w:rsidR="009F16B5" w:rsidRPr="00B23738">
                <w:rPr>
                  <w:rStyle w:val="a4"/>
                  <w:color w:val="auto"/>
                  <w:sz w:val="24"/>
                </w:rPr>
                <w:t>http://www.studmedlib.ru/book/ISBN9785970415382.html</w:t>
              </w:r>
            </w:hyperlink>
            <w:r w:rsidR="009F16B5" w:rsidRPr="00B23738">
              <w:rPr>
                <w:sz w:val="24"/>
              </w:rPr>
              <w:t>.</w:t>
            </w:r>
            <w:r w:rsidR="009F16B5" w:rsidRPr="00B23738">
              <w:rPr>
                <w:noProof/>
                <w:sz w:val="24"/>
              </w:rPr>
              <w:drawing>
                <wp:inline distT="0" distB="0" distL="0" distR="0" wp14:anchorId="15A8A53E" wp14:editId="01D7FB4B">
                  <wp:extent cx="161925" cy="161925"/>
                  <wp:effectExtent l="0" t="0" r="9525" b="0"/>
                  <wp:docPr id="184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</w:rPr>
            </w:pPr>
            <w:r w:rsidRPr="00B23738">
              <w:rPr>
                <w:rFonts w:eastAsiaTheme="minorEastAsia"/>
                <w:sz w:val="24"/>
              </w:rPr>
              <w:t>Неограниченный доступ</w:t>
            </w:r>
          </w:p>
        </w:tc>
      </w:tr>
      <w:tr w:rsidR="009F16B5" w:rsidRPr="00B23738" w:rsidTr="009F16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B23738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spacing w:line="276" w:lineRule="auto"/>
              <w:rPr>
                <w:sz w:val="24"/>
              </w:rPr>
            </w:pPr>
            <w:r w:rsidRPr="00B23738">
              <w:rPr>
                <w:bCs/>
                <w:sz w:val="24"/>
              </w:rPr>
              <w:t>Основы переливания крови</w:t>
            </w:r>
            <w:r w:rsidRPr="00B23738">
              <w:rPr>
                <w:sz w:val="24"/>
              </w:rPr>
              <w:t xml:space="preserve"> и кровезаменителей в клинической практике [Электронный ресурс]: учеб. пособие / А. Г. Хасанов [и др.</w:t>
            </w:r>
            <w:proofErr w:type="gramStart"/>
            <w:r w:rsidRPr="00B23738">
              <w:rPr>
                <w:sz w:val="24"/>
              </w:rPr>
              <w:t>] ;</w:t>
            </w:r>
            <w:proofErr w:type="spellStart"/>
            <w:r w:rsidRPr="00B23738">
              <w:rPr>
                <w:sz w:val="24"/>
              </w:rPr>
              <w:t>Башк</w:t>
            </w:r>
            <w:proofErr w:type="spellEnd"/>
            <w:proofErr w:type="gramEnd"/>
            <w:r w:rsidRPr="00B23738">
              <w:rPr>
                <w:sz w:val="24"/>
              </w:rPr>
              <w:t xml:space="preserve">. гос. мед. ун-т. - Электрон. текстовые дан. - Уфа: БГМУ, 2010. - </w:t>
            </w:r>
            <w:proofErr w:type="spellStart"/>
            <w:r w:rsidRPr="00B23738">
              <w:rPr>
                <w:sz w:val="24"/>
              </w:rPr>
              <w:t>on-line</w:t>
            </w:r>
            <w:proofErr w:type="spellEnd"/>
            <w:r w:rsidRPr="00B23738">
              <w:rPr>
                <w:sz w:val="24"/>
              </w:rPr>
              <w:t xml:space="preserve">. - Режим доступа: БД «Электронная учебная библиотека» </w:t>
            </w:r>
          </w:p>
          <w:p w:rsidR="009F16B5" w:rsidRPr="00B23738" w:rsidRDefault="00CC1CF1" w:rsidP="000E69EA">
            <w:pPr>
              <w:spacing w:line="276" w:lineRule="auto"/>
              <w:rPr>
                <w:b/>
                <w:bCs/>
                <w:sz w:val="24"/>
              </w:rPr>
            </w:pPr>
            <w:hyperlink r:id="rId12" w:history="1">
              <w:r w:rsidR="009F16B5" w:rsidRPr="00B23738">
                <w:rPr>
                  <w:rStyle w:val="a4"/>
                  <w:color w:val="auto"/>
                  <w:sz w:val="24"/>
                </w:rPr>
                <w:t>http://library.bashgmu.ru/elibdoc\elib343.doc</w:t>
              </w:r>
            </w:hyperlink>
            <w:r w:rsidR="009F16B5" w:rsidRPr="00B23738">
              <w:rPr>
                <w:sz w:val="24"/>
              </w:rPr>
              <w:t xml:space="preserve">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</w:rPr>
            </w:pPr>
            <w:r w:rsidRPr="00B23738">
              <w:rPr>
                <w:rFonts w:eastAsiaTheme="minorEastAsia"/>
                <w:sz w:val="24"/>
              </w:rPr>
              <w:t>Неограниченный доступ</w:t>
            </w:r>
          </w:p>
        </w:tc>
      </w:tr>
      <w:tr w:rsidR="009F16B5" w:rsidRPr="00B23738" w:rsidTr="009F16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B23738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rPr>
                <w:b/>
                <w:bCs/>
                <w:sz w:val="24"/>
              </w:rPr>
            </w:pPr>
            <w:proofErr w:type="spellStart"/>
            <w:r w:rsidRPr="00B23738">
              <w:rPr>
                <w:bCs/>
                <w:sz w:val="24"/>
              </w:rPr>
              <w:t>Козинец</w:t>
            </w:r>
            <w:proofErr w:type="spellEnd"/>
            <w:r w:rsidRPr="00B23738">
              <w:rPr>
                <w:bCs/>
                <w:sz w:val="24"/>
              </w:rPr>
              <w:t>, Г. И</w:t>
            </w:r>
            <w:r w:rsidRPr="00B23738">
              <w:rPr>
                <w:sz w:val="24"/>
              </w:rPr>
              <w:t xml:space="preserve">. Кровь как индикатор состояния организма [Текст]: науч. изд. / Г. И. </w:t>
            </w:r>
            <w:proofErr w:type="spellStart"/>
            <w:r w:rsidRPr="00B23738">
              <w:rPr>
                <w:sz w:val="24"/>
              </w:rPr>
              <w:t>Козинец</w:t>
            </w:r>
            <w:proofErr w:type="spellEnd"/>
            <w:r w:rsidRPr="00B23738">
              <w:rPr>
                <w:sz w:val="24"/>
              </w:rPr>
              <w:t xml:space="preserve">, В. В. Высоцкий. - М.: Практическая медицина, 2014. - </w:t>
            </w:r>
            <w:proofErr w:type="gramStart"/>
            <w:r w:rsidRPr="00B23738">
              <w:rPr>
                <w:sz w:val="24"/>
              </w:rPr>
              <w:t>207,[</w:t>
            </w:r>
            <w:proofErr w:type="gramEnd"/>
            <w:r w:rsidRPr="00B23738">
              <w:rPr>
                <w:sz w:val="24"/>
              </w:rPr>
              <w:t xml:space="preserve">1] с.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</w:rPr>
            </w:pPr>
            <w:r w:rsidRPr="00B23738">
              <w:rPr>
                <w:rFonts w:eastAsiaTheme="minorEastAsia"/>
                <w:sz w:val="24"/>
              </w:rPr>
              <w:t>5 экз.</w:t>
            </w:r>
          </w:p>
        </w:tc>
      </w:tr>
      <w:tr w:rsidR="009F16B5" w:rsidRPr="00B23738" w:rsidTr="009F16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rPr>
                <w:bCs/>
                <w:sz w:val="24"/>
              </w:rPr>
            </w:pPr>
            <w:r w:rsidRPr="00B23738">
              <w:rPr>
                <w:bCs/>
                <w:sz w:val="24"/>
              </w:rPr>
              <w:t xml:space="preserve">Дополнительная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</w:rPr>
            </w:pPr>
          </w:p>
        </w:tc>
      </w:tr>
      <w:tr w:rsidR="009F16B5" w:rsidRPr="00B23738" w:rsidTr="009F16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B23738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rPr>
                <w:sz w:val="24"/>
              </w:rPr>
            </w:pPr>
            <w:r w:rsidRPr="00B23738">
              <w:rPr>
                <w:bCs/>
                <w:sz w:val="24"/>
              </w:rPr>
              <w:t>Петров, С. В.</w:t>
            </w:r>
            <w:r w:rsidRPr="00B23738">
              <w:rPr>
                <w:sz w:val="24"/>
              </w:rPr>
              <w:t xml:space="preserve"> Общая хирургия [Электронный ресурс]: учебник / С. В. Петров. - 3-е изд., </w:t>
            </w:r>
            <w:proofErr w:type="spellStart"/>
            <w:r w:rsidRPr="00B23738">
              <w:rPr>
                <w:sz w:val="24"/>
              </w:rPr>
              <w:t>перераб</w:t>
            </w:r>
            <w:proofErr w:type="spellEnd"/>
            <w:proofErr w:type="gramStart"/>
            <w:r w:rsidRPr="00B23738">
              <w:rPr>
                <w:sz w:val="24"/>
              </w:rPr>
              <w:t>.</w:t>
            </w:r>
            <w:proofErr w:type="gramEnd"/>
            <w:r w:rsidRPr="00B23738">
              <w:rPr>
                <w:sz w:val="24"/>
              </w:rPr>
              <w:t xml:space="preserve"> и доп. - Электрон. текстовые дан. - М.: ГЭОТАР-МЕДИА, 2010. - </w:t>
            </w:r>
            <w:proofErr w:type="spellStart"/>
            <w:r w:rsidRPr="00B23738">
              <w:rPr>
                <w:sz w:val="24"/>
              </w:rPr>
              <w:t>on-line</w:t>
            </w:r>
            <w:proofErr w:type="spellEnd"/>
            <w:r w:rsidRPr="00B23738">
              <w:rPr>
                <w:sz w:val="24"/>
              </w:rPr>
              <w:t>. - Режим доступа: ЭБС «Консультант студента»</w:t>
            </w:r>
          </w:p>
          <w:p w:rsidR="009F16B5" w:rsidRPr="00B23738" w:rsidRDefault="00CC1CF1" w:rsidP="000E69EA">
            <w:pPr>
              <w:rPr>
                <w:b/>
                <w:bCs/>
                <w:sz w:val="24"/>
              </w:rPr>
            </w:pPr>
            <w:hyperlink r:id="rId13" w:history="1">
              <w:r w:rsidR="009F16B5" w:rsidRPr="00B23738">
                <w:rPr>
                  <w:rStyle w:val="a4"/>
                  <w:color w:val="auto"/>
                  <w:sz w:val="24"/>
                </w:rPr>
                <w:t>http://www.studmedlib.ru/book/ISBN9785970415726.html</w:t>
              </w:r>
            </w:hyperlink>
            <w:r w:rsidR="009F16B5" w:rsidRPr="00B23738">
              <w:rPr>
                <w:sz w:val="24"/>
              </w:rPr>
              <w:t>.</w:t>
            </w:r>
            <w:r w:rsidR="009F16B5" w:rsidRPr="00B23738">
              <w:rPr>
                <w:noProof/>
                <w:sz w:val="24"/>
              </w:rPr>
              <w:drawing>
                <wp:inline distT="0" distB="0" distL="0" distR="0" wp14:anchorId="55D00F76" wp14:editId="29EE09F2">
                  <wp:extent cx="161925" cy="161925"/>
                  <wp:effectExtent l="0" t="0" r="9525" b="0"/>
                  <wp:docPr id="185" name="Рисунок 1" descr="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</w:rPr>
            </w:pPr>
            <w:r w:rsidRPr="00B23738">
              <w:rPr>
                <w:rFonts w:eastAsiaTheme="minorEastAsia"/>
                <w:sz w:val="24"/>
              </w:rPr>
              <w:t>Неограниченный доступ</w:t>
            </w:r>
          </w:p>
        </w:tc>
      </w:tr>
      <w:tr w:rsidR="009F16B5" w:rsidRPr="00B23738" w:rsidTr="009F16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B23738">
              <w:rPr>
                <w:rFonts w:eastAsiaTheme="minorEastAsia"/>
                <w:sz w:val="24"/>
              </w:rPr>
              <w:lastRenderedPageBreak/>
              <w:t>2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rPr>
                <w:bCs/>
                <w:sz w:val="24"/>
              </w:rPr>
            </w:pPr>
            <w:r w:rsidRPr="00B23738">
              <w:rPr>
                <w:bCs/>
              </w:rPr>
              <w:t>Основы переливания крови</w:t>
            </w:r>
            <w:r w:rsidRPr="00B23738">
              <w:t xml:space="preserve"> и кровезаменителей в клинической практике [Текст]: учеб. пособие / А. Г. Хасанов [и др.]; Баш. гос. мед. ун-т. - </w:t>
            </w:r>
            <w:proofErr w:type="gramStart"/>
            <w:r w:rsidRPr="00B23738">
              <w:t>Уфа :</w:t>
            </w:r>
            <w:proofErr w:type="gramEnd"/>
            <w:r w:rsidRPr="00B23738">
              <w:t xml:space="preserve"> БГМУ, 2010. - 136 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B5" w:rsidRPr="00B23738" w:rsidRDefault="009F16B5" w:rsidP="000E6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</w:rPr>
            </w:pPr>
            <w:r w:rsidRPr="00B23738">
              <w:rPr>
                <w:rFonts w:eastAsiaTheme="minorEastAsia"/>
                <w:sz w:val="24"/>
              </w:rPr>
              <w:t>84 экз.</w:t>
            </w:r>
          </w:p>
        </w:tc>
      </w:tr>
    </w:tbl>
    <w:p w:rsidR="009F16B5" w:rsidRPr="009F16B5" w:rsidRDefault="009F16B5" w:rsidP="009F16B5">
      <w:pPr>
        <w:rPr>
          <w:sz w:val="22"/>
          <w:szCs w:val="22"/>
        </w:rPr>
      </w:pPr>
    </w:p>
    <w:p w:rsidR="00584366" w:rsidRPr="009F16B5" w:rsidRDefault="00584366" w:rsidP="009F16B5">
      <w:pPr>
        <w:tabs>
          <w:tab w:val="right" w:leader="underscore" w:pos="9639"/>
        </w:tabs>
        <w:jc w:val="both"/>
        <w:rPr>
          <w:b/>
          <w:bCs/>
          <w:sz w:val="22"/>
          <w:szCs w:val="22"/>
        </w:rPr>
      </w:pPr>
      <w:r w:rsidRPr="009F16B5">
        <w:rPr>
          <w:b/>
          <w:bCs/>
          <w:sz w:val="22"/>
          <w:szCs w:val="22"/>
        </w:rPr>
        <w:t xml:space="preserve">Материально-техническое обеспечение учебной дисциплины (модуля) </w:t>
      </w:r>
    </w:p>
    <w:p w:rsidR="00584366" w:rsidRPr="009F16B5" w:rsidRDefault="00584366" w:rsidP="009F16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584366" w:rsidRPr="009F16B5" w:rsidRDefault="00584366" w:rsidP="009F16B5">
      <w:pPr>
        <w:numPr>
          <w:ilvl w:val="0"/>
          <w:numId w:val="22"/>
        </w:numPr>
        <w:ind w:left="426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9F16B5">
        <w:rPr>
          <w:sz w:val="22"/>
          <w:szCs w:val="22"/>
        </w:rPr>
        <w:t>симуляционные</w:t>
      </w:r>
      <w:proofErr w:type="spellEnd"/>
      <w:r w:rsidRPr="009F16B5">
        <w:rPr>
          <w:sz w:val="22"/>
          <w:szCs w:val="22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 аудитории, оборудованные фантомной и </w:t>
      </w:r>
      <w:proofErr w:type="spellStart"/>
      <w:r w:rsidRPr="009F16B5">
        <w:rPr>
          <w:sz w:val="22"/>
          <w:szCs w:val="22"/>
        </w:rPr>
        <w:t>симуляционной</w:t>
      </w:r>
      <w:proofErr w:type="spellEnd"/>
      <w:r w:rsidRPr="009F16B5">
        <w:rPr>
          <w:sz w:val="22"/>
          <w:szCs w:val="22"/>
        </w:rPr>
        <w:t xml:space="preserve"> техникой, имитирующей медицинские манипуляции и вмешательства (фантом для проведения стернальной пункции и </w:t>
      </w:r>
      <w:proofErr w:type="spellStart"/>
      <w:r w:rsidRPr="009F16B5">
        <w:rPr>
          <w:sz w:val="22"/>
          <w:szCs w:val="22"/>
        </w:rPr>
        <w:t>трепанобиопсии</w:t>
      </w:r>
      <w:proofErr w:type="spellEnd"/>
      <w:r w:rsidRPr="009F16B5">
        <w:rPr>
          <w:sz w:val="22"/>
          <w:szCs w:val="22"/>
        </w:rPr>
        <w:t>,), набор инструментов для определения групп крови и резус фактора, в количестве,</w:t>
      </w:r>
      <w:r w:rsidRPr="009F16B5">
        <w:rPr>
          <w:sz w:val="22"/>
          <w:szCs w:val="22"/>
        </w:rPr>
        <w:tab/>
        <w:t>позволяющем обучающимся осваивать умения</w:t>
      </w:r>
      <w:r w:rsidRPr="009F16B5">
        <w:rPr>
          <w:sz w:val="22"/>
          <w:szCs w:val="22"/>
        </w:rPr>
        <w:tab/>
        <w:t>и навыки, предусмотренные профессиональной деятельностью, индивидуально; помещения, предусмотренные для оказания медицинской помощи пациентам, в том числе</w:t>
      </w:r>
      <w:r w:rsidRPr="009F16B5">
        <w:rPr>
          <w:sz w:val="22"/>
          <w:szCs w:val="22"/>
        </w:rPr>
        <w:tab/>
        <w:t>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аппарат для измерения артериального давления с детскими манжетками, медицинские весы, ростомер, противошоковый набор, набор и укладка для оказания для экстренных профилактических и лечебных мероприятий, электрокардиограф, облучатель бактерицидный, пеленальный стол, сантиметровые ленты, аппаратура для гематологических исследований</w:t>
      </w:r>
    </w:p>
    <w:p w:rsidR="00584366" w:rsidRPr="009F16B5" w:rsidRDefault="00584366" w:rsidP="009F16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помещения для самостоятельной работы обучающихся, оснащенные компьютерной техникой с возможностью подключения к сети "Интернет" и обеспечением</w:t>
      </w:r>
    </w:p>
    <w:p w:rsidR="00584366" w:rsidRPr="009F16B5" w:rsidRDefault="00584366" w:rsidP="009F16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F16B5">
        <w:rPr>
          <w:b/>
          <w:sz w:val="22"/>
          <w:szCs w:val="22"/>
        </w:rPr>
        <w:t>Клинические базы для прохождения клинических практик:</w:t>
      </w:r>
    </w:p>
    <w:p w:rsidR="00584366" w:rsidRPr="009F16B5" w:rsidRDefault="00584366" w:rsidP="009F16B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841"/>
      </w:tblGrid>
      <w:tr w:rsidR="00584366" w:rsidRPr="009F16B5" w:rsidTr="00C4530B">
        <w:tc>
          <w:tcPr>
            <w:tcW w:w="1668" w:type="dxa"/>
            <w:shd w:val="clear" w:color="auto" w:fill="auto"/>
          </w:tcPr>
          <w:p w:rsidR="00584366" w:rsidRPr="009F16B5" w:rsidRDefault="00584366" w:rsidP="009F1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Клиническая база</w:t>
            </w:r>
          </w:p>
        </w:tc>
        <w:tc>
          <w:tcPr>
            <w:tcW w:w="1984" w:type="dxa"/>
            <w:shd w:val="clear" w:color="auto" w:fill="auto"/>
          </w:tcPr>
          <w:p w:rsidR="00584366" w:rsidRPr="009F16B5" w:rsidRDefault="00584366" w:rsidP="009F1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Адрес</w:t>
            </w:r>
          </w:p>
        </w:tc>
        <w:tc>
          <w:tcPr>
            <w:tcW w:w="5841" w:type="dxa"/>
            <w:shd w:val="clear" w:color="auto" w:fill="auto"/>
          </w:tcPr>
          <w:p w:rsidR="00584366" w:rsidRPr="009F16B5" w:rsidRDefault="00584366" w:rsidP="009F16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16B5">
              <w:rPr>
                <w:sz w:val="22"/>
                <w:szCs w:val="22"/>
              </w:rPr>
              <w:t>Описание базы</w:t>
            </w:r>
          </w:p>
        </w:tc>
      </w:tr>
      <w:tr w:rsidR="00584366" w:rsidRPr="009F16B5" w:rsidTr="00C4530B">
        <w:tc>
          <w:tcPr>
            <w:tcW w:w="1668" w:type="dxa"/>
            <w:shd w:val="clear" w:color="auto" w:fill="auto"/>
          </w:tcPr>
          <w:p w:rsidR="00584366" w:rsidRPr="009F16B5" w:rsidRDefault="00584366" w:rsidP="009F16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16B5">
              <w:rPr>
                <w:rStyle w:val="a6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ГБУЗ РКБ им. </w:t>
            </w:r>
            <w:proofErr w:type="spellStart"/>
            <w:r w:rsidRPr="009F16B5">
              <w:rPr>
                <w:rStyle w:val="a6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Куватова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84366" w:rsidRPr="009F16B5" w:rsidRDefault="00584366" w:rsidP="009F1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F16B5">
              <w:rPr>
                <w:rStyle w:val="a6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г.Уфа</w:t>
            </w:r>
            <w:proofErr w:type="spellEnd"/>
            <w:r w:rsidRPr="009F16B5">
              <w:rPr>
                <w:rStyle w:val="a6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9F16B5">
              <w:rPr>
                <w:rStyle w:val="a6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ул.Достоевского</w:t>
            </w:r>
            <w:proofErr w:type="spellEnd"/>
            <w:r w:rsidRPr="009F16B5">
              <w:rPr>
                <w:rStyle w:val="a6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132</w:t>
            </w:r>
          </w:p>
        </w:tc>
        <w:tc>
          <w:tcPr>
            <w:tcW w:w="5841" w:type="dxa"/>
            <w:shd w:val="clear" w:color="auto" w:fill="auto"/>
          </w:tcPr>
          <w:p w:rsidR="00584366" w:rsidRPr="009F16B5" w:rsidRDefault="00584366" w:rsidP="009F16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16B5">
              <w:rPr>
                <w:color w:val="333333"/>
                <w:sz w:val="22"/>
                <w:szCs w:val="22"/>
                <w:shd w:val="clear" w:color="auto" w:fill="FFFFFF"/>
              </w:rPr>
              <w:t xml:space="preserve">Гематологическое отделение относится к </w:t>
            </w:r>
            <w:proofErr w:type="gramStart"/>
            <w:r w:rsidRPr="009F16B5">
              <w:rPr>
                <w:color w:val="333333"/>
                <w:sz w:val="22"/>
                <w:szCs w:val="22"/>
                <w:shd w:val="clear" w:color="auto" w:fill="FFFFFF"/>
              </w:rPr>
              <w:t>третьей  группе</w:t>
            </w:r>
            <w:proofErr w:type="gramEnd"/>
            <w:r w:rsidRPr="009F16B5">
              <w:rPr>
                <w:color w:val="333333"/>
                <w:sz w:val="22"/>
                <w:szCs w:val="22"/>
                <w:shd w:val="clear" w:color="auto" w:fill="FFFFFF"/>
              </w:rPr>
              <w:t xml:space="preserve"> стационара, оказывающего специализированную, в том числе высокотехнологичную помощь больным с заболеваниями крови, разрабатывающие и тиражирующие новые методы диагностики и лечения гематологической  патологии и осуществляющей мониторинг и организационно методическое обеспечение деятельности стационаров республики. Отделение развернуто на 50 коек, функционирует ламинарная палата, палаты интенсивной терапии. Отделение оснащено современной диагностической и лечебной аппаратурой. </w:t>
            </w:r>
          </w:p>
        </w:tc>
      </w:tr>
    </w:tbl>
    <w:p w:rsidR="00584366" w:rsidRPr="009F16B5" w:rsidRDefault="00584366" w:rsidP="009F16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84366" w:rsidRPr="009F16B5" w:rsidRDefault="00584366" w:rsidP="009F16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Организация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584366" w:rsidRPr="009F16B5" w:rsidRDefault="00584366" w:rsidP="009F16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Электронно-библиотечные системы (электронная библиотека) и электронная информационно-образовательная среда обеспечивают одновременный доступ не менее 25 процентов обучающихся по программе ординатуры.</w:t>
      </w:r>
    </w:p>
    <w:p w:rsidR="007352BA" w:rsidRPr="009F16B5" w:rsidRDefault="00584366" w:rsidP="009F16B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352BA" w:rsidRPr="009F16B5" w:rsidRDefault="007352BA" w:rsidP="009F16B5">
      <w:pPr>
        <w:widowControl w:val="0"/>
        <w:jc w:val="center"/>
        <w:rPr>
          <w:b/>
          <w:sz w:val="22"/>
          <w:szCs w:val="22"/>
        </w:rPr>
      </w:pPr>
    </w:p>
    <w:p w:rsidR="009F16B5" w:rsidRDefault="009F16B5" w:rsidP="009F16B5">
      <w:pPr>
        <w:widowControl w:val="0"/>
        <w:jc w:val="center"/>
        <w:rPr>
          <w:b/>
          <w:sz w:val="22"/>
          <w:szCs w:val="22"/>
        </w:rPr>
      </w:pPr>
    </w:p>
    <w:p w:rsidR="009F16B5" w:rsidRDefault="009F16B5" w:rsidP="009F16B5">
      <w:pPr>
        <w:widowControl w:val="0"/>
        <w:jc w:val="center"/>
        <w:rPr>
          <w:b/>
          <w:sz w:val="22"/>
          <w:szCs w:val="22"/>
        </w:rPr>
      </w:pPr>
    </w:p>
    <w:p w:rsidR="00584366" w:rsidRPr="009F16B5" w:rsidRDefault="00584366" w:rsidP="009F16B5">
      <w:pPr>
        <w:widowControl w:val="0"/>
        <w:jc w:val="center"/>
        <w:rPr>
          <w:color w:val="081E3C"/>
          <w:sz w:val="22"/>
          <w:szCs w:val="22"/>
        </w:rPr>
      </w:pPr>
      <w:r w:rsidRPr="009F16B5">
        <w:rPr>
          <w:b/>
          <w:sz w:val="22"/>
          <w:szCs w:val="22"/>
        </w:rPr>
        <w:lastRenderedPageBreak/>
        <w:t>Методические рекомендации по организации изучения дисциплины:</w:t>
      </w:r>
    </w:p>
    <w:p w:rsidR="00584366" w:rsidRPr="009F16B5" w:rsidRDefault="00584366" w:rsidP="009F16B5">
      <w:pPr>
        <w:widowControl w:val="0"/>
        <w:tabs>
          <w:tab w:val="left" w:pos="708"/>
        </w:tabs>
        <w:jc w:val="both"/>
        <w:rPr>
          <w:sz w:val="22"/>
          <w:szCs w:val="22"/>
        </w:rPr>
      </w:pPr>
      <w:r w:rsidRPr="009F16B5">
        <w:rPr>
          <w:sz w:val="22"/>
          <w:szCs w:val="22"/>
        </w:rPr>
        <w:t>Обучение складывается из аудиторных занятий (</w:t>
      </w:r>
      <w:r w:rsidR="009F16B5">
        <w:rPr>
          <w:sz w:val="22"/>
          <w:szCs w:val="22"/>
        </w:rPr>
        <w:t>108</w:t>
      </w:r>
      <w:r w:rsidRPr="009F16B5">
        <w:rPr>
          <w:sz w:val="22"/>
          <w:szCs w:val="22"/>
        </w:rPr>
        <w:t xml:space="preserve"> час.), включающих лекционный курс</w:t>
      </w:r>
      <w:r w:rsidR="009F16B5">
        <w:rPr>
          <w:sz w:val="22"/>
          <w:szCs w:val="22"/>
        </w:rPr>
        <w:t xml:space="preserve"> (4 ч.), </w:t>
      </w:r>
      <w:r w:rsidRPr="009F16B5">
        <w:rPr>
          <w:sz w:val="22"/>
          <w:szCs w:val="22"/>
        </w:rPr>
        <w:t>практические занятия</w:t>
      </w:r>
      <w:r w:rsidR="009F16B5">
        <w:rPr>
          <w:sz w:val="22"/>
          <w:szCs w:val="22"/>
        </w:rPr>
        <w:t xml:space="preserve"> (34 ч.)</w:t>
      </w:r>
      <w:r w:rsidRPr="009F16B5">
        <w:rPr>
          <w:sz w:val="22"/>
          <w:szCs w:val="22"/>
        </w:rPr>
        <w:t>,</w:t>
      </w:r>
      <w:r w:rsidR="009F16B5">
        <w:rPr>
          <w:sz w:val="22"/>
          <w:szCs w:val="22"/>
        </w:rPr>
        <w:t xml:space="preserve"> семинарские занятия (10 ч.) и</w:t>
      </w:r>
      <w:r w:rsidRPr="009F16B5">
        <w:rPr>
          <w:sz w:val="22"/>
          <w:szCs w:val="22"/>
        </w:rPr>
        <w:t xml:space="preserve"> самостоятельную работу (</w:t>
      </w:r>
      <w:r w:rsidR="009F16B5">
        <w:rPr>
          <w:sz w:val="22"/>
          <w:szCs w:val="22"/>
        </w:rPr>
        <w:t xml:space="preserve">60 </w:t>
      </w:r>
      <w:r w:rsidRPr="009F16B5">
        <w:rPr>
          <w:sz w:val="22"/>
          <w:szCs w:val="22"/>
        </w:rPr>
        <w:t xml:space="preserve">час.). Основное учебное время выделяется на практическую работу по специальности </w:t>
      </w:r>
      <w:r w:rsidRPr="009F16B5">
        <w:rPr>
          <w:bCs/>
          <w:sz w:val="22"/>
          <w:szCs w:val="22"/>
        </w:rPr>
        <w:t>31.08.29 Гематология</w:t>
      </w:r>
      <w:r w:rsidR="009F16B5">
        <w:rPr>
          <w:bCs/>
          <w:sz w:val="22"/>
          <w:szCs w:val="22"/>
        </w:rPr>
        <w:t>.</w:t>
      </w:r>
    </w:p>
    <w:p w:rsidR="00584366" w:rsidRPr="009F16B5" w:rsidRDefault="00584366" w:rsidP="009F16B5">
      <w:pPr>
        <w:widowControl w:val="0"/>
        <w:tabs>
          <w:tab w:val="left" w:pos="708"/>
        </w:tabs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Практические занятия проводятся в виде аудиторных занятий использованием наглядных пособий, решением ситуационных задач, ответов на тестовые задания, клинических разборов, участия в консилиумах, научно- практических конференциях врачей. Заседания научно-практических врачебных обществ, мастер-классы со специалистами практического здравоохранения, семинары с экспертами по актуальным вопросам в разных областях здравоохранения, встречи с представителями российских и зарубежных компаний. </w:t>
      </w:r>
    </w:p>
    <w:p w:rsidR="00584366" w:rsidRPr="009F16B5" w:rsidRDefault="00584366" w:rsidP="009F16B5">
      <w:pPr>
        <w:widowControl w:val="0"/>
        <w:tabs>
          <w:tab w:val="left" w:pos="708"/>
        </w:tabs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Работа с учебной литературой рассматривается как вид учебной работы по дисциплине </w:t>
      </w:r>
      <w:r w:rsidRPr="009F16B5">
        <w:rPr>
          <w:bCs/>
          <w:sz w:val="22"/>
          <w:szCs w:val="22"/>
        </w:rPr>
        <w:t>Гематология</w:t>
      </w:r>
      <w:r w:rsidRPr="009F16B5">
        <w:rPr>
          <w:sz w:val="22"/>
          <w:szCs w:val="22"/>
        </w:rPr>
        <w:t xml:space="preserve"> и выполняется в пределах часов, отводимых на её изучение (в разделе СРО). </w:t>
      </w:r>
    </w:p>
    <w:p w:rsidR="00584366" w:rsidRPr="009F16B5" w:rsidRDefault="00584366" w:rsidP="009F16B5">
      <w:pPr>
        <w:widowControl w:val="0"/>
        <w:tabs>
          <w:tab w:val="left" w:pos="708"/>
        </w:tabs>
        <w:jc w:val="both"/>
        <w:rPr>
          <w:sz w:val="22"/>
          <w:szCs w:val="22"/>
        </w:rPr>
      </w:pPr>
      <w:r w:rsidRPr="009F16B5">
        <w:rPr>
          <w:sz w:val="22"/>
          <w:szCs w:val="22"/>
        </w:rPr>
        <w:t>Каждый обучающийся обеспечен доступом к библиотечным фондам Университета и кафедры.</w:t>
      </w:r>
    </w:p>
    <w:p w:rsidR="00584366" w:rsidRPr="009F16B5" w:rsidRDefault="00584366" w:rsidP="009F16B5">
      <w:pPr>
        <w:widowControl w:val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 xml:space="preserve">По каждому разделу учебной дисциплины разработаны методические рекомендации для ординаторов и методические указания для преподавателей. </w:t>
      </w:r>
    </w:p>
    <w:p w:rsidR="00584366" w:rsidRPr="009F16B5" w:rsidRDefault="00584366" w:rsidP="009F16B5">
      <w:pPr>
        <w:widowControl w:val="0"/>
        <w:jc w:val="both"/>
        <w:rPr>
          <w:sz w:val="22"/>
          <w:szCs w:val="22"/>
        </w:rPr>
      </w:pPr>
      <w:r w:rsidRPr="009F16B5">
        <w:rPr>
          <w:sz w:val="22"/>
          <w:szCs w:val="22"/>
        </w:rPr>
        <w:t>Исходный уровень знаний ординаторов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584366" w:rsidRPr="009F16B5" w:rsidRDefault="00584366" w:rsidP="009F16B5">
      <w:pPr>
        <w:widowControl w:val="0"/>
        <w:jc w:val="both"/>
        <w:rPr>
          <w:color w:val="000000"/>
          <w:sz w:val="22"/>
          <w:szCs w:val="22"/>
        </w:rPr>
      </w:pPr>
      <w:r w:rsidRPr="009F16B5">
        <w:rPr>
          <w:color w:val="000000"/>
          <w:sz w:val="22"/>
          <w:szCs w:val="22"/>
        </w:rPr>
        <w:t>Вопросы по учебной дисциплине (</w:t>
      </w:r>
      <w:proofErr w:type="spellStart"/>
      <w:r w:rsidRPr="009F16B5">
        <w:rPr>
          <w:color w:val="000000"/>
          <w:sz w:val="22"/>
          <w:szCs w:val="22"/>
        </w:rPr>
        <w:t>модулю</w:t>
      </w:r>
      <w:r w:rsidRPr="009F16B5">
        <w:rPr>
          <w:bCs/>
          <w:sz w:val="22"/>
          <w:szCs w:val="22"/>
        </w:rPr>
        <w:t>Гематология</w:t>
      </w:r>
      <w:proofErr w:type="spellEnd"/>
      <w:r w:rsidRPr="009F16B5">
        <w:rPr>
          <w:bCs/>
          <w:sz w:val="22"/>
          <w:szCs w:val="22"/>
        </w:rPr>
        <w:t>)</w:t>
      </w:r>
      <w:r w:rsidRPr="009F16B5">
        <w:rPr>
          <w:color w:val="000000"/>
          <w:sz w:val="22"/>
          <w:szCs w:val="22"/>
        </w:rPr>
        <w:t xml:space="preserve"> включены в Государственную итоговую аттестацию по программе ординатуры </w:t>
      </w:r>
      <w:r w:rsidRPr="009F16B5">
        <w:rPr>
          <w:sz w:val="22"/>
          <w:szCs w:val="22"/>
        </w:rPr>
        <w:t xml:space="preserve">специальности </w:t>
      </w:r>
      <w:r w:rsidRPr="009F16B5">
        <w:rPr>
          <w:bCs/>
          <w:sz w:val="22"/>
          <w:szCs w:val="22"/>
        </w:rPr>
        <w:t xml:space="preserve">31.08.29 </w:t>
      </w:r>
      <w:proofErr w:type="gramStart"/>
      <w:r w:rsidRPr="009F16B5">
        <w:rPr>
          <w:bCs/>
          <w:sz w:val="22"/>
          <w:szCs w:val="22"/>
        </w:rPr>
        <w:t>Гематология</w:t>
      </w:r>
      <w:r w:rsidRPr="009F16B5">
        <w:rPr>
          <w:color w:val="000000"/>
          <w:sz w:val="22"/>
          <w:szCs w:val="22"/>
        </w:rPr>
        <w:t>(</w:t>
      </w:r>
      <w:proofErr w:type="gramEnd"/>
      <w:r w:rsidRPr="009F16B5">
        <w:rPr>
          <w:color w:val="000000"/>
          <w:sz w:val="22"/>
          <w:szCs w:val="22"/>
        </w:rPr>
        <w:t>уровень подготовки кадров высшей квалификации).</w:t>
      </w:r>
    </w:p>
    <w:p w:rsidR="00584366" w:rsidRPr="009F16B5" w:rsidRDefault="00584366" w:rsidP="009F16B5">
      <w:pPr>
        <w:jc w:val="both"/>
        <w:rPr>
          <w:sz w:val="22"/>
          <w:szCs w:val="22"/>
        </w:rPr>
      </w:pPr>
    </w:p>
    <w:sectPr w:rsidR="00584366" w:rsidRPr="009F16B5" w:rsidSect="00C8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349" w:rsidRDefault="00F33349">
      <w:r>
        <w:separator/>
      </w:r>
    </w:p>
  </w:endnote>
  <w:endnote w:type="continuationSeparator" w:id="0">
    <w:p w:rsidR="00F33349" w:rsidRDefault="00F3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30B" w:rsidRDefault="009F16B5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6710045</wp:posOffset>
              </wp:positionH>
              <wp:positionV relativeFrom="page">
                <wp:posOffset>10081895</wp:posOffset>
              </wp:positionV>
              <wp:extent cx="60960" cy="138430"/>
              <wp:effectExtent l="0" t="0" r="0" b="0"/>
              <wp:wrapNone/>
              <wp:docPr id="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30B" w:rsidRDefault="00C4530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F5BE5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528.35pt;margin-top:793.85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" filled="f" stroked="f">
              <v:textbox style="mso-fit-shape-to-text:t" inset="0,0,0,0">
                <w:txbxContent>
                  <w:p w:rsidR="00C4530B" w:rsidRDefault="00C4530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F5BE5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349" w:rsidRDefault="00F33349">
      <w:r>
        <w:separator/>
      </w:r>
    </w:p>
  </w:footnote>
  <w:footnote w:type="continuationSeparator" w:id="0">
    <w:p w:rsidR="00F33349" w:rsidRDefault="00F3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D30"/>
    <w:multiLevelType w:val="hybridMultilevel"/>
    <w:tmpl w:val="45B8EEDC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055ED7"/>
    <w:multiLevelType w:val="multilevel"/>
    <w:tmpl w:val="5FE40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B1D8B"/>
    <w:multiLevelType w:val="hybridMultilevel"/>
    <w:tmpl w:val="27D20E9E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B866F8"/>
    <w:multiLevelType w:val="multilevel"/>
    <w:tmpl w:val="E8ACB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8B4224"/>
    <w:multiLevelType w:val="hybridMultilevel"/>
    <w:tmpl w:val="4D88CE28"/>
    <w:lvl w:ilvl="0" w:tplc="129E8384">
      <w:start w:val="1"/>
      <w:numFmt w:val="bullet"/>
      <w:lvlText w:val="−"/>
      <w:lvlJc w:val="left"/>
      <w:pPr>
        <w:tabs>
          <w:tab w:val="num" w:pos="624"/>
        </w:tabs>
        <w:ind w:left="624" w:hanging="227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4C76A6"/>
    <w:multiLevelType w:val="hybridMultilevel"/>
    <w:tmpl w:val="237C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65C4"/>
    <w:multiLevelType w:val="hybridMultilevel"/>
    <w:tmpl w:val="AFB0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41255"/>
    <w:multiLevelType w:val="multilevel"/>
    <w:tmpl w:val="495A9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A73AE0"/>
    <w:multiLevelType w:val="multilevel"/>
    <w:tmpl w:val="574A0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5A4FF9"/>
    <w:multiLevelType w:val="multilevel"/>
    <w:tmpl w:val="8264B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10763E"/>
    <w:multiLevelType w:val="multilevel"/>
    <w:tmpl w:val="F61C3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3E1F50"/>
    <w:multiLevelType w:val="multilevel"/>
    <w:tmpl w:val="F8686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C76112"/>
    <w:multiLevelType w:val="multilevel"/>
    <w:tmpl w:val="6E564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BC2F2A"/>
    <w:multiLevelType w:val="multilevel"/>
    <w:tmpl w:val="495A9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B8C2B92"/>
    <w:multiLevelType w:val="multilevel"/>
    <w:tmpl w:val="4170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AC1378"/>
    <w:multiLevelType w:val="multilevel"/>
    <w:tmpl w:val="46165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A92D7F"/>
    <w:multiLevelType w:val="hybridMultilevel"/>
    <w:tmpl w:val="12E67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0B96"/>
    <w:multiLevelType w:val="multilevel"/>
    <w:tmpl w:val="3CBA0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D313DE"/>
    <w:multiLevelType w:val="multilevel"/>
    <w:tmpl w:val="A8D459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BEE3BFE"/>
    <w:multiLevelType w:val="hybridMultilevel"/>
    <w:tmpl w:val="5A1EC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8D58FD"/>
    <w:multiLevelType w:val="multilevel"/>
    <w:tmpl w:val="7AB8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693F57"/>
    <w:multiLevelType w:val="hybridMultilevel"/>
    <w:tmpl w:val="5D4CA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9"/>
  </w:num>
  <w:num w:numId="5">
    <w:abstractNumId w:val="13"/>
  </w:num>
  <w:num w:numId="6">
    <w:abstractNumId w:val="16"/>
  </w:num>
  <w:num w:numId="7">
    <w:abstractNumId w:val="9"/>
  </w:num>
  <w:num w:numId="8">
    <w:abstractNumId w:val="21"/>
  </w:num>
  <w:num w:numId="9">
    <w:abstractNumId w:val="11"/>
  </w:num>
  <w:num w:numId="10">
    <w:abstractNumId w:val="18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  <w:num w:numId="15">
    <w:abstractNumId w:val="10"/>
  </w:num>
  <w:num w:numId="16">
    <w:abstractNumId w:val="17"/>
  </w:num>
  <w:num w:numId="17">
    <w:abstractNumId w:val="5"/>
  </w:num>
  <w:num w:numId="18">
    <w:abstractNumId w:val="2"/>
  </w:num>
  <w:num w:numId="19">
    <w:abstractNumId w:val="8"/>
  </w:num>
  <w:num w:numId="20">
    <w:abstractNumId w:val="15"/>
  </w:num>
  <w:num w:numId="21">
    <w:abstractNumId w:val="6"/>
  </w:num>
  <w:num w:numId="22">
    <w:abstractNumId w:val="22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B4"/>
    <w:rsid w:val="00054F6C"/>
    <w:rsid w:val="00093709"/>
    <w:rsid w:val="000C1C3E"/>
    <w:rsid w:val="000F2319"/>
    <w:rsid w:val="00111E1F"/>
    <w:rsid w:val="00203F91"/>
    <w:rsid w:val="00257C5F"/>
    <w:rsid w:val="00264F3E"/>
    <w:rsid w:val="003511B2"/>
    <w:rsid w:val="00395DBA"/>
    <w:rsid w:val="00447725"/>
    <w:rsid w:val="004B08E2"/>
    <w:rsid w:val="004D1F80"/>
    <w:rsid w:val="004D23D5"/>
    <w:rsid w:val="00544DA4"/>
    <w:rsid w:val="00547061"/>
    <w:rsid w:val="00584366"/>
    <w:rsid w:val="005D29D1"/>
    <w:rsid w:val="0064567A"/>
    <w:rsid w:val="006F127B"/>
    <w:rsid w:val="007221AE"/>
    <w:rsid w:val="00734C02"/>
    <w:rsid w:val="007352BA"/>
    <w:rsid w:val="00780A1C"/>
    <w:rsid w:val="007B19FB"/>
    <w:rsid w:val="007C3989"/>
    <w:rsid w:val="00802528"/>
    <w:rsid w:val="0087177D"/>
    <w:rsid w:val="008F2E71"/>
    <w:rsid w:val="0098215A"/>
    <w:rsid w:val="009F16B5"/>
    <w:rsid w:val="00A51C8E"/>
    <w:rsid w:val="00BC048A"/>
    <w:rsid w:val="00BD421C"/>
    <w:rsid w:val="00C4530B"/>
    <w:rsid w:val="00C64BB4"/>
    <w:rsid w:val="00C87E8B"/>
    <w:rsid w:val="00CB34C6"/>
    <w:rsid w:val="00CC1CF1"/>
    <w:rsid w:val="00D22DF4"/>
    <w:rsid w:val="00D2558E"/>
    <w:rsid w:val="00D70512"/>
    <w:rsid w:val="00D75FB4"/>
    <w:rsid w:val="00D91174"/>
    <w:rsid w:val="00DA6ED8"/>
    <w:rsid w:val="00E13F27"/>
    <w:rsid w:val="00EA3AFA"/>
    <w:rsid w:val="00EA7BD6"/>
    <w:rsid w:val="00F33349"/>
    <w:rsid w:val="00F7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660EB9"/>
  <w15:docId w15:val="{E8EE7201-50CB-4F2A-B1F7-9438C67D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E7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F2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"/>
    <w:rsid w:val="008F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F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3">
    <w:name w:val="Колонтитул"/>
    <w:rsid w:val="008F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7">
    <w:name w:val="Основной текст7"/>
    <w:basedOn w:val="a"/>
    <w:rsid w:val="008F2E71"/>
    <w:pPr>
      <w:widowControl w:val="0"/>
      <w:shd w:val="clear" w:color="auto" w:fill="FFFFFF"/>
      <w:spacing w:after="5160" w:line="322" w:lineRule="exact"/>
      <w:ind w:hanging="540"/>
      <w:jc w:val="center"/>
    </w:pPr>
    <w:rPr>
      <w:color w:val="000000"/>
      <w:sz w:val="28"/>
      <w:szCs w:val="28"/>
    </w:rPr>
  </w:style>
  <w:style w:type="paragraph" w:customStyle="1" w:styleId="ConsPlusNormal">
    <w:name w:val="ConsPlusNormal"/>
    <w:rsid w:val="00D75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pt">
    <w:name w:val="Основной текст + 10 pt"/>
    <w:rsid w:val="00264F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5pt">
    <w:name w:val="Основной текст + 6;5 pt"/>
    <w:rsid w:val="00264F3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pt0">
    <w:name w:val="Основной текст + 10 pt;Полужирный"/>
    <w:rsid w:val="00264F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4">
    <w:name w:val="Hyperlink"/>
    <w:unhideWhenUsed/>
    <w:rsid w:val="00BC048A"/>
    <w:rPr>
      <w:color w:val="0000FF"/>
      <w:u w:val="single"/>
    </w:rPr>
  </w:style>
  <w:style w:type="paragraph" w:styleId="a5">
    <w:name w:val="Normal (Web)"/>
    <w:basedOn w:val="a"/>
    <w:uiPriority w:val="99"/>
    <w:rsid w:val="00BC048A"/>
    <w:pPr>
      <w:tabs>
        <w:tab w:val="num" w:pos="720"/>
      </w:tabs>
      <w:spacing w:before="100" w:beforeAutospacing="1" w:after="100" w:afterAutospacing="1"/>
      <w:ind w:left="720" w:hanging="720"/>
    </w:pPr>
    <w:rPr>
      <w:sz w:val="24"/>
    </w:rPr>
  </w:style>
  <w:style w:type="character" w:styleId="a6">
    <w:name w:val="Strong"/>
    <w:uiPriority w:val="22"/>
    <w:qFormat/>
    <w:rsid w:val="00BC048A"/>
    <w:rPr>
      <w:b/>
      <w:bCs/>
    </w:rPr>
  </w:style>
  <w:style w:type="character" w:customStyle="1" w:styleId="apple-converted-space">
    <w:name w:val="apple-converted-space"/>
    <w:rsid w:val="00BC048A"/>
  </w:style>
  <w:style w:type="paragraph" w:styleId="a7">
    <w:name w:val="List Paragraph"/>
    <w:basedOn w:val="a"/>
    <w:uiPriority w:val="34"/>
    <w:qFormat/>
    <w:rsid w:val="00734C0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10">
    <w:name w:val="Основной текст Знак1"/>
    <w:basedOn w:val="a0"/>
    <w:link w:val="a8"/>
    <w:uiPriority w:val="99"/>
    <w:locked/>
    <w:rsid w:val="00CB34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8">
    <w:name w:val="Body Text"/>
    <w:basedOn w:val="a"/>
    <w:link w:val="10"/>
    <w:uiPriority w:val="99"/>
    <w:rsid w:val="00CB34C6"/>
    <w:pPr>
      <w:widowControl w:val="0"/>
      <w:shd w:val="clear" w:color="auto" w:fill="FFFFFF"/>
      <w:spacing w:after="360" w:line="240" w:lineRule="atLeast"/>
      <w:ind w:hanging="360"/>
      <w:jc w:val="right"/>
    </w:pPr>
    <w:rPr>
      <w:rFonts w:eastAsiaTheme="minorHAnsi"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B34C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Основной текст + Полужирный1"/>
    <w:basedOn w:val="10"/>
    <w:uiPriority w:val="99"/>
    <w:rsid w:val="00CB34C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10"/>
    <w:uiPriority w:val="99"/>
    <w:rsid w:val="00A51C8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A51C8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A51C8E"/>
    <w:pPr>
      <w:widowControl w:val="0"/>
      <w:shd w:val="clear" w:color="auto" w:fill="FFFFFF"/>
      <w:spacing w:before="240" w:line="274" w:lineRule="exact"/>
      <w:ind w:hanging="300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paragraph" w:styleId="ab">
    <w:name w:val="header"/>
    <w:basedOn w:val="a"/>
    <w:link w:val="ac"/>
    <w:uiPriority w:val="99"/>
    <w:rsid w:val="00F740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F740FE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d">
    <w:name w:val="No Spacing"/>
    <w:uiPriority w:val="1"/>
    <w:qFormat/>
    <w:rsid w:val="00584366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qFormat/>
    <w:rsid w:val="00584366"/>
    <w:rPr>
      <w:rFonts w:ascii="Calibri" w:hAnsi="Calibri"/>
      <w:b/>
      <w:i/>
      <w:iCs/>
    </w:rPr>
  </w:style>
  <w:style w:type="character" w:customStyle="1" w:styleId="apple-style-span">
    <w:name w:val="apple-style-span"/>
    <w:rsid w:val="00584366"/>
  </w:style>
  <w:style w:type="paragraph" w:customStyle="1" w:styleId="af">
    <w:name w:val="Я титул"/>
    <w:basedOn w:val="a"/>
    <w:uiPriority w:val="99"/>
    <w:rsid w:val="00584366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D2558E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2558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D2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udmedlib.ru/book/ISBN978597041572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ibrary.bashgmu.ru/elibdoc\elib34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15382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11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ординатуры</cp:lastModifiedBy>
  <cp:revision>5</cp:revision>
  <cp:lastPrinted>2019-11-11T02:23:00Z</cp:lastPrinted>
  <dcterms:created xsi:type="dcterms:W3CDTF">2019-12-01T05:33:00Z</dcterms:created>
  <dcterms:modified xsi:type="dcterms:W3CDTF">2022-03-11T08:28:00Z</dcterms:modified>
</cp:coreProperties>
</file>