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D1" w:rsidRPr="001865AB" w:rsidRDefault="00A036D1" w:rsidP="00A036D1">
      <w:pPr>
        <w:spacing w:line="276" w:lineRule="auto"/>
        <w:jc w:val="center"/>
        <w:rPr>
          <w:b/>
          <w:bCs/>
        </w:rPr>
      </w:pPr>
      <w:r w:rsidRPr="001865AB">
        <w:rPr>
          <w:b/>
          <w:bCs/>
        </w:rPr>
        <w:t xml:space="preserve">ГОСУДАРСТВЕННОЕ БЮДЖЕТНОЕ ОБРАЗОВАТЕЛЬНОЕ УЧРЕЖДЕНИЕ </w:t>
      </w:r>
    </w:p>
    <w:p w:rsidR="00A036D1" w:rsidRPr="001865AB" w:rsidRDefault="00A036D1" w:rsidP="00A036D1">
      <w:pPr>
        <w:spacing w:line="276" w:lineRule="auto"/>
        <w:jc w:val="center"/>
        <w:rPr>
          <w:b/>
          <w:bCs/>
        </w:rPr>
      </w:pPr>
      <w:r w:rsidRPr="001865AB">
        <w:rPr>
          <w:b/>
          <w:bCs/>
        </w:rPr>
        <w:t xml:space="preserve">ВЫСШЕГО ПРОФЕССИОНАЛЬНОГО ОБРАЗОВАНИЯ </w:t>
      </w:r>
    </w:p>
    <w:p w:rsidR="00A036D1" w:rsidRPr="001865AB" w:rsidRDefault="00A036D1" w:rsidP="00A036D1">
      <w:pPr>
        <w:spacing w:line="276" w:lineRule="auto"/>
        <w:jc w:val="center"/>
        <w:rPr>
          <w:b/>
          <w:bCs/>
        </w:rPr>
      </w:pPr>
      <w:r w:rsidRPr="001865AB">
        <w:rPr>
          <w:b/>
          <w:bCs/>
        </w:rPr>
        <w:t>«БАШКИРСКИЙ ГОСУДАРСТВЕННЫЙ МЕДИЦИНСКИЙ УНИВЕРСИТЕТ»</w:t>
      </w:r>
    </w:p>
    <w:p w:rsidR="00A036D1" w:rsidRPr="001865AB" w:rsidRDefault="00A036D1" w:rsidP="00A036D1">
      <w:pPr>
        <w:spacing w:line="276" w:lineRule="auto"/>
        <w:jc w:val="center"/>
        <w:rPr>
          <w:b/>
          <w:bCs/>
        </w:rPr>
      </w:pPr>
      <w:r w:rsidRPr="001865AB">
        <w:rPr>
          <w:b/>
          <w:bCs/>
        </w:rPr>
        <w:t xml:space="preserve"> МИНИСТЕРСТВА ЗДРАВООХРАНЕНИЯ РОССИЙСКОЙ ФЕДЕРАЦИИ</w:t>
      </w:r>
    </w:p>
    <w:p w:rsidR="00A036D1" w:rsidRPr="001865AB" w:rsidRDefault="00A036D1" w:rsidP="00A036D1">
      <w:pPr>
        <w:spacing w:line="276" w:lineRule="auto"/>
        <w:jc w:val="center"/>
        <w:rPr>
          <w:b/>
          <w:bCs/>
        </w:rPr>
      </w:pPr>
    </w:p>
    <w:p w:rsidR="00A036D1" w:rsidRPr="001865AB" w:rsidRDefault="00A036D1" w:rsidP="00A036D1">
      <w:pPr>
        <w:spacing w:line="276" w:lineRule="auto"/>
        <w:ind w:left="5103"/>
        <w:jc w:val="right"/>
        <w:rPr>
          <w:b/>
          <w:bCs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07"/>
      </w:tblGrid>
      <w:tr w:rsidR="00A036D1" w:rsidRPr="001865AB" w:rsidTr="00353BC3">
        <w:trPr>
          <w:trHeight w:val="2055"/>
          <w:jc w:val="right"/>
        </w:trPr>
        <w:tc>
          <w:tcPr>
            <w:tcW w:w="4607" w:type="dxa"/>
          </w:tcPr>
          <w:p w:rsidR="00A036D1" w:rsidRPr="001865AB" w:rsidRDefault="00A036D1" w:rsidP="00353BC3">
            <w:pPr>
              <w:spacing w:line="276" w:lineRule="auto"/>
              <w:jc w:val="right"/>
            </w:pPr>
            <w:r w:rsidRPr="001865AB">
              <w:t>УТВЕРЖДЕНО</w:t>
            </w:r>
          </w:p>
          <w:p w:rsidR="00A036D1" w:rsidRPr="001865AB" w:rsidRDefault="00A036D1" w:rsidP="00353BC3">
            <w:pPr>
              <w:spacing w:line="276" w:lineRule="auto"/>
              <w:jc w:val="right"/>
            </w:pPr>
            <w:r w:rsidRPr="001865AB">
              <w:t>на ученом Совете ГБОУ ВПО БГМУ</w:t>
            </w:r>
          </w:p>
          <w:p w:rsidR="00A036D1" w:rsidRPr="001865AB" w:rsidRDefault="00A036D1" w:rsidP="00353BC3">
            <w:pPr>
              <w:spacing w:line="276" w:lineRule="auto"/>
              <w:jc w:val="right"/>
            </w:pPr>
            <w:r w:rsidRPr="001865AB">
              <w:t xml:space="preserve"> Минздрава России</w:t>
            </w:r>
          </w:p>
          <w:p w:rsidR="00A036D1" w:rsidRPr="001865AB" w:rsidRDefault="00A036D1" w:rsidP="00353BC3">
            <w:pPr>
              <w:spacing w:line="276" w:lineRule="auto"/>
              <w:jc w:val="right"/>
            </w:pPr>
            <w:r w:rsidRPr="001865AB">
              <w:t xml:space="preserve">Протокол №_____ </w:t>
            </w:r>
          </w:p>
          <w:p w:rsidR="00A036D1" w:rsidRPr="001865AB" w:rsidRDefault="00A036D1" w:rsidP="00353BC3">
            <w:pPr>
              <w:spacing w:line="276" w:lineRule="auto"/>
              <w:jc w:val="right"/>
            </w:pPr>
            <w:r w:rsidRPr="001865AB">
              <w:t>от «____» __________</w:t>
            </w:r>
            <w:r w:rsidRPr="001865AB">
              <w:rPr>
                <w:u w:val="single"/>
              </w:rPr>
              <w:t xml:space="preserve"> </w:t>
            </w:r>
            <w:r w:rsidRPr="001865AB">
              <w:t xml:space="preserve"> 20 ___ г.</w:t>
            </w:r>
          </w:p>
        </w:tc>
      </w:tr>
    </w:tbl>
    <w:p w:rsidR="00A036D1" w:rsidRPr="001865AB" w:rsidRDefault="00A036D1" w:rsidP="00A036D1">
      <w:pPr>
        <w:spacing w:line="276" w:lineRule="auto"/>
        <w:jc w:val="right"/>
        <w:rPr>
          <w:b/>
          <w:bCs/>
        </w:rPr>
      </w:pPr>
    </w:p>
    <w:p w:rsidR="00A036D1" w:rsidRPr="001865AB" w:rsidRDefault="00A036D1" w:rsidP="00A036D1">
      <w:pPr>
        <w:spacing w:line="276" w:lineRule="auto"/>
        <w:jc w:val="center"/>
        <w:rPr>
          <w:b/>
          <w:bCs/>
        </w:rPr>
      </w:pPr>
    </w:p>
    <w:p w:rsidR="00A036D1" w:rsidRPr="001865AB" w:rsidRDefault="00A036D1" w:rsidP="00A036D1">
      <w:pPr>
        <w:spacing w:line="276" w:lineRule="auto"/>
        <w:jc w:val="center"/>
        <w:rPr>
          <w:b/>
          <w:bCs/>
        </w:rPr>
      </w:pPr>
    </w:p>
    <w:p w:rsidR="00A036D1" w:rsidRPr="001865AB" w:rsidRDefault="00A036D1" w:rsidP="00A036D1">
      <w:pPr>
        <w:spacing w:line="276" w:lineRule="auto"/>
        <w:jc w:val="center"/>
        <w:rPr>
          <w:b/>
          <w:bCs/>
        </w:rPr>
      </w:pPr>
      <w:r w:rsidRPr="001865AB">
        <w:rPr>
          <w:b/>
          <w:bCs/>
        </w:rPr>
        <w:t xml:space="preserve">ОСНОВНАЯ </w:t>
      </w:r>
      <w:r w:rsidR="00E07AAF" w:rsidRPr="001865AB">
        <w:rPr>
          <w:b/>
          <w:bCs/>
        </w:rPr>
        <w:t xml:space="preserve">ПРОФЕССИОНАЛЬНАЯ </w:t>
      </w:r>
      <w:r w:rsidRPr="001865AB">
        <w:rPr>
          <w:b/>
          <w:bCs/>
        </w:rPr>
        <w:t xml:space="preserve">ОБРАЗОВАТЕЛЬНАЯ ПРОГРАММА </w:t>
      </w:r>
    </w:p>
    <w:p w:rsidR="00A036D1" w:rsidRPr="001865AB" w:rsidRDefault="00A036D1" w:rsidP="00A036D1">
      <w:pPr>
        <w:spacing w:line="276" w:lineRule="auto"/>
        <w:jc w:val="center"/>
        <w:rPr>
          <w:b/>
          <w:bCs/>
        </w:rPr>
      </w:pPr>
      <w:r w:rsidRPr="001865AB">
        <w:rPr>
          <w:b/>
          <w:bCs/>
        </w:rPr>
        <w:t xml:space="preserve"> ВЫСШЕГО  ОБРАЗОВАНИЯ  </w:t>
      </w:r>
    </w:p>
    <w:p w:rsidR="00A036D1" w:rsidRPr="001865AB" w:rsidRDefault="00A036D1" w:rsidP="00A036D1">
      <w:pPr>
        <w:spacing w:line="276" w:lineRule="auto"/>
        <w:jc w:val="center"/>
        <w:rPr>
          <w:b/>
          <w:bCs/>
        </w:rPr>
      </w:pPr>
      <w:r w:rsidRPr="001865AB">
        <w:rPr>
          <w:b/>
          <w:bCs/>
        </w:rPr>
        <w:t xml:space="preserve"> уровень подготов</w:t>
      </w:r>
      <w:r w:rsidR="00832ADE" w:rsidRPr="001865AB">
        <w:rPr>
          <w:b/>
          <w:bCs/>
        </w:rPr>
        <w:t xml:space="preserve">ки кадров высшей квалификации </w:t>
      </w:r>
    </w:p>
    <w:p w:rsidR="00A036D1" w:rsidRPr="001865AB" w:rsidRDefault="00A036D1" w:rsidP="00A036D1">
      <w:pPr>
        <w:spacing w:line="276" w:lineRule="auto"/>
        <w:jc w:val="center"/>
        <w:rPr>
          <w:b/>
          <w:bCs/>
        </w:rPr>
      </w:pPr>
      <w:r w:rsidRPr="001865AB">
        <w:rPr>
          <w:b/>
          <w:bCs/>
        </w:rPr>
        <w:t>программа аспирантуры по направлению</w:t>
      </w:r>
      <w:r w:rsidR="00832ADE" w:rsidRPr="001865AB">
        <w:rPr>
          <w:b/>
          <w:bCs/>
        </w:rPr>
        <w:t xml:space="preserve"> 06</w:t>
      </w:r>
      <w:r w:rsidR="00F51038" w:rsidRPr="001865AB">
        <w:rPr>
          <w:b/>
          <w:bCs/>
        </w:rPr>
        <w:t>.</w:t>
      </w:r>
      <w:r w:rsidR="00832ADE" w:rsidRPr="001865AB">
        <w:rPr>
          <w:b/>
          <w:bCs/>
        </w:rPr>
        <w:t>06</w:t>
      </w:r>
      <w:r w:rsidR="00F51038" w:rsidRPr="001865AB">
        <w:rPr>
          <w:b/>
          <w:bCs/>
        </w:rPr>
        <w:t>.</w:t>
      </w:r>
      <w:r w:rsidR="00832ADE" w:rsidRPr="001865AB">
        <w:rPr>
          <w:b/>
          <w:bCs/>
        </w:rPr>
        <w:t>01 Биологические науки</w:t>
      </w:r>
    </w:p>
    <w:p w:rsidR="00A036D1" w:rsidRPr="001865AB" w:rsidRDefault="00A036D1" w:rsidP="00A036D1">
      <w:pPr>
        <w:spacing w:line="276" w:lineRule="auto"/>
        <w:jc w:val="center"/>
        <w:rPr>
          <w:b/>
          <w:bCs/>
        </w:rPr>
      </w:pPr>
      <w:r w:rsidRPr="001865AB">
        <w:rPr>
          <w:b/>
          <w:bCs/>
        </w:rPr>
        <w:t xml:space="preserve">по направленности (специальности) </w:t>
      </w:r>
      <w:r w:rsidR="00832ADE" w:rsidRPr="001865AB">
        <w:rPr>
          <w:b/>
          <w:bCs/>
        </w:rPr>
        <w:t>03.02.07 - Генетика</w:t>
      </w:r>
    </w:p>
    <w:p w:rsidR="00A036D1" w:rsidRPr="001865AB" w:rsidRDefault="00A036D1" w:rsidP="00A036D1">
      <w:pPr>
        <w:spacing w:line="276" w:lineRule="auto"/>
        <w:jc w:val="center"/>
      </w:pPr>
    </w:p>
    <w:p w:rsidR="00A036D1" w:rsidRPr="001865AB" w:rsidRDefault="00A036D1" w:rsidP="00A036D1">
      <w:pPr>
        <w:spacing w:line="276" w:lineRule="auto"/>
      </w:pPr>
    </w:p>
    <w:p w:rsidR="00A036D1" w:rsidRPr="001865AB" w:rsidRDefault="00A036D1" w:rsidP="00A036D1">
      <w:pPr>
        <w:spacing w:line="276" w:lineRule="auto"/>
      </w:pPr>
    </w:p>
    <w:p w:rsidR="00A036D1" w:rsidRPr="001865AB" w:rsidRDefault="00A036D1" w:rsidP="00A036D1">
      <w:pPr>
        <w:spacing w:line="276" w:lineRule="auto"/>
        <w:jc w:val="center"/>
      </w:pPr>
    </w:p>
    <w:p w:rsidR="00A036D1" w:rsidRPr="001865AB" w:rsidRDefault="00A036D1" w:rsidP="00A036D1">
      <w:pPr>
        <w:spacing w:line="276" w:lineRule="auto"/>
        <w:jc w:val="center"/>
      </w:pPr>
    </w:p>
    <w:p w:rsidR="00A036D1" w:rsidRPr="001865AB" w:rsidRDefault="00A036D1" w:rsidP="00A036D1">
      <w:pPr>
        <w:spacing w:line="276" w:lineRule="auto"/>
      </w:pPr>
    </w:p>
    <w:p w:rsidR="00A036D1" w:rsidRPr="001865AB" w:rsidRDefault="00A036D1" w:rsidP="00A036D1">
      <w:pPr>
        <w:spacing w:line="276" w:lineRule="auto"/>
      </w:pPr>
    </w:p>
    <w:p w:rsidR="00A036D1" w:rsidRPr="001865AB" w:rsidRDefault="00A036D1" w:rsidP="00A036D1">
      <w:pPr>
        <w:spacing w:line="276" w:lineRule="auto"/>
      </w:pPr>
    </w:p>
    <w:p w:rsidR="00BC430F" w:rsidRPr="001865AB" w:rsidRDefault="00BC430F" w:rsidP="00A036D1">
      <w:pPr>
        <w:spacing w:line="276" w:lineRule="auto"/>
      </w:pPr>
    </w:p>
    <w:p w:rsidR="00BC430F" w:rsidRPr="001865AB" w:rsidRDefault="00BC430F" w:rsidP="00A036D1">
      <w:pPr>
        <w:spacing w:line="276" w:lineRule="auto"/>
      </w:pPr>
    </w:p>
    <w:p w:rsidR="00BC430F" w:rsidRPr="001865AB" w:rsidRDefault="00BC430F" w:rsidP="00A036D1">
      <w:pPr>
        <w:spacing w:line="276" w:lineRule="auto"/>
      </w:pPr>
    </w:p>
    <w:p w:rsidR="00BC430F" w:rsidRPr="001865AB" w:rsidRDefault="00BC430F" w:rsidP="00A036D1">
      <w:pPr>
        <w:spacing w:line="276" w:lineRule="auto"/>
      </w:pPr>
    </w:p>
    <w:p w:rsidR="00BC430F" w:rsidRPr="001865AB" w:rsidRDefault="00BC430F" w:rsidP="00A036D1">
      <w:pPr>
        <w:spacing w:line="276" w:lineRule="auto"/>
      </w:pPr>
    </w:p>
    <w:p w:rsidR="00BC430F" w:rsidRPr="001865AB" w:rsidRDefault="00BC430F" w:rsidP="00A036D1">
      <w:pPr>
        <w:spacing w:line="276" w:lineRule="auto"/>
      </w:pPr>
    </w:p>
    <w:p w:rsidR="00BC430F" w:rsidRPr="001865AB" w:rsidRDefault="00BC430F" w:rsidP="00A036D1">
      <w:pPr>
        <w:spacing w:line="276" w:lineRule="auto"/>
      </w:pPr>
    </w:p>
    <w:p w:rsidR="00BC430F" w:rsidRPr="001865AB" w:rsidRDefault="00BC430F" w:rsidP="00A036D1">
      <w:pPr>
        <w:spacing w:line="276" w:lineRule="auto"/>
      </w:pPr>
    </w:p>
    <w:p w:rsidR="00BC430F" w:rsidRPr="001865AB" w:rsidRDefault="00BC430F" w:rsidP="00A036D1">
      <w:pPr>
        <w:spacing w:line="276" w:lineRule="auto"/>
      </w:pPr>
    </w:p>
    <w:p w:rsidR="00A036D1" w:rsidRPr="001865AB" w:rsidRDefault="00A036D1" w:rsidP="00A036D1">
      <w:pPr>
        <w:spacing w:line="276" w:lineRule="auto"/>
      </w:pPr>
    </w:p>
    <w:p w:rsidR="00A036D1" w:rsidRPr="001865AB" w:rsidRDefault="00A036D1" w:rsidP="00A036D1">
      <w:pPr>
        <w:tabs>
          <w:tab w:val="center" w:pos="4649"/>
          <w:tab w:val="left" w:pos="5604"/>
        </w:tabs>
        <w:spacing w:line="276" w:lineRule="auto"/>
        <w:rPr>
          <w:b/>
          <w:bCs/>
        </w:rPr>
      </w:pPr>
      <w:r w:rsidRPr="001865AB">
        <w:rPr>
          <w:b/>
          <w:bCs/>
        </w:rPr>
        <w:tab/>
      </w:r>
    </w:p>
    <w:p w:rsidR="00A036D1" w:rsidRPr="001865AB" w:rsidRDefault="00A036D1" w:rsidP="00A036D1">
      <w:pPr>
        <w:tabs>
          <w:tab w:val="center" w:pos="4649"/>
          <w:tab w:val="left" w:pos="5604"/>
        </w:tabs>
        <w:spacing w:line="276" w:lineRule="auto"/>
        <w:rPr>
          <w:b/>
          <w:bCs/>
        </w:rPr>
      </w:pPr>
    </w:p>
    <w:p w:rsidR="00A036D1" w:rsidRPr="001865AB" w:rsidRDefault="00A036D1" w:rsidP="00A036D1">
      <w:pPr>
        <w:tabs>
          <w:tab w:val="center" w:pos="4649"/>
          <w:tab w:val="left" w:pos="5604"/>
        </w:tabs>
        <w:spacing w:line="276" w:lineRule="auto"/>
        <w:rPr>
          <w:b/>
          <w:bCs/>
        </w:rPr>
      </w:pPr>
    </w:p>
    <w:p w:rsidR="00A036D1" w:rsidRPr="001865AB" w:rsidRDefault="00A036D1" w:rsidP="00A036D1">
      <w:pPr>
        <w:tabs>
          <w:tab w:val="center" w:pos="4649"/>
          <w:tab w:val="left" w:pos="5604"/>
        </w:tabs>
        <w:spacing w:line="276" w:lineRule="auto"/>
        <w:rPr>
          <w:b/>
          <w:bCs/>
        </w:rPr>
      </w:pPr>
    </w:p>
    <w:p w:rsidR="00A036D1" w:rsidRPr="001865AB" w:rsidRDefault="00A036D1" w:rsidP="00A036D1">
      <w:pPr>
        <w:tabs>
          <w:tab w:val="center" w:pos="4649"/>
          <w:tab w:val="left" w:pos="5604"/>
        </w:tabs>
        <w:spacing w:line="276" w:lineRule="auto"/>
        <w:jc w:val="center"/>
        <w:rPr>
          <w:b/>
          <w:bCs/>
        </w:rPr>
      </w:pPr>
      <w:r w:rsidRPr="001865AB">
        <w:rPr>
          <w:b/>
          <w:bCs/>
        </w:rPr>
        <w:t>Уфа,  20</w:t>
      </w:r>
      <w:r w:rsidR="00DF56ED" w:rsidRPr="001865AB">
        <w:rPr>
          <w:b/>
          <w:bCs/>
        </w:rPr>
        <w:t>14</w:t>
      </w:r>
    </w:p>
    <w:p w:rsidR="00A036D1" w:rsidRPr="001865AB" w:rsidRDefault="00A036D1" w:rsidP="00A036D1">
      <w:pPr>
        <w:tabs>
          <w:tab w:val="center" w:pos="4649"/>
          <w:tab w:val="left" w:pos="5604"/>
        </w:tabs>
        <w:spacing w:line="276" w:lineRule="auto"/>
        <w:rPr>
          <w:b/>
          <w:bCs/>
        </w:rPr>
      </w:pPr>
    </w:p>
    <w:p w:rsidR="00A036D1" w:rsidRPr="001865AB" w:rsidRDefault="00A036D1" w:rsidP="00A036D1">
      <w:pPr>
        <w:tabs>
          <w:tab w:val="center" w:pos="4649"/>
          <w:tab w:val="left" w:pos="5604"/>
        </w:tabs>
        <w:spacing w:line="276" w:lineRule="auto"/>
        <w:rPr>
          <w:b/>
          <w:bCs/>
        </w:rPr>
      </w:pPr>
    </w:p>
    <w:p w:rsidR="00DF56ED" w:rsidRPr="001865AB" w:rsidRDefault="00A036D1" w:rsidP="00DF56ED">
      <w:pPr>
        <w:pStyle w:val="af3"/>
        <w:tabs>
          <w:tab w:val="left" w:pos="284"/>
        </w:tabs>
        <w:spacing w:after="0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5AB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F56ED" w:rsidRPr="001865AB">
        <w:rPr>
          <w:rFonts w:ascii="Times New Roman" w:hAnsi="Times New Roman" w:cs="Times New Roman"/>
          <w:sz w:val="24"/>
          <w:szCs w:val="24"/>
        </w:rPr>
        <w:t xml:space="preserve">     При разработке основной образовательной программы (ООП) высшего образования - уровень подготовки кадров высшей квалификации – программа аспирантуры по </w:t>
      </w:r>
      <w:r w:rsidR="00DF56ED" w:rsidRPr="001865AB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направленности (специальности</w:t>
      </w:r>
      <w:r w:rsidR="00DF56ED" w:rsidRPr="001865AB">
        <w:rPr>
          <w:rFonts w:ascii="Times New Roman" w:hAnsi="Times New Roman" w:cs="Times New Roman"/>
          <w:spacing w:val="-3"/>
          <w:sz w:val="24"/>
          <w:szCs w:val="24"/>
        </w:rPr>
        <w:t xml:space="preserve">) </w:t>
      </w:r>
      <w:r w:rsidR="00DF56ED" w:rsidRPr="001865AB">
        <w:rPr>
          <w:rFonts w:ascii="Times New Roman" w:hAnsi="Times New Roman" w:cs="Times New Roman"/>
          <w:sz w:val="24"/>
          <w:szCs w:val="24"/>
        </w:rPr>
        <w:t xml:space="preserve">03.02.07 - Генетика в основу положены: </w:t>
      </w:r>
      <w:r w:rsidR="00DF56ED" w:rsidRPr="001865AB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Федеральный государственный образовательный стандарт высшего образования по направлению подготовки 06</w:t>
      </w:r>
      <w:r w:rsidR="00433E8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DF56ED" w:rsidRPr="001865AB">
        <w:rPr>
          <w:rFonts w:ascii="Times New Roman" w:eastAsiaTheme="minorHAnsi" w:hAnsi="Times New Roman" w:cs="Times New Roman"/>
          <w:sz w:val="24"/>
          <w:szCs w:val="24"/>
          <w:lang w:eastAsia="en-US"/>
        </w:rPr>
        <w:t>06</w:t>
      </w:r>
      <w:r w:rsidR="00433E8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DF56ED" w:rsidRPr="001865AB">
        <w:rPr>
          <w:rFonts w:ascii="Times New Roman" w:eastAsiaTheme="minorHAnsi" w:hAnsi="Times New Roman" w:cs="Times New Roman"/>
          <w:sz w:val="24"/>
          <w:szCs w:val="24"/>
          <w:lang w:eastAsia="en-US"/>
        </w:rPr>
        <w:t>01 – Биологические науки (уровень подготовки кадров высшей квалификации), утвержденный приказом Министерства образования и науки Российской Федерации от 30.07.2014 № 871.</w:t>
      </w:r>
    </w:p>
    <w:p w:rsidR="00DF56ED" w:rsidRPr="001865AB" w:rsidRDefault="00DF56ED" w:rsidP="00DF56ED">
      <w:pPr>
        <w:spacing w:line="276" w:lineRule="auto"/>
        <w:ind w:firstLine="720"/>
        <w:jc w:val="both"/>
      </w:pPr>
      <w:r w:rsidRPr="001865AB">
        <w:t xml:space="preserve">ООП одобрена на заседании кафедры биологии от </w:t>
      </w:r>
      <w:r w:rsidRPr="001865AB">
        <w:rPr>
          <w:u w:val="single"/>
        </w:rPr>
        <w:t xml:space="preserve">« </w:t>
      </w:r>
      <w:r w:rsidR="00E07AAF" w:rsidRPr="001865AB">
        <w:rPr>
          <w:u w:val="single"/>
        </w:rPr>
        <w:t>___</w:t>
      </w:r>
      <w:r w:rsidRPr="001865AB">
        <w:rPr>
          <w:u w:val="single"/>
        </w:rPr>
        <w:t xml:space="preserve"> »</w:t>
      </w:r>
      <w:r w:rsidRPr="001865AB">
        <w:t xml:space="preserve"> _</w:t>
      </w:r>
      <w:r w:rsidR="00E07AAF" w:rsidRPr="001865AB">
        <w:t>________</w:t>
      </w:r>
      <w:r w:rsidRPr="001865AB">
        <w:t>__</w:t>
      </w:r>
      <w:r w:rsidRPr="001865AB">
        <w:rPr>
          <w:u w:val="single"/>
        </w:rPr>
        <w:t>2014</w:t>
      </w:r>
      <w:r w:rsidRPr="001865AB">
        <w:t>_г., протокол № зав. кафедрой _________________(Т.В.Викторова)</w:t>
      </w:r>
    </w:p>
    <w:p w:rsidR="00DF56ED" w:rsidRPr="001865AB" w:rsidRDefault="00DF56ED" w:rsidP="00DF56ED">
      <w:pPr>
        <w:spacing w:line="276" w:lineRule="auto"/>
      </w:pPr>
    </w:p>
    <w:p w:rsidR="00DF56ED" w:rsidRPr="001865AB" w:rsidRDefault="00DF56ED" w:rsidP="00DF56ED">
      <w:pPr>
        <w:spacing w:line="276" w:lineRule="auto"/>
      </w:pPr>
    </w:p>
    <w:p w:rsidR="00241134" w:rsidRPr="00301181" w:rsidRDefault="00241134" w:rsidP="00241134">
      <w:pPr>
        <w:spacing w:line="276" w:lineRule="auto"/>
      </w:pPr>
      <w:r w:rsidRPr="00301181">
        <w:t xml:space="preserve">      Разработчики:</w:t>
      </w:r>
    </w:p>
    <w:p w:rsidR="00241134" w:rsidRPr="00301181" w:rsidRDefault="00241134" w:rsidP="00241134">
      <w:pPr>
        <w:spacing w:line="276" w:lineRule="auto"/>
        <w:jc w:val="both"/>
      </w:pPr>
      <w:r w:rsidRPr="00301181">
        <w:t>Т.В.Викторова  - профессор, д.м.н., зав. кафедрой биологии;</w:t>
      </w:r>
    </w:p>
    <w:p w:rsidR="00241134" w:rsidRPr="00301181" w:rsidRDefault="00241134" w:rsidP="00241134">
      <w:pPr>
        <w:spacing w:line="276" w:lineRule="auto"/>
        <w:jc w:val="both"/>
      </w:pPr>
      <w:r w:rsidRPr="00301181">
        <w:t xml:space="preserve">К.В.Данилко – доцент, </w:t>
      </w:r>
      <w:proofErr w:type="gramStart"/>
      <w:r w:rsidRPr="00301181">
        <w:t>к.б</w:t>
      </w:r>
      <w:proofErr w:type="gramEnd"/>
      <w:r w:rsidRPr="00301181">
        <w:t xml:space="preserve">.н., доц. кафедры биологии; </w:t>
      </w:r>
    </w:p>
    <w:p w:rsidR="00241134" w:rsidRPr="00301181" w:rsidRDefault="00241134" w:rsidP="00241134">
      <w:pPr>
        <w:spacing w:line="276" w:lineRule="auto"/>
        <w:jc w:val="both"/>
      </w:pPr>
      <w:r w:rsidRPr="00301181">
        <w:t>Г.И.Лукманова – профессор, д.м.н., проф. кафедры биологии;</w:t>
      </w:r>
    </w:p>
    <w:p w:rsidR="00241134" w:rsidRPr="00301181" w:rsidRDefault="00241134" w:rsidP="00241134">
      <w:pPr>
        <w:spacing w:line="276" w:lineRule="auto"/>
        <w:jc w:val="both"/>
      </w:pPr>
      <w:r w:rsidRPr="00301181">
        <w:t xml:space="preserve">С.М.Измайлова – доцент, </w:t>
      </w:r>
      <w:proofErr w:type="gramStart"/>
      <w:r w:rsidRPr="00301181">
        <w:t>к.б</w:t>
      </w:r>
      <w:proofErr w:type="gramEnd"/>
      <w:r w:rsidRPr="00301181">
        <w:t>.н., доц. кафедры биологии;</w:t>
      </w:r>
    </w:p>
    <w:p w:rsidR="00241134" w:rsidRPr="00301181" w:rsidRDefault="00241134" w:rsidP="00241134">
      <w:pPr>
        <w:spacing w:line="276" w:lineRule="auto"/>
        <w:jc w:val="both"/>
      </w:pPr>
      <w:r w:rsidRPr="00301181">
        <w:t>Г.М.Исхакова – доцент, к.м.н., доц. кафедры биологии;</w:t>
      </w:r>
    </w:p>
    <w:p w:rsidR="00241134" w:rsidRPr="00301181" w:rsidRDefault="00241134" w:rsidP="00241134">
      <w:pPr>
        <w:spacing w:line="276" w:lineRule="auto"/>
        <w:jc w:val="both"/>
      </w:pPr>
      <w:r w:rsidRPr="00301181">
        <w:t xml:space="preserve">О.С.Целоусова – доцент, </w:t>
      </w:r>
      <w:proofErr w:type="gramStart"/>
      <w:r w:rsidRPr="00301181">
        <w:t>к.б</w:t>
      </w:r>
      <w:proofErr w:type="gramEnd"/>
      <w:r w:rsidRPr="00301181">
        <w:t>.н., доц. кафедры биологии;</w:t>
      </w:r>
    </w:p>
    <w:p w:rsidR="00241134" w:rsidRPr="00301181" w:rsidRDefault="00241134" w:rsidP="00241134">
      <w:pPr>
        <w:jc w:val="both"/>
      </w:pPr>
      <w:r w:rsidRPr="00301181">
        <w:t>Майоров А.П. д-р филол. наук, профессор, зав. кафедрой иностранных языков с курсом латинского языка,</w:t>
      </w:r>
    </w:p>
    <w:p w:rsidR="00241134" w:rsidRPr="00301181" w:rsidRDefault="00241134" w:rsidP="00241134">
      <w:pPr>
        <w:jc w:val="both"/>
      </w:pPr>
      <w:r w:rsidRPr="00301181">
        <w:t>Палютина З.Р. д-р филол. наук, профессор, кафедры иностранных языков с курсом латинского языка,</w:t>
      </w:r>
    </w:p>
    <w:p w:rsidR="00241134" w:rsidRPr="00301181" w:rsidRDefault="00241134" w:rsidP="00241134">
      <w:pPr>
        <w:jc w:val="both"/>
      </w:pPr>
      <w:r w:rsidRPr="00301181">
        <w:t>Майорова О.А. канд. филол. наук, доцент, кафедры иностранных языков с курсом латинского языка,</w:t>
      </w:r>
    </w:p>
    <w:p w:rsidR="00241134" w:rsidRPr="00301181" w:rsidRDefault="00241134" w:rsidP="00241134">
      <w:pPr>
        <w:jc w:val="both"/>
      </w:pPr>
      <w:r w:rsidRPr="00301181">
        <w:t>Азаматов Д.М.  д</w:t>
      </w:r>
      <w:r>
        <w:t xml:space="preserve">-р </w:t>
      </w:r>
      <w:r w:rsidRPr="00301181">
        <w:t>филос.н., профессор, зав. кафедрой философии и социально-гуманитарных дисциплин с курсом социальной работы,</w:t>
      </w:r>
    </w:p>
    <w:p w:rsidR="00241134" w:rsidRPr="00301181" w:rsidRDefault="00241134" w:rsidP="00241134">
      <w:pPr>
        <w:jc w:val="both"/>
      </w:pPr>
      <w:r w:rsidRPr="00301181">
        <w:t>Девяткина Р.И. к</w:t>
      </w:r>
      <w:proofErr w:type="gramStart"/>
      <w:r w:rsidRPr="00301181">
        <w:t>.ф</w:t>
      </w:r>
      <w:proofErr w:type="gramEnd"/>
      <w:r w:rsidRPr="00301181">
        <w:t>илос.н., доц. кафедры философии и социально-гуманитарных дисциплин с курсом социальной работы,</w:t>
      </w:r>
    </w:p>
    <w:p w:rsidR="00241134" w:rsidRPr="00301181" w:rsidRDefault="00241134" w:rsidP="00241134">
      <w:pPr>
        <w:jc w:val="both"/>
      </w:pPr>
      <w:r w:rsidRPr="00301181">
        <w:t>Павлова М.Ю. к.м.н., доц. каф</w:t>
      </w:r>
      <w:proofErr w:type="gramStart"/>
      <w:r w:rsidRPr="00301181">
        <w:t>.</w:t>
      </w:r>
      <w:proofErr w:type="gramEnd"/>
      <w:r w:rsidRPr="00301181">
        <w:t xml:space="preserve"> </w:t>
      </w:r>
      <w:proofErr w:type="gramStart"/>
      <w:r w:rsidRPr="00301181">
        <w:t>о</w:t>
      </w:r>
      <w:proofErr w:type="gramEnd"/>
      <w:r w:rsidRPr="00301181">
        <w:t>бщественного здоровья и организации здравоохранения;</w:t>
      </w:r>
    </w:p>
    <w:p w:rsidR="00241134" w:rsidRPr="00301181" w:rsidRDefault="00241134" w:rsidP="00241134">
      <w:pPr>
        <w:jc w:val="both"/>
      </w:pPr>
      <w:r w:rsidRPr="00301181">
        <w:t>Понкратова Н.В. заведующая отделом электронных ресурсов библиотеки,</w:t>
      </w:r>
    </w:p>
    <w:p w:rsidR="00241134" w:rsidRPr="00301181" w:rsidRDefault="00241134" w:rsidP="00241134">
      <w:pPr>
        <w:jc w:val="both"/>
      </w:pPr>
      <w:r w:rsidRPr="00301181">
        <w:t>Амиров А.Ф. д</w:t>
      </w:r>
      <w:proofErr w:type="gramStart"/>
      <w:r w:rsidRPr="00301181">
        <w:t>.п</w:t>
      </w:r>
      <w:proofErr w:type="gramEnd"/>
      <w:r w:rsidRPr="00301181">
        <w:t>ед.н., профессор, зав. кафедрой педагогики и психологии,</w:t>
      </w:r>
    </w:p>
    <w:p w:rsidR="00241134" w:rsidRPr="00301181" w:rsidRDefault="00241134" w:rsidP="00241134">
      <w:pPr>
        <w:jc w:val="both"/>
      </w:pPr>
      <w:r w:rsidRPr="00301181">
        <w:t>Коньшина Ю.Е. к</w:t>
      </w:r>
      <w:proofErr w:type="gramStart"/>
      <w:r w:rsidRPr="00301181">
        <w:t>.п</w:t>
      </w:r>
      <w:proofErr w:type="gramEnd"/>
      <w:r w:rsidRPr="00301181">
        <w:t>ед.н., доц. каф. кафедрой педагогики и психологии,</w:t>
      </w:r>
    </w:p>
    <w:p w:rsidR="00241134" w:rsidRPr="00301181" w:rsidRDefault="00241134" w:rsidP="00241134">
      <w:pPr>
        <w:jc w:val="both"/>
      </w:pPr>
      <w:r w:rsidRPr="00301181">
        <w:t>Кудашкина О.В. к</w:t>
      </w:r>
      <w:proofErr w:type="gramStart"/>
      <w:r w:rsidRPr="00301181">
        <w:t>.п</w:t>
      </w:r>
      <w:proofErr w:type="gramEnd"/>
      <w:r w:rsidRPr="00301181">
        <w:t>ед.н., доц. каф. кафедрой педагогики и психологии,</w:t>
      </w:r>
    </w:p>
    <w:p w:rsidR="00241134" w:rsidRPr="00301181" w:rsidRDefault="00241134" w:rsidP="00241134">
      <w:pPr>
        <w:spacing w:line="276" w:lineRule="auto"/>
        <w:jc w:val="both"/>
      </w:pPr>
      <w:r w:rsidRPr="00301181">
        <w:t>Черняева О.А.  заведующая аспирантурой БГМУ</w:t>
      </w:r>
    </w:p>
    <w:p w:rsidR="00A036D1" w:rsidRPr="001865AB" w:rsidRDefault="00A036D1" w:rsidP="00A036D1">
      <w:pPr>
        <w:spacing w:line="276" w:lineRule="auto"/>
        <w:ind w:firstLine="709"/>
        <w:jc w:val="center"/>
        <w:rPr>
          <w:bCs/>
        </w:rPr>
      </w:pPr>
    </w:p>
    <w:p w:rsidR="00A036D1" w:rsidRPr="001865AB" w:rsidRDefault="00A036D1" w:rsidP="00A036D1">
      <w:pPr>
        <w:spacing w:line="276" w:lineRule="auto"/>
        <w:ind w:firstLine="709"/>
        <w:jc w:val="center"/>
        <w:rPr>
          <w:bCs/>
        </w:rPr>
      </w:pPr>
    </w:p>
    <w:p w:rsidR="00A036D1" w:rsidRPr="001865AB" w:rsidRDefault="00A036D1" w:rsidP="00A036D1">
      <w:pPr>
        <w:spacing w:line="276" w:lineRule="auto"/>
        <w:ind w:firstLine="709"/>
        <w:jc w:val="center"/>
        <w:rPr>
          <w:bCs/>
        </w:rPr>
      </w:pPr>
    </w:p>
    <w:p w:rsidR="00A036D1" w:rsidRPr="001865AB" w:rsidRDefault="00A036D1" w:rsidP="00A036D1">
      <w:pPr>
        <w:spacing w:line="276" w:lineRule="auto"/>
        <w:ind w:firstLine="709"/>
        <w:jc w:val="center"/>
        <w:rPr>
          <w:bCs/>
        </w:rPr>
      </w:pPr>
    </w:p>
    <w:p w:rsidR="00A036D1" w:rsidRPr="001865AB" w:rsidRDefault="00A036D1" w:rsidP="00A036D1">
      <w:pPr>
        <w:spacing w:line="276" w:lineRule="auto"/>
        <w:ind w:firstLine="709"/>
        <w:jc w:val="center"/>
        <w:rPr>
          <w:bCs/>
        </w:rPr>
      </w:pPr>
    </w:p>
    <w:p w:rsidR="00A036D1" w:rsidRPr="001865AB" w:rsidRDefault="00A036D1" w:rsidP="00A036D1">
      <w:pPr>
        <w:spacing w:line="276" w:lineRule="auto"/>
        <w:ind w:firstLine="709"/>
        <w:jc w:val="center"/>
        <w:rPr>
          <w:bCs/>
        </w:rPr>
      </w:pPr>
    </w:p>
    <w:p w:rsidR="00A036D1" w:rsidRPr="001865AB" w:rsidRDefault="00A036D1" w:rsidP="00A036D1">
      <w:pPr>
        <w:spacing w:line="276" w:lineRule="auto"/>
        <w:ind w:firstLine="709"/>
        <w:jc w:val="center"/>
        <w:rPr>
          <w:bCs/>
        </w:rPr>
      </w:pPr>
    </w:p>
    <w:p w:rsidR="00A036D1" w:rsidRPr="001865AB" w:rsidRDefault="00A036D1" w:rsidP="00A036D1">
      <w:pPr>
        <w:spacing w:line="276" w:lineRule="auto"/>
        <w:ind w:firstLine="709"/>
        <w:jc w:val="center"/>
        <w:rPr>
          <w:bCs/>
        </w:rPr>
      </w:pPr>
    </w:p>
    <w:p w:rsidR="00A036D1" w:rsidRPr="001865AB" w:rsidRDefault="00A036D1" w:rsidP="00A036D1">
      <w:pPr>
        <w:spacing w:line="276" w:lineRule="auto"/>
        <w:ind w:firstLine="709"/>
        <w:jc w:val="center"/>
        <w:rPr>
          <w:bCs/>
        </w:rPr>
      </w:pPr>
    </w:p>
    <w:p w:rsidR="00A036D1" w:rsidRPr="001865AB" w:rsidRDefault="00A036D1" w:rsidP="00A036D1">
      <w:pPr>
        <w:spacing w:line="276" w:lineRule="auto"/>
        <w:ind w:firstLine="709"/>
        <w:jc w:val="center"/>
        <w:rPr>
          <w:bCs/>
        </w:rPr>
      </w:pPr>
    </w:p>
    <w:p w:rsidR="00A036D1" w:rsidRPr="001865AB" w:rsidRDefault="00A036D1" w:rsidP="00A036D1">
      <w:pPr>
        <w:spacing w:line="276" w:lineRule="auto"/>
        <w:ind w:firstLine="709"/>
        <w:jc w:val="center"/>
        <w:rPr>
          <w:bCs/>
        </w:rPr>
      </w:pPr>
    </w:p>
    <w:p w:rsidR="00A036D1" w:rsidRPr="001865AB" w:rsidRDefault="00A036D1" w:rsidP="00A036D1">
      <w:pPr>
        <w:spacing w:line="276" w:lineRule="auto"/>
        <w:ind w:firstLine="709"/>
        <w:jc w:val="center"/>
        <w:rPr>
          <w:bCs/>
        </w:rPr>
      </w:pPr>
    </w:p>
    <w:p w:rsidR="00CC622F" w:rsidRPr="001865AB" w:rsidRDefault="00CC622F">
      <w:pPr>
        <w:spacing w:after="200" w:line="276" w:lineRule="auto"/>
        <w:rPr>
          <w:bCs/>
        </w:rPr>
      </w:pPr>
      <w:r w:rsidRPr="001865AB">
        <w:rPr>
          <w:bCs/>
        </w:rPr>
        <w:br w:type="page"/>
      </w:r>
    </w:p>
    <w:p w:rsidR="00A036D1" w:rsidRPr="001865AB" w:rsidRDefault="00A036D1" w:rsidP="00A036D1">
      <w:pPr>
        <w:pStyle w:val="afa"/>
        <w:spacing w:line="276" w:lineRule="auto"/>
        <w:jc w:val="center"/>
        <w:rPr>
          <w:b/>
          <w:sz w:val="24"/>
        </w:rPr>
      </w:pPr>
      <w:r w:rsidRPr="001865AB">
        <w:rPr>
          <w:b/>
          <w:sz w:val="24"/>
          <w:lang w:val="en-US"/>
        </w:rPr>
        <w:lastRenderedPageBreak/>
        <w:t>I</w:t>
      </w:r>
      <w:r w:rsidRPr="001865AB">
        <w:rPr>
          <w:b/>
          <w:sz w:val="24"/>
        </w:rPr>
        <w:t>. ОБЩИЕ ПОЛОЖЕНИЯ</w:t>
      </w:r>
    </w:p>
    <w:p w:rsidR="00A036D1" w:rsidRPr="001865AB" w:rsidRDefault="00A036D1" w:rsidP="00A036D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1865AB">
        <w:t xml:space="preserve">    </w:t>
      </w:r>
      <w:proofErr w:type="gramStart"/>
      <w:r w:rsidRPr="001865AB">
        <w:t xml:space="preserve">Основная профессиональная образовательная программа (ОПОП) аспирантуры, реализуемая государственным бюджетным образовательным учреждением высшего профессионального образования «Башкирский государственный медицинский университет» Министерства здравоохранения Российской Федерации (ГБОУ ВПО БГМУ Минздрава России) по направлению </w:t>
      </w:r>
      <w:r w:rsidRPr="001865AB">
        <w:rPr>
          <w:spacing w:val="-3"/>
        </w:rPr>
        <w:t xml:space="preserve">подготовки </w:t>
      </w:r>
      <w:r w:rsidR="0032486E" w:rsidRPr="001865AB">
        <w:rPr>
          <w:rFonts w:eastAsiaTheme="minorHAnsi"/>
          <w:lang w:eastAsia="en-US"/>
        </w:rPr>
        <w:t>06</w:t>
      </w:r>
      <w:r w:rsidR="00F51038" w:rsidRPr="001865AB">
        <w:rPr>
          <w:rFonts w:eastAsiaTheme="minorHAnsi"/>
          <w:lang w:eastAsia="en-US"/>
        </w:rPr>
        <w:t>.</w:t>
      </w:r>
      <w:r w:rsidR="0032486E" w:rsidRPr="001865AB">
        <w:rPr>
          <w:rFonts w:eastAsiaTheme="minorHAnsi"/>
          <w:lang w:eastAsia="en-US"/>
        </w:rPr>
        <w:t>06</w:t>
      </w:r>
      <w:r w:rsidR="00F51038" w:rsidRPr="001865AB">
        <w:rPr>
          <w:rFonts w:eastAsiaTheme="minorHAnsi"/>
          <w:lang w:eastAsia="en-US"/>
        </w:rPr>
        <w:t>.</w:t>
      </w:r>
      <w:r w:rsidR="0032486E" w:rsidRPr="001865AB">
        <w:rPr>
          <w:rFonts w:eastAsiaTheme="minorHAnsi"/>
          <w:lang w:eastAsia="en-US"/>
        </w:rPr>
        <w:t>01 – Биологические науки</w:t>
      </w:r>
      <w:r w:rsidRPr="001865AB">
        <w:rPr>
          <w:color w:val="FF0000"/>
          <w:spacing w:val="-3"/>
        </w:rPr>
        <w:t xml:space="preserve"> </w:t>
      </w:r>
      <w:r w:rsidRPr="001865AB">
        <w:rPr>
          <w:spacing w:val="-3"/>
        </w:rPr>
        <w:t xml:space="preserve"> </w:t>
      </w:r>
      <w:r w:rsidRPr="001865AB">
        <w:rPr>
          <w:color w:val="000000"/>
          <w:spacing w:val="-3"/>
        </w:rPr>
        <w:t xml:space="preserve">и направленности (специальности) </w:t>
      </w:r>
      <w:r w:rsidR="0032486E" w:rsidRPr="001865AB">
        <w:t>03.02.07 - Генетика</w:t>
      </w:r>
      <w:r w:rsidRPr="001865AB">
        <w:t xml:space="preserve"> представляет собой комплекс основных характеристик образования, организационно-педагогических условий, форм аттестации, который представлен в виде общей характеристики программы аспирантуры, учебного плана, календарного учебного</w:t>
      </w:r>
      <w:proofErr w:type="gramEnd"/>
      <w:r w:rsidRPr="001865AB">
        <w:t xml:space="preserve"> графика, рабочих программ дисциплин, программ практик, оценочных средств, методических материалов.</w:t>
      </w:r>
    </w:p>
    <w:p w:rsidR="00A036D1" w:rsidRPr="001865AB" w:rsidRDefault="00A036D1" w:rsidP="00A036D1">
      <w:pPr>
        <w:spacing w:line="276" w:lineRule="auto"/>
        <w:jc w:val="both"/>
        <w:rPr>
          <w:b/>
        </w:rPr>
      </w:pPr>
    </w:p>
    <w:p w:rsidR="00A036D1" w:rsidRPr="001865AB" w:rsidRDefault="00A036D1" w:rsidP="00A036D1">
      <w:pPr>
        <w:spacing w:line="276" w:lineRule="auto"/>
        <w:jc w:val="center"/>
        <w:rPr>
          <w:b/>
          <w:lang w:eastAsia="en-US"/>
        </w:rPr>
      </w:pPr>
      <w:r w:rsidRPr="001865AB">
        <w:rPr>
          <w:b/>
          <w:lang w:val="en-US"/>
        </w:rPr>
        <w:t>II</w:t>
      </w:r>
      <w:r w:rsidRPr="001865AB">
        <w:rPr>
          <w:b/>
        </w:rPr>
        <w:t>. НОРМАТИВНЫЕ ДОКУМЕНТЫ</w:t>
      </w:r>
    </w:p>
    <w:p w:rsidR="00A036D1" w:rsidRPr="001865AB" w:rsidRDefault="00A036D1" w:rsidP="00EB593A">
      <w:pPr>
        <w:pStyle w:val="af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865AB">
        <w:rPr>
          <w:rFonts w:ascii="Times New Roman" w:hAnsi="Times New Roman" w:cs="Times New Roman"/>
          <w:sz w:val="24"/>
          <w:szCs w:val="24"/>
        </w:rPr>
        <w:t>Ф</w:t>
      </w:r>
      <w:r w:rsidRPr="001865A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едеральный закон Российской Федерации: «Об образовании в Российской Федерации» от 29.12.2012 г. №273-ФЗ; </w:t>
      </w:r>
    </w:p>
    <w:p w:rsidR="00A036D1" w:rsidRPr="001865AB" w:rsidRDefault="00A036D1" w:rsidP="00EB593A">
      <w:pPr>
        <w:pStyle w:val="af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865A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«Порядок приема на </w:t>
      </w:r>
      <w:proofErr w:type="gramStart"/>
      <w:r w:rsidRPr="001865A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обучение по</w:t>
      </w:r>
      <w:proofErr w:type="gramEnd"/>
      <w:r w:rsidRPr="001865A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образовательным программам высшего образования - программам подготовки научно-педагогических кадров в аспирантуре», утвержденный приказом Министерства образования и науки Российской Федерации от 26 марта 2014 г. № 233; </w:t>
      </w:r>
    </w:p>
    <w:p w:rsidR="00A036D1" w:rsidRPr="001865AB" w:rsidRDefault="00A036D1" w:rsidP="00EB593A">
      <w:pPr>
        <w:pStyle w:val="af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865A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«Порядок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(адъюнктуре)», утвержденный приказом Министерства образования и науки Российской Федерации от 19.11.2013 г. № 1259; </w:t>
      </w:r>
    </w:p>
    <w:p w:rsidR="00A036D1" w:rsidRPr="001865AB" w:rsidRDefault="00A036D1" w:rsidP="00EB593A">
      <w:pPr>
        <w:pStyle w:val="af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865A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297202" w:rsidRPr="001865AB">
        <w:rPr>
          <w:rFonts w:ascii="Times New Roman" w:eastAsiaTheme="minorHAnsi" w:hAnsi="Times New Roman" w:cs="Times New Roman"/>
          <w:sz w:val="24"/>
          <w:szCs w:val="24"/>
          <w:lang w:eastAsia="en-US"/>
        </w:rPr>
        <w:t>06</w:t>
      </w:r>
      <w:r w:rsidR="00F51038" w:rsidRPr="001865A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297202" w:rsidRPr="001865AB">
        <w:rPr>
          <w:rFonts w:ascii="Times New Roman" w:eastAsiaTheme="minorHAnsi" w:hAnsi="Times New Roman" w:cs="Times New Roman"/>
          <w:sz w:val="24"/>
          <w:szCs w:val="24"/>
          <w:lang w:eastAsia="en-US"/>
        </w:rPr>
        <w:t>06</w:t>
      </w:r>
      <w:r w:rsidR="00F51038" w:rsidRPr="001865A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297202" w:rsidRPr="001865AB">
        <w:rPr>
          <w:rFonts w:ascii="Times New Roman" w:eastAsiaTheme="minorHAnsi" w:hAnsi="Times New Roman" w:cs="Times New Roman"/>
          <w:sz w:val="24"/>
          <w:szCs w:val="24"/>
          <w:lang w:eastAsia="en-US"/>
        </w:rPr>
        <w:t>01 – Биологические науки</w:t>
      </w:r>
      <w:r w:rsidR="00297202" w:rsidRPr="001865AB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="00297202" w:rsidRPr="001865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865A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(уровень подготовки кадров высшей квалификации), утвержденный приказом Министерства образования и науки Российской Федерации от 03.0</w:t>
      </w:r>
      <w:r w:rsidR="00297202" w:rsidRPr="001865A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7</w:t>
      </w:r>
      <w:r w:rsidRPr="001865A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.2014 № </w:t>
      </w:r>
      <w:r w:rsidR="00297202" w:rsidRPr="001865A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871</w:t>
      </w:r>
      <w:r w:rsidRPr="001865A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; </w:t>
      </w:r>
    </w:p>
    <w:p w:rsidR="00A036D1" w:rsidRPr="001865AB" w:rsidRDefault="00A036D1" w:rsidP="00EB593A">
      <w:pPr>
        <w:pStyle w:val="af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865A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Нормативно-методические документы Минобрнауки России; </w:t>
      </w:r>
    </w:p>
    <w:p w:rsidR="00A036D1" w:rsidRPr="001865AB" w:rsidRDefault="00A036D1" w:rsidP="00EB593A">
      <w:pPr>
        <w:pStyle w:val="af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65A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Устав ГБОУ ВПО БГМУ Минздрава России</w:t>
      </w:r>
      <w:r w:rsidRPr="001865AB">
        <w:rPr>
          <w:rFonts w:ascii="Times New Roman" w:hAnsi="Times New Roman" w:cs="Times New Roman"/>
          <w:sz w:val="24"/>
          <w:szCs w:val="24"/>
        </w:rPr>
        <w:t xml:space="preserve">.              </w:t>
      </w:r>
    </w:p>
    <w:p w:rsidR="00A036D1" w:rsidRPr="001865AB" w:rsidRDefault="00A036D1" w:rsidP="00A036D1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A036D1" w:rsidRPr="001865AB" w:rsidRDefault="00A036D1" w:rsidP="00A036D1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proofErr w:type="gramStart"/>
      <w:r w:rsidRPr="001865AB">
        <w:rPr>
          <w:b/>
          <w:lang w:val="en-US"/>
        </w:rPr>
        <w:t>III</w:t>
      </w:r>
      <w:r w:rsidRPr="001865AB">
        <w:rPr>
          <w:b/>
        </w:rPr>
        <w:t xml:space="preserve">  ХАРАКТЕРИСТИКА</w:t>
      </w:r>
      <w:proofErr w:type="gramEnd"/>
      <w:r w:rsidRPr="001865AB">
        <w:rPr>
          <w:b/>
        </w:rPr>
        <w:t xml:space="preserve"> НАПРАВЛЕНИЯ ПОДГОТОВКИ</w:t>
      </w:r>
    </w:p>
    <w:p w:rsidR="00A036D1" w:rsidRPr="001865AB" w:rsidRDefault="00A036D1" w:rsidP="00A036D1">
      <w:pPr>
        <w:autoSpaceDE w:val="0"/>
        <w:autoSpaceDN w:val="0"/>
        <w:adjustRightInd w:val="0"/>
        <w:spacing w:line="276" w:lineRule="auto"/>
        <w:ind w:firstLine="284"/>
        <w:jc w:val="both"/>
        <w:rPr>
          <w:rFonts w:eastAsiaTheme="minorHAnsi"/>
          <w:lang w:eastAsia="en-US"/>
        </w:rPr>
      </w:pPr>
    </w:p>
    <w:p w:rsidR="00E2438D" w:rsidRPr="001865AB" w:rsidRDefault="00E2438D" w:rsidP="0080219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организации).</w:t>
      </w:r>
    </w:p>
    <w:p w:rsidR="00E2438D" w:rsidRPr="001865AB" w:rsidRDefault="00E2438D" w:rsidP="0080219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 xml:space="preserve">3.2. </w:t>
      </w:r>
      <w:proofErr w:type="gramStart"/>
      <w:r w:rsidRPr="001865AB">
        <w:rPr>
          <w:rFonts w:eastAsiaTheme="minorHAnsi"/>
          <w:lang w:eastAsia="en-US"/>
        </w:rPr>
        <w:t>Обучение по программе аспирантуры в организациях осуществляется в очной и заочной формах обучения.</w:t>
      </w:r>
      <w:proofErr w:type="gramEnd"/>
      <w:r w:rsidR="0080219A" w:rsidRPr="001865AB">
        <w:rPr>
          <w:rFonts w:eastAsiaTheme="minorHAnsi"/>
          <w:lang w:eastAsia="en-US"/>
        </w:rPr>
        <w:t xml:space="preserve"> </w:t>
      </w:r>
      <w:r w:rsidRPr="001865AB">
        <w:rPr>
          <w:rFonts w:eastAsiaTheme="minorHAnsi"/>
          <w:lang w:eastAsia="en-US"/>
        </w:rPr>
        <w:t>Объем программы аспирантуры составляет 240 зачетных единиц (далее - з.е.) вне зависимости от</w:t>
      </w:r>
      <w:r w:rsidR="0080219A" w:rsidRPr="001865AB">
        <w:rPr>
          <w:rFonts w:eastAsiaTheme="minorHAnsi"/>
          <w:lang w:eastAsia="en-US"/>
        </w:rPr>
        <w:t xml:space="preserve"> </w:t>
      </w:r>
      <w:r w:rsidRPr="001865AB">
        <w:rPr>
          <w:rFonts w:eastAsiaTheme="minorHAnsi"/>
          <w:lang w:eastAsia="en-US"/>
        </w:rPr>
        <w:t>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E2438D" w:rsidRPr="001865AB" w:rsidRDefault="00E2438D" w:rsidP="0080219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3.3. Срок получения образования по программе аспирантуры:</w:t>
      </w:r>
    </w:p>
    <w:p w:rsidR="00E2438D" w:rsidRPr="001865AB" w:rsidRDefault="00E2438D" w:rsidP="00E243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аспирантуры в очной форме обучения, реализуемый за один учебный год, составляет 60 з.е.;</w:t>
      </w:r>
    </w:p>
    <w:p w:rsidR="00E2438D" w:rsidRPr="001865AB" w:rsidRDefault="00E2438D" w:rsidP="00E243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lastRenderedPageBreak/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E2438D" w:rsidRPr="001865AB" w:rsidRDefault="00E2438D" w:rsidP="00E243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 xml:space="preserve">при </w:t>
      </w:r>
      <w:proofErr w:type="gramStart"/>
      <w:r w:rsidRPr="001865AB">
        <w:rPr>
          <w:rFonts w:eastAsiaTheme="minorHAnsi"/>
          <w:lang w:eastAsia="en-US"/>
        </w:rPr>
        <w:t>обучении</w:t>
      </w:r>
      <w:proofErr w:type="gramEnd"/>
      <w:r w:rsidRPr="001865AB">
        <w:rPr>
          <w:rFonts w:eastAsiaTheme="minorHAnsi"/>
          <w:lang w:eastAsia="en-US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 w:rsidRPr="001865AB">
        <w:rPr>
          <w:rFonts w:eastAsiaTheme="minorHAnsi"/>
          <w:lang w:eastAsia="en-US"/>
        </w:rPr>
        <w:t>обучении по</w:t>
      </w:r>
      <w:proofErr w:type="gramEnd"/>
      <w:r w:rsidRPr="001865AB">
        <w:rPr>
          <w:rFonts w:eastAsiaTheme="minorHAnsi"/>
          <w:lang w:eastAsia="en-US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 w:rsidRPr="001865AB">
        <w:rPr>
          <w:rFonts w:eastAsiaTheme="minorHAnsi"/>
          <w:lang w:eastAsia="en-US"/>
        </w:rPr>
        <w:t>обучении по</w:t>
      </w:r>
      <w:proofErr w:type="gramEnd"/>
      <w:r w:rsidRPr="001865AB">
        <w:rPr>
          <w:rFonts w:eastAsiaTheme="minorHAnsi"/>
          <w:lang w:eastAsia="en-US"/>
        </w:rPr>
        <w:t xml:space="preserve"> индивидуальному плану не может составлять более 75 з.е. за один учебный год.</w:t>
      </w:r>
    </w:p>
    <w:p w:rsidR="00E2438D" w:rsidRPr="001865AB" w:rsidRDefault="00E2438D" w:rsidP="0080219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E2438D" w:rsidRPr="001865AB" w:rsidRDefault="00E2438D" w:rsidP="00E243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E2438D" w:rsidRPr="001865AB" w:rsidRDefault="00E2438D" w:rsidP="0080219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3.5. Реализация программы аспирантуры возможна с использованием сетевой формы.</w:t>
      </w:r>
    </w:p>
    <w:p w:rsidR="00E2438D" w:rsidRPr="001865AB" w:rsidRDefault="00E2438D" w:rsidP="0080219A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  <w:r w:rsidRPr="001865AB">
        <w:rPr>
          <w:rFonts w:eastAsiaTheme="minorHAnsi"/>
          <w:lang w:eastAsia="en-US"/>
        </w:rP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A036D1" w:rsidRPr="001865AB" w:rsidRDefault="00A036D1" w:rsidP="00A036D1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</w:p>
    <w:p w:rsidR="00A036D1" w:rsidRPr="001865AB" w:rsidRDefault="00A036D1" w:rsidP="00A036D1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color w:val="FF0000"/>
          <w:lang w:eastAsia="en-US"/>
        </w:rPr>
      </w:pPr>
      <w:r w:rsidRPr="001865AB">
        <w:rPr>
          <w:rFonts w:eastAsiaTheme="minorHAnsi"/>
          <w:b/>
          <w:lang w:eastAsia="en-US"/>
        </w:rPr>
        <w:t xml:space="preserve">ТРУДОЕМКОСТЬ ПРОГРАММЫ АСПИРАНТУРЫ ПО ПРОФИЛЮ ПОДГОТОВКИ </w:t>
      </w:r>
      <w:r w:rsidR="0032486E" w:rsidRPr="001865AB">
        <w:rPr>
          <w:b/>
        </w:rPr>
        <w:t>03.02.07 - Генетика</w:t>
      </w:r>
    </w:p>
    <w:p w:rsidR="00A036D1" w:rsidRPr="001865AB" w:rsidRDefault="00A036D1" w:rsidP="0080219A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865AB">
        <w:t xml:space="preserve">Общая трудоемкость программы аспирантуры составляет </w:t>
      </w:r>
      <w:r w:rsidR="00E07AAF" w:rsidRPr="001865AB">
        <w:t>8649</w:t>
      </w:r>
      <w:r w:rsidRPr="001865AB">
        <w:t xml:space="preserve"> часов, или </w:t>
      </w:r>
      <w:r w:rsidR="00E07AAF" w:rsidRPr="001865AB">
        <w:t xml:space="preserve">240 </w:t>
      </w:r>
      <w:r w:rsidRPr="001865AB">
        <w:t>зачетных единиц (ЗЕТ). Одна зачетная единица приравнивается к 36 академическим часам продолжительностью по 45 минут аудиторной или внеаудиторной (самостоятельной) работы аспиранта.</w:t>
      </w:r>
      <w:r w:rsidR="0080219A" w:rsidRPr="001865AB">
        <w:t xml:space="preserve"> </w:t>
      </w:r>
      <w:r w:rsidRPr="001865AB">
        <w:t>Программа аспирантуры включает четыре блока: образовательные дисциплины (модули), практику, научно-исследовательскую работу, государственную итоговую аттестацию.</w:t>
      </w:r>
    </w:p>
    <w:p w:rsidR="00A036D1" w:rsidRPr="001865AB" w:rsidRDefault="00A036D1" w:rsidP="0080219A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865AB">
        <w:rPr>
          <w:b/>
        </w:rPr>
        <w:t>Блок 1</w:t>
      </w:r>
      <w:r w:rsidRPr="001865AB">
        <w:t xml:space="preserve"> «Образовательные дисциплины (модули)» имеет трудоемкость 30 зачетных единиц (1080 часов) и включает базовую и вариативную части.</w:t>
      </w:r>
    </w:p>
    <w:p w:rsidR="00A036D1" w:rsidRPr="001865AB" w:rsidRDefault="00A036D1" w:rsidP="0080219A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865AB">
        <w:rPr>
          <w:b/>
          <w:i/>
        </w:rPr>
        <w:t>Б</w:t>
      </w:r>
      <w:proofErr w:type="gramStart"/>
      <w:r w:rsidRPr="001865AB">
        <w:rPr>
          <w:b/>
          <w:i/>
        </w:rPr>
        <w:t>1</w:t>
      </w:r>
      <w:proofErr w:type="gramEnd"/>
      <w:r w:rsidRPr="001865AB">
        <w:rPr>
          <w:b/>
          <w:i/>
        </w:rPr>
        <w:t>.Б  -  Базовая часть</w:t>
      </w:r>
      <w:r w:rsidRPr="001865AB">
        <w:t xml:space="preserve"> имеет трудоемкость 9 зачетных единиц (324 часа) и включает две дисциплины (модуля): Иностранный язык; История и философия науки.</w:t>
      </w:r>
    </w:p>
    <w:p w:rsidR="00A036D1" w:rsidRPr="001865AB" w:rsidRDefault="00A036D1" w:rsidP="0080219A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865AB">
        <w:rPr>
          <w:i/>
        </w:rPr>
        <w:t>Б</w:t>
      </w:r>
      <w:proofErr w:type="gramStart"/>
      <w:r w:rsidRPr="001865AB">
        <w:rPr>
          <w:i/>
        </w:rPr>
        <w:t>1</w:t>
      </w:r>
      <w:proofErr w:type="gramEnd"/>
      <w:r w:rsidRPr="001865AB">
        <w:rPr>
          <w:i/>
        </w:rPr>
        <w:t>.Б.1</w:t>
      </w:r>
      <w:r w:rsidRPr="001865AB">
        <w:t xml:space="preserve"> -  </w:t>
      </w:r>
      <w:r w:rsidRPr="001865AB">
        <w:rPr>
          <w:i/>
        </w:rPr>
        <w:t>Дисциплина (модуль) «Иностранный язык»,</w:t>
      </w:r>
      <w:r w:rsidRPr="001865AB">
        <w:t xml:space="preserve"> как правило, английский или немецкий, имеет трудоемкость 5 ЗЕТ (180 часов). Обучение организует и проводит кафедра иностранных языков БГМУ. Научный руководитель оказывает аспиранту консультации в выборе направления и списка иностранных источников в разрезе темы диссертационного исследования.</w:t>
      </w:r>
    </w:p>
    <w:p w:rsidR="00A036D1" w:rsidRPr="001865AB" w:rsidRDefault="00A036D1" w:rsidP="0080219A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865AB">
        <w:rPr>
          <w:i/>
        </w:rPr>
        <w:t>Б</w:t>
      </w:r>
      <w:proofErr w:type="gramStart"/>
      <w:r w:rsidRPr="001865AB">
        <w:rPr>
          <w:i/>
        </w:rPr>
        <w:t>1</w:t>
      </w:r>
      <w:proofErr w:type="gramEnd"/>
      <w:r w:rsidRPr="001865AB">
        <w:rPr>
          <w:i/>
        </w:rPr>
        <w:t>.Б.2</w:t>
      </w:r>
      <w:r w:rsidRPr="001865AB">
        <w:t xml:space="preserve"> - </w:t>
      </w:r>
      <w:r w:rsidRPr="001865AB">
        <w:rPr>
          <w:i/>
        </w:rPr>
        <w:t>Дисциплина (модуль) «История и философия науки»</w:t>
      </w:r>
      <w:r w:rsidRPr="001865AB">
        <w:t xml:space="preserve"> имеет трудоемкость 4 ЗЕТ (144 часа). Изучение аспирантом истории и философии науки </w:t>
      </w:r>
      <w:proofErr w:type="gramStart"/>
      <w:r w:rsidRPr="001865AB">
        <w:t>организует</w:t>
      </w:r>
      <w:proofErr w:type="gramEnd"/>
      <w:r w:rsidRPr="001865AB">
        <w:t xml:space="preserve"> и проводят преподаватели кафедры философии БГМУ, имеющие удостоверение о повышении квалификации по «Истории и философии науки».</w:t>
      </w:r>
    </w:p>
    <w:p w:rsidR="00A036D1" w:rsidRPr="001865AB" w:rsidRDefault="00A036D1" w:rsidP="0080219A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865AB">
        <w:t>Названные выше части блока 1 аспирант осваивает в течение 1 года обучения.</w:t>
      </w:r>
    </w:p>
    <w:p w:rsidR="00A036D1" w:rsidRPr="001865AB" w:rsidRDefault="00A036D1" w:rsidP="00A036D1">
      <w:pPr>
        <w:autoSpaceDE w:val="0"/>
        <w:autoSpaceDN w:val="0"/>
        <w:adjustRightInd w:val="0"/>
        <w:spacing w:line="276" w:lineRule="auto"/>
        <w:jc w:val="both"/>
      </w:pPr>
    </w:p>
    <w:p w:rsidR="00A036D1" w:rsidRPr="001865AB" w:rsidRDefault="00A036D1" w:rsidP="0080219A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865AB">
        <w:rPr>
          <w:b/>
          <w:i/>
        </w:rPr>
        <w:t>Б</w:t>
      </w:r>
      <w:proofErr w:type="gramStart"/>
      <w:r w:rsidRPr="001865AB">
        <w:rPr>
          <w:b/>
          <w:i/>
        </w:rPr>
        <w:t>1</w:t>
      </w:r>
      <w:proofErr w:type="gramEnd"/>
      <w:r w:rsidRPr="001865AB">
        <w:rPr>
          <w:b/>
          <w:i/>
        </w:rPr>
        <w:t>.В -  Вариативная часть</w:t>
      </w:r>
      <w:r w:rsidRPr="001865AB">
        <w:t xml:space="preserve"> имеет трудоемкость 21 зачетную единицу и включает 3 обязательные дисциплины («Медико-биологическая статистика», «Электронно-информационные ресурсы в науке», </w:t>
      </w:r>
      <w:r w:rsidR="0032486E" w:rsidRPr="001865AB">
        <w:t>03.02.07 – Генетика)</w:t>
      </w:r>
      <w:r w:rsidRPr="001865AB">
        <w:rPr>
          <w:color w:val="FF0000"/>
        </w:rPr>
        <w:t xml:space="preserve"> </w:t>
      </w:r>
      <w:r w:rsidRPr="001865AB">
        <w:t xml:space="preserve">и  </w:t>
      </w:r>
      <w:r w:rsidR="00E07AAF" w:rsidRPr="001865AB">
        <w:t>3</w:t>
      </w:r>
      <w:r w:rsidRPr="001865AB">
        <w:t xml:space="preserve"> дисциплины по выбору. К </w:t>
      </w:r>
      <w:r w:rsidRPr="001865AB">
        <w:lastRenderedPageBreak/>
        <w:t>последней группе относятся дисциплины, направленные на подготовку к сдаче кандидатского экзамена по специальности (направленности) («</w:t>
      </w:r>
      <w:r w:rsidR="0032486E" w:rsidRPr="001865AB">
        <w:t>Цитогенетика</w:t>
      </w:r>
      <w:r w:rsidRPr="001865AB">
        <w:t>», «</w:t>
      </w:r>
      <w:r w:rsidR="0032486E" w:rsidRPr="001865AB">
        <w:t>Медицинская генетика</w:t>
      </w:r>
      <w:r w:rsidRPr="001865AB">
        <w:t>»</w:t>
      </w:r>
      <w:r w:rsidR="00E07AAF" w:rsidRPr="001865AB">
        <w:t>, «Геном человека»</w:t>
      </w:r>
      <w:r w:rsidRPr="001865AB">
        <w:t>) и дисциплины, направленные на подготовку к преподавательской деятельности («Основы педагогики и методики преподавания»).</w:t>
      </w:r>
    </w:p>
    <w:p w:rsidR="00A036D1" w:rsidRPr="001865AB" w:rsidRDefault="00A036D1" w:rsidP="0080219A">
      <w:pPr>
        <w:autoSpaceDE w:val="0"/>
        <w:autoSpaceDN w:val="0"/>
        <w:adjustRightInd w:val="0"/>
        <w:spacing w:line="276" w:lineRule="auto"/>
        <w:ind w:firstLine="708"/>
        <w:jc w:val="both"/>
        <w:rPr>
          <w:u w:val="single"/>
        </w:rPr>
      </w:pPr>
      <w:r w:rsidRPr="001865AB">
        <w:rPr>
          <w:u w:val="single"/>
        </w:rPr>
        <w:t>Б</w:t>
      </w:r>
      <w:proofErr w:type="gramStart"/>
      <w:r w:rsidRPr="001865AB">
        <w:rPr>
          <w:u w:val="single"/>
        </w:rPr>
        <w:t>1</w:t>
      </w:r>
      <w:proofErr w:type="gramEnd"/>
      <w:r w:rsidRPr="001865AB">
        <w:rPr>
          <w:u w:val="single"/>
        </w:rPr>
        <w:t xml:space="preserve">.В.ОД - Обязательные дисциплины (13 ЗЕТ): </w:t>
      </w:r>
    </w:p>
    <w:p w:rsidR="00A036D1" w:rsidRPr="001865AB" w:rsidRDefault="00A036D1" w:rsidP="0080219A">
      <w:pPr>
        <w:autoSpaceDE w:val="0"/>
        <w:autoSpaceDN w:val="0"/>
        <w:adjustRightInd w:val="0"/>
        <w:spacing w:line="276" w:lineRule="auto"/>
        <w:jc w:val="both"/>
      </w:pPr>
      <w:r w:rsidRPr="001865AB">
        <w:rPr>
          <w:i/>
          <w:color w:val="000000" w:themeColor="text1"/>
        </w:rPr>
        <w:t>Б</w:t>
      </w:r>
      <w:proofErr w:type="gramStart"/>
      <w:r w:rsidRPr="001865AB">
        <w:rPr>
          <w:i/>
          <w:color w:val="000000" w:themeColor="text1"/>
        </w:rPr>
        <w:t>1</w:t>
      </w:r>
      <w:proofErr w:type="gramEnd"/>
      <w:r w:rsidRPr="001865AB">
        <w:rPr>
          <w:i/>
          <w:color w:val="000000" w:themeColor="text1"/>
        </w:rPr>
        <w:t>.В.ОД.</w:t>
      </w:r>
      <w:r w:rsidRPr="001865AB">
        <w:rPr>
          <w:i/>
        </w:rPr>
        <w:t xml:space="preserve">1 - Дисциплина специализации </w:t>
      </w:r>
      <w:r w:rsidR="0032486E" w:rsidRPr="001865AB">
        <w:rPr>
          <w:i/>
        </w:rPr>
        <w:t>03.02.07 – Генетика</w:t>
      </w:r>
      <w:r w:rsidR="0032486E" w:rsidRPr="001865AB">
        <w:t xml:space="preserve"> </w:t>
      </w:r>
      <w:r w:rsidRPr="001865AB">
        <w:t>имеет трудоемкость 7 ЗЕТ (252 часа). Обучение организуют и проводят специалисты профильных кафедр.</w:t>
      </w:r>
    </w:p>
    <w:p w:rsidR="00A036D1" w:rsidRPr="001865AB" w:rsidRDefault="00A036D1" w:rsidP="0080219A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865AB">
        <w:rPr>
          <w:i/>
          <w:color w:val="000000" w:themeColor="text1"/>
        </w:rPr>
        <w:t>Б</w:t>
      </w:r>
      <w:proofErr w:type="gramStart"/>
      <w:r w:rsidRPr="001865AB">
        <w:rPr>
          <w:i/>
          <w:color w:val="000000" w:themeColor="text1"/>
        </w:rPr>
        <w:t>1</w:t>
      </w:r>
      <w:proofErr w:type="gramEnd"/>
      <w:r w:rsidRPr="001865AB">
        <w:rPr>
          <w:i/>
          <w:color w:val="000000" w:themeColor="text1"/>
        </w:rPr>
        <w:t xml:space="preserve">.В.ОД.2 </w:t>
      </w:r>
      <w:r w:rsidRPr="001865AB">
        <w:rPr>
          <w:i/>
        </w:rPr>
        <w:t>- Дисциплина «Медико-биологическая статистика»</w:t>
      </w:r>
      <w:r w:rsidRPr="001865AB">
        <w:t xml:space="preserve">  имеет трудоемкость 3 ЗЕТ (108 часов). Обучение </w:t>
      </w:r>
      <w:proofErr w:type="gramStart"/>
      <w:r w:rsidRPr="001865AB">
        <w:t>организует</w:t>
      </w:r>
      <w:proofErr w:type="gramEnd"/>
      <w:r w:rsidRPr="001865AB">
        <w:t xml:space="preserve"> и проводят преподаватели  кафедры общественного здоровья и организации здравоохранения БГМУ. </w:t>
      </w:r>
    </w:p>
    <w:p w:rsidR="00A036D1" w:rsidRPr="001865AB" w:rsidRDefault="00A036D1" w:rsidP="0080219A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865AB">
        <w:rPr>
          <w:i/>
          <w:color w:val="000000" w:themeColor="text1"/>
        </w:rPr>
        <w:t>Б</w:t>
      </w:r>
      <w:proofErr w:type="gramStart"/>
      <w:r w:rsidRPr="001865AB">
        <w:rPr>
          <w:i/>
          <w:color w:val="000000" w:themeColor="text1"/>
        </w:rPr>
        <w:t>1</w:t>
      </w:r>
      <w:proofErr w:type="gramEnd"/>
      <w:r w:rsidRPr="001865AB">
        <w:rPr>
          <w:i/>
          <w:color w:val="000000" w:themeColor="text1"/>
        </w:rPr>
        <w:t xml:space="preserve">.В.ОД.3 </w:t>
      </w:r>
      <w:r w:rsidRPr="001865AB">
        <w:rPr>
          <w:i/>
        </w:rPr>
        <w:t>- Дисциплина «Электронно-информационные ресурсы в науке»</w:t>
      </w:r>
      <w:r w:rsidRPr="001865AB">
        <w:t xml:space="preserve"> имеет трудоемкость 3 ЗЕТ (108 часов). Обучение проводят специалист библиотеки БГМУ.</w:t>
      </w:r>
    </w:p>
    <w:p w:rsidR="00A036D1" w:rsidRPr="001865AB" w:rsidRDefault="0080219A" w:rsidP="0080219A">
      <w:pPr>
        <w:autoSpaceDE w:val="0"/>
        <w:autoSpaceDN w:val="0"/>
        <w:adjustRightInd w:val="0"/>
        <w:spacing w:line="276" w:lineRule="auto"/>
        <w:ind w:firstLine="708"/>
        <w:jc w:val="both"/>
        <w:rPr>
          <w:u w:val="single"/>
        </w:rPr>
      </w:pPr>
      <w:r w:rsidRPr="001865AB">
        <w:rPr>
          <w:u w:val="single"/>
        </w:rPr>
        <w:t>Б</w:t>
      </w:r>
      <w:proofErr w:type="gramStart"/>
      <w:r w:rsidRPr="001865AB">
        <w:rPr>
          <w:u w:val="single"/>
        </w:rPr>
        <w:t>1</w:t>
      </w:r>
      <w:proofErr w:type="gramEnd"/>
      <w:r w:rsidRPr="001865AB">
        <w:rPr>
          <w:u w:val="single"/>
        </w:rPr>
        <w:t xml:space="preserve">.В.ДВ.1 </w:t>
      </w:r>
      <w:r w:rsidR="00A036D1" w:rsidRPr="001865AB">
        <w:rPr>
          <w:u w:val="single"/>
        </w:rPr>
        <w:t xml:space="preserve">- Дисциплины по выбору (8 ЗЕТ): </w:t>
      </w:r>
    </w:p>
    <w:p w:rsidR="00A036D1" w:rsidRPr="001865AB" w:rsidRDefault="00A036D1" w:rsidP="0080219A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1865AB">
        <w:t>Дисциплины</w:t>
      </w:r>
      <w:proofErr w:type="gramEnd"/>
      <w:r w:rsidRPr="001865AB">
        <w:t xml:space="preserve"> направленные на подготовку к сдаче кандидатского экзамена по специальности (направленности) (5 ЗЕТ):</w:t>
      </w:r>
    </w:p>
    <w:p w:rsidR="00A036D1" w:rsidRPr="001865AB" w:rsidRDefault="0080219A" w:rsidP="0080219A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865AB">
        <w:rPr>
          <w:i/>
        </w:rPr>
        <w:t>Б</w:t>
      </w:r>
      <w:proofErr w:type="gramStart"/>
      <w:r w:rsidRPr="001865AB">
        <w:rPr>
          <w:i/>
        </w:rPr>
        <w:t>1</w:t>
      </w:r>
      <w:proofErr w:type="gramEnd"/>
      <w:r w:rsidRPr="001865AB">
        <w:rPr>
          <w:i/>
        </w:rPr>
        <w:t>.В.ДВ.1.1</w:t>
      </w:r>
      <w:r w:rsidRPr="001865AB">
        <w:t xml:space="preserve">  </w:t>
      </w:r>
      <w:r w:rsidR="00A036D1" w:rsidRPr="001865AB">
        <w:t xml:space="preserve">- </w:t>
      </w:r>
      <w:r w:rsidR="00A036D1" w:rsidRPr="001865AB">
        <w:rPr>
          <w:i/>
        </w:rPr>
        <w:t>Дисциплина по выбору «</w:t>
      </w:r>
      <w:r w:rsidR="0032486E" w:rsidRPr="001865AB">
        <w:rPr>
          <w:i/>
        </w:rPr>
        <w:t>Цитогенетика</w:t>
      </w:r>
      <w:r w:rsidR="00A036D1" w:rsidRPr="001865AB">
        <w:rPr>
          <w:i/>
        </w:rPr>
        <w:t xml:space="preserve">» </w:t>
      </w:r>
      <w:r w:rsidR="00A036D1" w:rsidRPr="001865AB">
        <w:t>имеет трудоемкость 5 ЗЕТ (180 часов). Обучение организуют и проводят специалисты профильных кафедр.</w:t>
      </w:r>
    </w:p>
    <w:p w:rsidR="00A036D1" w:rsidRPr="001865AB" w:rsidRDefault="0080219A" w:rsidP="0080219A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865AB">
        <w:rPr>
          <w:i/>
        </w:rPr>
        <w:t>Б</w:t>
      </w:r>
      <w:proofErr w:type="gramStart"/>
      <w:r w:rsidRPr="001865AB">
        <w:rPr>
          <w:i/>
        </w:rPr>
        <w:t>1</w:t>
      </w:r>
      <w:proofErr w:type="gramEnd"/>
      <w:r w:rsidRPr="001865AB">
        <w:rPr>
          <w:i/>
        </w:rPr>
        <w:t>.В.ДВ.1.2</w:t>
      </w:r>
      <w:r w:rsidRPr="001865AB">
        <w:t xml:space="preserve">  </w:t>
      </w:r>
      <w:r w:rsidR="00A036D1" w:rsidRPr="001865AB">
        <w:t xml:space="preserve">- </w:t>
      </w:r>
      <w:r w:rsidR="00A036D1" w:rsidRPr="001865AB">
        <w:rPr>
          <w:i/>
        </w:rPr>
        <w:t>Дисциплина по выбору «</w:t>
      </w:r>
      <w:r w:rsidR="0032486E" w:rsidRPr="001865AB">
        <w:rPr>
          <w:i/>
        </w:rPr>
        <w:t>Медицинская генетика</w:t>
      </w:r>
      <w:r w:rsidR="00A036D1" w:rsidRPr="001865AB">
        <w:rPr>
          <w:i/>
        </w:rPr>
        <w:t xml:space="preserve">» </w:t>
      </w:r>
      <w:r w:rsidR="00A036D1" w:rsidRPr="001865AB">
        <w:t>имеет трудоемкость 5 ЗЕТ (180 часов). Обучение организуют и проводят специалисты профильных кафедр.</w:t>
      </w:r>
    </w:p>
    <w:p w:rsidR="00F51038" w:rsidRPr="001865AB" w:rsidRDefault="00F51038" w:rsidP="00F51038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865AB">
        <w:rPr>
          <w:i/>
        </w:rPr>
        <w:t>Б</w:t>
      </w:r>
      <w:proofErr w:type="gramStart"/>
      <w:r w:rsidRPr="001865AB">
        <w:rPr>
          <w:i/>
        </w:rPr>
        <w:t>1</w:t>
      </w:r>
      <w:proofErr w:type="gramEnd"/>
      <w:r w:rsidRPr="001865AB">
        <w:rPr>
          <w:i/>
        </w:rPr>
        <w:t>.В.ДВ.1.3</w:t>
      </w:r>
      <w:r w:rsidRPr="001865AB">
        <w:t xml:space="preserve">  - </w:t>
      </w:r>
      <w:r w:rsidRPr="001865AB">
        <w:rPr>
          <w:i/>
        </w:rPr>
        <w:t xml:space="preserve">Дисциплина по выбору «Геном человека» </w:t>
      </w:r>
      <w:r w:rsidRPr="001865AB">
        <w:t>имеет трудоемкость 5 ЗЕТ (180 часов). Обучение организуют и проводят специалисты профильных кафедр.</w:t>
      </w:r>
    </w:p>
    <w:p w:rsidR="00A036D1" w:rsidRPr="001865AB" w:rsidRDefault="00A036D1" w:rsidP="0080219A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865AB">
        <w:t>Б</w:t>
      </w:r>
      <w:proofErr w:type="gramStart"/>
      <w:r w:rsidRPr="001865AB">
        <w:t>1</w:t>
      </w:r>
      <w:proofErr w:type="gramEnd"/>
      <w:r w:rsidRPr="001865AB">
        <w:t>.В.ДВ.2  - Дисциплины, направленные на подготовку к преподавательской деятельности (3 ЗЕТ):</w:t>
      </w:r>
    </w:p>
    <w:p w:rsidR="00A036D1" w:rsidRPr="001865AB" w:rsidRDefault="0080219A" w:rsidP="00A036D1">
      <w:pPr>
        <w:autoSpaceDE w:val="0"/>
        <w:autoSpaceDN w:val="0"/>
        <w:adjustRightInd w:val="0"/>
        <w:spacing w:line="276" w:lineRule="auto"/>
        <w:jc w:val="both"/>
      </w:pPr>
      <w:r w:rsidRPr="001865AB">
        <w:rPr>
          <w:i/>
        </w:rPr>
        <w:t>Б</w:t>
      </w:r>
      <w:proofErr w:type="gramStart"/>
      <w:r w:rsidRPr="001865AB">
        <w:rPr>
          <w:i/>
        </w:rPr>
        <w:t>1</w:t>
      </w:r>
      <w:proofErr w:type="gramEnd"/>
      <w:r w:rsidRPr="001865AB">
        <w:rPr>
          <w:i/>
        </w:rPr>
        <w:t>.В.ДВ.2</w:t>
      </w:r>
      <w:r w:rsidRPr="001865AB">
        <w:t xml:space="preserve">  </w:t>
      </w:r>
      <w:r w:rsidR="00A036D1" w:rsidRPr="001865AB">
        <w:rPr>
          <w:i/>
        </w:rPr>
        <w:t xml:space="preserve">- Дисциплина «Основы педагогики и методики преподавания» </w:t>
      </w:r>
      <w:r w:rsidR="00A036D1" w:rsidRPr="001865AB">
        <w:t>имеет трудоемкость 3 ЗЕТ</w:t>
      </w:r>
      <w:r w:rsidR="00241134">
        <w:t xml:space="preserve"> (108 часов). Обучение организую</w:t>
      </w:r>
      <w:r w:rsidR="00A036D1" w:rsidRPr="001865AB">
        <w:t>т и проводят преподаватели  кафедры педагогики и психологии БГМУ.</w:t>
      </w:r>
    </w:p>
    <w:p w:rsidR="00A036D1" w:rsidRPr="001865AB" w:rsidRDefault="00A036D1" w:rsidP="00A036D1">
      <w:pPr>
        <w:autoSpaceDE w:val="0"/>
        <w:autoSpaceDN w:val="0"/>
        <w:adjustRightInd w:val="0"/>
        <w:spacing w:line="276" w:lineRule="auto"/>
        <w:jc w:val="both"/>
      </w:pPr>
      <w:r w:rsidRPr="001865AB">
        <w:t xml:space="preserve">     Освоение дисциплин Блока 1 нацелено на формирование теоретико-методологической основы, необходимой для научной, педагогической и иной профессиональной деятельности аспиранта. Аттестационные критерии освоения дисциплин устанавливаются руководителями дисциплин и могут включать: подготовку письменного текста (реферата, эссе, аналитической записки), устное собеседование с руководителем дисциплины и другие формы контроля. Успеваемость аспиранта по всем дисциплинам (модулям) фиксируется результатами промежуточной аттестации.</w:t>
      </w:r>
    </w:p>
    <w:p w:rsidR="00A036D1" w:rsidRPr="001865AB" w:rsidRDefault="00A036D1" w:rsidP="0080219A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865AB">
        <w:t>Блок 2 «Практик</w:t>
      </w:r>
      <w:r w:rsidR="00E07AAF" w:rsidRPr="001865AB">
        <w:t>и</w:t>
      </w:r>
      <w:r w:rsidRPr="001865AB">
        <w:t>» и Блок 3 «Научно-исследовательская работа» имеют общую трудоемкость 141 ЗЕТ (5076 часов).</w:t>
      </w:r>
    </w:p>
    <w:p w:rsidR="00A036D1" w:rsidRPr="001865AB" w:rsidRDefault="00A036D1" w:rsidP="0080219A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865AB">
        <w:rPr>
          <w:b/>
        </w:rPr>
        <w:t>Блок 2 «Практик</w:t>
      </w:r>
      <w:r w:rsidR="00E07AAF" w:rsidRPr="001865AB">
        <w:rPr>
          <w:b/>
        </w:rPr>
        <w:t>и</w:t>
      </w:r>
      <w:r w:rsidRPr="001865AB">
        <w:rPr>
          <w:b/>
        </w:rPr>
        <w:t>»</w:t>
      </w:r>
      <w:r w:rsidRPr="001865AB">
        <w:rPr>
          <w:b/>
          <w:i/>
        </w:rPr>
        <w:t xml:space="preserve"> </w:t>
      </w:r>
      <w:r w:rsidRPr="001865AB">
        <w:t xml:space="preserve">имеет трудоемкость 12 ЗЕТ (432 часа), включает в себя: </w:t>
      </w:r>
    </w:p>
    <w:p w:rsidR="00A036D1" w:rsidRPr="001865AB" w:rsidRDefault="00A036D1" w:rsidP="0080219A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865AB">
        <w:rPr>
          <w:i/>
        </w:rPr>
        <w:t>Б</w:t>
      </w:r>
      <w:proofErr w:type="gramStart"/>
      <w:r w:rsidRPr="001865AB">
        <w:rPr>
          <w:i/>
        </w:rPr>
        <w:t>2</w:t>
      </w:r>
      <w:proofErr w:type="gramEnd"/>
      <w:r w:rsidRPr="001865AB">
        <w:rPr>
          <w:i/>
        </w:rPr>
        <w:t>.1</w:t>
      </w:r>
      <w:r w:rsidRPr="001865AB">
        <w:t>- Педагогическая практика имеет трудоемкость 6 ЗЕТ (216 часов). Аспирант проходит практику под руководством научного руководителя. Время прохождения практики – 3 и 4 семестры, общая продолжительность – 4 недели. Порядок прохождения практики регулируются Положением о педагогической практике аспирантов ГБОУ ВПО БГМУ Минздрава России.</w:t>
      </w:r>
    </w:p>
    <w:p w:rsidR="00A036D1" w:rsidRPr="001865AB" w:rsidRDefault="00A036D1" w:rsidP="0080219A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865AB">
        <w:rPr>
          <w:i/>
        </w:rPr>
        <w:t>Б</w:t>
      </w:r>
      <w:proofErr w:type="gramStart"/>
      <w:r w:rsidRPr="001865AB">
        <w:rPr>
          <w:i/>
        </w:rPr>
        <w:t>2</w:t>
      </w:r>
      <w:proofErr w:type="gramEnd"/>
      <w:r w:rsidRPr="001865AB">
        <w:rPr>
          <w:i/>
        </w:rPr>
        <w:t>.2</w:t>
      </w:r>
      <w:r w:rsidRPr="001865AB">
        <w:t xml:space="preserve"> - Производственная практика имеет трудоемкость 6 ЗЕТ (216 часов). Аспирант проходит практику под руководством научного руководителя. Время прохождения практик – 5 и 6 семестры, общая продолжительность – 4 недели. Порядок прохождения практики регулируются Положением о производственной практике аспирантов ГБОУ ВПО БГМУ Минздрава России.</w:t>
      </w:r>
    </w:p>
    <w:p w:rsidR="00A036D1" w:rsidRPr="001865AB" w:rsidRDefault="00A036D1" w:rsidP="0080219A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1865AB">
        <w:rPr>
          <w:b/>
        </w:rPr>
        <w:lastRenderedPageBreak/>
        <w:t>Блок 3 «Научные исследования»</w:t>
      </w:r>
    </w:p>
    <w:p w:rsidR="00A036D1" w:rsidRPr="001865AB" w:rsidRDefault="00A036D1" w:rsidP="00A036D1">
      <w:pPr>
        <w:autoSpaceDE w:val="0"/>
        <w:autoSpaceDN w:val="0"/>
        <w:adjustRightInd w:val="0"/>
        <w:spacing w:line="276" w:lineRule="auto"/>
        <w:jc w:val="both"/>
      </w:pPr>
      <w:r w:rsidRPr="001865AB">
        <w:t>В Блок 3 «Научные исследования» входят научно-исследовательская деятельность и подготовка научно-квалификационной работ</w:t>
      </w:r>
      <w:proofErr w:type="gramStart"/>
      <w:r w:rsidRPr="001865AB">
        <w:t>ы(</w:t>
      </w:r>
      <w:proofErr w:type="gramEnd"/>
      <w:r w:rsidRPr="001865AB">
        <w:t>диссертации) на соискание ученой степени кандидата наук – 1</w:t>
      </w:r>
      <w:r w:rsidR="00E07AAF" w:rsidRPr="001865AB">
        <w:t>8</w:t>
      </w:r>
      <w:r w:rsidRPr="001865AB">
        <w:t>9 зачетных единиц (</w:t>
      </w:r>
      <w:r w:rsidR="00E07AAF" w:rsidRPr="001865AB">
        <w:t xml:space="preserve">6804 </w:t>
      </w:r>
      <w:r w:rsidRPr="001865AB">
        <w:t>часа).</w:t>
      </w:r>
    </w:p>
    <w:p w:rsidR="00A036D1" w:rsidRPr="001865AB" w:rsidRDefault="00A036D1" w:rsidP="0080219A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865AB">
        <w:rPr>
          <w:i/>
        </w:rPr>
        <w:t>Б3.1</w:t>
      </w:r>
      <w:r w:rsidRPr="001865AB">
        <w:t xml:space="preserve"> – Научные исследования выполняются аспирантом под руководством научного руководителя по избранной тематике в течение всего срока обучения.</w:t>
      </w:r>
      <w:r w:rsidR="0080219A" w:rsidRPr="001865AB">
        <w:t xml:space="preserve"> </w:t>
      </w:r>
      <w:r w:rsidRPr="001865AB">
        <w:t>Профильная кафедра создает условия для НИР аспиранта, включая регулярные консультации с научным руководителем, работу на клинических базах, в научных лабораториях, библиотеках и др., в соответствии с индивидуальным планом подготовки аспиранта.</w:t>
      </w:r>
      <w:r w:rsidR="0080219A" w:rsidRPr="001865AB">
        <w:t xml:space="preserve"> </w:t>
      </w:r>
      <w:r w:rsidRPr="001865AB">
        <w:t>Подготовка текста научно-квалификационной работы осуществляется аспирантом на протяжении всего срока обучения и завершается представлением, законченного текста научному руководителю.</w:t>
      </w:r>
      <w:r w:rsidR="0080219A" w:rsidRPr="001865AB">
        <w:t xml:space="preserve"> </w:t>
      </w:r>
      <w:r w:rsidRPr="001865AB">
        <w:t xml:space="preserve">Результаты НИР аспирант обобщает в научных публикациях. За период обучения в аспирантуре аспирант должен опубликовать не менее трех научных публикаций в рекомендуемых ВАК России профильных изданиях. </w:t>
      </w:r>
    </w:p>
    <w:p w:rsidR="00A036D1" w:rsidRPr="001865AB" w:rsidRDefault="00A036D1" w:rsidP="00A036D1">
      <w:pPr>
        <w:autoSpaceDE w:val="0"/>
        <w:autoSpaceDN w:val="0"/>
        <w:adjustRightInd w:val="0"/>
        <w:spacing w:line="276" w:lineRule="auto"/>
        <w:jc w:val="both"/>
      </w:pPr>
      <w:r w:rsidRPr="001865AB">
        <w:t>Апробация результатов самостоятельного научного исследования аспирантом осуществляется также в ходе его участия в профильных научных мероприятиях (конференциях, семинарах, круглых столах и др.) и программах академической мобильности.</w:t>
      </w:r>
    </w:p>
    <w:p w:rsidR="00A036D1" w:rsidRPr="001865AB" w:rsidRDefault="00A036D1" w:rsidP="00A036D1">
      <w:pPr>
        <w:autoSpaceDE w:val="0"/>
        <w:autoSpaceDN w:val="0"/>
        <w:adjustRightInd w:val="0"/>
        <w:spacing w:line="276" w:lineRule="auto"/>
        <w:jc w:val="both"/>
        <w:rPr>
          <w:b/>
          <w:i/>
        </w:rPr>
      </w:pPr>
    </w:p>
    <w:p w:rsidR="00A036D1" w:rsidRPr="001865AB" w:rsidRDefault="00A036D1" w:rsidP="00483DB1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865AB">
        <w:rPr>
          <w:b/>
        </w:rPr>
        <w:t>Блок 4 «Государственная итоговая аттестация»</w:t>
      </w:r>
      <w:r w:rsidRPr="001865AB">
        <w:t xml:space="preserve"> является  базовым и завершается присвоением квалификации «Исследователь. Преподаватель Исследователь»  имеет трудоемкость 9 зачетных единиц (324 часа).</w:t>
      </w:r>
    </w:p>
    <w:p w:rsidR="00A036D1" w:rsidRPr="001865AB" w:rsidRDefault="00A036D1" w:rsidP="00A036D1">
      <w:pPr>
        <w:autoSpaceDE w:val="0"/>
        <w:autoSpaceDN w:val="0"/>
        <w:adjustRightInd w:val="0"/>
        <w:spacing w:line="276" w:lineRule="auto"/>
        <w:jc w:val="both"/>
      </w:pPr>
      <w:r w:rsidRPr="001865AB">
        <w:t xml:space="preserve">«Государственная итоговая аттестация» включает: </w:t>
      </w:r>
    </w:p>
    <w:p w:rsidR="00A036D1" w:rsidRPr="001865AB" w:rsidRDefault="00A036D1" w:rsidP="0080219A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865AB">
        <w:rPr>
          <w:i/>
        </w:rPr>
        <w:t>Б</w:t>
      </w:r>
      <w:proofErr w:type="gramStart"/>
      <w:r w:rsidRPr="001865AB">
        <w:rPr>
          <w:i/>
        </w:rPr>
        <w:t>4</w:t>
      </w:r>
      <w:proofErr w:type="gramEnd"/>
      <w:r w:rsidRPr="001865AB">
        <w:rPr>
          <w:i/>
        </w:rPr>
        <w:t>.Г</w:t>
      </w:r>
      <w:r w:rsidRPr="001865AB">
        <w:t xml:space="preserve"> – Подготовка к сдаче и сдача государственного экзамена в объеме 3 ЗЕТ (108 часов); </w:t>
      </w:r>
    </w:p>
    <w:p w:rsidR="00A036D1" w:rsidRPr="001865AB" w:rsidRDefault="00A036D1" w:rsidP="0080219A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865AB">
        <w:t>Б</w:t>
      </w:r>
      <w:proofErr w:type="gramStart"/>
      <w:r w:rsidRPr="001865AB">
        <w:t>4</w:t>
      </w:r>
      <w:proofErr w:type="gramEnd"/>
      <w:r w:rsidRPr="001865AB">
        <w:t xml:space="preserve">.Д  -  Представление  научного доклада об основных результатах подготовленной научно-квалификационной работы по теме диссертационного исследования в объеме 6 ЗЕТ (216 часов).  </w:t>
      </w:r>
    </w:p>
    <w:p w:rsidR="00A036D1" w:rsidRPr="001865AB" w:rsidRDefault="00A036D1" w:rsidP="00A036D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</w:p>
    <w:p w:rsidR="00A036D1" w:rsidRPr="001865AB" w:rsidRDefault="00A036D1" w:rsidP="00A036D1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  <w:r w:rsidRPr="001865AB">
        <w:rPr>
          <w:rFonts w:eastAsiaTheme="minorHAnsi"/>
          <w:b/>
          <w:lang w:eastAsia="en-US"/>
        </w:rPr>
        <w:t>IV. ХАРАКТЕРИСТИКА ПРОФЕССИОНАЛЬНОЙ ДЕЯТЕЛЬНОСТИ</w:t>
      </w:r>
    </w:p>
    <w:p w:rsidR="00A036D1" w:rsidRPr="001865AB" w:rsidRDefault="00A036D1" w:rsidP="00A036D1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  <w:r w:rsidRPr="001865AB">
        <w:rPr>
          <w:rFonts w:eastAsiaTheme="minorHAnsi"/>
          <w:b/>
          <w:lang w:eastAsia="en-US"/>
        </w:rPr>
        <w:t>ВЫПУСКНИКОВ, ОСВОИВШИХ ПРОГРАММУ АСПИРАНТУРЫ</w:t>
      </w:r>
    </w:p>
    <w:p w:rsidR="00D1521F" w:rsidRPr="001865AB" w:rsidRDefault="00A036D1" w:rsidP="00373558">
      <w:pPr>
        <w:pStyle w:val="af3"/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865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Область профессиональной деятельности выпускников, освоивших </w:t>
      </w:r>
      <w:r w:rsidR="00D1521F" w:rsidRPr="001865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программу аспирантуры, включает:</w:t>
      </w:r>
    </w:p>
    <w:p w:rsidR="00D1521F" w:rsidRPr="001865AB" w:rsidRDefault="00D1521F" w:rsidP="00373558">
      <w:pPr>
        <w:pStyle w:val="af3"/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5AB">
        <w:rPr>
          <w:rFonts w:ascii="Times New Roman" w:eastAsiaTheme="minorHAnsi" w:hAnsi="Times New Roman" w:cs="Times New Roman"/>
          <w:sz w:val="24"/>
          <w:szCs w:val="24"/>
          <w:lang w:eastAsia="en-US"/>
        </w:rPr>
        <w:t>исследование живой природы и ее закономерностей;</w:t>
      </w:r>
    </w:p>
    <w:p w:rsidR="00D1521F" w:rsidRPr="001865AB" w:rsidRDefault="00D1521F" w:rsidP="00373558">
      <w:pPr>
        <w:pStyle w:val="af3"/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5AB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использование биологических систем - в хозяйственных и медицинских целях, экотехнологиях,</w:t>
      </w:r>
      <w:r w:rsidR="0080219A" w:rsidRPr="001865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865AB">
        <w:rPr>
          <w:rFonts w:ascii="Times New Roman" w:eastAsiaTheme="minorHAnsi" w:hAnsi="Times New Roman" w:cs="Times New Roman"/>
          <w:sz w:val="24"/>
          <w:szCs w:val="24"/>
          <w:lang w:eastAsia="en-US"/>
        </w:rPr>
        <w:t>охран</w:t>
      </w:r>
      <w:r w:rsidR="0080219A" w:rsidRPr="001865AB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1865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рационально</w:t>
      </w:r>
      <w:r w:rsidR="0080219A" w:rsidRPr="001865AB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1865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использовани</w:t>
      </w:r>
      <w:r w:rsidR="0080219A" w:rsidRPr="001865AB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1865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природных ресурсов.</w:t>
      </w:r>
    </w:p>
    <w:p w:rsidR="00A036D1" w:rsidRPr="001865AB" w:rsidRDefault="00A036D1" w:rsidP="00D1521F">
      <w:p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2</w:t>
      </w:r>
      <w:r w:rsidRPr="001865AB">
        <w:rPr>
          <w:rFonts w:eastAsiaTheme="minorHAnsi"/>
          <w:b/>
          <w:lang w:eastAsia="en-US"/>
        </w:rPr>
        <w:t xml:space="preserve">. Объектами профессиональной деятельности выпускников, </w:t>
      </w:r>
      <w:r w:rsidRPr="001865AB">
        <w:rPr>
          <w:rFonts w:eastAsiaTheme="minorHAnsi"/>
          <w:lang w:eastAsia="en-US"/>
        </w:rPr>
        <w:t>освоивших программу аспирантуры, являются:</w:t>
      </w:r>
    </w:p>
    <w:p w:rsidR="00D1521F" w:rsidRPr="001865AB" w:rsidRDefault="00D1521F" w:rsidP="00D1521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* биологические системы различных уровней организации, процессы их жизнедеятельности и эволюции;</w:t>
      </w:r>
    </w:p>
    <w:p w:rsidR="00D1521F" w:rsidRPr="001865AB" w:rsidRDefault="00D1521F" w:rsidP="00D1521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* биологические, биоинженерные, биомедицинские, природоохранительные технологии, биосферные функции почв;</w:t>
      </w:r>
    </w:p>
    <w:p w:rsidR="00D1521F" w:rsidRPr="001865AB" w:rsidRDefault="00D1521F" w:rsidP="00D1521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* биологическая экспертиза и мониторинг, оценка и восстановление территориальных биоресурсов и природной среды.</w:t>
      </w:r>
    </w:p>
    <w:p w:rsidR="00A036D1" w:rsidRPr="001865AB" w:rsidRDefault="00A036D1" w:rsidP="00A036D1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 xml:space="preserve">3. </w:t>
      </w:r>
      <w:r w:rsidRPr="001865AB">
        <w:rPr>
          <w:rFonts w:eastAsiaTheme="minorHAnsi"/>
          <w:b/>
          <w:lang w:eastAsia="en-US"/>
        </w:rPr>
        <w:t>Виды профессиональной деятельности</w:t>
      </w:r>
      <w:r w:rsidRPr="001865AB">
        <w:rPr>
          <w:rFonts w:eastAsiaTheme="minorHAnsi"/>
          <w:lang w:eastAsia="en-US"/>
        </w:rPr>
        <w:t>, к которым готовятся выпускники, освоившие</w:t>
      </w:r>
    </w:p>
    <w:p w:rsidR="00A036D1" w:rsidRPr="001865AB" w:rsidRDefault="00A036D1" w:rsidP="00A036D1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программу аспирантуры:</w:t>
      </w:r>
    </w:p>
    <w:p w:rsidR="00A036D1" w:rsidRPr="001865AB" w:rsidRDefault="00A036D1" w:rsidP="00EB593A">
      <w:pPr>
        <w:pStyle w:val="af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5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научно-исследовательская деятельность в области </w:t>
      </w:r>
      <w:r w:rsidR="0080219A" w:rsidRPr="001865AB">
        <w:rPr>
          <w:rFonts w:ascii="Times New Roman" w:eastAsiaTheme="minorHAnsi" w:hAnsi="Times New Roman" w:cs="Times New Roman"/>
          <w:sz w:val="24"/>
          <w:szCs w:val="24"/>
          <w:lang w:eastAsia="en-US"/>
        </w:rPr>
        <w:t>биологических наук;</w:t>
      </w:r>
    </w:p>
    <w:p w:rsidR="0080219A" w:rsidRPr="001865AB" w:rsidRDefault="00A036D1" w:rsidP="00EB593A">
      <w:pPr>
        <w:pStyle w:val="af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5A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преподавательская деятельность </w:t>
      </w:r>
      <w:r w:rsidR="0080219A" w:rsidRPr="001865AB">
        <w:rPr>
          <w:rFonts w:ascii="Times New Roman" w:eastAsiaTheme="minorHAnsi" w:hAnsi="Times New Roman" w:cs="Times New Roman"/>
          <w:sz w:val="24"/>
          <w:szCs w:val="24"/>
          <w:lang w:eastAsia="en-US"/>
        </w:rPr>
        <w:t>в области биологических наук;</w:t>
      </w:r>
    </w:p>
    <w:p w:rsidR="00A036D1" w:rsidRPr="001865AB" w:rsidRDefault="00A036D1" w:rsidP="0080219A">
      <w:pPr>
        <w:autoSpaceDE w:val="0"/>
        <w:autoSpaceDN w:val="0"/>
        <w:adjustRightInd w:val="0"/>
        <w:spacing w:line="276" w:lineRule="auto"/>
        <w:ind w:firstLine="360"/>
      </w:pPr>
      <w:r w:rsidRPr="001865AB">
        <w:rPr>
          <w:rFonts w:eastAsiaTheme="minorHAnsi"/>
          <w:lang w:eastAsia="en-US"/>
        </w:rPr>
        <w:t>Программа аспирантуры направлена на освоение всех видов профессиональной деятельности, к которым готовится выпускник.</w:t>
      </w:r>
      <w:r w:rsidRPr="001865AB">
        <w:t xml:space="preserve">        </w:t>
      </w:r>
    </w:p>
    <w:p w:rsidR="00A036D1" w:rsidRPr="001865AB" w:rsidRDefault="00A036D1" w:rsidP="00A036D1">
      <w:pPr>
        <w:pStyle w:val="af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36D1" w:rsidRPr="001865AB" w:rsidRDefault="00A036D1" w:rsidP="00A036D1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  <w:r w:rsidRPr="001865AB">
        <w:rPr>
          <w:rFonts w:eastAsiaTheme="minorHAnsi"/>
          <w:b/>
          <w:lang w:eastAsia="en-US"/>
        </w:rPr>
        <w:t>V. ТРЕБОВАНИЯ К РЕЗУЛЬТАТАМ ОСВОЕНИЯ ПРОГРАММЫ АСПИРАНТУРЫ</w:t>
      </w:r>
    </w:p>
    <w:p w:rsidR="00A036D1" w:rsidRPr="001865AB" w:rsidRDefault="00A036D1" w:rsidP="006273B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1. В результате освоения программы аспирантуры у выпускника должны быть сформированы:</w:t>
      </w:r>
    </w:p>
    <w:p w:rsidR="00A036D1" w:rsidRPr="001865AB" w:rsidRDefault="00A036D1" w:rsidP="00EB593A">
      <w:pPr>
        <w:pStyle w:val="af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5AB">
        <w:rPr>
          <w:rFonts w:ascii="Times New Roman" w:eastAsiaTheme="minorHAnsi" w:hAnsi="Times New Roman" w:cs="Times New Roman"/>
          <w:sz w:val="24"/>
          <w:szCs w:val="24"/>
          <w:lang w:eastAsia="en-US"/>
        </w:rPr>
        <w:t>универсальные компетенции, не зависящие от конкретного направления подготовки;</w:t>
      </w:r>
    </w:p>
    <w:p w:rsidR="00A036D1" w:rsidRPr="001865AB" w:rsidRDefault="00A036D1" w:rsidP="00EB593A">
      <w:pPr>
        <w:pStyle w:val="af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5AB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общепрофессиональные компетенции, определяемые направлением подготовки;</w:t>
      </w:r>
    </w:p>
    <w:p w:rsidR="00D930C8" w:rsidRPr="001865AB" w:rsidRDefault="00A036D1" w:rsidP="00EB593A">
      <w:pPr>
        <w:pStyle w:val="af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5A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A036D1" w:rsidRPr="001865AB" w:rsidRDefault="00A036D1" w:rsidP="006273B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 xml:space="preserve">2. Выпускник, освоивший программу аспирантуры, должен обладать следующими </w:t>
      </w:r>
      <w:r w:rsidRPr="001865AB">
        <w:rPr>
          <w:rFonts w:eastAsiaTheme="minorHAnsi"/>
          <w:b/>
          <w:lang w:eastAsia="en-US"/>
        </w:rPr>
        <w:t>универсальными компетенциями:</w:t>
      </w:r>
    </w:p>
    <w:p w:rsidR="00A036D1" w:rsidRPr="001865AB" w:rsidRDefault="00A036D1" w:rsidP="00EB593A">
      <w:pPr>
        <w:pStyle w:val="af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1865AB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  <w:proofErr w:type="gramEnd"/>
    </w:p>
    <w:p w:rsidR="00A036D1" w:rsidRPr="001865AB" w:rsidRDefault="00A036D1" w:rsidP="00EB593A">
      <w:pPr>
        <w:pStyle w:val="af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5AB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A036D1" w:rsidRPr="001865AB" w:rsidRDefault="00A036D1" w:rsidP="00EB593A">
      <w:pPr>
        <w:pStyle w:val="af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5AB">
        <w:rPr>
          <w:rFonts w:ascii="Times New Roman" w:eastAsiaTheme="minorHAnsi" w:hAnsi="Times New Roman" w:cs="Times New Roman"/>
          <w:sz w:val="24"/>
          <w:szCs w:val="24"/>
          <w:lang w:eastAsia="en-US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A036D1" w:rsidRPr="001865AB" w:rsidRDefault="00A036D1" w:rsidP="00EB593A">
      <w:pPr>
        <w:pStyle w:val="af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5AB">
        <w:rPr>
          <w:rFonts w:ascii="Times New Roman" w:eastAsiaTheme="minorHAnsi" w:hAnsi="Times New Roman" w:cs="Times New Roman"/>
          <w:sz w:val="24"/>
          <w:szCs w:val="24"/>
          <w:lang w:eastAsia="en-US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A036D1" w:rsidRPr="001865AB" w:rsidRDefault="00A036D1" w:rsidP="00EB593A">
      <w:pPr>
        <w:pStyle w:val="af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5AB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способностью планировать и решать задачи собственного профессионального и личностного развития (УК-</w:t>
      </w:r>
      <w:r w:rsidR="00B439D1" w:rsidRPr="001865AB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1865AB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A036D1" w:rsidRPr="001865AB" w:rsidRDefault="00A036D1" w:rsidP="006273B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 xml:space="preserve">3. Выпускник, освоивший программу аспирантуры, должен обладать следующими </w:t>
      </w:r>
      <w:r w:rsidRPr="001865AB">
        <w:rPr>
          <w:rFonts w:eastAsiaTheme="minorHAnsi"/>
          <w:b/>
          <w:lang w:eastAsia="en-US"/>
        </w:rPr>
        <w:t>общепрофессиональными компетенциями</w:t>
      </w:r>
      <w:r w:rsidRPr="001865AB">
        <w:rPr>
          <w:rFonts w:eastAsiaTheme="minorHAnsi"/>
          <w:lang w:eastAsia="en-US"/>
        </w:rPr>
        <w:t>:</w:t>
      </w:r>
    </w:p>
    <w:p w:rsidR="00A036D1" w:rsidRPr="001865AB" w:rsidRDefault="00A036D1" w:rsidP="00EB593A">
      <w:pPr>
        <w:pStyle w:val="af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5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способностью </w:t>
      </w:r>
      <w:r w:rsidR="00B439D1" w:rsidRPr="001865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самостоятельно осуществлять научно-исследовательскую деятельность в соответствующей профессиональной области с использованием современных методов </w:t>
      </w:r>
      <w:r w:rsidRPr="001865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39D1" w:rsidRPr="001865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исследования и информационно-коммуникационных технологий </w:t>
      </w:r>
      <w:r w:rsidRPr="001865AB">
        <w:rPr>
          <w:rFonts w:ascii="Times New Roman" w:eastAsiaTheme="minorHAnsi" w:hAnsi="Times New Roman" w:cs="Times New Roman"/>
          <w:sz w:val="24"/>
          <w:szCs w:val="24"/>
          <w:lang w:eastAsia="en-US"/>
        </w:rPr>
        <w:t>(ОПК-1);</w:t>
      </w:r>
    </w:p>
    <w:p w:rsidR="00B439D1" w:rsidRPr="001865AB" w:rsidRDefault="00B439D1" w:rsidP="00EB593A">
      <w:pPr>
        <w:pStyle w:val="af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5AB">
        <w:rPr>
          <w:rFonts w:ascii="Times New Roman" w:eastAsiaTheme="minorHAnsi" w:hAnsi="Times New Roman" w:cs="Times New Roman"/>
          <w:sz w:val="24"/>
          <w:szCs w:val="24"/>
          <w:lang w:eastAsia="en-US"/>
        </w:rPr>
        <w:t>готовностью к преподавательской деятельности по образовательным программам высшего образования (ОПК-2).</w:t>
      </w:r>
    </w:p>
    <w:p w:rsidR="00A036D1" w:rsidRPr="001865AB" w:rsidRDefault="00DC3300" w:rsidP="006273B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4</w:t>
      </w:r>
      <w:r w:rsidR="00A036D1" w:rsidRPr="001865AB">
        <w:rPr>
          <w:rFonts w:eastAsiaTheme="minorHAnsi"/>
          <w:lang w:eastAsia="en-US"/>
        </w:rPr>
        <w:t>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A036D1" w:rsidRPr="001865AB" w:rsidRDefault="00DC3300" w:rsidP="006273B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5</w:t>
      </w:r>
      <w:r w:rsidR="00A036D1" w:rsidRPr="001865AB">
        <w:rPr>
          <w:rFonts w:eastAsiaTheme="minorHAnsi"/>
          <w:lang w:eastAsia="en-US"/>
        </w:rPr>
        <w:t>. Перечень профессиональных компетенций программы аспирантуры БГМУ формирует самостоятельно в соответствии с направленностью программы и (или) номенклатурой  научных специальностей, по которым присуждаются ученые степени, утверждаемой Министерством образования и науки Российской Федерации.</w:t>
      </w:r>
    </w:p>
    <w:p w:rsidR="00DC3300" w:rsidRPr="001865AB" w:rsidRDefault="00DC3300" w:rsidP="00DC3300">
      <w:pPr>
        <w:autoSpaceDE w:val="0"/>
        <w:autoSpaceDN w:val="0"/>
        <w:adjustRightInd w:val="0"/>
        <w:ind w:firstLine="360"/>
        <w:contextualSpacing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 xml:space="preserve">Выпускник, освоивший программу аспирантуры, должен обладать следующими </w:t>
      </w:r>
      <w:r w:rsidRPr="001865AB">
        <w:rPr>
          <w:rFonts w:eastAsiaTheme="minorHAnsi"/>
          <w:b/>
          <w:lang w:eastAsia="en-US"/>
        </w:rPr>
        <w:t>профессиональными компетенциями:</w:t>
      </w:r>
    </w:p>
    <w:p w:rsidR="00DC3300" w:rsidRPr="001865AB" w:rsidRDefault="00DC3300" w:rsidP="00EB593A">
      <w:pPr>
        <w:pStyle w:val="af3"/>
        <w:numPr>
          <w:ilvl w:val="0"/>
          <w:numId w:val="7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5AB">
        <w:rPr>
          <w:rFonts w:ascii="Times New Roman" w:hAnsi="Times New Roman" w:cs="Times New Roman"/>
          <w:sz w:val="24"/>
          <w:szCs w:val="24"/>
        </w:rPr>
        <w:t>способностью к углублённому изучению, критическому обобщению результатов научных исследований в области генетики и применению их на практике при решении конкретных образовательных и исследовательских задач (ПК-1);</w:t>
      </w:r>
    </w:p>
    <w:p w:rsidR="00DC3300" w:rsidRPr="001865AB" w:rsidRDefault="00DC3300" w:rsidP="00EB593A">
      <w:pPr>
        <w:pStyle w:val="af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5AB">
        <w:rPr>
          <w:rFonts w:ascii="Times New Roman" w:hAnsi="Times New Roman" w:cs="Times New Roman"/>
          <w:color w:val="222222"/>
          <w:sz w:val="24"/>
          <w:szCs w:val="24"/>
        </w:rPr>
        <w:t>способностью</w:t>
      </w:r>
      <w:r w:rsidRPr="001865AB">
        <w:rPr>
          <w:rFonts w:ascii="Times New Roman" w:hAnsi="Times New Roman" w:cs="Times New Roman"/>
          <w:sz w:val="24"/>
          <w:szCs w:val="24"/>
        </w:rPr>
        <w:t xml:space="preserve"> организации работы научных коллективов, проводящих исследования в области генетики</w:t>
      </w:r>
      <w:r w:rsidRPr="001865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865AB">
        <w:rPr>
          <w:rFonts w:ascii="Times New Roman" w:hAnsi="Times New Roman" w:cs="Times New Roman"/>
          <w:sz w:val="24"/>
          <w:szCs w:val="24"/>
        </w:rPr>
        <w:t xml:space="preserve">подготовки и научного редактирования публикаций </w:t>
      </w:r>
      <w:r w:rsidRPr="001865AB">
        <w:rPr>
          <w:rFonts w:ascii="Times New Roman" w:hAnsi="Times New Roman" w:cs="Times New Roman"/>
          <w:color w:val="000000"/>
          <w:sz w:val="24"/>
          <w:szCs w:val="24"/>
        </w:rPr>
        <w:t>(ПК-2);</w:t>
      </w:r>
    </w:p>
    <w:p w:rsidR="00DC3300" w:rsidRPr="001865AB" w:rsidRDefault="00DC3300" w:rsidP="00EB593A">
      <w:pPr>
        <w:pStyle w:val="af3"/>
        <w:widowControl w:val="0"/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5AB">
        <w:rPr>
          <w:rFonts w:ascii="Times New Roman" w:hAnsi="Times New Roman" w:cs="Times New Roman"/>
          <w:sz w:val="24"/>
          <w:szCs w:val="24"/>
        </w:rPr>
        <w:t>способностью к планированию и самостоятельному проведению научно-исследовательской работы, получению научных результатов, удовлетворяющих установленным требо</w:t>
      </w:r>
      <w:r w:rsidR="00E771D2" w:rsidRPr="001865AB">
        <w:rPr>
          <w:rFonts w:ascii="Times New Roman" w:hAnsi="Times New Roman" w:cs="Times New Roman"/>
          <w:sz w:val="24"/>
          <w:szCs w:val="24"/>
        </w:rPr>
        <w:t>ваниям к содержанию диссертаций</w:t>
      </w:r>
      <w:r w:rsidR="00F51038" w:rsidRPr="001865AB">
        <w:rPr>
          <w:rFonts w:ascii="Times New Roman" w:hAnsi="Times New Roman" w:cs="Times New Roman"/>
          <w:sz w:val="24"/>
          <w:szCs w:val="24"/>
        </w:rPr>
        <w:t xml:space="preserve"> (ПК-3)</w:t>
      </w:r>
      <w:r w:rsidRPr="001865AB">
        <w:rPr>
          <w:rFonts w:ascii="Times New Roman" w:hAnsi="Times New Roman" w:cs="Times New Roman"/>
          <w:sz w:val="24"/>
          <w:szCs w:val="24"/>
        </w:rPr>
        <w:t>.</w:t>
      </w:r>
    </w:p>
    <w:p w:rsidR="00487B2C" w:rsidRPr="001865AB" w:rsidRDefault="00487B2C" w:rsidP="00A036D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487B2C" w:rsidRPr="001865AB" w:rsidRDefault="00487B2C" w:rsidP="00A036D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  <w:sectPr w:rsidR="00487B2C" w:rsidRPr="001865AB" w:rsidSect="00E07AAF">
          <w:pgSz w:w="11906" w:h="16838"/>
          <w:pgMar w:top="1134" w:right="1134" w:bottom="1134" w:left="1134" w:header="113" w:footer="113" w:gutter="0"/>
          <w:cols w:space="708"/>
          <w:docGrid w:linePitch="360"/>
        </w:sectPr>
      </w:pPr>
    </w:p>
    <w:p w:rsidR="00EB593A" w:rsidRPr="001865AB" w:rsidRDefault="00EB593A" w:rsidP="00EB593A">
      <w:pPr>
        <w:tabs>
          <w:tab w:val="left" w:pos="5670"/>
        </w:tabs>
        <w:jc w:val="right"/>
      </w:pPr>
      <w:r w:rsidRPr="001865AB">
        <w:lastRenderedPageBreak/>
        <w:t xml:space="preserve">                                                                                                                                                                         </w:t>
      </w:r>
    </w:p>
    <w:p w:rsidR="00F25192" w:rsidRPr="00301181" w:rsidRDefault="00F25192" w:rsidP="00F2519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/>
          <w:bCs/>
          <w:lang w:eastAsia="en-US"/>
        </w:rPr>
        <w:t>РАБОЧАЯ ПРОГРАММА</w:t>
      </w:r>
    </w:p>
    <w:p w:rsidR="00F25192" w:rsidRPr="00301181" w:rsidRDefault="00F25192" w:rsidP="00F2519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/>
          <w:bCs/>
          <w:lang w:eastAsia="en-US"/>
        </w:rPr>
        <w:t xml:space="preserve">ДИСЦИПЛИНЫ </w:t>
      </w:r>
      <w:r>
        <w:rPr>
          <w:rFonts w:eastAsiaTheme="minorHAnsi"/>
          <w:b/>
          <w:bCs/>
          <w:lang w:eastAsia="en-US"/>
        </w:rPr>
        <w:t>«</w:t>
      </w:r>
      <w:r w:rsidRPr="00301181">
        <w:rPr>
          <w:rFonts w:eastAsiaTheme="minorHAnsi"/>
          <w:b/>
          <w:bCs/>
          <w:lang w:eastAsia="en-US"/>
        </w:rPr>
        <w:t>ИНОСТРАННЫЙ ЯЗЫК</w:t>
      </w:r>
      <w:r>
        <w:rPr>
          <w:rFonts w:eastAsiaTheme="minorHAnsi"/>
          <w:b/>
          <w:bCs/>
          <w:lang w:eastAsia="en-US"/>
        </w:rPr>
        <w:t>»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/>
          <w:bCs/>
          <w:lang w:eastAsia="en-US"/>
        </w:rPr>
        <w:t>Пояснительная записка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>Рабочая программа дисциплины «Иностранный язык»</w:t>
      </w:r>
      <w:r w:rsidRPr="00301181">
        <w:rPr>
          <w:rFonts w:eastAsiaTheme="minorHAnsi"/>
          <w:color w:val="FF0000"/>
          <w:lang w:eastAsia="en-US"/>
        </w:rPr>
        <w:t xml:space="preserve"> </w:t>
      </w:r>
      <w:r w:rsidRPr="00301181">
        <w:rPr>
          <w:rFonts w:eastAsiaTheme="minorHAnsi"/>
          <w:lang w:eastAsia="en-US"/>
        </w:rPr>
        <w:t>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(аспирантура).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/>
          <w:bCs/>
          <w:lang w:eastAsia="en-US"/>
        </w:rPr>
        <w:t>1. Цель и задачи дисциплины: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b/>
          <w:bCs/>
          <w:lang w:eastAsia="en-US"/>
        </w:rPr>
        <w:t xml:space="preserve">Целью </w:t>
      </w:r>
      <w:r w:rsidRPr="00301181">
        <w:rPr>
          <w:rFonts w:eastAsiaTheme="minorHAnsi"/>
          <w:lang w:eastAsia="en-US"/>
        </w:rPr>
        <w:t>освоения дисциплины «Иностранный язык» является достижение практического владения иноязычной коммуникативной компетенцией, что позволяет использовать полученные знания и навыки в научной и профессиональной деятельности.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>Задачами освоения дисциплины являются: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 xml:space="preserve">• поддержание ранее приобретенных навыков и умений иноязычного общения и их использование как базы для развития коммуникативной компетенции в сфере научной и профессиональной деятельности; 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 xml:space="preserve">• расширение словарного запаса, необходимого для осуществления аспирантами научной и профессиональной деятельности в соответствии с их специализацией и направлениями научной деятельности с использованием иностранного языка; 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 xml:space="preserve">• развитие профессионально значимых умений и опыта иноязычного общения во всех видах речевой деятельности (чтение, говорение, аудирование, письмо) в условиях научного и профессионального общения. 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 xml:space="preserve">• развитие умений и опыта осуществления самостоятельной работы по повышению уровня владения иностранным языком, а также осуществления научной и профессиональной деятельности с использованием изучаемого языка; 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 xml:space="preserve">• реализация приобретенных речевых умений в процессе поиска, отбора и использования материала на иностранном языке для написания научной работы (научной статьи, диссертации) и устного представления исследования. 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/>
          <w:bCs/>
          <w:lang w:eastAsia="en-US"/>
        </w:rPr>
        <w:t>2. Место дисциплины в структуре основной образовательной программы: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i/>
          <w:color w:val="000000" w:themeColor="text1"/>
        </w:rPr>
        <w:t>Б</w:t>
      </w:r>
      <w:proofErr w:type="gramStart"/>
      <w:r w:rsidRPr="00301181">
        <w:rPr>
          <w:i/>
          <w:color w:val="000000" w:themeColor="text1"/>
        </w:rPr>
        <w:t>1</w:t>
      </w:r>
      <w:proofErr w:type="gramEnd"/>
      <w:r w:rsidRPr="00301181">
        <w:rPr>
          <w:i/>
          <w:color w:val="000000" w:themeColor="text1"/>
        </w:rPr>
        <w:t xml:space="preserve">.Б1 </w:t>
      </w:r>
      <w:r w:rsidRPr="00301181">
        <w:rPr>
          <w:i/>
        </w:rPr>
        <w:t>-</w:t>
      </w:r>
      <w:r w:rsidRPr="00301181">
        <w:rPr>
          <w:i/>
          <w:color w:val="FF0000"/>
        </w:rPr>
        <w:t xml:space="preserve"> </w:t>
      </w:r>
      <w:r w:rsidRPr="00301181">
        <w:rPr>
          <w:i/>
        </w:rPr>
        <w:t>Дисциплина</w:t>
      </w:r>
      <w:r w:rsidRPr="00301181">
        <w:rPr>
          <w:i/>
          <w:color w:val="FF0000"/>
        </w:rPr>
        <w:t xml:space="preserve"> </w:t>
      </w:r>
      <w:r w:rsidRPr="00301181">
        <w:rPr>
          <w:i/>
        </w:rPr>
        <w:t xml:space="preserve">«Иностранный язык» </w:t>
      </w:r>
      <w:r w:rsidRPr="00301181">
        <w:rPr>
          <w:rFonts w:eastAsiaTheme="minorHAnsi"/>
          <w:lang w:eastAsia="en-US"/>
        </w:rPr>
        <w:t>относится к разделу Базовая часть - Обязательные дисциплины, подготовки научно-педагогических кадров высшей квалификации в аспирантуре.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/>
          <w:bCs/>
          <w:lang w:eastAsia="en-US"/>
        </w:rPr>
        <w:t>3. Общая трудоемкость дисциплины составляет: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>– 5 зачетных единиц;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>– 180 академических часов.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/>
          <w:bCs/>
          <w:lang w:eastAsia="en-US"/>
        </w:rPr>
        <w:t>4. Образовательные технологии, используемые при реализации различных видов учебной работы: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>- практические занятия;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>- метод проблемного изложения материала;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>- аудирование.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/>
          <w:bCs/>
          <w:lang w:eastAsia="en-US"/>
        </w:rPr>
        <w:t>Элементы, входящие в самостоятельную работу аспиранта: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>- подготовка к практическим занятиям;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>- подготовка к промежуточной аттестации;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>- работа с Интернет-ресурсами;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>- работа с отечественной и зарубежной литературой.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/>
          <w:bCs/>
          <w:lang w:eastAsia="en-US"/>
        </w:rPr>
        <w:t>5. Контроль успеваемости: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>Формы контроля изучения дисциплины «Иностранный язык»: зачет, кандидатский экзамен.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25192" w:rsidRPr="00301181" w:rsidRDefault="00F25192" w:rsidP="00F25192">
      <w:pPr>
        <w:spacing w:line="276" w:lineRule="auto"/>
        <w:jc w:val="center"/>
        <w:rPr>
          <w:b/>
        </w:rPr>
      </w:pPr>
      <w:r w:rsidRPr="00301181">
        <w:rPr>
          <w:b/>
        </w:rPr>
        <w:lastRenderedPageBreak/>
        <w:t xml:space="preserve">КАРТА КОМПЕТЕНЦИЙ </w:t>
      </w:r>
    </w:p>
    <w:p w:rsidR="00F25192" w:rsidRPr="00301181" w:rsidRDefault="00F25192" w:rsidP="00F25192">
      <w:pPr>
        <w:spacing w:line="276" w:lineRule="auto"/>
        <w:jc w:val="center"/>
        <w:rPr>
          <w:b/>
        </w:rPr>
      </w:pPr>
      <w:r w:rsidRPr="00301181">
        <w:rPr>
          <w:b/>
        </w:rPr>
        <w:t>дисциплины «Иностранный язык»</w:t>
      </w:r>
    </w:p>
    <w:p w:rsidR="00F25192" w:rsidRPr="00301181" w:rsidRDefault="00F25192" w:rsidP="00F25192">
      <w:pPr>
        <w:spacing w:line="276" w:lineRule="auto"/>
        <w:jc w:val="center"/>
        <w:rPr>
          <w:b/>
          <w:color w:val="FF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3827"/>
        <w:gridCol w:w="1134"/>
        <w:gridCol w:w="1276"/>
      </w:tblGrid>
      <w:tr w:rsidR="00F25192" w:rsidRPr="00301181" w:rsidTr="00F25192">
        <w:trPr>
          <w:trHeight w:val="723"/>
        </w:trPr>
        <w:tc>
          <w:tcPr>
            <w:tcW w:w="993" w:type="dxa"/>
            <w:shd w:val="clear" w:color="auto" w:fill="auto"/>
          </w:tcPr>
          <w:p w:rsidR="00F25192" w:rsidRPr="00301181" w:rsidRDefault="00F25192" w:rsidP="00F25192">
            <w:pPr>
              <w:jc w:val="center"/>
            </w:pPr>
            <w:proofErr w:type="gramStart"/>
            <w:r w:rsidRPr="00301181">
              <w:t>Компе-тенция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F25192" w:rsidRPr="00301181" w:rsidRDefault="00F25192" w:rsidP="00F25192">
            <w:pPr>
              <w:jc w:val="center"/>
            </w:pPr>
            <w:r w:rsidRPr="00301181">
              <w:t>Содержание компетенции (или ее части)</w:t>
            </w:r>
          </w:p>
        </w:tc>
        <w:tc>
          <w:tcPr>
            <w:tcW w:w="3827" w:type="dxa"/>
            <w:shd w:val="clear" w:color="auto" w:fill="auto"/>
          </w:tcPr>
          <w:p w:rsidR="00F25192" w:rsidRPr="00301181" w:rsidRDefault="00F25192" w:rsidP="00F25192">
            <w:pPr>
              <w:jc w:val="center"/>
            </w:pPr>
            <w:r w:rsidRPr="00301181">
              <w:t>Результаты обучения</w:t>
            </w:r>
          </w:p>
        </w:tc>
        <w:tc>
          <w:tcPr>
            <w:tcW w:w="1134" w:type="dxa"/>
            <w:shd w:val="clear" w:color="auto" w:fill="auto"/>
          </w:tcPr>
          <w:p w:rsidR="00F25192" w:rsidRPr="00301181" w:rsidRDefault="00F25192" w:rsidP="00F25192">
            <w:pPr>
              <w:jc w:val="center"/>
            </w:pPr>
            <w:r w:rsidRPr="00301181">
              <w:t xml:space="preserve">Виды </w:t>
            </w:r>
          </w:p>
          <w:p w:rsidR="00F25192" w:rsidRPr="00301181" w:rsidRDefault="00F25192" w:rsidP="00F25192">
            <w:pPr>
              <w:jc w:val="center"/>
            </w:pPr>
            <w:r w:rsidRPr="00301181">
              <w:t>занятий</w:t>
            </w:r>
          </w:p>
        </w:tc>
        <w:tc>
          <w:tcPr>
            <w:tcW w:w="1276" w:type="dxa"/>
            <w:shd w:val="clear" w:color="auto" w:fill="auto"/>
          </w:tcPr>
          <w:p w:rsidR="00F25192" w:rsidRPr="00301181" w:rsidRDefault="00F25192" w:rsidP="00F25192">
            <w:pPr>
              <w:jc w:val="center"/>
            </w:pPr>
            <w:proofErr w:type="gramStart"/>
            <w:r w:rsidRPr="00301181">
              <w:t>Оценоч-ные</w:t>
            </w:r>
            <w:proofErr w:type="gramEnd"/>
          </w:p>
          <w:p w:rsidR="00F25192" w:rsidRPr="00301181" w:rsidRDefault="00F25192" w:rsidP="00F25192">
            <w:pPr>
              <w:jc w:val="center"/>
            </w:pPr>
            <w:r w:rsidRPr="00301181">
              <w:t>средства</w:t>
            </w:r>
          </w:p>
        </w:tc>
      </w:tr>
      <w:tr w:rsidR="00F25192" w:rsidRPr="00301181" w:rsidTr="00F25192">
        <w:tc>
          <w:tcPr>
            <w:tcW w:w="9356" w:type="dxa"/>
            <w:gridSpan w:val="5"/>
            <w:shd w:val="clear" w:color="auto" w:fill="auto"/>
          </w:tcPr>
          <w:p w:rsidR="00F25192" w:rsidRPr="00301181" w:rsidRDefault="00F25192" w:rsidP="00F25192">
            <w:pPr>
              <w:jc w:val="center"/>
              <w:rPr>
                <w:b/>
                <w:i/>
              </w:rPr>
            </w:pPr>
            <w:r w:rsidRPr="00301181">
              <w:rPr>
                <w:b/>
                <w:i/>
              </w:rPr>
              <w:t>Универсальные компетенции:</w:t>
            </w:r>
          </w:p>
        </w:tc>
      </w:tr>
      <w:tr w:rsidR="00F25192" w:rsidRPr="00301181" w:rsidTr="00F25192">
        <w:tc>
          <w:tcPr>
            <w:tcW w:w="993" w:type="dxa"/>
            <w:shd w:val="clear" w:color="auto" w:fill="auto"/>
          </w:tcPr>
          <w:p w:rsidR="00F25192" w:rsidRPr="00301181" w:rsidRDefault="00F25192" w:rsidP="00F25192">
            <w:r w:rsidRPr="00301181">
              <w:t>УК-3</w:t>
            </w:r>
          </w:p>
        </w:tc>
        <w:tc>
          <w:tcPr>
            <w:tcW w:w="2126" w:type="dxa"/>
            <w:shd w:val="clear" w:color="auto" w:fill="auto"/>
          </w:tcPr>
          <w:p w:rsidR="00F25192" w:rsidRPr="00301181" w:rsidRDefault="00F25192" w:rsidP="00F25192">
            <w:pPr>
              <w:jc w:val="both"/>
            </w:pPr>
            <w:r w:rsidRPr="00301181">
              <w:rPr>
                <w:rFonts w:eastAsiaTheme="minorHAnsi"/>
                <w:lang w:eastAsia="en-US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3827" w:type="dxa"/>
            <w:shd w:val="clear" w:color="auto" w:fill="auto"/>
          </w:tcPr>
          <w:p w:rsidR="00F25192" w:rsidRPr="00301181" w:rsidRDefault="00F25192" w:rsidP="00F25192">
            <w:pPr>
              <w:jc w:val="both"/>
              <w:rPr>
                <w:b/>
              </w:rPr>
            </w:pPr>
            <w:r w:rsidRPr="00301181">
              <w:rPr>
                <w:b/>
              </w:rPr>
              <w:t xml:space="preserve">Знать: </w:t>
            </w:r>
          </w:p>
          <w:p w:rsidR="00F25192" w:rsidRPr="00301181" w:rsidRDefault="00F25192" w:rsidP="00F25192">
            <w:pPr>
              <w:jc w:val="both"/>
            </w:pPr>
            <w:r w:rsidRPr="00301181">
              <w:t>- межкультурные особенности ведения научной деятельности;</w:t>
            </w:r>
          </w:p>
          <w:p w:rsidR="00F25192" w:rsidRPr="00301181" w:rsidRDefault="00F25192" w:rsidP="00F25192">
            <w:pPr>
              <w:jc w:val="both"/>
            </w:pPr>
            <w:r w:rsidRPr="00301181">
              <w:t>- правила коммуникативного поведения в ситуациях межкультурного научного общения.</w:t>
            </w:r>
          </w:p>
          <w:p w:rsidR="00F25192" w:rsidRPr="00301181" w:rsidRDefault="00F25192" w:rsidP="00F25192">
            <w:pPr>
              <w:jc w:val="both"/>
              <w:rPr>
                <w:b/>
              </w:rPr>
            </w:pPr>
            <w:r w:rsidRPr="00301181">
              <w:rPr>
                <w:b/>
              </w:rPr>
              <w:t>Уметь:</w:t>
            </w:r>
          </w:p>
          <w:p w:rsidR="00F25192" w:rsidRPr="00301181" w:rsidRDefault="00F25192" w:rsidP="00F25192">
            <w:pPr>
              <w:jc w:val="both"/>
            </w:pPr>
            <w:r w:rsidRPr="00301181">
              <w:t>- обмениваться информацией и профессиональными знаниями устно и письменно, обладать способностью к переговорам на изучаемом языке;</w:t>
            </w:r>
          </w:p>
          <w:p w:rsidR="00F25192" w:rsidRPr="00301181" w:rsidRDefault="00F25192" w:rsidP="00F25192">
            <w:pPr>
              <w:jc w:val="both"/>
            </w:pPr>
            <w:r w:rsidRPr="00301181">
              <w:t>- использовать этикетные формы научно-профессионального общения;</w:t>
            </w:r>
          </w:p>
          <w:p w:rsidR="00F25192" w:rsidRPr="00301181" w:rsidRDefault="00F25192" w:rsidP="00F25192">
            <w:pPr>
              <w:jc w:val="both"/>
            </w:pPr>
            <w:r w:rsidRPr="00301181">
              <w:t>- четко и ясно излагать свою точку зрения по научной проблеме на иностранном языке;</w:t>
            </w:r>
          </w:p>
          <w:p w:rsidR="00F25192" w:rsidRPr="00301181" w:rsidRDefault="00F25192" w:rsidP="00F25192">
            <w:pPr>
              <w:jc w:val="both"/>
            </w:pPr>
            <w:r w:rsidRPr="00301181">
              <w:t>- понимать и оценивать чужую точку зрения, стремиться к сотрудничеству, достижению согласия, выработке общей позиции в условиях различия взглядов и убеждений.</w:t>
            </w:r>
          </w:p>
          <w:p w:rsidR="00F25192" w:rsidRPr="00301181" w:rsidRDefault="00F25192" w:rsidP="00F25192">
            <w:pPr>
              <w:jc w:val="both"/>
              <w:rPr>
                <w:b/>
              </w:rPr>
            </w:pPr>
            <w:r w:rsidRPr="00301181">
              <w:rPr>
                <w:b/>
              </w:rPr>
              <w:t>Владеть:</w:t>
            </w:r>
          </w:p>
          <w:p w:rsidR="00F25192" w:rsidRPr="00301181" w:rsidRDefault="00F25192" w:rsidP="00F25192">
            <w:pPr>
              <w:jc w:val="both"/>
            </w:pPr>
            <w:r w:rsidRPr="00301181">
              <w:t>- иностранным языком в объеме, необходимом для возможности бытовой коммуникации с иностранными коллегами;</w:t>
            </w:r>
          </w:p>
          <w:p w:rsidR="00F25192" w:rsidRPr="00301181" w:rsidRDefault="00F25192" w:rsidP="00F25192">
            <w:pPr>
              <w:jc w:val="both"/>
            </w:pPr>
            <w:r w:rsidRPr="00301181">
              <w:t>- навыками ведения дискуссии и полемики, аргументации.</w:t>
            </w:r>
          </w:p>
        </w:tc>
        <w:tc>
          <w:tcPr>
            <w:tcW w:w="1134" w:type="dxa"/>
            <w:shd w:val="clear" w:color="auto" w:fill="auto"/>
          </w:tcPr>
          <w:p w:rsidR="00F25192" w:rsidRPr="00301181" w:rsidRDefault="00F25192" w:rsidP="00F25192">
            <w:pPr>
              <w:spacing w:line="276" w:lineRule="auto"/>
              <w:jc w:val="both"/>
            </w:pPr>
            <w:r w:rsidRPr="00301181">
              <w:t>Лекции,</w:t>
            </w:r>
          </w:p>
          <w:p w:rsidR="00F25192" w:rsidRPr="00301181" w:rsidRDefault="00F25192" w:rsidP="00F25192">
            <w:pPr>
              <w:spacing w:line="276" w:lineRule="auto"/>
              <w:jc w:val="both"/>
            </w:pPr>
            <w:r w:rsidRPr="00301181">
              <w:t>практи-</w:t>
            </w:r>
          </w:p>
          <w:p w:rsidR="00F25192" w:rsidRPr="00301181" w:rsidRDefault="00F25192" w:rsidP="00F25192">
            <w:pPr>
              <w:spacing w:line="276" w:lineRule="auto"/>
              <w:jc w:val="both"/>
            </w:pPr>
            <w:r w:rsidRPr="00301181">
              <w:t>ческие</w:t>
            </w:r>
          </w:p>
          <w:p w:rsidR="00F25192" w:rsidRPr="00301181" w:rsidRDefault="00F25192" w:rsidP="00F25192">
            <w:pPr>
              <w:spacing w:line="276" w:lineRule="auto"/>
              <w:jc w:val="both"/>
            </w:pPr>
            <w:r w:rsidRPr="00301181">
              <w:t xml:space="preserve">занятия, СРО </w:t>
            </w:r>
          </w:p>
        </w:tc>
        <w:tc>
          <w:tcPr>
            <w:tcW w:w="1276" w:type="dxa"/>
            <w:shd w:val="clear" w:color="auto" w:fill="auto"/>
          </w:tcPr>
          <w:p w:rsidR="00F25192" w:rsidRPr="00301181" w:rsidRDefault="00F25192" w:rsidP="00F25192">
            <w:r w:rsidRPr="00301181">
              <w:t xml:space="preserve">Зачет, </w:t>
            </w:r>
          </w:p>
          <w:p w:rsidR="00F25192" w:rsidRPr="00301181" w:rsidRDefault="00F25192" w:rsidP="00F25192">
            <w:r w:rsidRPr="00301181">
              <w:t>кандидатский экзамен</w:t>
            </w:r>
          </w:p>
        </w:tc>
      </w:tr>
      <w:tr w:rsidR="00F25192" w:rsidRPr="00301181" w:rsidTr="00F25192">
        <w:tc>
          <w:tcPr>
            <w:tcW w:w="993" w:type="dxa"/>
            <w:shd w:val="clear" w:color="auto" w:fill="auto"/>
          </w:tcPr>
          <w:p w:rsidR="00F25192" w:rsidRPr="00301181" w:rsidRDefault="00F25192" w:rsidP="00F25192">
            <w:r w:rsidRPr="00301181">
              <w:t>УК-4</w:t>
            </w:r>
          </w:p>
        </w:tc>
        <w:tc>
          <w:tcPr>
            <w:tcW w:w="2126" w:type="dxa"/>
            <w:shd w:val="clear" w:color="auto" w:fill="auto"/>
          </w:tcPr>
          <w:p w:rsidR="00F25192" w:rsidRPr="00301181" w:rsidRDefault="00F25192" w:rsidP="00F25192">
            <w:pPr>
              <w:jc w:val="both"/>
              <w:rPr>
                <w:rFonts w:eastAsiaTheme="minorHAnsi"/>
                <w:lang w:eastAsia="en-US"/>
              </w:rPr>
            </w:pPr>
            <w:r w:rsidRPr="00301181">
              <w:rPr>
                <w:rFonts w:eastAsiaTheme="minorHAnsi"/>
                <w:lang w:eastAsia="en-US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3827" w:type="dxa"/>
            <w:shd w:val="clear" w:color="auto" w:fill="auto"/>
          </w:tcPr>
          <w:p w:rsidR="00F25192" w:rsidRPr="00301181" w:rsidRDefault="00F25192" w:rsidP="00F25192">
            <w:pPr>
              <w:jc w:val="both"/>
              <w:rPr>
                <w:b/>
              </w:rPr>
            </w:pPr>
            <w:r w:rsidRPr="00301181">
              <w:rPr>
                <w:b/>
              </w:rPr>
              <w:t>Знать:</w:t>
            </w:r>
          </w:p>
          <w:p w:rsidR="00F25192" w:rsidRPr="00301181" w:rsidRDefault="00F25192" w:rsidP="00F25192">
            <w:pPr>
              <w:jc w:val="both"/>
            </w:pPr>
            <w:r w:rsidRPr="00301181">
              <w:t>-особенности грамматической, синтаксической и лексической структуры изучаемого языка;</w:t>
            </w:r>
          </w:p>
          <w:p w:rsidR="00F25192" w:rsidRPr="00301181" w:rsidRDefault="00F25192" w:rsidP="00F25192">
            <w:pPr>
              <w:jc w:val="both"/>
            </w:pPr>
            <w:r w:rsidRPr="00301181">
              <w:t>- принципы ведения дискуссии на изучаемом языке.</w:t>
            </w:r>
          </w:p>
          <w:p w:rsidR="00F25192" w:rsidRPr="00301181" w:rsidRDefault="00F25192" w:rsidP="00F25192">
            <w:pPr>
              <w:jc w:val="both"/>
              <w:rPr>
                <w:b/>
              </w:rPr>
            </w:pPr>
            <w:r w:rsidRPr="00301181">
              <w:rPr>
                <w:b/>
              </w:rPr>
              <w:t>Уметь:</w:t>
            </w:r>
          </w:p>
          <w:p w:rsidR="00F25192" w:rsidRPr="00301181" w:rsidRDefault="00F25192" w:rsidP="00F25192">
            <w:pPr>
              <w:jc w:val="both"/>
            </w:pPr>
            <w:r w:rsidRPr="00301181">
              <w:t xml:space="preserve">- осуществлять устную коммуникацию в монологической и диалогической форме научной направленности (доклад, сообщение, презентация, дебаты, </w:t>
            </w:r>
            <w:r w:rsidRPr="00301181">
              <w:lastRenderedPageBreak/>
              <w:t>круглый стол);</w:t>
            </w:r>
          </w:p>
          <w:p w:rsidR="00F25192" w:rsidRPr="00301181" w:rsidRDefault="00F25192" w:rsidP="00F25192">
            <w:pPr>
              <w:jc w:val="both"/>
            </w:pPr>
            <w:r w:rsidRPr="00301181">
              <w:t xml:space="preserve">- выражать свое отношение к </w:t>
            </w:r>
            <w:proofErr w:type="gramStart"/>
            <w:r w:rsidRPr="00301181">
              <w:t>высказываемому</w:t>
            </w:r>
            <w:proofErr w:type="gramEnd"/>
            <w:r w:rsidRPr="00301181">
              <w:t xml:space="preserve"> и обсуждаемому.</w:t>
            </w:r>
          </w:p>
          <w:p w:rsidR="00F25192" w:rsidRPr="00301181" w:rsidRDefault="00F25192" w:rsidP="00F25192">
            <w:pPr>
              <w:jc w:val="both"/>
              <w:rPr>
                <w:b/>
              </w:rPr>
            </w:pPr>
            <w:r w:rsidRPr="00301181">
              <w:rPr>
                <w:b/>
              </w:rPr>
              <w:t>Владеть:</w:t>
            </w:r>
          </w:p>
          <w:p w:rsidR="00F25192" w:rsidRPr="00301181" w:rsidRDefault="00F25192" w:rsidP="00F25192">
            <w:pPr>
              <w:jc w:val="both"/>
            </w:pPr>
            <w:r w:rsidRPr="00301181">
              <w:t>- иностранным языком в объеме, необходимом для успешной научной коммуникации;</w:t>
            </w:r>
          </w:p>
          <w:p w:rsidR="00F25192" w:rsidRPr="00301181" w:rsidRDefault="00F25192" w:rsidP="00F25192">
            <w:pPr>
              <w:jc w:val="both"/>
              <w:rPr>
                <w:b/>
              </w:rPr>
            </w:pPr>
            <w:r w:rsidRPr="00301181">
              <w:t>- навыками выражения своих мыслей и мнения в межличностном и деловом общении на иностранном языке.</w:t>
            </w:r>
          </w:p>
        </w:tc>
        <w:tc>
          <w:tcPr>
            <w:tcW w:w="1134" w:type="dxa"/>
            <w:shd w:val="clear" w:color="auto" w:fill="auto"/>
          </w:tcPr>
          <w:p w:rsidR="00F25192" w:rsidRPr="00301181" w:rsidRDefault="00F25192" w:rsidP="00F25192">
            <w:pPr>
              <w:spacing w:line="276" w:lineRule="auto"/>
              <w:jc w:val="both"/>
            </w:pPr>
            <w:r w:rsidRPr="00301181">
              <w:lastRenderedPageBreak/>
              <w:t>Лекции,</w:t>
            </w:r>
          </w:p>
          <w:p w:rsidR="00F25192" w:rsidRPr="00301181" w:rsidRDefault="00F25192" w:rsidP="00F25192">
            <w:pPr>
              <w:spacing w:line="276" w:lineRule="auto"/>
              <w:jc w:val="both"/>
            </w:pPr>
            <w:r w:rsidRPr="00301181">
              <w:t>практи-</w:t>
            </w:r>
          </w:p>
          <w:p w:rsidR="00F25192" w:rsidRPr="00301181" w:rsidRDefault="00F25192" w:rsidP="00F25192">
            <w:pPr>
              <w:spacing w:line="276" w:lineRule="auto"/>
              <w:jc w:val="both"/>
            </w:pPr>
            <w:r w:rsidRPr="00301181">
              <w:t>ческие</w:t>
            </w:r>
          </w:p>
          <w:p w:rsidR="00F25192" w:rsidRPr="00301181" w:rsidRDefault="00F25192" w:rsidP="00F25192">
            <w:pPr>
              <w:spacing w:line="276" w:lineRule="auto"/>
              <w:jc w:val="both"/>
            </w:pPr>
            <w:r w:rsidRPr="00301181">
              <w:t xml:space="preserve">занятия, СРО </w:t>
            </w:r>
          </w:p>
        </w:tc>
        <w:tc>
          <w:tcPr>
            <w:tcW w:w="1276" w:type="dxa"/>
            <w:shd w:val="clear" w:color="auto" w:fill="auto"/>
          </w:tcPr>
          <w:p w:rsidR="00F25192" w:rsidRPr="00301181" w:rsidRDefault="00F25192" w:rsidP="00F25192">
            <w:r w:rsidRPr="00301181">
              <w:t xml:space="preserve">Зачет, </w:t>
            </w:r>
          </w:p>
          <w:p w:rsidR="00F25192" w:rsidRPr="00301181" w:rsidRDefault="00F25192" w:rsidP="00F25192">
            <w:r w:rsidRPr="00301181">
              <w:t>кандидатский экзамен</w:t>
            </w:r>
          </w:p>
        </w:tc>
      </w:tr>
    </w:tbl>
    <w:p w:rsidR="00F25192" w:rsidRPr="00301181" w:rsidRDefault="00F25192" w:rsidP="00F25192">
      <w:pPr>
        <w:spacing w:line="276" w:lineRule="auto"/>
        <w:jc w:val="center"/>
        <w:rPr>
          <w:b/>
        </w:rPr>
      </w:pPr>
    </w:p>
    <w:p w:rsidR="00F25192" w:rsidRPr="00301181" w:rsidRDefault="00F25192" w:rsidP="00F25192">
      <w:pPr>
        <w:spacing w:line="276" w:lineRule="auto"/>
        <w:jc w:val="center"/>
        <w:rPr>
          <w:b/>
        </w:rPr>
      </w:pPr>
    </w:p>
    <w:p w:rsidR="00F25192" w:rsidRPr="00301181" w:rsidRDefault="00F25192" w:rsidP="00F25192">
      <w:pPr>
        <w:spacing w:line="276" w:lineRule="auto"/>
        <w:jc w:val="center"/>
        <w:rPr>
          <w:b/>
        </w:rPr>
      </w:pPr>
      <w:r w:rsidRPr="00301181">
        <w:rPr>
          <w:b/>
        </w:rPr>
        <w:t xml:space="preserve">СТРУКТУРА ДИСЦИПЛИНЫ </w:t>
      </w:r>
    </w:p>
    <w:p w:rsidR="00F25192" w:rsidRPr="00301181" w:rsidRDefault="00F25192" w:rsidP="00F25192">
      <w:pPr>
        <w:spacing w:line="276" w:lineRule="auto"/>
        <w:rPr>
          <w:b/>
        </w:rPr>
      </w:pPr>
    </w:p>
    <w:p w:rsidR="00F25192" w:rsidRPr="00301181" w:rsidRDefault="00F25192" w:rsidP="00F25192">
      <w:pPr>
        <w:spacing w:line="276" w:lineRule="auto"/>
        <w:jc w:val="center"/>
        <w:rPr>
          <w:b/>
        </w:rPr>
      </w:pPr>
      <w:r w:rsidRPr="00301181">
        <w:rPr>
          <w:b/>
        </w:rPr>
        <w:t>Английский язык.</w:t>
      </w:r>
    </w:p>
    <w:p w:rsidR="00F25192" w:rsidRPr="00301181" w:rsidRDefault="00F25192" w:rsidP="00F25192">
      <w:pPr>
        <w:spacing w:line="276" w:lineRule="auto"/>
        <w:rPr>
          <w:b/>
        </w:rPr>
      </w:pPr>
    </w:p>
    <w:tbl>
      <w:tblPr>
        <w:tblStyle w:val="af9"/>
        <w:tblW w:w="9473" w:type="dxa"/>
        <w:tblLayout w:type="fixed"/>
        <w:tblLook w:val="0000" w:firstRow="0" w:lastRow="0" w:firstColumn="0" w:lastColumn="0" w:noHBand="0" w:noVBand="0"/>
      </w:tblPr>
      <w:tblGrid>
        <w:gridCol w:w="446"/>
        <w:gridCol w:w="3125"/>
        <w:gridCol w:w="427"/>
        <w:gridCol w:w="562"/>
        <w:gridCol w:w="651"/>
        <w:gridCol w:w="710"/>
        <w:gridCol w:w="1147"/>
        <w:gridCol w:w="2405"/>
      </w:tblGrid>
      <w:tr w:rsidR="00FC5EC1" w:rsidRPr="00301181" w:rsidTr="00AC3897">
        <w:trPr>
          <w:trHeight w:hRule="exact" w:val="336"/>
        </w:trPr>
        <w:tc>
          <w:tcPr>
            <w:tcW w:w="446" w:type="dxa"/>
            <w:vMerge w:val="restart"/>
          </w:tcPr>
          <w:p w:rsidR="00FC5EC1" w:rsidRPr="00301181" w:rsidRDefault="00FC5EC1" w:rsidP="00AC3897">
            <w:r w:rsidRPr="00301181">
              <w:t>№</w:t>
            </w:r>
          </w:p>
          <w:p w:rsidR="00FC5EC1" w:rsidRPr="00301181" w:rsidRDefault="00FC5EC1" w:rsidP="00AC3897">
            <w:proofErr w:type="gramStart"/>
            <w:r w:rsidRPr="00301181">
              <w:t>п</w:t>
            </w:r>
            <w:proofErr w:type="gramEnd"/>
            <w:r w:rsidRPr="00301181">
              <w:t>/</w:t>
            </w:r>
          </w:p>
          <w:p w:rsidR="00FC5EC1" w:rsidRPr="00301181" w:rsidRDefault="00FC5EC1" w:rsidP="00AC3897">
            <w:proofErr w:type="gramStart"/>
            <w:r w:rsidRPr="00301181">
              <w:t>п</w:t>
            </w:r>
            <w:proofErr w:type="gramEnd"/>
          </w:p>
        </w:tc>
        <w:tc>
          <w:tcPr>
            <w:tcW w:w="3125" w:type="dxa"/>
            <w:vMerge w:val="restart"/>
          </w:tcPr>
          <w:p w:rsidR="00FC5EC1" w:rsidRPr="00301181" w:rsidRDefault="00FC5EC1" w:rsidP="00AC3897">
            <w:r w:rsidRPr="00301181">
              <w:t>Раздел дисциплины</w:t>
            </w:r>
          </w:p>
        </w:tc>
        <w:tc>
          <w:tcPr>
            <w:tcW w:w="427" w:type="dxa"/>
            <w:vMerge w:val="restart"/>
            <w:textDirection w:val="btLr"/>
          </w:tcPr>
          <w:p w:rsidR="00FC5EC1" w:rsidRPr="00301181" w:rsidRDefault="00FC5EC1" w:rsidP="00AC3897">
            <w:r w:rsidRPr="00301181">
              <w:t>Семестр</w:t>
            </w:r>
          </w:p>
        </w:tc>
        <w:tc>
          <w:tcPr>
            <w:tcW w:w="3070" w:type="dxa"/>
            <w:gridSpan w:val="4"/>
          </w:tcPr>
          <w:p w:rsidR="00FC5EC1" w:rsidRPr="00301181" w:rsidRDefault="00FC5EC1" w:rsidP="00AC3897">
            <w:r w:rsidRPr="00301181">
              <w:t>Виды учебной работы</w:t>
            </w:r>
          </w:p>
        </w:tc>
        <w:tc>
          <w:tcPr>
            <w:tcW w:w="2405" w:type="dxa"/>
            <w:vMerge w:val="restart"/>
          </w:tcPr>
          <w:p w:rsidR="00FC5EC1" w:rsidRPr="00301181" w:rsidRDefault="00FC5EC1" w:rsidP="00AC3897">
            <w:r w:rsidRPr="00301181">
              <w:t xml:space="preserve">Форма текущего контроля. </w:t>
            </w:r>
          </w:p>
        </w:tc>
      </w:tr>
      <w:tr w:rsidR="00FC5EC1" w:rsidRPr="00301181" w:rsidTr="00AC3897">
        <w:trPr>
          <w:trHeight w:hRule="exact" w:val="907"/>
        </w:trPr>
        <w:tc>
          <w:tcPr>
            <w:tcW w:w="446" w:type="dxa"/>
            <w:vMerge/>
          </w:tcPr>
          <w:p w:rsidR="00FC5EC1" w:rsidRPr="00301181" w:rsidRDefault="00FC5EC1" w:rsidP="00AC3897"/>
        </w:tc>
        <w:tc>
          <w:tcPr>
            <w:tcW w:w="3125" w:type="dxa"/>
            <w:vMerge/>
          </w:tcPr>
          <w:p w:rsidR="00FC5EC1" w:rsidRPr="00301181" w:rsidRDefault="00FC5EC1" w:rsidP="00AC3897"/>
        </w:tc>
        <w:tc>
          <w:tcPr>
            <w:tcW w:w="427" w:type="dxa"/>
            <w:vMerge/>
            <w:textDirection w:val="btLr"/>
          </w:tcPr>
          <w:p w:rsidR="00FC5EC1" w:rsidRPr="00301181" w:rsidRDefault="00FC5EC1" w:rsidP="00AC3897"/>
        </w:tc>
        <w:tc>
          <w:tcPr>
            <w:tcW w:w="562" w:type="dxa"/>
          </w:tcPr>
          <w:p w:rsidR="00FC5EC1" w:rsidRPr="00301181" w:rsidRDefault="00FC5EC1" w:rsidP="00AC3897">
            <w:r w:rsidRPr="00301181">
              <w:t>Лек</w:t>
            </w:r>
          </w:p>
          <w:p w:rsidR="00FC5EC1" w:rsidRPr="00301181" w:rsidRDefault="00FC5EC1" w:rsidP="00AC3897">
            <w:r w:rsidRPr="00301181">
              <w:t>ции</w:t>
            </w:r>
          </w:p>
        </w:tc>
        <w:tc>
          <w:tcPr>
            <w:tcW w:w="651" w:type="dxa"/>
          </w:tcPr>
          <w:p w:rsidR="00FC5EC1" w:rsidRPr="00301181" w:rsidRDefault="00FC5EC1" w:rsidP="00AC3897">
            <w:r w:rsidRPr="00301181">
              <w:t>Контактн. раб.</w:t>
            </w:r>
          </w:p>
        </w:tc>
        <w:tc>
          <w:tcPr>
            <w:tcW w:w="710" w:type="dxa"/>
          </w:tcPr>
          <w:p w:rsidR="00FC5EC1" w:rsidRPr="00301181" w:rsidRDefault="00FC5EC1" w:rsidP="00AC3897">
            <w:r w:rsidRPr="00301181">
              <w:t>СРО</w:t>
            </w:r>
          </w:p>
        </w:tc>
        <w:tc>
          <w:tcPr>
            <w:tcW w:w="1147" w:type="dxa"/>
          </w:tcPr>
          <w:p w:rsidR="00FC5EC1" w:rsidRPr="00301181" w:rsidRDefault="00FC5EC1" w:rsidP="00AC3897">
            <w:r w:rsidRPr="00301181">
              <w:t>Контроль</w:t>
            </w:r>
          </w:p>
        </w:tc>
        <w:tc>
          <w:tcPr>
            <w:tcW w:w="2405" w:type="dxa"/>
            <w:vMerge/>
          </w:tcPr>
          <w:p w:rsidR="00FC5EC1" w:rsidRPr="00301181" w:rsidRDefault="00FC5EC1" w:rsidP="00AC3897"/>
        </w:tc>
      </w:tr>
      <w:tr w:rsidR="00FC5EC1" w:rsidRPr="00301181" w:rsidTr="00AC3897">
        <w:trPr>
          <w:trHeight w:hRule="exact" w:val="1691"/>
        </w:trPr>
        <w:tc>
          <w:tcPr>
            <w:tcW w:w="446" w:type="dxa"/>
          </w:tcPr>
          <w:p w:rsidR="00FC5EC1" w:rsidRPr="00301181" w:rsidRDefault="00FC5EC1" w:rsidP="00AC3897">
            <w:r w:rsidRPr="00301181">
              <w:t>1</w:t>
            </w:r>
          </w:p>
        </w:tc>
        <w:tc>
          <w:tcPr>
            <w:tcW w:w="3125" w:type="dxa"/>
          </w:tcPr>
          <w:p w:rsidR="00FC5EC1" w:rsidRPr="00301181" w:rsidRDefault="00FC5EC1" w:rsidP="00AC3897">
            <w:r w:rsidRPr="00301181">
              <w:t>Вводно-фонетический курс английского языка</w:t>
            </w:r>
          </w:p>
          <w:p w:rsidR="00FC5EC1" w:rsidRPr="00301181" w:rsidRDefault="00FC5EC1" w:rsidP="00AC3897"/>
        </w:tc>
        <w:tc>
          <w:tcPr>
            <w:tcW w:w="427" w:type="dxa"/>
          </w:tcPr>
          <w:p w:rsidR="00FC5EC1" w:rsidRPr="00301181" w:rsidRDefault="00FC5EC1" w:rsidP="00AC3897">
            <w:r w:rsidRPr="00301181">
              <w:t>1</w:t>
            </w:r>
          </w:p>
        </w:tc>
        <w:tc>
          <w:tcPr>
            <w:tcW w:w="562" w:type="dxa"/>
          </w:tcPr>
          <w:p w:rsidR="00FC5EC1" w:rsidRPr="00301181" w:rsidRDefault="00FC5EC1" w:rsidP="00AC3897"/>
        </w:tc>
        <w:tc>
          <w:tcPr>
            <w:tcW w:w="651" w:type="dxa"/>
          </w:tcPr>
          <w:p w:rsidR="00FC5EC1" w:rsidRPr="00301181" w:rsidRDefault="00FC5EC1" w:rsidP="00AC3897">
            <w:r w:rsidRPr="00301181">
              <w:t>8</w:t>
            </w:r>
          </w:p>
        </w:tc>
        <w:tc>
          <w:tcPr>
            <w:tcW w:w="710" w:type="dxa"/>
          </w:tcPr>
          <w:p w:rsidR="00FC5EC1" w:rsidRPr="00301181" w:rsidRDefault="00FC5EC1" w:rsidP="00AC3897">
            <w:r w:rsidRPr="00301181">
              <w:t>4</w:t>
            </w:r>
          </w:p>
        </w:tc>
        <w:tc>
          <w:tcPr>
            <w:tcW w:w="1147" w:type="dxa"/>
          </w:tcPr>
          <w:p w:rsidR="00FC5EC1" w:rsidRPr="00301181" w:rsidRDefault="00FC5EC1" w:rsidP="00AC3897"/>
        </w:tc>
        <w:tc>
          <w:tcPr>
            <w:tcW w:w="2405" w:type="dxa"/>
          </w:tcPr>
          <w:p w:rsidR="00FC5EC1" w:rsidRPr="00301181" w:rsidRDefault="00FC5EC1" w:rsidP="00AC3897">
            <w:r w:rsidRPr="00301181">
              <w:t>Устный опрос;</w:t>
            </w:r>
          </w:p>
          <w:p w:rsidR="00FC5EC1" w:rsidRPr="00301181" w:rsidRDefault="00FC5EC1" w:rsidP="00AC3897">
            <w:r w:rsidRPr="00301181">
              <w:t xml:space="preserve">аудирование; воспроизведение </w:t>
            </w:r>
            <w:proofErr w:type="gramStart"/>
            <w:r w:rsidRPr="00301181">
              <w:t>устных</w:t>
            </w:r>
            <w:proofErr w:type="gramEnd"/>
          </w:p>
          <w:p w:rsidR="00FC5EC1" w:rsidRPr="00301181" w:rsidRDefault="00FC5EC1" w:rsidP="00AC3897">
            <w:r w:rsidRPr="00301181">
              <w:t>монологических</w:t>
            </w:r>
          </w:p>
          <w:p w:rsidR="00FC5EC1" w:rsidRPr="00301181" w:rsidRDefault="00FC5EC1" w:rsidP="00AC3897">
            <w:r w:rsidRPr="00301181">
              <w:t>текстов.</w:t>
            </w:r>
          </w:p>
          <w:p w:rsidR="00FC5EC1" w:rsidRPr="00301181" w:rsidRDefault="00FC5EC1" w:rsidP="00AC3897"/>
          <w:p w:rsidR="00FC5EC1" w:rsidRPr="00301181" w:rsidRDefault="00FC5EC1" w:rsidP="00AC3897"/>
          <w:p w:rsidR="00FC5EC1" w:rsidRPr="00301181" w:rsidRDefault="00FC5EC1" w:rsidP="00AC3897"/>
          <w:p w:rsidR="00FC5EC1" w:rsidRPr="00301181" w:rsidRDefault="00FC5EC1" w:rsidP="00AC3897"/>
          <w:p w:rsidR="00FC5EC1" w:rsidRPr="00301181" w:rsidRDefault="00FC5EC1" w:rsidP="00AC3897"/>
          <w:p w:rsidR="00FC5EC1" w:rsidRPr="00301181" w:rsidRDefault="00FC5EC1" w:rsidP="00AC3897"/>
        </w:tc>
      </w:tr>
      <w:tr w:rsidR="00FC5EC1" w:rsidRPr="00301181" w:rsidTr="00AC3897">
        <w:trPr>
          <w:trHeight w:hRule="exact" w:val="1134"/>
        </w:trPr>
        <w:tc>
          <w:tcPr>
            <w:tcW w:w="446" w:type="dxa"/>
          </w:tcPr>
          <w:p w:rsidR="00FC5EC1" w:rsidRPr="00301181" w:rsidRDefault="00FC5EC1" w:rsidP="00AC3897">
            <w:r w:rsidRPr="00301181">
              <w:t>2</w:t>
            </w:r>
          </w:p>
        </w:tc>
        <w:tc>
          <w:tcPr>
            <w:tcW w:w="3125" w:type="dxa"/>
          </w:tcPr>
          <w:p w:rsidR="00FC5EC1" w:rsidRPr="00301181" w:rsidRDefault="00FC5EC1" w:rsidP="00AC3897">
            <w:r w:rsidRPr="00301181">
              <w:t xml:space="preserve">Обзор базовых тем английской грамматики. </w:t>
            </w:r>
          </w:p>
        </w:tc>
        <w:tc>
          <w:tcPr>
            <w:tcW w:w="427" w:type="dxa"/>
          </w:tcPr>
          <w:p w:rsidR="00FC5EC1" w:rsidRPr="00301181" w:rsidRDefault="00FC5EC1" w:rsidP="00AC3897">
            <w:r w:rsidRPr="00301181">
              <w:t>1</w:t>
            </w:r>
          </w:p>
        </w:tc>
        <w:tc>
          <w:tcPr>
            <w:tcW w:w="562" w:type="dxa"/>
          </w:tcPr>
          <w:p w:rsidR="00FC5EC1" w:rsidRPr="00301181" w:rsidRDefault="00FC5EC1" w:rsidP="00AC3897"/>
        </w:tc>
        <w:tc>
          <w:tcPr>
            <w:tcW w:w="651" w:type="dxa"/>
          </w:tcPr>
          <w:p w:rsidR="00FC5EC1" w:rsidRPr="00301181" w:rsidRDefault="00FC5EC1" w:rsidP="00AC3897">
            <w:r w:rsidRPr="00301181">
              <w:t>40</w:t>
            </w:r>
          </w:p>
        </w:tc>
        <w:tc>
          <w:tcPr>
            <w:tcW w:w="710" w:type="dxa"/>
          </w:tcPr>
          <w:p w:rsidR="00FC5EC1" w:rsidRPr="00301181" w:rsidRDefault="00FC5EC1" w:rsidP="00AC3897">
            <w:r w:rsidRPr="00301181">
              <w:t>20</w:t>
            </w:r>
          </w:p>
        </w:tc>
        <w:tc>
          <w:tcPr>
            <w:tcW w:w="1147" w:type="dxa"/>
          </w:tcPr>
          <w:p w:rsidR="00FC5EC1" w:rsidRPr="00301181" w:rsidRDefault="00FC5EC1" w:rsidP="00AC3897"/>
        </w:tc>
        <w:tc>
          <w:tcPr>
            <w:tcW w:w="2405" w:type="dxa"/>
          </w:tcPr>
          <w:p w:rsidR="00FC5EC1" w:rsidRPr="00301181" w:rsidRDefault="00FC5EC1" w:rsidP="00AC3897">
            <w:r w:rsidRPr="00301181">
              <w:t>Выполнение грамматических упражнений.</w:t>
            </w:r>
          </w:p>
          <w:p w:rsidR="00FC5EC1" w:rsidRPr="00301181" w:rsidRDefault="00FC5EC1" w:rsidP="00AC3897"/>
        </w:tc>
      </w:tr>
      <w:tr w:rsidR="00FC5EC1" w:rsidRPr="00301181" w:rsidTr="00AC3897">
        <w:trPr>
          <w:trHeight w:hRule="exact" w:val="1757"/>
        </w:trPr>
        <w:tc>
          <w:tcPr>
            <w:tcW w:w="446" w:type="dxa"/>
          </w:tcPr>
          <w:p w:rsidR="00FC5EC1" w:rsidRPr="00301181" w:rsidRDefault="00FC5EC1" w:rsidP="00AC3897">
            <w:r w:rsidRPr="00301181">
              <w:t>3</w:t>
            </w:r>
          </w:p>
        </w:tc>
        <w:tc>
          <w:tcPr>
            <w:tcW w:w="3125" w:type="dxa"/>
          </w:tcPr>
          <w:p w:rsidR="00FC5EC1" w:rsidRPr="00301181" w:rsidRDefault="00FC5EC1" w:rsidP="00AC3897">
            <w:r w:rsidRPr="00301181">
              <w:t xml:space="preserve">Чтение и перевод оригинальной литературы по научным специальностям. </w:t>
            </w:r>
          </w:p>
        </w:tc>
        <w:tc>
          <w:tcPr>
            <w:tcW w:w="427" w:type="dxa"/>
          </w:tcPr>
          <w:p w:rsidR="00FC5EC1" w:rsidRPr="00301181" w:rsidRDefault="00FC5EC1" w:rsidP="00AC3897">
            <w:r w:rsidRPr="00301181">
              <w:t>2</w:t>
            </w:r>
          </w:p>
        </w:tc>
        <w:tc>
          <w:tcPr>
            <w:tcW w:w="562" w:type="dxa"/>
          </w:tcPr>
          <w:p w:rsidR="00FC5EC1" w:rsidRPr="00301181" w:rsidRDefault="00FC5EC1" w:rsidP="00AC3897"/>
        </w:tc>
        <w:tc>
          <w:tcPr>
            <w:tcW w:w="651" w:type="dxa"/>
          </w:tcPr>
          <w:p w:rsidR="00FC5EC1" w:rsidRPr="00301181" w:rsidRDefault="00FC5EC1" w:rsidP="00AC3897">
            <w:r w:rsidRPr="00301181">
              <w:t>46</w:t>
            </w:r>
          </w:p>
        </w:tc>
        <w:tc>
          <w:tcPr>
            <w:tcW w:w="710" w:type="dxa"/>
          </w:tcPr>
          <w:p w:rsidR="00FC5EC1" w:rsidRPr="00301181" w:rsidRDefault="00FC5EC1" w:rsidP="00AC3897">
            <w:r w:rsidRPr="00301181">
              <w:t>28</w:t>
            </w:r>
          </w:p>
        </w:tc>
        <w:tc>
          <w:tcPr>
            <w:tcW w:w="1147" w:type="dxa"/>
          </w:tcPr>
          <w:p w:rsidR="00FC5EC1" w:rsidRPr="00301181" w:rsidRDefault="00FC5EC1" w:rsidP="00AC3897"/>
        </w:tc>
        <w:tc>
          <w:tcPr>
            <w:tcW w:w="2405" w:type="dxa"/>
          </w:tcPr>
          <w:p w:rsidR="00FC5EC1" w:rsidRPr="00301181" w:rsidRDefault="00FC5EC1" w:rsidP="00AC3897">
            <w:r w:rsidRPr="00301181">
              <w:t>Устный опрос; составление аннотаций; составление терминологических словарей.</w:t>
            </w:r>
          </w:p>
        </w:tc>
      </w:tr>
      <w:tr w:rsidR="00FC5EC1" w:rsidRPr="00301181" w:rsidTr="00AC3897">
        <w:trPr>
          <w:trHeight w:hRule="exact" w:val="1541"/>
        </w:trPr>
        <w:tc>
          <w:tcPr>
            <w:tcW w:w="446" w:type="dxa"/>
          </w:tcPr>
          <w:p w:rsidR="00FC5EC1" w:rsidRPr="00301181" w:rsidRDefault="00FC5EC1" w:rsidP="00AC3897">
            <w:r w:rsidRPr="00301181">
              <w:t>4</w:t>
            </w:r>
          </w:p>
        </w:tc>
        <w:tc>
          <w:tcPr>
            <w:tcW w:w="3125" w:type="dxa"/>
          </w:tcPr>
          <w:p w:rsidR="00FC5EC1" w:rsidRPr="00301181" w:rsidRDefault="00FC5EC1" w:rsidP="00AC3897">
            <w:r w:rsidRPr="00301181">
              <w:t>Развитие навыков устной речи</w:t>
            </w:r>
          </w:p>
          <w:p w:rsidR="00FC5EC1" w:rsidRPr="00301181" w:rsidRDefault="00FC5EC1" w:rsidP="00AC3897"/>
        </w:tc>
        <w:tc>
          <w:tcPr>
            <w:tcW w:w="427" w:type="dxa"/>
          </w:tcPr>
          <w:p w:rsidR="00FC5EC1" w:rsidRPr="00301181" w:rsidRDefault="00FC5EC1" w:rsidP="00AC3897">
            <w:r w:rsidRPr="00301181">
              <w:t>2</w:t>
            </w:r>
          </w:p>
        </w:tc>
        <w:tc>
          <w:tcPr>
            <w:tcW w:w="562" w:type="dxa"/>
          </w:tcPr>
          <w:p w:rsidR="00FC5EC1" w:rsidRPr="00301181" w:rsidRDefault="00FC5EC1" w:rsidP="00AC3897"/>
        </w:tc>
        <w:tc>
          <w:tcPr>
            <w:tcW w:w="651" w:type="dxa"/>
          </w:tcPr>
          <w:p w:rsidR="00FC5EC1" w:rsidRPr="00301181" w:rsidRDefault="00FC5EC1" w:rsidP="00AC3897">
            <w:r w:rsidRPr="00301181">
              <w:t>16</w:t>
            </w:r>
          </w:p>
        </w:tc>
        <w:tc>
          <w:tcPr>
            <w:tcW w:w="710" w:type="dxa"/>
          </w:tcPr>
          <w:p w:rsidR="00FC5EC1" w:rsidRPr="00301181" w:rsidRDefault="00FC5EC1" w:rsidP="00AC3897">
            <w:r w:rsidRPr="00301181">
              <w:t>14</w:t>
            </w:r>
          </w:p>
        </w:tc>
        <w:tc>
          <w:tcPr>
            <w:tcW w:w="1147" w:type="dxa"/>
          </w:tcPr>
          <w:p w:rsidR="00FC5EC1" w:rsidRPr="00301181" w:rsidRDefault="00FC5EC1" w:rsidP="00AC3897"/>
        </w:tc>
        <w:tc>
          <w:tcPr>
            <w:tcW w:w="2405" w:type="dxa"/>
          </w:tcPr>
          <w:p w:rsidR="00FC5EC1" w:rsidRPr="00301181" w:rsidRDefault="00FC5EC1" w:rsidP="00AC3897">
            <w:r w:rsidRPr="00301181">
              <w:t>Работа в диалоге; подготовка монологического высказывания; фронтальный опрос.</w:t>
            </w:r>
          </w:p>
        </w:tc>
      </w:tr>
      <w:tr w:rsidR="00FC5EC1" w:rsidRPr="00301181" w:rsidTr="00AC3897">
        <w:trPr>
          <w:trHeight w:hRule="exact" w:val="699"/>
        </w:trPr>
        <w:tc>
          <w:tcPr>
            <w:tcW w:w="446" w:type="dxa"/>
          </w:tcPr>
          <w:p w:rsidR="00FC5EC1" w:rsidRPr="00301181" w:rsidRDefault="00FC5EC1" w:rsidP="00AC3897">
            <w:r w:rsidRPr="00301181">
              <w:t>5</w:t>
            </w:r>
          </w:p>
        </w:tc>
        <w:tc>
          <w:tcPr>
            <w:tcW w:w="3125" w:type="dxa"/>
          </w:tcPr>
          <w:p w:rsidR="00FC5EC1" w:rsidRPr="00301181" w:rsidRDefault="00FC5EC1" w:rsidP="00AC3897">
            <w:r w:rsidRPr="00301181">
              <w:t>Контроль</w:t>
            </w:r>
          </w:p>
        </w:tc>
        <w:tc>
          <w:tcPr>
            <w:tcW w:w="427" w:type="dxa"/>
          </w:tcPr>
          <w:p w:rsidR="00FC5EC1" w:rsidRPr="00301181" w:rsidRDefault="00FC5EC1" w:rsidP="00AC3897"/>
        </w:tc>
        <w:tc>
          <w:tcPr>
            <w:tcW w:w="562" w:type="dxa"/>
          </w:tcPr>
          <w:p w:rsidR="00FC5EC1" w:rsidRPr="00301181" w:rsidRDefault="00FC5EC1" w:rsidP="00AC3897"/>
        </w:tc>
        <w:tc>
          <w:tcPr>
            <w:tcW w:w="651" w:type="dxa"/>
          </w:tcPr>
          <w:p w:rsidR="00FC5EC1" w:rsidRPr="00301181" w:rsidRDefault="00FC5EC1" w:rsidP="00AC3897"/>
        </w:tc>
        <w:tc>
          <w:tcPr>
            <w:tcW w:w="710" w:type="dxa"/>
          </w:tcPr>
          <w:p w:rsidR="00FC5EC1" w:rsidRPr="00301181" w:rsidRDefault="00FC5EC1" w:rsidP="00AC3897"/>
        </w:tc>
        <w:tc>
          <w:tcPr>
            <w:tcW w:w="1147" w:type="dxa"/>
          </w:tcPr>
          <w:p w:rsidR="00FC5EC1" w:rsidRPr="00301181" w:rsidRDefault="00FC5EC1" w:rsidP="00AC3897">
            <w:r w:rsidRPr="00301181">
              <w:t>4</w:t>
            </w:r>
          </w:p>
        </w:tc>
        <w:tc>
          <w:tcPr>
            <w:tcW w:w="2405" w:type="dxa"/>
          </w:tcPr>
          <w:p w:rsidR="00FC5EC1" w:rsidRPr="00301181" w:rsidRDefault="00FC5EC1" w:rsidP="00AC3897">
            <w:r w:rsidRPr="00301181">
              <w:t>Кандидатский</w:t>
            </w:r>
          </w:p>
          <w:p w:rsidR="00FC5EC1" w:rsidRPr="00301181" w:rsidRDefault="00FC5EC1" w:rsidP="00AC3897">
            <w:r w:rsidRPr="00301181">
              <w:t>экзамен</w:t>
            </w:r>
          </w:p>
        </w:tc>
      </w:tr>
      <w:tr w:rsidR="00FC5EC1" w:rsidRPr="00301181" w:rsidTr="00AC3897">
        <w:trPr>
          <w:trHeight w:hRule="exact" w:val="490"/>
        </w:trPr>
        <w:tc>
          <w:tcPr>
            <w:tcW w:w="446" w:type="dxa"/>
          </w:tcPr>
          <w:p w:rsidR="00FC5EC1" w:rsidRPr="00301181" w:rsidRDefault="00FC5EC1" w:rsidP="00AC3897"/>
        </w:tc>
        <w:tc>
          <w:tcPr>
            <w:tcW w:w="3125" w:type="dxa"/>
          </w:tcPr>
          <w:p w:rsidR="00FC5EC1" w:rsidRPr="00301181" w:rsidRDefault="00FC5EC1" w:rsidP="00AC3897">
            <w:pPr>
              <w:rPr>
                <w:b/>
              </w:rPr>
            </w:pPr>
            <w:r w:rsidRPr="00301181">
              <w:rPr>
                <w:b/>
              </w:rPr>
              <w:t>Всего</w:t>
            </w:r>
          </w:p>
        </w:tc>
        <w:tc>
          <w:tcPr>
            <w:tcW w:w="427" w:type="dxa"/>
          </w:tcPr>
          <w:p w:rsidR="00FC5EC1" w:rsidRPr="00301181" w:rsidRDefault="00FC5EC1" w:rsidP="00AC3897"/>
        </w:tc>
        <w:tc>
          <w:tcPr>
            <w:tcW w:w="562" w:type="dxa"/>
          </w:tcPr>
          <w:p w:rsidR="00FC5EC1" w:rsidRPr="00301181" w:rsidRDefault="00FC5EC1" w:rsidP="00AC3897"/>
        </w:tc>
        <w:tc>
          <w:tcPr>
            <w:tcW w:w="651" w:type="dxa"/>
          </w:tcPr>
          <w:p w:rsidR="00FC5EC1" w:rsidRPr="00301181" w:rsidRDefault="00FC5EC1" w:rsidP="00AC3897">
            <w:pPr>
              <w:rPr>
                <w:b/>
              </w:rPr>
            </w:pPr>
            <w:r w:rsidRPr="00301181">
              <w:rPr>
                <w:b/>
              </w:rPr>
              <w:t>110</w:t>
            </w:r>
          </w:p>
        </w:tc>
        <w:tc>
          <w:tcPr>
            <w:tcW w:w="710" w:type="dxa"/>
          </w:tcPr>
          <w:p w:rsidR="00FC5EC1" w:rsidRPr="00301181" w:rsidRDefault="00FC5EC1" w:rsidP="00AC3897">
            <w:pPr>
              <w:rPr>
                <w:b/>
              </w:rPr>
            </w:pPr>
            <w:r w:rsidRPr="00301181">
              <w:rPr>
                <w:b/>
              </w:rPr>
              <w:t>66</w:t>
            </w:r>
          </w:p>
        </w:tc>
        <w:tc>
          <w:tcPr>
            <w:tcW w:w="1147" w:type="dxa"/>
          </w:tcPr>
          <w:p w:rsidR="00FC5EC1" w:rsidRPr="00301181" w:rsidRDefault="00FC5EC1" w:rsidP="00AC3897">
            <w:pPr>
              <w:rPr>
                <w:b/>
              </w:rPr>
            </w:pPr>
            <w:r w:rsidRPr="00301181">
              <w:rPr>
                <w:b/>
              </w:rPr>
              <w:t>4</w:t>
            </w:r>
          </w:p>
        </w:tc>
        <w:tc>
          <w:tcPr>
            <w:tcW w:w="2405" w:type="dxa"/>
          </w:tcPr>
          <w:p w:rsidR="00FC5EC1" w:rsidRPr="00301181" w:rsidRDefault="00FC5EC1" w:rsidP="00AC3897">
            <w:pPr>
              <w:rPr>
                <w:b/>
              </w:rPr>
            </w:pPr>
            <w:r w:rsidRPr="00301181">
              <w:rPr>
                <w:b/>
              </w:rPr>
              <w:t>180 часов</w:t>
            </w:r>
          </w:p>
        </w:tc>
      </w:tr>
    </w:tbl>
    <w:p w:rsidR="00F25192" w:rsidRPr="00301181" w:rsidRDefault="00F25192" w:rsidP="00F25192">
      <w:pPr>
        <w:spacing w:line="276" w:lineRule="auto"/>
        <w:rPr>
          <w:b/>
        </w:rPr>
      </w:pPr>
    </w:p>
    <w:p w:rsidR="00F25192" w:rsidRPr="00301181" w:rsidRDefault="00F25192" w:rsidP="00F25192">
      <w:pPr>
        <w:spacing w:line="276" w:lineRule="auto"/>
        <w:rPr>
          <w:b/>
        </w:rPr>
      </w:pPr>
    </w:p>
    <w:p w:rsidR="00F25192" w:rsidRPr="00301181" w:rsidRDefault="00F25192" w:rsidP="00F25192">
      <w:pPr>
        <w:spacing w:line="276" w:lineRule="auto"/>
        <w:jc w:val="center"/>
        <w:rPr>
          <w:b/>
        </w:rPr>
      </w:pPr>
      <w:r w:rsidRPr="00301181">
        <w:rPr>
          <w:b/>
        </w:rPr>
        <w:lastRenderedPageBreak/>
        <w:t>Немецкий язык.</w:t>
      </w:r>
    </w:p>
    <w:p w:rsidR="00F25192" w:rsidRPr="00301181" w:rsidRDefault="00F25192" w:rsidP="00F25192">
      <w:pPr>
        <w:spacing w:line="276" w:lineRule="auto"/>
        <w:rPr>
          <w:b/>
        </w:rPr>
      </w:pPr>
    </w:p>
    <w:tbl>
      <w:tblPr>
        <w:tblStyle w:val="af9"/>
        <w:tblW w:w="95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6"/>
        <w:gridCol w:w="3125"/>
        <w:gridCol w:w="427"/>
        <w:gridCol w:w="562"/>
        <w:gridCol w:w="685"/>
        <w:gridCol w:w="710"/>
        <w:gridCol w:w="1147"/>
        <w:gridCol w:w="2405"/>
      </w:tblGrid>
      <w:tr w:rsidR="00FC5EC1" w:rsidRPr="00301181" w:rsidTr="00AC3897">
        <w:trPr>
          <w:trHeight w:hRule="exact" w:val="336"/>
        </w:trPr>
        <w:tc>
          <w:tcPr>
            <w:tcW w:w="446" w:type="dxa"/>
            <w:vMerge w:val="restart"/>
          </w:tcPr>
          <w:p w:rsidR="00FC5EC1" w:rsidRPr="00301181" w:rsidRDefault="00FC5EC1" w:rsidP="00AC3897">
            <w:r w:rsidRPr="00301181">
              <w:t>№</w:t>
            </w:r>
          </w:p>
          <w:p w:rsidR="00FC5EC1" w:rsidRPr="00301181" w:rsidRDefault="00FC5EC1" w:rsidP="00AC3897">
            <w:proofErr w:type="gramStart"/>
            <w:r w:rsidRPr="00301181">
              <w:t>п</w:t>
            </w:r>
            <w:proofErr w:type="gramEnd"/>
            <w:r w:rsidRPr="00301181">
              <w:t>/</w:t>
            </w:r>
          </w:p>
          <w:p w:rsidR="00FC5EC1" w:rsidRPr="00301181" w:rsidRDefault="00FC5EC1" w:rsidP="00AC3897">
            <w:proofErr w:type="gramStart"/>
            <w:r w:rsidRPr="00301181">
              <w:t>п</w:t>
            </w:r>
            <w:proofErr w:type="gramEnd"/>
          </w:p>
        </w:tc>
        <w:tc>
          <w:tcPr>
            <w:tcW w:w="3125" w:type="dxa"/>
            <w:vMerge w:val="restart"/>
          </w:tcPr>
          <w:p w:rsidR="00FC5EC1" w:rsidRPr="00301181" w:rsidRDefault="00FC5EC1" w:rsidP="00AC3897">
            <w:r w:rsidRPr="00301181">
              <w:t>Раздел дисциплины</w:t>
            </w:r>
          </w:p>
        </w:tc>
        <w:tc>
          <w:tcPr>
            <w:tcW w:w="427" w:type="dxa"/>
            <w:vMerge w:val="restart"/>
            <w:textDirection w:val="btLr"/>
          </w:tcPr>
          <w:p w:rsidR="00FC5EC1" w:rsidRPr="00301181" w:rsidRDefault="00FC5EC1" w:rsidP="00AC3897">
            <w:r w:rsidRPr="00301181">
              <w:t>Семестр</w:t>
            </w:r>
          </w:p>
        </w:tc>
        <w:tc>
          <w:tcPr>
            <w:tcW w:w="3104" w:type="dxa"/>
            <w:gridSpan w:val="4"/>
          </w:tcPr>
          <w:p w:rsidR="00FC5EC1" w:rsidRPr="00301181" w:rsidRDefault="00FC5EC1" w:rsidP="00AC3897">
            <w:r w:rsidRPr="00301181">
              <w:t>Виды учебной работы</w:t>
            </w:r>
          </w:p>
        </w:tc>
        <w:tc>
          <w:tcPr>
            <w:tcW w:w="2405" w:type="dxa"/>
            <w:vMerge w:val="restart"/>
          </w:tcPr>
          <w:p w:rsidR="00FC5EC1" w:rsidRPr="00301181" w:rsidRDefault="00FC5EC1" w:rsidP="00AC3897">
            <w:r w:rsidRPr="00301181">
              <w:t xml:space="preserve">Форма текущего контроля. </w:t>
            </w:r>
          </w:p>
        </w:tc>
      </w:tr>
      <w:tr w:rsidR="00FC5EC1" w:rsidRPr="00301181" w:rsidTr="00AC3897">
        <w:trPr>
          <w:trHeight w:hRule="exact" w:val="907"/>
        </w:trPr>
        <w:tc>
          <w:tcPr>
            <w:tcW w:w="446" w:type="dxa"/>
            <w:vMerge/>
          </w:tcPr>
          <w:p w:rsidR="00FC5EC1" w:rsidRPr="00301181" w:rsidRDefault="00FC5EC1" w:rsidP="00AC3897"/>
        </w:tc>
        <w:tc>
          <w:tcPr>
            <w:tcW w:w="3125" w:type="dxa"/>
            <w:vMerge/>
          </w:tcPr>
          <w:p w:rsidR="00FC5EC1" w:rsidRPr="00301181" w:rsidRDefault="00FC5EC1" w:rsidP="00AC3897"/>
        </w:tc>
        <w:tc>
          <w:tcPr>
            <w:tcW w:w="427" w:type="dxa"/>
            <w:vMerge/>
            <w:textDirection w:val="btLr"/>
          </w:tcPr>
          <w:p w:rsidR="00FC5EC1" w:rsidRPr="00301181" w:rsidRDefault="00FC5EC1" w:rsidP="00AC3897"/>
        </w:tc>
        <w:tc>
          <w:tcPr>
            <w:tcW w:w="562" w:type="dxa"/>
          </w:tcPr>
          <w:p w:rsidR="00FC5EC1" w:rsidRPr="00301181" w:rsidRDefault="00FC5EC1" w:rsidP="00AC3897">
            <w:r w:rsidRPr="00301181">
              <w:t>Лек</w:t>
            </w:r>
          </w:p>
          <w:p w:rsidR="00FC5EC1" w:rsidRPr="00301181" w:rsidRDefault="00FC5EC1" w:rsidP="00AC3897">
            <w:r w:rsidRPr="00301181">
              <w:t>ции</w:t>
            </w:r>
          </w:p>
        </w:tc>
        <w:tc>
          <w:tcPr>
            <w:tcW w:w="685" w:type="dxa"/>
          </w:tcPr>
          <w:p w:rsidR="00FC5EC1" w:rsidRPr="00301181" w:rsidRDefault="00FC5EC1" w:rsidP="00AC3897">
            <w:r w:rsidRPr="00301181">
              <w:t>Контактн. раб.</w:t>
            </w:r>
          </w:p>
        </w:tc>
        <w:tc>
          <w:tcPr>
            <w:tcW w:w="710" w:type="dxa"/>
          </w:tcPr>
          <w:p w:rsidR="00FC5EC1" w:rsidRPr="00301181" w:rsidRDefault="00FC5EC1" w:rsidP="00AC3897">
            <w:r w:rsidRPr="00301181">
              <w:t>СРО</w:t>
            </w:r>
          </w:p>
        </w:tc>
        <w:tc>
          <w:tcPr>
            <w:tcW w:w="1147" w:type="dxa"/>
          </w:tcPr>
          <w:p w:rsidR="00FC5EC1" w:rsidRPr="00301181" w:rsidRDefault="00FC5EC1" w:rsidP="00AC3897">
            <w:r w:rsidRPr="00301181">
              <w:t>Контроль</w:t>
            </w:r>
          </w:p>
        </w:tc>
        <w:tc>
          <w:tcPr>
            <w:tcW w:w="2405" w:type="dxa"/>
            <w:vMerge/>
          </w:tcPr>
          <w:p w:rsidR="00FC5EC1" w:rsidRPr="00301181" w:rsidRDefault="00FC5EC1" w:rsidP="00AC3897"/>
        </w:tc>
      </w:tr>
      <w:tr w:rsidR="00FC5EC1" w:rsidRPr="00301181" w:rsidTr="00AC3897">
        <w:trPr>
          <w:trHeight w:hRule="exact" w:val="1815"/>
        </w:trPr>
        <w:tc>
          <w:tcPr>
            <w:tcW w:w="446" w:type="dxa"/>
          </w:tcPr>
          <w:p w:rsidR="00FC5EC1" w:rsidRPr="00301181" w:rsidRDefault="00FC5EC1" w:rsidP="00AC3897">
            <w:r w:rsidRPr="00301181">
              <w:t>1</w:t>
            </w:r>
          </w:p>
        </w:tc>
        <w:tc>
          <w:tcPr>
            <w:tcW w:w="3125" w:type="dxa"/>
          </w:tcPr>
          <w:p w:rsidR="00FC5EC1" w:rsidRPr="00301181" w:rsidRDefault="00FC5EC1" w:rsidP="00AC3897">
            <w:r w:rsidRPr="00301181">
              <w:t>Вводно-фонетический курс немецкого языка</w:t>
            </w:r>
          </w:p>
          <w:p w:rsidR="00FC5EC1" w:rsidRPr="00301181" w:rsidRDefault="00FC5EC1" w:rsidP="00AC3897"/>
        </w:tc>
        <w:tc>
          <w:tcPr>
            <w:tcW w:w="427" w:type="dxa"/>
          </w:tcPr>
          <w:p w:rsidR="00FC5EC1" w:rsidRPr="00301181" w:rsidRDefault="00FC5EC1" w:rsidP="00AC3897">
            <w:r w:rsidRPr="00301181">
              <w:t>1</w:t>
            </w:r>
          </w:p>
        </w:tc>
        <w:tc>
          <w:tcPr>
            <w:tcW w:w="562" w:type="dxa"/>
          </w:tcPr>
          <w:p w:rsidR="00FC5EC1" w:rsidRPr="00301181" w:rsidRDefault="00FC5EC1" w:rsidP="00AC3897"/>
        </w:tc>
        <w:tc>
          <w:tcPr>
            <w:tcW w:w="685" w:type="dxa"/>
          </w:tcPr>
          <w:p w:rsidR="00FC5EC1" w:rsidRPr="00301181" w:rsidRDefault="00FC5EC1" w:rsidP="00AC3897">
            <w:r w:rsidRPr="00301181">
              <w:t>8</w:t>
            </w:r>
          </w:p>
        </w:tc>
        <w:tc>
          <w:tcPr>
            <w:tcW w:w="710" w:type="dxa"/>
          </w:tcPr>
          <w:p w:rsidR="00FC5EC1" w:rsidRPr="00301181" w:rsidRDefault="00FC5EC1" w:rsidP="00AC3897">
            <w:r w:rsidRPr="00301181">
              <w:t>4</w:t>
            </w:r>
          </w:p>
        </w:tc>
        <w:tc>
          <w:tcPr>
            <w:tcW w:w="1147" w:type="dxa"/>
          </w:tcPr>
          <w:p w:rsidR="00FC5EC1" w:rsidRPr="00301181" w:rsidRDefault="00FC5EC1" w:rsidP="00AC3897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EC1" w:rsidRPr="00301181" w:rsidRDefault="00FC5EC1" w:rsidP="00AC3897">
            <w:r w:rsidRPr="00301181">
              <w:t>Устный опрос;</w:t>
            </w:r>
          </w:p>
          <w:p w:rsidR="00FC5EC1" w:rsidRPr="00301181" w:rsidRDefault="00FC5EC1" w:rsidP="00AC3897">
            <w:r w:rsidRPr="00301181">
              <w:t xml:space="preserve">аудирование; воспроизведение </w:t>
            </w:r>
            <w:proofErr w:type="gramStart"/>
            <w:r w:rsidRPr="00301181">
              <w:t>устных</w:t>
            </w:r>
            <w:proofErr w:type="gramEnd"/>
          </w:p>
          <w:p w:rsidR="00FC5EC1" w:rsidRPr="00301181" w:rsidRDefault="00FC5EC1" w:rsidP="00AC3897">
            <w:r w:rsidRPr="00301181">
              <w:t>монологических</w:t>
            </w:r>
          </w:p>
          <w:p w:rsidR="00FC5EC1" w:rsidRPr="00301181" w:rsidRDefault="00FC5EC1" w:rsidP="00AC3897">
            <w:r w:rsidRPr="00301181">
              <w:t>текстов.</w:t>
            </w:r>
          </w:p>
          <w:p w:rsidR="00FC5EC1" w:rsidRPr="00301181" w:rsidRDefault="00FC5EC1" w:rsidP="00AC3897"/>
          <w:p w:rsidR="00FC5EC1" w:rsidRPr="00301181" w:rsidRDefault="00FC5EC1" w:rsidP="00AC3897"/>
          <w:p w:rsidR="00FC5EC1" w:rsidRPr="00301181" w:rsidRDefault="00FC5EC1" w:rsidP="00AC3897"/>
          <w:p w:rsidR="00FC5EC1" w:rsidRPr="00301181" w:rsidRDefault="00FC5EC1" w:rsidP="00AC3897"/>
          <w:p w:rsidR="00FC5EC1" w:rsidRPr="00301181" w:rsidRDefault="00FC5EC1" w:rsidP="00AC3897"/>
          <w:p w:rsidR="00FC5EC1" w:rsidRPr="00301181" w:rsidRDefault="00FC5EC1" w:rsidP="00AC3897"/>
        </w:tc>
      </w:tr>
      <w:tr w:rsidR="00FC5EC1" w:rsidRPr="00301181" w:rsidTr="00AC3897">
        <w:trPr>
          <w:trHeight w:hRule="exact" w:val="1002"/>
        </w:trPr>
        <w:tc>
          <w:tcPr>
            <w:tcW w:w="446" w:type="dxa"/>
          </w:tcPr>
          <w:p w:rsidR="00FC5EC1" w:rsidRPr="00301181" w:rsidRDefault="00FC5EC1" w:rsidP="00AC3897">
            <w:r w:rsidRPr="00301181">
              <w:t>2</w:t>
            </w:r>
          </w:p>
        </w:tc>
        <w:tc>
          <w:tcPr>
            <w:tcW w:w="3125" w:type="dxa"/>
          </w:tcPr>
          <w:p w:rsidR="00FC5EC1" w:rsidRPr="00301181" w:rsidRDefault="00FC5EC1" w:rsidP="00AC3897">
            <w:r w:rsidRPr="00301181">
              <w:t xml:space="preserve">Обзор базовых тем немецкой грамматики. </w:t>
            </w:r>
          </w:p>
        </w:tc>
        <w:tc>
          <w:tcPr>
            <w:tcW w:w="427" w:type="dxa"/>
          </w:tcPr>
          <w:p w:rsidR="00FC5EC1" w:rsidRPr="00301181" w:rsidRDefault="00FC5EC1" w:rsidP="00AC3897">
            <w:r w:rsidRPr="00301181">
              <w:t>1</w:t>
            </w:r>
          </w:p>
        </w:tc>
        <w:tc>
          <w:tcPr>
            <w:tcW w:w="562" w:type="dxa"/>
          </w:tcPr>
          <w:p w:rsidR="00FC5EC1" w:rsidRPr="00301181" w:rsidRDefault="00FC5EC1" w:rsidP="00AC3897"/>
        </w:tc>
        <w:tc>
          <w:tcPr>
            <w:tcW w:w="685" w:type="dxa"/>
          </w:tcPr>
          <w:p w:rsidR="00FC5EC1" w:rsidRPr="00301181" w:rsidRDefault="00FC5EC1" w:rsidP="00AC3897">
            <w:r w:rsidRPr="00301181">
              <w:t>40</w:t>
            </w:r>
          </w:p>
        </w:tc>
        <w:tc>
          <w:tcPr>
            <w:tcW w:w="710" w:type="dxa"/>
          </w:tcPr>
          <w:p w:rsidR="00FC5EC1" w:rsidRPr="00301181" w:rsidRDefault="00FC5EC1" w:rsidP="00AC3897">
            <w:r w:rsidRPr="00301181">
              <w:t>20</w:t>
            </w:r>
          </w:p>
        </w:tc>
        <w:tc>
          <w:tcPr>
            <w:tcW w:w="1147" w:type="dxa"/>
          </w:tcPr>
          <w:p w:rsidR="00FC5EC1" w:rsidRPr="00301181" w:rsidRDefault="00FC5EC1" w:rsidP="00AC3897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C1" w:rsidRPr="00301181" w:rsidRDefault="00FC5EC1" w:rsidP="00AC3897">
            <w:r w:rsidRPr="00301181">
              <w:t>Выполнение грамматических упражнений.</w:t>
            </w:r>
          </w:p>
          <w:p w:rsidR="00FC5EC1" w:rsidRPr="00301181" w:rsidRDefault="00FC5EC1" w:rsidP="00AC3897"/>
        </w:tc>
      </w:tr>
      <w:tr w:rsidR="00FC5EC1" w:rsidRPr="00301181" w:rsidTr="00AC3897">
        <w:trPr>
          <w:trHeight w:hRule="exact" w:val="1837"/>
        </w:trPr>
        <w:tc>
          <w:tcPr>
            <w:tcW w:w="446" w:type="dxa"/>
          </w:tcPr>
          <w:p w:rsidR="00FC5EC1" w:rsidRPr="00301181" w:rsidRDefault="00FC5EC1" w:rsidP="00AC3897">
            <w:r w:rsidRPr="00301181">
              <w:t>3</w:t>
            </w:r>
          </w:p>
        </w:tc>
        <w:tc>
          <w:tcPr>
            <w:tcW w:w="3125" w:type="dxa"/>
          </w:tcPr>
          <w:p w:rsidR="00FC5EC1" w:rsidRPr="00301181" w:rsidRDefault="00FC5EC1" w:rsidP="00AC3897">
            <w:r w:rsidRPr="00301181">
              <w:t xml:space="preserve">Чтение и перевод оригинальной литературы по научным специальностям. </w:t>
            </w:r>
          </w:p>
          <w:p w:rsidR="00FC5EC1" w:rsidRPr="00301181" w:rsidRDefault="00FC5EC1" w:rsidP="00AC3897"/>
        </w:tc>
        <w:tc>
          <w:tcPr>
            <w:tcW w:w="427" w:type="dxa"/>
          </w:tcPr>
          <w:p w:rsidR="00FC5EC1" w:rsidRPr="00301181" w:rsidRDefault="00FC5EC1" w:rsidP="00AC3897">
            <w:r w:rsidRPr="00301181">
              <w:t>2</w:t>
            </w:r>
          </w:p>
        </w:tc>
        <w:tc>
          <w:tcPr>
            <w:tcW w:w="562" w:type="dxa"/>
          </w:tcPr>
          <w:p w:rsidR="00FC5EC1" w:rsidRPr="00301181" w:rsidRDefault="00FC5EC1" w:rsidP="00AC3897"/>
        </w:tc>
        <w:tc>
          <w:tcPr>
            <w:tcW w:w="685" w:type="dxa"/>
          </w:tcPr>
          <w:p w:rsidR="00FC5EC1" w:rsidRPr="00301181" w:rsidRDefault="00FC5EC1" w:rsidP="00AC3897">
            <w:r w:rsidRPr="00301181">
              <w:t>46</w:t>
            </w:r>
          </w:p>
        </w:tc>
        <w:tc>
          <w:tcPr>
            <w:tcW w:w="710" w:type="dxa"/>
          </w:tcPr>
          <w:p w:rsidR="00FC5EC1" w:rsidRPr="00301181" w:rsidRDefault="00FC5EC1" w:rsidP="00AC3897">
            <w:r w:rsidRPr="00301181">
              <w:t>28</w:t>
            </w:r>
          </w:p>
        </w:tc>
        <w:tc>
          <w:tcPr>
            <w:tcW w:w="1147" w:type="dxa"/>
          </w:tcPr>
          <w:p w:rsidR="00FC5EC1" w:rsidRPr="00301181" w:rsidRDefault="00FC5EC1" w:rsidP="00AC3897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EC1" w:rsidRPr="00301181" w:rsidRDefault="00FC5EC1" w:rsidP="00AC3897">
            <w:r w:rsidRPr="00301181">
              <w:t>Устный опрос; составление аннотаций; составление терминологических словарей.</w:t>
            </w:r>
          </w:p>
        </w:tc>
      </w:tr>
      <w:tr w:rsidR="00FC5EC1" w:rsidRPr="00301181" w:rsidTr="00AC3897">
        <w:trPr>
          <w:trHeight w:hRule="exact" w:val="1552"/>
        </w:trPr>
        <w:tc>
          <w:tcPr>
            <w:tcW w:w="446" w:type="dxa"/>
          </w:tcPr>
          <w:p w:rsidR="00FC5EC1" w:rsidRPr="00301181" w:rsidRDefault="00FC5EC1" w:rsidP="00AC3897">
            <w:r w:rsidRPr="00301181">
              <w:t>4</w:t>
            </w:r>
          </w:p>
        </w:tc>
        <w:tc>
          <w:tcPr>
            <w:tcW w:w="3125" w:type="dxa"/>
          </w:tcPr>
          <w:p w:rsidR="00FC5EC1" w:rsidRPr="00301181" w:rsidRDefault="00FC5EC1" w:rsidP="00AC3897">
            <w:r w:rsidRPr="00301181">
              <w:t>Развитие навыков устной речи</w:t>
            </w:r>
          </w:p>
          <w:p w:rsidR="00FC5EC1" w:rsidRPr="00301181" w:rsidRDefault="00FC5EC1" w:rsidP="00AC3897"/>
        </w:tc>
        <w:tc>
          <w:tcPr>
            <w:tcW w:w="427" w:type="dxa"/>
          </w:tcPr>
          <w:p w:rsidR="00FC5EC1" w:rsidRPr="00301181" w:rsidRDefault="00FC5EC1" w:rsidP="00AC3897">
            <w:r w:rsidRPr="00301181">
              <w:t>2</w:t>
            </w:r>
          </w:p>
        </w:tc>
        <w:tc>
          <w:tcPr>
            <w:tcW w:w="562" w:type="dxa"/>
          </w:tcPr>
          <w:p w:rsidR="00FC5EC1" w:rsidRPr="00301181" w:rsidRDefault="00FC5EC1" w:rsidP="00AC3897"/>
        </w:tc>
        <w:tc>
          <w:tcPr>
            <w:tcW w:w="685" w:type="dxa"/>
          </w:tcPr>
          <w:p w:rsidR="00FC5EC1" w:rsidRPr="00301181" w:rsidRDefault="00FC5EC1" w:rsidP="00AC3897">
            <w:r w:rsidRPr="00301181">
              <w:t>16</w:t>
            </w:r>
          </w:p>
        </w:tc>
        <w:tc>
          <w:tcPr>
            <w:tcW w:w="710" w:type="dxa"/>
          </w:tcPr>
          <w:p w:rsidR="00FC5EC1" w:rsidRPr="00301181" w:rsidRDefault="00FC5EC1" w:rsidP="00AC3897">
            <w:r w:rsidRPr="00301181">
              <w:t>14</w:t>
            </w:r>
          </w:p>
        </w:tc>
        <w:tc>
          <w:tcPr>
            <w:tcW w:w="1147" w:type="dxa"/>
          </w:tcPr>
          <w:p w:rsidR="00FC5EC1" w:rsidRPr="00301181" w:rsidRDefault="00FC5EC1" w:rsidP="00AC3897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EC1" w:rsidRPr="00301181" w:rsidRDefault="00FC5EC1" w:rsidP="00AC3897">
            <w:r w:rsidRPr="00301181">
              <w:t>Работа в диалоге; подготовка монологического высказывания; фронтальный опрос.</w:t>
            </w:r>
          </w:p>
        </w:tc>
      </w:tr>
      <w:tr w:rsidR="00FC5EC1" w:rsidRPr="00301181" w:rsidTr="00AC3897">
        <w:trPr>
          <w:trHeight w:hRule="exact" w:val="562"/>
        </w:trPr>
        <w:tc>
          <w:tcPr>
            <w:tcW w:w="446" w:type="dxa"/>
          </w:tcPr>
          <w:p w:rsidR="00FC5EC1" w:rsidRPr="00301181" w:rsidRDefault="00FC5EC1" w:rsidP="00AC3897">
            <w:r w:rsidRPr="00301181">
              <w:t>5</w:t>
            </w:r>
          </w:p>
        </w:tc>
        <w:tc>
          <w:tcPr>
            <w:tcW w:w="3125" w:type="dxa"/>
          </w:tcPr>
          <w:p w:rsidR="00FC5EC1" w:rsidRPr="00301181" w:rsidRDefault="00FC5EC1" w:rsidP="00AC3897">
            <w:r w:rsidRPr="00301181">
              <w:t>Контроль</w:t>
            </w:r>
          </w:p>
        </w:tc>
        <w:tc>
          <w:tcPr>
            <w:tcW w:w="427" w:type="dxa"/>
          </w:tcPr>
          <w:p w:rsidR="00FC5EC1" w:rsidRPr="00301181" w:rsidRDefault="00FC5EC1" w:rsidP="00AC3897"/>
        </w:tc>
        <w:tc>
          <w:tcPr>
            <w:tcW w:w="562" w:type="dxa"/>
          </w:tcPr>
          <w:p w:rsidR="00FC5EC1" w:rsidRPr="00301181" w:rsidRDefault="00FC5EC1" w:rsidP="00AC3897"/>
        </w:tc>
        <w:tc>
          <w:tcPr>
            <w:tcW w:w="685" w:type="dxa"/>
          </w:tcPr>
          <w:p w:rsidR="00FC5EC1" w:rsidRPr="00301181" w:rsidRDefault="00FC5EC1" w:rsidP="00AC3897"/>
        </w:tc>
        <w:tc>
          <w:tcPr>
            <w:tcW w:w="710" w:type="dxa"/>
          </w:tcPr>
          <w:p w:rsidR="00FC5EC1" w:rsidRPr="00301181" w:rsidRDefault="00FC5EC1" w:rsidP="00AC3897"/>
        </w:tc>
        <w:tc>
          <w:tcPr>
            <w:tcW w:w="1147" w:type="dxa"/>
          </w:tcPr>
          <w:p w:rsidR="00FC5EC1" w:rsidRPr="00301181" w:rsidRDefault="00FC5EC1" w:rsidP="00AC3897">
            <w:r w:rsidRPr="00301181">
              <w:t>4</w:t>
            </w:r>
          </w:p>
        </w:tc>
        <w:tc>
          <w:tcPr>
            <w:tcW w:w="2405" w:type="dxa"/>
          </w:tcPr>
          <w:p w:rsidR="00FC5EC1" w:rsidRPr="00301181" w:rsidRDefault="00FC5EC1" w:rsidP="00AC3897">
            <w:r w:rsidRPr="00301181">
              <w:t>Кандидатский</w:t>
            </w:r>
          </w:p>
          <w:p w:rsidR="00FC5EC1" w:rsidRPr="00301181" w:rsidRDefault="00FC5EC1" w:rsidP="00AC3897">
            <w:r w:rsidRPr="00301181">
              <w:t>экзамен</w:t>
            </w:r>
          </w:p>
        </w:tc>
      </w:tr>
      <w:tr w:rsidR="00FC5EC1" w:rsidRPr="00301181" w:rsidTr="00AC3897">
        <w:trPr>
          <w:trHeight w:hRule="exact" w:val="490"/>
        </w:trPr>
        <w:tc>
          <w:tcPr>
            <w:tcW w:w="446" w:type="dxa"/>
          </w:tcPr>
          <w:p w:rsidR="00FC5EC1" w:rsidRPr="00301181" w:rsidRDefault="00FC5EC1" w:rsidP="00AC3897"/>
        </w:tc>
        <w:tc>
          <w:tcPr>
            <w:tcW w:w="3125" w:type="dxa"/>
          </w:tcPr>
          <w:p w:rsidR="00FC5EC1" w:rsidRPr="00301181" w:rsidRDefault="00FC5EC1" w:rsidP="00AC3897">
            <w:pPr>
              <w:rPr>
                <w:b/>
              </w:rPr>
            </w:pPr>
            <w:r w:rsidRPr="00301181">
              <w:rPr>
                <w:b/>
              </w:rPr>
              <w:t>Всего</w:t>
            </w:r>
          </w:p>
        </w:tc>
        <w:tc>
          <w:tcPr>
            <w:tcW w:w="427" w:type="dxa"/>
          </w:tcPr>
          <w:p w:rsidR="00FC5EC1" w:rsidRPr="00301181" w:rsidRDefault="00FC5EC1" w:rsidP="00AC3897">
            <w:pPr>
              <w:rPr>
                <w:b/>
              </w:rPr>
            </w:pPr>
          </w:p>
        </w:tc>
        <w:tc>
          <w:tcPr>
            <w:tcW w:w="562" w:type="dxa"/>
          </w:tcPr>
          <w:p w:rsidR="00FC5EC1" w:rsidRPr="00301181" w:rsidRDefault="00FC5EC1" w:rsidP="00AC3897">
            <w:pPr>
              <w:rPr>
                <w:b/>
              </w:rPr>
            </w:pPr>
          </w:p>
        </w:tc>
        <w:tc>
          <w:tcPr>
            <w:tcW w:w="685" w:type="dxa"/>
          </w:tcPr>
          <w:p w:rsidR="00FC5EC1" w:rsidRPr="00301181" w:rsidRDefault="00FC5EC1" w:rsidP="00AC3897">
            <w:pPr>
              <w:rPr>
                <w:b/>
              </w:rPr>
            </w:pPr>
            <w:r w:rsidRPr="00301181">
              <w:rPr>
                <w:b/>
              </w:rPr>
              <w:t>110</w:t>
            </w:r>
          </w:p>
        </w:tc>
        <w:tc>
          <w:tcPr>
            <w:tcW w:w="710" w:type="dxa"/>
          </w:tcPr>
          <w:p w:rsidR="00FC5EC1" w:rsidRPr="00301181" w:rsidRDefault="00FC5EC1" w:rsidP="00AC3897">
            <w:pPr>
              <w:rPr>
                <w:b/>
              </w:rPr>
            </w:pPr>
            <w:r w:rsidRPr="00301181">
              <w:rPr>
                <w:b/>
              </w:rPr>
              <w:t>66</w:t>
            </w:r>
          </w:p>
        </w:tc>
        <w:tc>
          <w:tcPr>
            <w:tcW w:w="1147" w:type="dxa"/>
          </w:tcPr>
          <w:p w:rsidR="00FC5EC1" w:rsidRPr="00301181" w:rsidRDefault="00FC5EC1" w:rsidP="00AC3897">
            <w:pPr>
              <w:rPr>
                <w:b/>
              </w:rPr>
            </w:pPr>
            <w:r w:rsidRPr="00301181">
              <w:rPr>
                <w:b/>
              </w:rPr>
              <w:t>4</w:t>
            </w:r>
          </w:p>
        </w:tc>
        <w:tc>
          <w:tcPr>
            <w:tcW w:w="2405" w:type="dxa"/>
          </w:tcPr>
          <w:p w:rsidR="00FC5EC1" w:rsidRPr="00301181" w:rsidRDefault="00FC5EC1" w:rsidP="00AC3897">
            <w:pPr>
              <w:rPr>
                <w:b/>
              </w:rPr>
            </w:pPr>
            <w:r w:rsidRPr="00301181">
              <w:rPr>
                <w:b/>
              </w:rPr>
              <w:t>180 часов</w:t>
            </w:r>
          </w:p>
        </w:tc>
      </w:tr>
    </w:tbl>
    <w:p w:rsidR="00F25192" w:rsidRPr="00301181" w:rsidRDefault="00F25192" w:rsidP="00F25192">
      <w:pPr>
        <w:spacing w:line="276" w:lineRule="auto"/>
        <w:rPr>
          <w:b/>
        </w:rPr>
      </w:pPr>
    </w:p>
    <w:p w:rsidR="00F25192" w:rsidRPr="00301181" w:rsidRDefault="00F25192" w:rsidP="00F25192">
      <w:pPr>
        <w:spacing w:line="276" w:lineRule="auto"/>
        <w:jc w:val="both"/>
      </w:pPr>
    </w:p>
    <w:p w:rsidR="00F25192" w:rsidRPr="00301181" w:rsidRDefault="00F25192" w:rsidP="00F25192">
      <w:pPr>
        <w:spacing w:line="276" w:lineRule="auto"/>
        <w:jc w:val="center"/>
        <w:rPr>
          <w:b/>
        </w:rPr>
      </w:pPr>
      <w:r w:rsidRPr="00301181">
        <w:rPr>
          <w:b/>
        </w:rPr>
        <w:t>Французский язык.</w:t>
      </w:r>
    </w:p>
    <w:p w:rsidR="00F25192" w:rsidRPr="00301181" w:rsidRDefault="00F25192" w:rsidP="00F25192">
      <w:pPr>
        <w:spacing w:line="276" w:lineRule="auto"/>
        <w:jc w:val="both"/>
        <w:rPr>
          <w:b/>
        </w:rPr>
      </w:pPr>
    </w:p>
    <w:tbl>
      <w:tblPr>
        <w:tblStyle w:val="af9"/>
        <w:tblW w:w="96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6"/>
        <w:gridCol w:w="3125"/>
        <w:gridCol w:w="427"/>
        <w:gridCol w:w="562"/>
        <w:gridCol w:w="685"/>
        <w:gridCol w:w="710"/>
        <w:gridCol w:w="1147"/>
        <w:gridCol w:w="2500"/>
      </w:tblGrid>
      <w:tr w:rsidR="00FC5EC1" w:rsidRPr="00301181" w:rsidTr="00AC3897">
        <w:trPr>
          <w:trHeight w:hRule="exact" w:val="336"/>
        </w:trPr>
        <w:tc>
          <w:tcPr>
            <w:tcW w:w="446" w:type="dxa"/>
            <w:vMerge w:val="restart"/>
          </w:tcPr>
          <w:p w:rsidR="00FC5EC1" w:rsidRPr="00301181" w:rsidRDefault="00FC5EC1" w:rsidP="00AC3897">
            <w:pPr>
              <w:spacing w:line="276" w:lineRule="auto"/>
              <w:jc w:val="both"/>
            </w:pPr>
            <w:r w:rsidRPr="00301181">
              <w:t>№</w:t>
            </w:r>
          </w:p>
          <w:p w:rsidR="00FC5EC1" w:rsidRPr="00301181" w:rsidRDefault="00FC5EC1" w:rsidP="00AC3897">
            <w:pPr>
              <w:spacing w:line="276" w:lineRule="auto"/>
              <w:jc w:val="both"/>
            </w:pPr>
            <w:proofErr w:type="gramStart"/>
            <w:r w:rsidRPr="00301181">
              <w:t>п</w:t>
            </w:r>
            <w:proofErr w:type="gramEnd"/>
            <w:r w:rsidRPr="00301181">
              <w:t>/</w:t>
            </w:r>
          </w:p>
          <w:p w:rsidR="00FC5EC1" w:rsidRPr="00301181" w:rsidRDefault="00FC5EC1" w:rsidP="00AC3897">
            <w:pPr>
              <w:spacing w:line="276" w:lineRule="auto"/>
              <w:jc w:val="both"/>
            </w:pPr>
            <w:proofErr w:type="gramStart"/>
            <w:r w:rsidRPr="00301181">
              <w:t>п</w:t>
            </w:r>
            <w:proofErr w:type="gramEnd"/>
          </w:p>
        </w:tc>
        <w:tc>
          <w:tcPr>
            <w:tcW w:w="3125" w:type="dxa"/>
            <w:vMerge w:val="restart"/>
          </w:tcPr>
          <w:p w:rsidR="00FC5EC1" w:rsidRPr="00301181" w:rsidRDefault="00FC5EC1" w:rsidP="00AC3897">
            <w:pPr>
              <w:spacing w:line="276" w:lineRule="auto"/>
              <w:jc w:val="both"/>
            </w:pPr>
            <w:r w:rsidRPr="00301181">
              <w:t>Раздел дисциплины</w:t>
            </w:r>
          </w:p>
        </w:tc>
        <w:tc>
          <w:tcPr>
            <w:tcW w:w="427" w:type="dxa"/>
            <w:vMerge w:val="restart"/>
            <w:textDirection w:val="btLr"/>
          </w:tcPr>
          <w:p w:rsidR="00FC5EC1" w:rsidRPr="00301181" w:rsidRDefault="00FC5EC1" w:rsidP="00AC3897">
            <w:pPr>
              <w:spacing w:line="276" w:lineRule="auto"/>
              <w:jc w:val="both"/>
            </w:pPr>
            <w:r w:rsidRPr="00301181">
              <w:t>Семестр</w:t>
            </w:r>
          </w:p>
        </w:tc>
        <w:tc>
          <w:tcPr>
            <w:tcW w:w="3104" w:type="dxa"/>
            <w:gridSpan w:val="4"/>
          </w:tcPr>
          <w:p w:rsidR="00FC5EC1" w:rsidRPr="00301181" w:rsidRDefault="00FC5EC1" w:rsidP="00AC3897">
            <w:pPr>
              <w:spacing w:line="276" w:lineRule="auto"/>
              <w:jc w:val="both"/>
            </w:pPr>
            <w:r w:rsidRPr="00301181">
              <w:t>Виды учебной работы</w:t>
            </w:r>
          </w:p>
        </w:tc>
        <w:tc>
          <w:tcPr>
            <w:tcW w:w="2500" w:type="dxa"/>
            <w:vMerge w:val="restart"/>
          </w:tcPr>
          <w:p w:rsidR="00FC5EC1" w:rsidRPr="00301181" w:rsidRDefault="00FC5EC1" w:rsidP="00AC3897">
            <w:pPr>
              <w:spacing w:line="276" w:lineRule="auto"/>
              <w:jc w:val="both"/>
            </w:pPr>
            <w:r w:rsidRPr="00301181">
              <w:t xml:space="preserve">Форма текущего контроля. </w:t>
            </w:r>
          </w:p>
        </w:tc>
      </w:tr>
      <w:tr w:rsidR="00FC5EC1" w:rsidRPr="00301181" w:rsidTr="00AC3897">
        <w:trPr>
          <w:trHeight w:hRule="exact" w:val="907"/>
        </w:trPr>
        <w:tc>
          <w:tcPr>
            <w:tcW w:w="446" w:type="dxa"/>
            <w:vMerge/>
          </w:tcPr>
          <w:p w:rsidR="00FC5EC1" w:rsidRPr="00301181" w:rsidRDefault="00FC5EC1" w:rsidP="00AC3897">
            <w:pPr>
              <w:spacing w:line="276" w:lineRule="auto"/>
              <w:jc w:val="both"/>
            </w:pPr>
          </w:p>
        </w:tc>
        <w:tc>
          <w:tcPr>
            <w:tcW w:w="3125" w:type="dxa"/>
            <w:vMerge/>
          </w:tcPr>
          <w:p w:rsidR="00FC5EC1" w:rsidRPr="00301181" w:rsidRDefault="00FC5EC1" w:rsidP="00AC3897">
            <w:pPr>
              <w:spacing w:line="276" w:lineRule="auto"/>
              <w:jc w:val="both"/>
            </w:pPr>
          </w:p>
        </w:tc>
        <w:tc>
          <w:tcPr>
            <w:tcW w:w="427" w:type="dxa"/>
            <w:vMerge/>
            <w:textDirection w:val="btLr"/>
          </w:tcPr>
          <w:p w:rsidR="00FC5EC1" w:rsidRPr="00301181" w:rsidRDefault="00FC5EC1" w:rsidP="00AC3897">
            <w:pPr>
              <w:spacing w:line="276" w:lineRule="auto"/>
              <w:jc w:val="both"/>
            </w:pPr>
          </w:p>
        </w:tc>
        <w:tc>
          <w:tcPr>
            <w:tcW w:w="562" w:type="dxa"/>
          </w:tcPr>
          <w:p w:rsidR="00FC5EC1" w:rsidRPr="00301181" w:rsidRDefault="00FC5EC1" w:rsidP="00AC3897">
            <w:pPr>
              <w:spacing w:line="276" w:lineRule="auto"/>
              <w:jc w:val="both"/>
            </w:pPr>
            <w:r w:rsidRPr="00301181">
              <w:t>Лек</w:t>
            </w:r>
          </w:p>
          <w:p w:rsidR="00FC5EC1" w:rsidRPr="00301181" w:rsidRDefault="00FC5EC1" w:rsidP="00AC3897">
            <w:pPr>
              <w:spacing w:line="276" w:lineRule="auto"/>
              <w:jc w:val="both"/>
            </w:pPr>
            <w:r w:rsidRPr="00301181">
              <w:t>ции</w:t>
            </w:r>
          </w:p>
        </w:tc>
        <w:tc>
          <w:tcPr>
            <w:tcW w:w="685" w:type="dxa"/>
          </w:tcPr>
          <w:p w:rsidR="00FC5EC1" w:rsidRPr="00301181" w:rsidRDefault="00FC5EC1" w:rsidP="00AC3897">
            <w:pPr>
              <w:spacing w:line="276" w:lineRule="auto"/>
              <w:jc w:val="both"/>
            </w:pPr>
            <w:r w:rsidRPr="00301181">
              <w:t>Контактн. раб.</w:t>
            </w:r>
          </w:p>
        </w:tc>
        <w:tc>
          <w:tcPr>
            <w:tcW w:w="710" w:type="dxa"/>
          </w:tcPr>
          <w:p w:rsidR="00FC5EC1" w:rsidRPr="00301181" w:rsidRDefault="00FC5EC1" w:rsidP="00AC3897">
            <w:pPr>
              <w:spacing w:line="276" w:lineRule="auto"/>
              <w:jc w:val="both"/>
            </w:pPr>
            <w:r w:rsidRPr="00301181">
              <w:t>СРО</w:t>
            </w:r>
          </w:p>
        </w:tc>
        <w:tc>
          <w:tcPr>
            <w:tcW w:w="1147" w:type="dxa"/>
          </w:tcPr>
          <w:p w:rsidR="00FC5EC1" w:rsidRPr="00301181" w:rsidRDefault="00FC5EC1" w:rsidP="00AC3897">
            <w:pPr>
              <w:spacing w:line="276" w:lineRule="auto"/>
              <w:jc w:val="both"/>
            </w:pPr>
            <w:r w:rsidRPr="00301181">
              <w:t>Контроль</w:t>
            </w:r>
          </w:p>
        </w:tc>
        <w:tc>
          <w:tcPr>
            <w:tcW w:w="2500" w:type="dxa"/>
            <w:vMerge/>
          </w:tcPr>
          <w:p w:rsidR="00FC5EC1" w:rsidRPr="00301181" w:rsidRDefault="00FC5EC1" w:rsidP="00AC3897">
            <w:pPr>
              <w:spacing w:line="276" w:lineRule="auto"/>
              <w:jc w:val="both"/>
            </w:pPr>
          </w:p>
        </w:tc>
      </w:tr>
      <w:tr w:rsidR="00FC5EC1" w:rsidRPr="00301181" w:rsidTr="00AC3897">
        <w:trPr>
          <w:trHeight w:hRule="exact" w:val="1681"/>
        </w:trPr>
        <w:tc>
          <w:tcPr>
            <w:tcW w:w="446" w:type="dxa"/>
          </w:tcPr>
          <w:p w:rsidR="00FC5EC1" w:rsidRPr="00301181" w:rsidRDefault="00FC5EC1" w:rsidP="00AC3897">
            <w:pPr>
              <w:spacing w:line="276" w:lineRule="auto"/>
              <w:jc w:val="both"/>
            </w:pPr>
            <w:r w:rsidRPr="00301181">
              <w:t>1</w:t>
            </w:r>
          </w:p>
        </w:tc>
        <w:tc>
          <w:tcPr>
            <w:tcW w:w="3125" w:type="dxa"/>
          </w:tcPr>
          <w:p w:rsidR="00FC5EC1" w:rsidRPr="00301181" w:rsidRDefault="00FC5EC1" w:rsidP="00AC3897">
            <w:pPr>
              <w:spacing w:line="276" w:lineRule="auto"/>
              <w:jc w:val="both"/>
            </w:pPr>
            <w:r w:rsidRPr="00301181">
              <w:t>Вводно-фонетический курс французского языка</w:t>
            </w:r>
          </w:p>
          <w:p w:rsidR="00FC5EC1" w:rsidRPr="00301181" w:rsidRDefault="00FC5EC1" w:rsidP="00AC3897">
            <w:pPr>
              <w:spacing w:line="276" w:lineRule="auto"/>
              <w:jc w:val="both"/>
            </w:pPr>
          </w:p>
        </w:tc>
        <w:tc>
          <w:tcPr>
            <w:tcW w:w="427" w:type="dxa"/>
          </w:tcPr>
          <w:p w:rsidR="00FC5EC1" w:rsidRPr="00301181" w:rsidRDefault="00FC5EC1" w:rsidP="00AC3897">
            <w:pPr>
              <w:spacing w:line="276" w:lineRule="auto"/>
              <w:jc w:val="both"/>
            </w:pPr>
            <w:r w:rsidRPr="00301181">
              <w:t>1</w:t>
            </w:r>
          </w:p>
        </w:tc>
        <w:tc>
          <w:tcPr>
            <w:tcW w:w="562" w:type="dxa"/>
          </w:tcPr>
          <w:p w:rsidR="00FC5EC1" w:rsidRPr="00301181" w:rsidRDefault="00FC5EC1" w:rsidP="00AC3897">
            <w:pPr>
              <w:spacing w:line="276" w:lineRule="auto"/>
              <w:jc w:val="both"/>
            </w:pPr>
          </w:p>
        </w:tc>
        <w:tc>
          <w:tcPr>
            <w:tcW w:w="685" w:type="dxa"/>
          </w:tcPr>
          <w:p w:rsidR="00FC5EC1" w:rsidRPr="00301181" w:rsidRDefault="00FC5EC1" w:rsidP="00AC3897">
            <w:pPr>
              <w:spacing w:line="276" w:lineRule="auto"/>
              <w:jc w:val="both"/>
            </w:pPr>
            <w:r w:rsidRPr="00301181">
              <w:t>8</w:t>
            </w:r>
          </w:p>
        </w:tc>
        <w:tc>
          <w:tcPr>
            <w:tcW w:w="710" w:type="dxa"/>
          </w:tcPr>
          <w:p w:rsidR="00FC5EC1" w:rsidRPr="00301181" w:rsidRDefault="00FC5EC1" w:rsidP="00AC3897">
            <w:pPr>
              <w:spacing w:line="276" w:lineRule="auto"/>
              <w:jc w:val="both"/>
            </w:pPr>
            <w:r w:rsidRPr="00301181">
              <w:t>4</w:t>
            </w:r>
          </w:p>
        </w:tc>
        <w:tc>
          <w:tcPr>
            <w:tcW w:w="1147" w:type="dxa"/>
          </w:tcPr>
          <w:p w:rsidR="00FC5EC1" w:rsidRPr="00301181" w:rsidRDefault="00FC5EC1" w:rsidP="00AC3897">
            <w:pPr>
              <w:spacing w:line="276" w:lineRule="auto"/>
              <w:jc w:val="both"/>
            </w:pPr>
          </w:p>
        </w:tc>
        <w:tc>
          <w:tcPr>
            <w:tcW w:w="2500" w:type="dxa"/>
          </w:tcPr>
          <w:p w:rsidR="00FC5EC1" w:rsidRPr="00301181" w:rsidRDefault="00FC5EC1" w:rsidP="00AC3897">
            <w:r w:rsidRPr="00301181">
              <w:t>Устный опрос;</w:t>
            </w:r>
          </w:p>
          <w:p w:rsidR="00FC5EC1" w:rsidRPr="00301181" w:rsidRDefault="00FC5EC1" w:rsidP="00AC3897">
            <w:r w:rsidRPr="00301181">
              <w:t xml:space="preserve">аудирование; воспроизведение </w:t>
            </w:r>
            <w:proofErr w:type="gramStart"/>
            <w:r w:rsidRPr="00301181">
              <w:t>устных</w:t>
            </w:r>
            <w:proofErr w:type="gramEnd"/>
          </w:p>
          <w:p w:rsidR="00FC5EC1" w:rsidRPr="00301181" w:rsidRDefault="00FC5EC1" w:rsidP="00AC3897">
            <w:r w:rsidRPr="00301181">
              <w:t>монологических</w:t>
            </w:r>
          </w:p>
          <w:p w:rsidR="00FC5EC1" w:rsidRPr="00301181" w:rsidRDefault="00FC5EC1" w:rsidP="00AC3897">
            <w:r w:rsidRPr="00301181">
              <w:t>текстов.</w:t>
            </w:r>
          </w:p>
          <w:p w:rsidR="00FC5EC1" w:rsidRPr="00301181" w:rsidRDefault="00FC5EC1" w:rsidP="00AC3897"/>
          <w:p w:rsidR="00FC5EC1" w:rsidRPr="00301181" w:rsidRDefault="00FC5EC1" w:rsidP="00AC3897"/>
          <w:p w:rsidR="00FC5EC1" w:rsidRPr="00301181" w:rsidRDefault="00FC5EC1" w:rsidP="00AC3897"/>
          <w:p w:rsidR="00FC5EC1" w:rsidRPr="00301181" w:rsidRDefault="00FC5EC1" w:rsidP="00AC3897"/>
          <w:p w:rsidR="00FC5EC1" w:rsidRPr="00301181" w:rsidRDefault="00FC5EC1" w:rsidP="00AC3897"/>
          <w:p w:rsidR="00FC5EC1" w:rsidRPr="00301181" w:rsidRDefault="00FC5EC1" w:rsidP="00AC3897"/>
        </w:tc>
      </w:tr>
      <w:tr w:rsidR="00FC5EC1" w:rsidRPr="00301181" w:rsidTr="00AC3897">
        <w:trPr>
          <w:trHeight w:hRule="exact" w:val="997"/>
        </w:trPr>
        <w:tc>
          <w:tcPr>
            <w:tcW w:w="446" w:type="dxa"/>
          </w:tcPr>
          <w:p w:rsidR="00FC5EC1" w:rsidRPr="00301181" w:rsidRDefault="00FC5EC1" w:rsidP="00AC3897">
            <w:pPr>
              <w:spacing w:line="276" w:lineRule="auto"/>
              <w:jc w:val="both"/>
            </w:pPr>
            <w:r w:rsidRPr="00301181">
              <w:lastRenderedPageBreak/>
              <w:t>2</w:t>
            </w:r>
          </w:p>
        </w:tc>
        <w:tc>
          <w:tcPr>
            <w:tcW w:w="3125" w:type="dxa"/>
          </w:tcPr>
          <w:p w:rsidR="00FC5EC1" w:rsidRPr="00301181" w:rsidRDefault="00FC5EC1" w:rsidP="00AC3897">
            <w:pPr>
              <w:spacing w:line="276" w:lineRule="auto"/>
              <w:jc w:val="both"/>
            </w:pPr>
            <w:r w:rsidRPr="00301181">
              <w:t xml:space="preserve">Обзор базовых тем французской грамматики. </w:t>
            </w:r>
          </w:p>
        </w:tc>
        <w:tc>
          <w:tcPr>
            <w:tcW w:w="427" w:type="dxa"/>
          </w:tcPr>
          <w:p w:rsidR="00FC5EC1" w:rsidRPr="00301181" w:rsidRDefault="00FC5EC1" w:rsidP="00AC3897">
            <w:pPr>
              <w:spacing w:line="276" w:lineRule="auto"/>
              <w:jc w:val="both"/>
            </w:pPr>
            <w:r w:rsidRPr="00301181">
              <w:t>1</w:t>
            </w:r>
          </w:p>
        </w:tc>
        <w:tc>
          <w:tcPr>
            <w:tcW w:w="562" w:type="dxa"/>
          </w:tcPr>
          <w:p w:rsidR="00FC5EC1" w:rsidRPr="00301181" w:rsidRDefault="00FC5EC1" w:rsidP="00AC3897">
            <w:pPr>
              <w:spacing w:line="276" w:lineRule="auto"/>
              <w:jc w:val="both"/>
            </w:pPr>
          </w:p>
        </w:tc>
        <w:tc>
          <w:tcPr>
            <w:tcW w:w="685" w:type="dxa"/>
          </w:tcPr>
          <w:p w:rsidR="00FC5EC1" w:rsidRPr="00301181" w:rsidRDefault="00FC5EC1" w:rsidP="00AC3897">
            <w:pPr>
              <w:spacing w:line="276" w:lineRule="auto"/>
              <w:jc w:val="both"/>
            </w:pPr>
            <w:r w:rsidRPr="00301181">
              <w:t>40</w:t>
            </w:r>
          </w:p>
        </w:tc>
        <w:tc>
          <w:tcPr>
            <w:tcW w:w="710" w:type="dxa"/>
          </w:tcPr>
          <w:p w:rsidR="00FC5EC1" w:rsidRPr="00301181" w:rsidRDefault="00FC5EC1" w:rsidP="00AC3897">
            <w:pPr>
              <w:spacing w:line="276" w:lineRule="auto"/>
              <w:jc w:val="both"/>
            </w:pPr>
            <w:r w:rsidRPr="00301181">
              <w:t>20</w:t>
            </w:r>
          </w:p>
        </w:tc>
        <w:tc>
          <w:tcPr>
            <w:tcW w:w="1147" w:type="dxa"/>
          </w:tcPr>
          <w:p w:rsidR="00FC5EC1" w:rsidRPr="00301181" w:rsidRDefault="00FC5EC1" w:rsidP="00AC3897">
            <w:pPr>
              <w:spacing w:line="276" w:lineRule="auto"/>
              <w:jc w:val="both"/>
            </w:pPr>
          </w:p>
        </w:tc>
        <w:tc>
          <w:tcPr>
            <w:tcW w:w="2500" w:type="dxa"/>
          </w:tcPr>
          <w:p w:rsidR="00FC5EC1" w:rsidRPr="00301181" w:rsidRDefault="00FC5EC1" w:rsidP="00AC3897">
            <w:r w:rsidRPr="00301181">
              <w:t>Выполнение грамматических упражнений.</w:t>
            </w:r>
          </w:p>
          <w:p w:rsidR="00FC5EC1" w:rsidRPr="00301181" w:rsidRDefault="00FC5EC1" w:rsidP="00AC3897"/>
        </w:tc>
      </w:tr>
      <w:tr w:rsidR="00FC5EC1" w:rsidRPr="00301181" w:rsidTr="00AC3897">
        <w:trPr>
          <w:trHeight w:hRule="exact" w:val="1705"/>
        </w:trPr>
        <w:tc>
          <w:tcPr>
            <w:tcW w:w="446" w:type="dxa"/>
          </w:tcPr>
          <w:p w:rsidR="00FC5EC1" w:rsidRPr="00301181" w:rsidRDefault="00FC5EC1" w:rsidP="00AC3897">
            <w:pPr>
              <w:spacing w:line="276" w:lineRule="auto"/>
              <w:jc w:val="both"/>
            </w:pPr>
            <w:r w:rsidRPr="00301181">
              <w:t>3</w:t>
            </w:r>
          </w:p>
        </w:tc>
        <w:tc>
          <w:tcPr>
            <w:tcW w:w="3125" w:type="dxa"/>
          </w:tcPr>
          <w:p w:rsidR="00FC5EC1" w:rsidRPr="00301181" w:rsidRDefault="00FC5EC1" w:rsidP="00AC3897">
            <w:pPr>
              <w:spacing w:line="276" w:lineRule="auto"/>
              <w:jc w:val="both"/>
            </w:pPr>
            <w:r w:rsidRPr="00301181">
              <w:t xml:space="preserve">Чтение и перевод оригинальной литературы по научным специальностям. </w:t>
            </w:r>
          </w:p>
          <w:p w:rsidR="00FC5EC1" w:rsidRPr="00301181" w:rsidRDefault="00FC5EC1" w:rsidP="00AC3897">
            <w:pPr>
              <w:spacing w:line="276" w:lineRule="auto"/>
              <w:jc w:val="both"/>
            </w:pPr>
          </w:p>
        </w:tc>
        <w:tc>
          <w:tcPr>
            <w:tcW w:w="427" w:type="dxa"/>
          </w:tcPr>
          <w:p w:rsidR="00FC5EC1" w:rsidRPr="00301181" w:rsidRDefault="00FC5EC1" w:rsidP="00AC3897">
            <w:pPr>
              <w:spacing w:line="276" w:lineRule="auto"/>
              <w:jc w:val="both"/>
            </w:pPr>
            <w:r w:rsidRPr="00301181">
              <w:t>2</w:t>
            </w:r>
          </w:p>
        </w:tc>
        <w:tc>
          <w:tcPr>
            <w:tcW w:w="562" w:type="dxa"/>
          </w:tcPr>
          <w:p w:rsidR="00FC5EC1" w:rsidRPr="00301181" w:rsidRDefault="00FC5EC1" w:rsidP="00AC3897">
            <w:pPr>
              <w:spacing w:line="276" w:lineRule="auto"/>
              <w:jc w:val="both"/>
            </w:pPr>
          </w:p>
        </w:tc>
        <w:tc>
          <w:tcPr>
            <w:tcW w:w="685" w:type="dxa"/>
          </w:tcPr>
          <w:p w:rsidR="00FC5EC1" w:rsidRPr="00301181" w:rsidRDefault="00FC5EC1" w:rsidP="00AC3897">
            <w:pPr>
              <w:spacing w:line="276" w:lineRule="auto"/>
              <w:jc w:val="both"/>
            </w:pPr>
            <w:r w:rsidRPr="00301181">
              <w:t>46</w:t>
            </w:r>
          </w:p>
        </w:tc>
        <w:tc>
          <w:tcPr>
            <w:tcW w:w="710" w:type="dxa"/>
          </w:tcPr>
          <w:p w:rsidR="00FC5EC1" w:rsidRPr="00301181" w:rsidRDefault="00FC5EC1" w:rsidP="00AC3897">
            <w:pPr>
              <w:spacing w:line="276" w:lineRule="auto"/>
              <w:jc w:val="both"/>
            </w:pPr>
            <w:r w:rsidRPr="00301181">
              <w:t>28</w:t>
            </w:r>
          </w:p>
        </w:tc>
        <w:tc>
          <w:tcPr>
            <w:tcW w:w="1147" w:type="dxa"/>
          </w:tcPr>
          <w:p w:rsidR="00FC5EC1" w:rsidRPr="00301181" w:rsidRDefault="00FC5EC1" w:rsidP="00AC3897">
            <w:pPr>
              <w:spacing w:line="276" w:lineRule="auto"/>
              <w:jc w:val="both"/>
            </w:pPr>
          </w:p>
        </w:tc>
        <w:tc>
          <w:tcPr>
            <w:tcW w:w="2500" w:type="dxa"/>
          </w:tcPr>
          <w:p w:rsidR="00FC5EC1" w:rsidRPr="00301181" w:rsidRDefault="00FC5EC1" w:rsidP="00AC3897">
            <w:r w:rsidRPr="00301181">
              <w:t>Устный опрос; составление аннотаций; составление терминологических словарей.</w:t>
            </w:r>
          </w:p>
        </w:tc>
      </w:tr>
      <w:tr w:rsidR="00FC5EC1" w:rsidRPr="00301181" w:rsidTr="00AC3897">
        <w:trPr>
          <w:trHeight w:hRule="exact" w:val="1569"/>
        </w:trPr>
        <w:tc>
          <w:tcPr>
            <w:tcW w:w="446" w:type="dxa"/>
          </w:tcPr>
          <w:p w:rsidR="00FC5EC1" w:rsidRPr="00301181" w:rsidRDefault="00FC5EC1" w:rsidP="00AC3897">
            <w:pPr>
              <w:spacing w:line="276" w:lineRule="auto"/>
              <w:jc w:val="both"/>
            </w:pPr>
            <w:r w:rsidRPr="00301181">
              <w:t>4</w:t>
            </w:r>
          </w:p>
        </w:tc>
        <w:tc>
          <w:tcPr>
            <w:tcW w:w="3125" w:type="dxa"/>
          </w:tcPr>
          <w:p w:rsidR="00FC5EC1" w:rsidRPr="00301181" w:rsidRDefault="00FC5EC1" w:rsidP="00AC3897">
            <w:pPr>
              <w:spacing w:line="276" w:lineRule="auto"/>
              <w:jc w:val="both"/>
            </w:pPr>
            <w:r w:rsidRPr="00301181">
              <w:t>Развитие навыков устной речи</w:t>
            </w:r>
          </w:p>
          <w:p w:rsidR="00FC5EC1" w:rsidRPr="00301181" w:rsidRDefault="00FC5EC1" w:rsidP="00AC3897">
            <w:pPr>
              <w:spacing w:line="276" w:lineRule="auto"/>
              <w:jc w:val="both"/>
            </w:pPr>
          </w:p>
        </w:tc>
        <w:tc>
          <w:tcPr>
            <w:tcW w:w="427" w:type="dxa"/>
          </w:tcPr>
          <w:p w:rsidR="00FC5EC1" w:rsidRPr="00301181" w:rsidRDefault="00FC5EC1" w:rsidP="00AC3897">
            <w:pPr>
              <w:spacing w:line="276" w:lineRule="auto"/>
              <w:jc w:val="both"/>
            </w:pPr>
            <w:r w:rsidRPr="00301181">
              <w:t>2</w:t>
            </w:r>
          </w:p>
        </w:tc>
        <w:tc>
          <w:tcPr>
            <w:tcW w:w="562" w:type="dxa"/>
          </w:tcPr>
          <w:p w:rsidR="00FC5EC1" w:rsidRPr="00301181" w:rsidRDefault="00FC5EC1" w:rsidP="00AC3897">
            <w:pPr>
              <w:spacing w:line="276" w:lineRule="auto"/>
              <w:jc w:val="both"/>
            </w:pPr>
          </w:p>
        </w:tc>
        <w:tc>
          <w:tcPr>
            <w:tcW w:w="685" w:type="dxa"/>
          </w:tcPr>
          <w:p w:rsidR="00FC5EC1" w:rsidRPr="00301181" w:rsidRDefault="00FC5EC1" w:rsidP="00AC3897">
            <w:pPr>
              <w:spacing w:line="276" w:lineRule="auto"/>
              <w:jc w:val="both"/>
            </w:pPr>
            <w:r w:rsidRPr="00301181">
              <w:t>16</w:t>
            </w:r>
          </w:p>
        </w:tc>
        <w:tc>
          <w:tcPr>
            <w:tcW w:w="710" w:type="dxa"/>
          </w:tcPr>
          <w:p w:rsidR="00FC5EC1" w:rsidRPr="00301181" w:rsidRDefault="00FC5EC1" w:rsidP="00AC3897">
            <w:pPr>
              <w:spacing w:line="276" w:lineRule="auto"/>
              <w:jc w:val="both"/>
            </w:pPr>
            <w:r w:rsidRPr="00301181">
              <w:t>14</w:t>
            </w:r>
          </w:p>
        </w:tc>
        <w:tc>
          <w:tcPr>
            <w:tcW w:w="1147" w:type="dxa"/>
          </w:tcPr>
          <w:p w:rsidR="00FC5EC1" w:rsidRPr="00301181" w:rsidRDefault="00FC5EC1" w:rsidP="00AC3897">
            <w:pPr>
              <w:spacing w:line="276" w:lineRule="auto"/>
              <w:jc w:val="both"/>
            </w:pPr>
          </w:p>
        </w:tc>
        <w:tc>
          <w:tcPr>
            <w:tcW w:w="2500" w:type="dxa"/>
          </w:tcPr>
          <w:p w:rsidR="00FC5EC1" w:rsidRPr="00301181" w:rsidRDefault="00FC5EC1" w:rsidP="00AC3897">
            <w:r w:rsidRPr="00301181">
              <w:t>Работа в диалоге; подготовка монологического высказывания; фронтальный опрос.</w:t>
            </w:r>
          </w:p>
        </w:tc>
      </w:tr>
      <w:tr w:rsidR="00FC5EC1" w:rsidRPr="00301181" w:rsidTr="00AC3897">
        <w:trPr>
          <w:trHeight w:hRule="exact" w:val="718"/>
        </w:trPr>
        <w:tc>
          <w:tcPr>
            <w:tcW w:w="446" w:type="dxa"/>
          </w:tcPr>
          <w:p w:rsidR="00FC5EC1" w:rsidRPr="00301181" w:rsidRDefault="00FC5EC1" w:rsidP="00AC3897">
            <w:pPr>
              <w:spacing w:line="276" w:lineRule="auto"/>
              <w:jc w:val="both"/>
            </w:pPr>
            <w:r w:rsidRPr="00301181">
              <w:t>5</w:t>
            </w:r>
          </w:p>
        </w:tc>
        <w:tc>
          <w:tcPr>
            <w:tcW w:w="3125" w:type="dxa"/>
          </w:tcPr>
          <w:p w:rsidR="00FC5EC1" w:rsidRPr="00301181" w:rsidRDefault="00FC5EC1" w:rsidP="00AC3897">
            <w:pPr>
              <w:spacing w:line="276" w:lineRule="auto"/>
              <w:jc w:val="both"/>
            </w:pPr>
            <w:r w:rsidRPr="00301181">
              <w:t>Контроль</w:t>
            </w:r>
          </w:p>
        </w:tc>
        <w:tc>
          <w:tcPr>
            <w:tcW w:w="427" w:type="dxa"/>
          </w:tcPr>
          <w:p w:rsidR="00FC5EC1" w:rsidRPr="00301181" w:rsidRDefault="00FC5EC1" w:rsidP="00AC3897">
            <w:pPr>
              <w:spacing w:line="276" w:lineRule="auto"/>
              <w:jc w:val="both"/>
            </w:pPr>
          </w:p>
        </w:tc>
        <w:tc>
          <w:tcPr>
            <w:tcW w:w="562" w:type="dxa"/>
          </w:tcPr>
          <w:p w:rsidR="00FC5EC1" w:rsidRPr="00301181" w:rsidRDefault="00FC5EC1" w:rsidP="00AC3897">
            <w:pPr>
              <w:spacing w:line="276" w:lineRule="auto"/>
              <w:jc w:val="both"/>
            </w:pPr>
          </w:p>
        </w:tc>
        <w:tc>
          <w:tcPr>
            <w:tcW w:w="685" w:type="dxa"/>
          </w:tcPr>
          <w:p w:rsidR="00FC5EC1" w:rsidRPr="00301181" w:rsidRDefault="00FC5EC1" w:rsidP="00AC3897">
            <w:pPr>
              <w:spacing w:line="276" w:lineRule="auto"/>
              <w:jc w:val="both"/>
            </w:pPr>
          </w:p>
        </w:tc>
        <w:tc>
          <w:tcPr>
            <w:tcW w:w="710" w:type="dxa"/>
          </w:tcPr>
          <w:p w:rsidR="00FC5EC1" w:rsidRPr="00301181" w:rsidRDefault="00FC5EC1" w:rsidP="00AC3897">
            <w:pPr>
              <w:spacing w:line="276" w:lineRule="auto"/>
              <w:jc w:val="both"/>
            </w:pPr>
          </w:p>
        </w:tc>
        <w:tc>
          <w:tcPr>
            <w:tcW w:w="1147" w:type="dxa"/>
          </w:tcPr>
          <w:p w:rsidR="00FC5EC1" w:rsidRPr="00301181" w:rsidRDefault="00FC5EC1" w:rsidP="00AC3897">
            <w:pPr>
              <w:spacing w:line="276" w:lineRule="auto"/>
              <w:jc w:val="both"/>
            </w:pPr>
            <w:r w:rsidRPr="00301181">
              <w:t>4</w:t>
            </w:r>
          </w:p>
        </w:tc>
        <w:tc>
          <w:tcPr>
            <w:tcW w:w="2500" w:type="dxa"/>
          </w:tcPr>
          <w:p w:rsidR="00FC5EC1" w:rsidRPr="00301181" w:rsidRDefault="00FC5EC1" w:rsidP="00AC3897">
            <w:pPr>
              <w:spacing w:line="276" w:lineRule="auto"/>
              <w:jc w:val="both"/>
            </w:pPr>
            <w:r w:rsidRPr="00301181">
              <w:t>Кандидатский</w:t>
            </w:r>
          </w:p>
          <w:p w:rsidR="00FC5EC1" w:rsidRPr="00301181" w:rsidRDefault="00FC5EC1" w:rsidP="00AC3897">
            <w:pPr>
              <w:spacing w:line="276" w:lineRule="auto"/>
              <w:jc w:val="both"/>
            </w:pPr>
            <w:r w:rsidRPr="00301181">
              <w:t>экзамен</w:t>
            </w:r>
          </w:p>
        </w:tc>
      </w:tr>
      <w:tr w:rsidR="00FC5EC1" w:rsidRPr="00301181" w:rsidTr="00AC3897">
        <w:trPr>
          <w:trHeight w:hRule="exact" w:val="490"/>
        </w:trPr>
        <w:tc>
          <w:tcPr>
            <w:tcW w:w="446" w:type="dxa"/>
          </w:tcPr>
          <w:p w:rsidR="00FC5EC1" w:rsidRPr="00301181" w:rsidRDefault="00FC5EC1" w:rsidP="00AC389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125" w:type="dxa"/>
          </w:tcPr>
          <w:p w:rsidR="00FC5EC1" w:rsidRPr="00301181" w:rsidRDefault="00FC5EC1" w:rsidP="00AC3897">
            <w:pPr>
              <w:spacing w:line="276" w:lineRule="auto"/>
              <w:jc w:val="both"/>
              <w:rPr>
                <w:b/>
              </w:rPr>
            </w:pPr>
            <w:r w:rsidRPr="00301181">
              <w:rPr>
                <w:b/>
              </w:rPr>
              <w:t>Всего</w:t>
            </w:r>
          </w:p>
        </w:tc>
        <w:tc>
          <w:tcPr>
            <w:tcW w:w="427" w:type="dxa"/>
          </w:tcPr>
          <w:p w:rsidR="00FC5EC1" w:rsidRPr="00301181" w:rsidRDefault="00FC5EC1" w:rsidP="00AC389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62" w:type="dxa"/>
          </w:tcPr>
          <w:p w:rsidR="00FC5EC1" w:rsidRPr="00301181" w:rsidRDefault="00FC5EC1" w:rsidP="00AC389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85" w:type="dxa"/>
          </w:tcPr>
          <w:p w:rsidR="00FC5EC1" w:rsidRPr="00301181" w:rsidRDefault="00FC5EC1" w:rsidP="00AC3897">
            <w:pPr>
              <w:spacing w:line="276" w:lineRule="auto"/>
              <w:jc w:val="both"/>
              <w:rPr>
                <w:b/>
              </w:rPr>
            </w:pPr>
            <w:r w:rsidRPr="00301181">
              <w:rPr>
                <w:b/>
              </w:rPr>
              <w:t>110</w:t>
            </w:r>
          </w:p>
        </w:tc>
        <w:tc>
          <w:tcPr>
            <w:tcW w:w="710" w:type="dxa"/>
          </w:tcPr>
          <w:p w:rsidR="00FC5EC1" w:rsidRPr="00301181" w:rsidRDefault="00FC5EC1" w:rsidP="00AC3897">
            <w:pPr>
              <w:spacing w:line="276" w:lineRule="auto"/>
              <w:jc w:val="both"/>
              <w:rPr>
                <w:b/>
              </w:rPr>
            </w:pPr>
            <w:r w:rsidRPr="00301181">
              <w:rPr>
                <w:b/>
              </w:rPr>
              <w:t>66</w:t>
            </w:r>
          </w:p>
        </w:tc>
        <w:tc>
          <w:tcPr>
            <w:tcW w:w="1147" w:type="dxa"/>
          </w:tcPr>
          <w:p w:rsidR="00FC5EC1" w:rsidRPr="00301181" w:rsidRDefault="00FC5EC1" w:rsidP="00AC3897">
            <w:pPr>
              <w:spacing w:line="276" w:lineRule="auto"/>
              <w:jc w:val="both"/>
              <w:rPr>
                <w:b/>
              </w:rPr>
            </w:pPr>
            <w:r w:rsidRPr="00301181">
              <w:rPr>
                <w:b/>
              </w:rPr>
              <w:t>4</w:t>
            </w:r>
          </w:p>
        </w:tc>
        <w:tc>
          <w:tcPr>
            <w:tcW w:w="2500" w:type="dxa"/>
          </w:tcPr>
          <w:p w:rsidR="00FC5EC1" w:rsidRPr="00301181" w:rsidRDefault="00FC5EC1" w:rsidP="00AC3897">
            <w:pPr>
              <w:spacing w:line="276" w:lineRule="auto"/>
              <w:jc w:val="both"/>
              <w:rPr>
                <w:b/>
              </w:rPr>
            </w:pPr>
            <w:r w:rsidRPr="00301181">
              <w:rPr>
                <w:b/>
              </w:rPr>
              <w:t>180 часов</w:t>
            </w:r>
          </w:p>
        </w:tc>
      </w:tr>
    </w:tbl>
    <w:p w:rsidR="00F25192" w:rsidRPr="00301181" w:rsidRDefault="00F25192" w:rsidP="00F25192">
      <w:pPr>
        <w:spacing w:line="276" w:lineRule="auto"/>
        <w:jc w:val="both"/>
      </w:pPr>
    </w:p>
    <w:p w:rsidR="00F25192" w:rsidRPr="00301181" w:rsidRDefault="00F25192" w:rsidP="00F25192">
      <w:pPr>
        <w:spacing w:line="276" w:lineRule="auto"/>
        <w:jc w:val="both"/>
      </w:pPr>
    </w:p>
    <w:p w:rsidR="00F25192" w:rsidRPr="00301181" w:rsidRDefault="00F25192" w:rsidP="00F2519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/>
          <w:bCs/>
          <w:lang w:eastAsia="en-US"/>
        </w:rPr>
        <w:t>СОДЕРЖАНИЕ ДИСЦИПЛИНЫ</w:t>
      </w:r>
    </w:p>
    <w:p w:rsidR="00F25192" w:rsidRPr="00301181" w:rsidRDefault="00F25192" w:rsidP="00F2519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F25192" w:rsidRPr="00301181" w:rsidRDefault="00F25192" w:rsidP="00F2519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/>
          <w:bCs/>
          <w:lang w:eastAsia="en-US"/>
        </w:rPr>
        <w:t>Английский язык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/>
          <w:bCs/>
          <w:i/>
          <w:lang w:eastAsia="en-US"/>
        </w:rPr>
        <w:t>Практический блок 1.</w:t>
      </w:r>
      <w:r w:rsidRPr="00301181">
        <w:rPr>
          <w:rFonts w:eastAsiaTheme="minorHAnsi"/>
          <w:b/>
          <w:bCs/>
          <w:lang w:eastAsia="en-US"/>
        </w:rPr>
        <w:t xml:space="preserve"> Вводно-коррективный курс английского языка – 8 часов.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>План: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 xml:space="preserve">1. Интонационное оформление предложения: словесное, фразовое и логическое ударения, мелодия, паузация. – </w:t>
      </w:r>
      <w:r w:rsidRPr="00301181">
        <w:rPr>
          <w:rFonts w:eastAsiaTheme="minorHAnsi"/>
          <w:b/>
          <w:lang w:eastAsia="en-US"/>
        </w:rPr>
        <w:t>2 часа.</w:t>
      </w:r>
      <w:r w:rsidRPr="00301181">
        <w:rPr>
          <w:rFonts w:eastAsiaTheme="minorHAnsi"/>
          <w:lang w:eastAsia="en-US"/>
        </w:rPr>
        <w:t xml:space="preserve"> 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301181">
        <w:rPr>
          <w:rFonts w:eastAsiaTheme="minorHAnsi"/>
          <w:lang w:eastAsia="en-US"/>
        </w:rPr>
        <w:t xml:space="preserve">2. Фонологические противопоставления, релевантные для изучаемого языка: долгота/краткость, закрытость/открытость гласных звуков, звонкость/глухость конечных согласных и т.п. – </w:t>
      </w:r>
      <w:r w:rsidRPr="00301181">
        <w:rPr>
          <w:rFonts w:eastAsiaTheme="minorHAnsi"/>
          <w:b/>
          <w:lang w:eastAsia="en-US"/>
        </w:rPr>
        <w:t>2 часа.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301181">
        <w:rPr>
          <w:rFonts w:eastAsiaTheme="minorHAnsi"/>
          <w:lang w:eastAsia="en-US"/>
        </w:rPr>
        <w:t xml:space="preserve">3. Повторение и закрепление особенностей гласных и согласных звуков английского языка. </w:t>
      </w:r>
      <w:r w:rsidRPr="00301181">
        <w:rPr>
          <w:rFonts w:eastAsiaTheme="minorHAnsi"/>
          <w:b/>
          <w:lang w:eastAsia="en-US"/>
        </w:rPr>
        <w:t>– 2 часа.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>4. Работа с аудиозаписями тестов вводно-коррективного курса.</w:t>
      </w:r>
      <w:r w:rsidRPr="00301181">
        <w:rPr>
          <w:rFonts w:eastAsiaTheme="minorHAnsi"/>
          <w:b/>
          <w:lang w:eastAsia="en-US"/>
        </w:rPr>
        <w:t xml:space="preserve"> – 2 часа.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/>
          <w:bCs/>
          <w:i/>
          <w:lang w:eastAsia="en-US"/>
        </w:rPr>
        <w:t>Практический блок 2.</w:t>
      </w:r>
      <w:r w:rsidRPr="00301181">
        <w:rPr>
          <w:rFonts w:eastAsiaTheme="minorHAnsi"/>
          <w:b/>
          <w:bCs/>
          <w:lang w:eastAsia="en-US"/>
        </w:rPr>
        <w:t xml:space="preserve"> Обзор базовых тем английской грамматики – 40 часов.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>План: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301181">
        <w:rPr>
          <w:rFonts w:eastAsiaTheme="minorHAnsi"/>
          <w:bCs/>
          <w:lang w:eastAsia="en-US"/>
        </w:rPr>
        <w:t xml:space="preserve">1. Морфология. </w:t>
      </w:r>
      <w:r w:rsidRPr="00301181">
        <w:rPr>
          <w:rFonts w:eastAsiaTheme="minorHAnsi"/>
          <w:lang w:eastAsia="en-US"/>
        </w:rPr>
        <w:t xml:space="preserve">Структура слова. Грамматическая категория. Грамматическое значение. Морфологические средства передачи грамматического значения. Общая характеристика морфологического строя английского языка. – </w:t>
      </w:r>
      <w:r w:rsidRPr="00301181">
        <w:rPr>
          <w:rFonts w:eastAsiaTheme="minorHAnsi"/>
          <w:b/>
          <w:lang w:eastAsia="en-US"/>
        </w:rPr>
        <w:t>4 часа.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 xml:space="preserve">2. </w:t>
      </w:r>
      <w:r w:rsidRPr="00301181">
        <w:rPr>
          <w:rFonts w:eastAsiaTheme="minorHAnsi"/>
          <w:iCs/>
          <w:lang w:eastAsia="en-US"/>
        </w:rPr>
        <w:t xml:space="preserve">Имя существительное. </w:t>
      </w:r>
      <w:r w:rsidRPr="00301181">
        <w:rPr>
          <w:rFonts w:eastAsiaTheme="minorHAnsi"/>
          <w:lang w:eastAsia="en-US"/>
        </w:rPr>
        <w:t xml:space="preserve">Артикль. Множественное число. Словообразование существительного. Синтаксические функции существительного. Существительное в функции определения. Словосочетание. Атрибутивные комплексы (цепочки существительных). – </w:t>
      </w:r>
      <w:r w:rsidRPr="00301181">
        <w:rPr>
          <w:rFonts w:eastAsiaTheme="minorHAnsi"/>
          <w:b/>
          <w:lang w:eastAsia="en-US"/>
        </w:rPr>
        <w:t>4 часа.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 xml:space="preserve">3. </w:t>
      </w:r>
      <w:r w:rsidRPr="00301181">
        <w:rPr>
          <w:rFonts w:eastAsiaTheme="minorHAnsi"/>
          <w:iCs/>
          <w:lang w:eastAsia="en-US"/>
        </w:rPr>
        <w:t xml:space="preserve">Имя прилагательное. </w:t>
      </w:r>
      <w:r w:rsidRPr="00301181">
        <w:rPr>
          <w:rFonts w:eastAsiaTheme="minorHAnsi"/>
          <w:lang w:eastAsia="en-US"/>
        </w:rPr>
        <w:t xml:space="preserve">Степени сравнения. Словообразовательные признаки прилагательных. Субстантивация прилагательных. Категория состояния. – </w:t>
      </w:r>
      <w:r w:rsidRPr="00301181">
        <w:rPr>
          <w:rFonts w:eastAsiaTheme="minorHAnsi"/>
          <w:b/>
          <w:lang w:eastAsia="en-US"/>
        </w:rPr>
        <w:t>4 часа.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 xml:space="preserve">4. </w:t>
      </w:r>
      <w:r w:rsidRPr="00301181">
        <w:rPr>
          <w:rFonts w:eastAsiaTheme="minorHAnsi"/>
          <w:iCs/>
          <w:lang w:eastAsia="en-US"/>
        </w:rPr>
        <w:t xml:space="preserve">Местоимение. </w:t>
      </w:r>
      <w:r w:rsidRPr="00301181">
        <w:rPr>
          <w:rFonts w:eastAsiaTheme="minorHAnsi"/>
          <w:lang w:eastAsia="en-US"/>
        </w:rPr>
        <w:t xml:space="preserve">Разряды местоимений. Слова-заместители: </w:t>
      </w:r>
      <w:r w:rsidRPr="00301181">
        <w:rPr>
          <w:rFonts w:eastAsiaTheme="minorHAnsi"/>
          <w:lang w:val="en-US" w:eastAsia="en-US"/>
        </w:rPr>
        <w:t>that</w:t>
      </w:r>
      <w:r w:rsidRPr="00301181">
        <w:rPr>
          <w:rFonts w:eastAsiaTheme="minorHAnsi"/>
          <w:lang w:eastAsia="en-US"/>
        </w:rPr>
        <w:t xml:space="preserve"> </w:t>
      </w:r>
      <w:r w:rsidRPr="00301181">
        <w:rPr>
          <w:rFonts w:eastAsiaTheme="minorHAnsi"/>
          <w:lang w:val="en-US" w:eastAsia="en-US"/>
        </w:rPr>
        <w:t>of</w:t>
      </w:r>
      <w:r w:rsidRPr="00301181">
        <w:rPr>
          <w:rFonts w:eastAsiaTheme="minorHAnsi"/>
          <w:lang w:eastAsia="en-US"/>
        </w:rPr>
        <w:t xml:space="preserve">, </w:t>
      </w:r>
      <w:r w:rsidRPr="00301181">
        <w:rPr>
          <w:rFonts w:eastAsiaTheme="minorHAnsi"/>
          <w:lang w:val="en-US" w:eastAsia="en-US"/>
        </w:rPr>
        <w:t>those</w:t>
      </w:r>
      <w:r w:rsidRPr="00301181">
        <w:rPr>
          <w:rFonts w:eastAsiaTheme="minorHAnsi"/>
          <w:lang w:eastAsia="en-US"/>
        </w:rPr>
        <w:t xml:space="preserve"> </w:t>
      </w:r>
      <w:r w:rsidRPr="00301181">
        <w:rPr>
          <w:rFonts w:eastAsiaTheme="minorHAnsi"/>
          <w:lang w:val="en-US" w:eastAsia="en-US"/>
        </w:rPr>
        <w:t>of</w:t>
      </w:r>
      <w:r w:rsidRPr="00301181">
        <w:rPr>
          <w:rFonts w:eastAsiaTheme="minorHAnsi"/>
          <w:lang w:eastAsia="en-US"/>
        </w:rPr>
        <w:t xml:space="preserve">, </w:t>
      </w:r>
      <w:r w:rsidRPr="00301181">
        <w:rPr>
          <w:rFonts w:eastAsiaTheme="minorHAnsi"/>
          <w:lang w:val="en-US" w:eastAsia="en-US"/>
        </w:rPr>
        <w:t>do</w:t>
      </w:r>
      <w:r w:rsidRPr="00301181">
        <w:rPr>
          <w:rFonts w:eastAsiaTheme="minorHAnsi"/>
          <w:lang w:eastAsia="en-US"/>
        </w:rPr>
        <w:t>(</w:t>
      </w:r>
      <w:r w:rsidRPr="00301181">
        <w:rPr>
          <w:rFonts w:eastAsiaTheme="minorHAnsi"/>
          <w:lang w:val="en-US" w:eastAsia="en-US"/>
        </w:rPr>
        <w:t>es</w:t>
      </w:r>
      <w:r w:rsidRPr="00301181">
        <w:rPr>
          <w:rFonts w:eastAsiaTheme="minorHAnsi"/>
          <w:lang w:eastAsia="en-US"/>
        </w:rPr>
        <w:t xml:space="preserve">), </w:t>
      </w:r>
      <w:r w:rsidRPr="00301181">
        <w:rPr>
          <w:rFonts w:eastAsiaTheme="minorHAnsi"/>
          <w:lang w:val="en-US" w:eastAsia="en-US"/>
        </w:rPr>
        <w:t>one</w:t>
      </w:r>
      <w:r w:rsidRPr="00301181">
        <w:rPr>
          <w:rFonts w:eastAsiaTheme="minorHAnsi"/>
          <w:lang w:eastAsia="en-US"/>
        </w:rPr>
        <w:t>(</w:t>
      </w:r>
      <w:r w:rsidRPr="00301181">
        <w:rPr>
          <w:rFonts w:eastAsiaTheme="minorHAnsi"/>
          <w:lang w:val="en-US" w:eastAsia="en-US"/>
        </w:rPr>
        <w:t>s</w:t>
      </w:r>
      <w:r w:rsidRPr="00301181">
        <w:rPr>
          <w:rFonts w:eastAsiaTheme="minorHAnsi"/>
          <w:lang w:eastAsia="en-US"/>
        </w:rPr>
        <w:t xml:space="preserve">). Обозначение дат. – </w:t>
      </w:r>
      <w:r w:rsidRPr="00301181">
        <w:rPr>
          <w:rFonts w:eastAsiaTheme="minorHAnsi"/>
          <w:b/>
          <w:lang w:eastAsia="en-US"/>
        </w:rPr>
        <w:t>2 часа.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 xml:space="preserve">5. </w:t>
      </w:r>
      <w:r w:rsidRPr="00301181">
        <w:rPr>
          <w:rFonts w:eastAsiaTheme="minorHAnsi"/>
          <w:iCs/>
          <w:lang w:eastAsia="en-US"/>
        </w:rPr>
        <w:t xml:space="preserve">Наречие. </w:t>
      </w:r>
      <w:r w:rsidRPr="00301181">
        <w:rPr>
          <w:rFonts w:eastAsiaTheme="minorHAnsi"/>
          <w:lang w:eastAsia="en-US"/>
        </w:rPr>
        <w:t xml:space="preserve">Степени сравнения. Отношения, передаваемые предлогами. – </w:t>
      </w:r>
      <w:r w:rsidRPr="00301181">
        <w:rPr>
          <w:rFonts w:eastAsiaTheme="minorHAnsi"/>
          <w:b/>
          <w:lang w:eastAsia="en-US"/>
        </w:rPr>
        <w:t>2 часа.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lastRenderedPageBreak/>
        <w:t xml:space="preserve">6. Глагол. Изъявительное наклонение. Система видовременных форм. Активная и пассивная формы. Особенности перевода пассивных конструкций на русский язык. Модальные глаголы и их эквиваленты. Согласование времен. Повелительное наклонение. Сослагательное наклонение. - </w:t>
      </w:r>
      <w:r w:rsidRPr="00301181">
        <w:rPr>
          <w:rFonts w:eastAsiaTheme="minorHAnsi"/>
          <w:b/>
          <w:lang w:eastAsia="en-US"/>
        </w:rPr>
        <w:t>8 часов.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301181">
        <w:rPr>
          <w:rFonts w:eastAsiaTheme="minorHAnsi"/>
          <w:lang w:eastAsia="en-US"/>
        </w:rPr>
        <w:t xml:space="preserve">7. </w:t>
      </w:r>
      <w:r w:rsidRPr="00301181">
        <w:rPr>
          <w:rFonts w:eastAsiaTheme="minorHAnsi"/>
          <w:iCs/>
          <w:lang w:eastAsia="en-US"/>
        </w:rPr>
        <w:t xml:space="preserve">Неличные формы глагола. </w:t>
      </w:r>
      <w:r w:rsidRPr="00301181">
        <w:rPr>
          <w:rFonts w:eastAsiaTheme="minorHAnsi"/>
          <w:lang w:eastAsia="en-US"/>
        </w:rPr>
        <w:t>Инфинитив и его формы. Инфинитивные</w:t>
      </w:r>
      <w:r w:rsidRPr="00301181">
        <w:rPr>
          <w:rFonts w:eastAsiaTheme="minorHAnsi"/>
          <w:lang w:val="en-US" w:eastAsia="en-US"/>
        </w:rPr>
        <w:t xml:space="preserve"> </w:t>
      </w:r>
      <w:r w:rsidRPr="00301181">
        <w:rPr>
          <w:rFonts w:eastAsiaTheme="minorHAnsi"/>
          <w:lang w:eastAsia="en-US"/>
        </w:rPr>
        <w:t>конструкции</w:t>
      </w:r>
      <w:r w:rsidRPr="00301181">
        <w:rPr>
          <w:rFonts w:eastAsiaTheme="minorHAnsi"/>
          <w:lang w:val="en-US" w:eastAsia="en-US"/>
        </w:rPr>
        <w:t xml:space="preserve"> (Complex Subject, Complex Object).</w:t>
      </w:r>
      <w:r w:rsidRPr="00301181">
        <w:rPr>
          <w:rFonts w:eastAsiaTheme="minorHAnsi"/>
          <w:iCs/>
          <w:lang w:val="en-US" w:eastAsia="en-US"/>
        </w:rPr>
        <w:t xml:space="preserve"> </w:t>
      </w:r>
      <w:r w:rsidRPr="00301181">
        <w:rPr>
          <w:rFonts w:eastAsiaTheme="minorHAnsi"/>
          <w:lang w:eastAsia="en-US"/>
        </w:rPr>
        <w:t xml:space="preserve">Причастие (Participle </w:t>
      </w:r>
      <w:r w:rsidRPr="00301181">
        <w:rPr>
          <w:rFonts w:eastAsiaTheme="minorHAnsi"/>
          <w:bCs/>
          <w:lang w:eastAsia="en-US"/>
        </w:rPr>
        <w:t xml:space="preserve">I, </w:t>
      </w:r>
      <w:r w:rsidRPr="00301181">
        <w:rPr>
          <w:rFonts w:eastAsiaTheme="minorHAnsi"/>
          <w:lang w:eastAsia="en-US"/>
        </w:rPr>
        <w:t xml:space="preserve">Participle </w:t>
      </w:r>
      <w:r w:rsidRPr="00301181">
        <w:rPr>
          <w:rFonts w:eastAsiaTheme="minorHAnsi"/>
          <w:bCs/>
          <w:lang w:eastAsia="en-US"/>
        </w:rPr>
        <w:t xml:space="preserve">II) </w:t>
      </w:r>
      <w:r w:rsidRPr="00301181">
        <w:rPr>
          <w:rFonts w:eastAsiaTheme="minorHAnsi"/>
          <w:lang w:eastAsia="en-US"/>
        </w:rPr>
        <w:t>в функциях определения и обстоятельства. Сложные</w:t>
      </w:r>
      <w:r w:rsidRPr="00301181">
        <w:rPr>
          <w:rFonts w:eastAsiaTheme="minorHAnsi"/>
          <w:iCs/>
          <w:lang w:eastAsia="en-US"/>
        </w:rPr>
        <w:t xml:space="preserve"> </w:t>
      </w:r>
      <w:r w:rsidRPr="00301181">
        <w:rPr>
          <w:rFonts w:eastAsiaTheme="minorHAnsi"/>
          <w:lang w:eastAsia="en-US"/>
        </w:rPr>
        <w:t xml:space="preserve">формы причастия. Независимый причастный оборот. Герундий и герундиальный оборот. – </w:t>
      </w:r>
      <w:r w:rsidRPr="00301181">
        <w:rPr>
          <w:rFonts w:eastAsiaTheme="minorHAnsi"/>
          <w:b/>
          <w:lang w:eastAsia="en-US"/>
        </w:rPr>
        <w:t>4 часа.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bCs/>
          <w:lang w:eastAsia="en-US"/>
        </w:rPr>
        <w:t xml:space="preserve">8. Синтаксис. </w:t>
      </w:r>
      <w:r w:rsidRPr="00301181">
        <w:rPr>
          <w:rFonts w:eastAsiaTheme="minorHAnsi"/>
          <w:lang w:eastAsia="en-US"/>
        </w:rPr>
        <w:t xml:space="preserve">Простое распространенное предложение. Члены предложения. Порядок слов в утвердительном и вопросительном предложениях. Безличное предложение. – </w:t>
      </w:r>
      <w:r w:rsidRPr="00301181">
        <w:rPr>
          <w:rFonts w:eastAsiaTheme="minorHAnsi"/>
          <w:b/>
          <w:lang w:eastAsia="en-US"/>
        </w:rPr>
        <w:t>4 часа.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 xml:space="preserve">9. Главное и придаточное предложение. Придаточные предложения времени и условия. Союзное и бессоюзное подчинение определительных и дополнительных придаточных предложений. – </w:t>
      </w:r>
      <w:r w:rsidRPr="00301181">
        <w:rPr>
          <w:rFonts w:eastAsiaTheme="minorHAnsi"/>
          <w:b/>
          <w:lang w:eastAsia="en-US"/>
        </w:rPr>
        <w:t>4 часа.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301181">
        <w:rPr>
          <w:rFonts w:eastAsiaTheme="minorHAnsi"/>
          <w:lang w:eastAsia="en-US"/>
        </w:rPr>
        <w:t xml:space="preserve">10. Эмфатические (в том числе инверсионные) конструкции в форме Continuous или пассива; инвертированное придаточное уступительное или причины, двойное отрицание. Прямая и косвенная речь. – </w:t>
      </w:r>
      <w:r w:rsidRPr="00301181">
        <w:rPr>
          <w:rFonts w:eastAsiaTheme="minorHAnsi"/>
          <w:b/>
          <w:lang w:eastAsia="en-US"/>
        </w:rPr>
        <w:t>4 часа.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/>
          <w:bCs/>
          <w:i/>
          <w:lang w:eastAsia="en-US"/>
        </w:rPr>
        <w:t xml:space="preserve">Практический блок 3. </w:t>
      </w:r>
      <w:r w:rsidRPr="00301181">
        <w:rPr>
          <w:rFonts w:eastAsiaTheme="minorHAnsi"/>
          <w:b/>
          <w:bCs/>
          <w:lang w:eastAsia="en-US"/>
        </w:rPr>
        <w:t>Чтение и перевод оригинальной литературы по научным специальностям – 46 часов.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>План: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 xml:space="preserve">1. Подбор аутентичной литературы по специальности. – </w:t>
      </w:r>
      <w:r w:rsidRPr="00301181">
        <w:rPr>
          <w:rFonts w:eastAsiaTheme="minorHAnsi"/>
          <w:b/>
          <w:bCs/>
          <w:lang w:eastAsia="en-US"/>
        </w:rPr>
        <w:t>8 часов.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 xml:space="preserve">2. Выполнение норм по чтению и переводу (до 5 тыс. </w:t>
      </w:r>
      <w:proofErr w:type="gramStart"/>
      <w:r w:rsidRPr="00301181">
        <w:rPr>
          <w:rFonts w:eastAsiaTheme="minorHAnsi"/>
          <w:bCs/>
          <w:lang w:eastAsia="en-US"/>
        </w:rPr>
        <w:t>п</w:t>
      </w:r>
      <w:proofErr w:type="gramEnd"/>
      <w:r w:rsidRPr="00301181">
        <w:rPr>
          <w:rFonts w:eastAsiaTheme="minorHAnsi"/>
          <w:bCs/>
          <w:lang w:eastAsia="en-US"/>
        </w:rPr>
        <w:t xml:space="preserve">/з в неделю). – </w:t>
      </w:r>
      <w:r w:rsidRPr="00301181">
        <w:rPr>
          <w:rFonts w:eastAsiaTheme="minorHAnsi"/>
          <w:b/>
          <w:bCs/>
          <w:lang w:eastAsia="en-US"/>
        </w:rPr>
        <w:t>20 часов.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 xml:space="preserve">3. Изучение специальных и общенаучных терминов, работа по составлению индивидуального терминологического словаря. – </w:t>
      </w:r>
      <w:r w:rsidRPr="00301181">
        <w:rPr>
          <w:rFonts w:eastAsiaTheme="minorHAnsi"/>
          <w:b/>
          <w:bCs/>
          <w:lang w:eastAsia="en-US"/>
        </w:rPr>
        <w:t>6 часов.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 xml:space="preserve">4. Выполнение заданий по освоению различных видов чтения (ознакомительное, просмотровое, изучающее и др.). – </w:t>
      </w:r>
      <w:r w:rsidRPr="00301181">
        <w:rPr>
          <w:rFonts w:eastAsiaTheme="minorHAnsi"/>
          <w:b/>
          <w:bCs/>
          <w:lang w:eastAsia="en-US"/>
        </w:rPr>
        <w:t>6 часов.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 xml:space="preserve">5. Аннотирование и реферирование специальной литературы. – </w:t>
      </w:r>
      <w:r w:rsidRPr="00301181">
        <w:rPr>
          <w:rFonts w:eastAsiaTheme="minorHAnsi"/>
          <w:b/>
          <w:bCs/>
          <w:lang w:eastAsia="en-US"/>
        </w:rPr>
        <w:t>6 часов.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/>
          <w:bCs/>
          <w:i/>
          <w:lang w:eastAsia="en-US"/>
        </w:rPr>
        <w:t xml:space="preserve">Практический блок 4. </w:t>
      </w:r>
      <w:r w:rsidRPr="00301181">
        <w:rPr>
          <w:rFonts w:eastAsiaTheme="minorHAnsi"/>
          <w:b/>
          <w:bCs/>
          <w:lang w:eastAsia="en-US"/>
        </w:rPr>
        <w:t>Развитие навыков устной речи – 16 часов.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>План: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>Развитие навыков устной речи по темам: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 xml:space="preserve">1) Моя профессиональная и будущая биография. – </w:t>
      </w:r>
      <w:r w:rsidRPr="00301181">
        <w:rPr>
          <w:rFonts w:eastAsiaTheme="minorHAnsi"/>
          <w:b/>
          <w:bCs/>
          <w:lang w:eastAsia="en-US"/>
        </w:rPr>
        <w:t>2 часа.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 xml:space="preserve">2) Научные исследования – </w:t>
      </w:r>
      <w:r w:rsidRPr="00301181">
        <w:rPr>
          <w:rFonts w:eastAsiaTheme="minorHAnsi"/>
          <w:b/>
          <w:bCs/>
          <w:lang w:eastAsia="en-US"/>
        </w:rPr>
        <w:t>4 часа.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 xml:space="preserve">3) Наука в европейских странах – </w:t>
      </w:r>
      <w:r w:rsidRPr="00301181">
        <w:rPr>
          <w:rFonts w:eastAsiaTheme="minorHAnsi"/>
          <w:b/>
          <w:bCs/>
          <w:lang w:eastAsia="en-US"/>
        </w:rPr>
        <w:t>4 часа.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 xml:space="preserve">4) Участие в научных конференциях – </w:t>
      </w:r>
      <w:r w:rsidRPr="00301181">
        <w:rPr>
          <w:rFonts w:eastAsiaTheme="minorHAnsi"/>
          <w:b/>
          <w:bCs/>
          <w:lang w:eastAsia="en-US"/>
        </w:rPr>
        <w:t>2 часа.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 xml:space="preserve">5) Научная зарубежная поездка – </w:t>
      </w:r>
      <w:r w:rsidRPr="00301181">
        <w:rPr>
          <w:rFonts w:eastAsiaTheme="minorHAnsi"/>
          <w:b/>
          <w:bCs/>
          <w:lang w:eastAsia="en-US"/>
        </w:rPr>
        <w:t>2 часа.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 xml:space="preserve">6) Моя научная работа – </w:t>
      </w:r>
      <w:r w:rsidRPr="00301181">
        <w:rPr>
          <w:rFonts w:eastAsiaTheme="minorHAnsi"/>
          <w:b/>
          <w:bCs/>
          <w:lang w:eastAsia="en-US"/>
        </w:rPr>
        <w:t>2 часа.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F25192" w:rsidRPr="00301181" w:rsidRDefault="00F25192" w:rsidP="00F2519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/>
          <w:bCs/>
          <w:lang w:eastAsia="en-US"/>
        </w:rPr>
        <w:t>Немецкий язык</w:t>
      </w:r>
    </w:p>
    <w:p w:rsidR="00F25192" w:rsidRPr="00301181" w:rsidRDefault="00F25192" w:rsidP="00F2519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/>
          <w:bCs/>
          <w:i/>
          <w:lang w:eastAsia="en-US"/>
        </w:rPr>
        <w:t>Практический блок 1.</w:t>
      </w:r>
      <w:r w:rsidRPr="00301181">
        <w:rPr>
          <w:rFonts w:eastAsiaTheme="minorHAnsi"/>
          <w:b/>
          <w:bCs/>
          <w:lang w:eastAsia="en-US"/>
        </w:rPr>
        <w:t xml:space="preserve"> Вводно-коррективный курс немецкого языка – 8 часов.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>План: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 xml:space="preserve">1. Интонационное оформление предложения: словесное, фразовое и логическое ударения, мелодия, паузация. – </w:t>
      </w:r>
      <w:r w:rsidRPr="00301181">
        <w:rPr>
          <w:rFonts w:eastAsiaTheme="minorHAnsi"/>
          <w:b/>
          <w:lang w:eastAsia="en-US"/>
        </w:rPr>
        <w:t>2 часа.</w:t>
      </w:r>
      <w:r w:rsidRPr="00301181">
        <w:rPr>
          <w:rFonts w:eastAsiaTheme="minorHAnsi"/>
          <w:lang w:eastAsia="en-US"/>
        </w:rPr>
        <w:t xml:space="preserve"> 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301181">
        <w:rPr>
          <w:rFonts w:eastAsiaTheme="minorHAnsi"/>
          <w:lang w:eastAsia="en-US"/>
        </w:rPr>
        <w:t xml:space="preserve">2. Фонологические противопоставления, релевантные для изучаемого языка: долгота/краткость, закрытость/открытость гласных звуков, звонкость/глухость конечных согласных и т.п. – </w:t>
      </w:r>
      <w:r w:rsidRPr="00301181">
        <w:rPr>
          <w:rFonts w:eastAsiaTheme="minorHAnsi"/>
          <w:b/>
          <w:lang w:eastAsia="en-US"/>
        </w:rPr>
        <w:t>2 часа.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301181">
        <w:rPr>
          <w:rFonts w:eastAsiaTheme="minorHAnsi"/>
          <w:lang w:eastAsia="en-US"/>
        </w:rPr>
        <w:t xml:space="preserve">3. Введение, отработка и закрепление гласных и согласных фонем немецкого языка. </w:t>
      </w:r>
      <w:r w:rsidRPr="00301181">
        <w:rPr>
          <w:rFonts w:eastAsiaTheme="minorHAnsi"/>
          <w:b/>
          <w:lang w:eastAsia="en-US"/>
        </w:rPr>
        <w:t xml:space="preserve"> – 2 часа.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>4.</w:t>
      </w:r>
      <w:r w:rsidRPr="00301181">
        <w:rPr>
          <w:rFonts w:eastAsiaTheme="minorHAnsi"/>
          <w:b/>
          <w:lang w:eastAsia="en-US"/>
        </w:rPr>
        <w:t xml:space="preserve"> </w:t>
      </w:r>
      <w:r w:rsidRPr="00301181">
        <w:rPr>
          <w:rFonts w:eastAsiaTheme="minorHAnsi"/>
          <w:lang w:eastAsia="en-US"/>
        </w:rPr>
        <w:t>Работа с аудиозаписями тестов вводно-коррективного курса.</w:t>
      </w:r>
      <w:r w:rsidRPr="00301181">
        <w:rPr>
          <w:rFonts w:eastAsiaTheme="minorHAnsi"/>
          <w:b/>
          <w:lang w:eastAsia="en-US"/>
        </w:rPr>
        <w:t xml:space="preserve"> – 2 часа.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/>
          <w:bCs/>
          <w:i/>
          <w:lang w:eastAsia="en-US"/>
        </w:rPr>
        <w:t>Практический блок 2.</w:t>
      </w:r>
      <w:r w:rsidRPr="00301181">
        <w:rPr>
          <w:rFonts w:eastAsiaTheme="minorHAnsi"/>
          <w:b/>
          <w:bCs/>
          <w:lang w:eastAsia="en-US"/>
        </w:rPr>
        <w:t xml:space="preserve"> Обзор базовых тем немецкой грамматики – 40 часов.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>План: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 xml:space="preserve">1. Морфология. </w:t>
      </w:r>
      <w:r w:rsidRPr="00301181">
        <w:rPr>
          <w:rFonts w:eastAsiaTheme="minorHAnsi"/>
          <w:bCs/>
          <w:iCs/>
          <w:lang w:eastAsia="en-US"/>
        </w:rPr>
        <w:t xml:space="preserve">Артикль. </w:t>
      </w:r>
      <w:r w:rsidRPr="00301181">
        <w:rPr>
          <w:rFonts w:eastAsiaTheme="minorHAnsi"/>
          <w:bCs/>
          <w:lang w:eastAsia="en-US"/>
        </w:rPr>
        <w:t xml:space="preserve">Определенный и неопределенный артикль, склонение и употребление артикля. </w:t>
      </w:r>
      <w:r w:rsidRPr="00301181">
        <w:rPr>
          <w:rFonts w:eastAsiaTheme="minorHAnsi"/>
          <w:bCs/>
          <w:iCs/>
          <w:lang w:eastAsia="en-US"/>
        </w:rPr>
        <w:t xml:space="preserve">Имя существительное. </w:t>
      </w:r>
      <w:r w:rsidRPr="00301181">
        <w:rPr>
          <w:rFonts w:eastAsiaTheme="minorHAnsi"/>
          <w:bCs/>
          <w:lang w:eastAsia="en-US"/>
        </w:rPr>
        <w:t xml:space="preserve">Образование множественного числа. Склонение имен существительных. </w:t>
      </w:r>
      <w:r w:rsidRPr="00301181">
        <w:rPr>
          <w:rFonts w:eastAsiaTheme="minorHAnsi"/>
          <w:b/>
          <w:bCs/>
          <w:lang w:eastAsia="en-US"/>
        </w:rPr>
        <w:t xml:space="preserve"> – 2 часа.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 xml:space="preserve">2. </w:t>
      </w:r>
      <w:r w:rsidRPr="00301181">
        <w:rPr>
          <w:rFonts w:eastAsiaTheme="minorHAnsi"/>
          <w:bCs/>
          <w:iCs/>
          <w:lang w:eastAsia="en-US"/>
        </w:rPr>
        <w:t xml:space="preserve">Местоимения. </w:t>
      </w:r>
      <w:r w:rsidRPr="00301181">
        <w:rPr>
          <w:rFonts w:eastAsiaTheme="minorHAnsi"/>
          <w:bCs/>
          <w:lang w:eastAsia="en-US"/>
        </w:rPr>
        <w:t xml:space="preserve">Личные местоимения, местоимения man и es, их функции в предложении. Другие разряды местоимений, парадигмы их склонений, местоименные наречия. – </w:t>
      </w:r>
      <w:r w:rsidRPr="00301181">
        <w:rPr>
          <w:rFonts w:eastAsiaTheme="minorHAnsi"/>
          <w:b/>
          <w:bCs/>
          <w:lang w:eastAsia="en-US"/>
        </w:rPr>
        <w:t>2 часа.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 xml:space="preserve">3. </w:t>
      </w:r>
      <w:r w:rsidRPr="00301181">
        <w:rPr>
          <w:rFonts w:eastAsiaTheme="minorHAnsi"/>
          <w:bCs/>
          <w:iCs/>
          <w:lang w:eastAsia="en-US"/>
        </w:rPr>
        <w:t xml:space="preserve">Имя прилагательное. </w:t>
      </w:r>
      <w:r w:rsidRPr="00301181">
        <w:rPr>
          <w:rFonts w:eastAsiaTheme="minorHAnsi"/>
          <w:bCs/>
          <w:lang w:eastAsia="en-US"/>
        </w:rPr>
        <w:t xml:space="preserve">Склонение прилагательных. Степени сравнения прилагательных в </w:t>
      </w:r>
      <w:proofErr w:type="gramStart"/>
      <w:r w:rsidRPr="00301181">
        <w:rPr>
          <w:rFonts w:eastAsiaTheme="minorHAnsi"/>
          <w:bCs/>
          <w:lang w:eastAsia="en-US"/>
        </w:rPr>
        <w:t>несобственном</w:t>
      </w:r>
      <w:proofErr w:type="gramEnd"/>
      <w:r w:rsidRPr="00301181">
        <w:rPr>
          <w:rFonts w:eastAsiaTheme="minorHAnsi"/>
          <w:bCs/>
          <w:lang w:eastAsia="en-US"/>
        </w:rPr>
        <w:t xml:space="preserve"> употреблений. </w:t>
      </w:r>
      <w:r w:rsidRPr="00301181">
        <w:rPr>
          <w:rFonts w:eastAsiaTheme="minorHAnsi"/>
          <w:bCs/>
          <w:iCs/>
          <w:lang w:eastAsia="en-US"/>
        </w:rPr>
        <w:t xml:space="preserve">Наречие. </w:t>
      </w:r>
      <w:r w:rsidRPr="00301181">
        <w:rPr>
          <w:rFonts w:eastAsiaTheme="minorHAnsi"/>
          <w:bCs/>
          <w:lang w:eastAsia="en-US"/>
        </w:rPr>
        <w:t xml:space="preserve">Степени сравнения. - </w:t>
      </w:r>
      <w:r w:rsidRPr="00301181">
        <w:rPr>
          <w:rFonts w:eastAsiaTheme="minorHAnsi"/>
          <w:b/>
          <w:bCs/>
          <w:lang w:eastAsia="en-US"/>
        </w:rPr>
        <w:t>2 часа.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 xml:space="preserve">4. Существительные, прилагательные и причастия в роли предикативного определения. Указательные местоимения в функции замены существительного.  – </w:t>
      </w:r>
      <w:r w:rsidRPr="00301181">
        <w:rPr>
          <w:rFonts w:eastAsiaTheme="minorHAnsi"/>
          <w:b/>
          <w:bCs/>
          <w:lang w:eastAsia="en-US"/>
        </w:rPr>
        <w:t>2 часа.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 xml:space="preserve">5. </w:t>
      </w:r>
      <w:r w:rsidRPr="00301181">
        <w:rPr>
          <w:rFonts w:eastAsiaTheme="minorHAnsi"/>
          <w:bCs/>
          <w:iCs/>
          <w:lang w:eastAsia="en-US"/>
        </w:rPr>
        <w:t xml:space="preserve">Глагол. </w:t>
      </w:r>
      <w:r w:rsidRPr="00301181">
        <w:rPr>
          <w:rFonts w:eastAsiaTheme="minorHAnsi"/>
          <w:bCs/>
          <w:lang w:eastAsia="en-US"/>
        </w:rPr>
        <w:t xml:space="preserve">Сильные, слабые, смешанные, неправильные глаголы. Основные формы глаголов. Модальные глаголы. Временные формы глаголов в индикативе. Императив. – </w:t>
      </w:r>
      <w:r w:rsidRPr="00301181">
        <w:rPr>
          <w:rFonts w:eastAsiaTheme="minorHAnsi"/>
          <w:b/>
          <w:bCs/>
          <w:lang w:eastAsia="en-US"/>
        </w:rPr>
        <w:t>4 часа.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 xml:space="preserve">6. Неличные формы глагола: инфинитив I и II, партицип I и II, их функции в предложении. Пассив. Образование временных форм пассива. Употребление пассива. - </w:t>
      </w:r>
      <w:r w:rsidRPr="00301181">
        <w:rPr>
          <w:rFonts w:eastAsiaTheme="minorHAnsi"/>
          <w:b/>
          <w:bCs/>
          <w:lang w:eastAsia="en-US"/>
        </w:rPr>
        <w:t>6 часов.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 xml:space="preserve">7. Конъюнктив и кондиционализ I и II. Их образование и употребление.  – </w:t>
      </w:r>
      <w:r w:rsidRPr="00301181">
        <w:rPr>
          <w:rFonts w:eastAsiaTheme="minorHAnsi"/>
          <w:b/>
          <w:bCs/>
          <w:lang w:eastAsia="en-US"/>
        </w:rPr>
        <w:t>4 часа.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 xml:space="preserve">8. </w:t>
      </w:r>
      <w:r w:rsidRPr="00301181">
        <w:rPr>
          <w:rFonts w:eastAsiaTheme="minorHAnsi"/>
          <w:bCs/>
          <w:iCs/>
          <w:lang w:eastAsia="en-US"/>
        </w:rPr>
        <w:t xml:space="preserve">Имя числительное. </w:t>
      </w:r>
      <w:r w:rsidRPr="00301181">
        <w:rPr>
          <w:rFonts w:eastAsiaTheme="minorHAnsi"/>
          <w:bCs/>
          <w:lang w:eastAsia="en-US"/>
        </w:rPr>
        <w:t xml:space="preserve">Количественные, порядковые и дробные числительные. </w:t>
      </w:r>
      <w:r w:rsidRPr="00301181">
        <w:rPr>
          <w:rFonts w:eastAsiaTheme="minorHAnsi"/>
          <w:bCs/>
          <w:iCs/>
          <w:lang w:eastAsia="en-US"/>
        </w:rPr>
        <w:t xml:space="preserve">Предлог. </w:t>
      </w:r>
      <w:r w:rsidRPr="00301181">
        <w:rPr>
          <w:rFonts w:eastAsiaTheme="minorHAnsi"/>
          <w:bCs/>
          <w:lang w:eastAsia="en-US"/>
        </w:rPr>
        <w:t xml:space="preserve">Многозначность предлогов. Управление предлогов. </w:t>
      </w:r>
      <w:r w:rsidRPr="00301181">
        <w:rPr>
          <w:rFonts w:eastAsiaTheme="minorHAnsi"/>
          <w:bCs/>
          <w:iCs/>
          <w:lang w:eastAsia="en-US"/>
        </w:rPr>
        <w:t>Союзы.</w:t>
      </w:r>
      <w:r w:rsidRPr="00301181">
        <w:rPr>
          <w:rFonts w:eastAsiaTheme="minorHAnsi"/>
          <w:bCs/>
          <w:lang w:eastAsia="en-US"/>
        </w:rPr>
        <w:t xml:space="preserve"> Сочинительные и подчинительные союзы.  – </w:t>
      </w:r>
      <w:r w:rsidRPr="00301181">
        <w:rPr>
          <w:rFonts w:eastAsiaTheme="minorHAnsi"/>
          <w:b/>
          <w:bCs/>
          <w:lang w:eastAsia="en-US"/>
        </w:rPr>
        <w:t>2 часа.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 xml:space="preserve">9. Синтаксис Простые распространенные повествовательные предложения. Порядок слов в предложении. Вопросительное предложение, порядок слов в вопросительном предложении. Побудительные предложения. Порядок слов в побудительных предложениях. – </w:t>
      </w:r>
      <w:r w:rsidRPr="00301181">
        <w:rPr>
          <w:rFonts w:eastAsiaTheme="minorHAnsi"/>
          <w:b/>
          <w:bCs/>
          <w:lang w:eastAsia="en-US"/>
        </w:rPr>
        <w:t>4 часа.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 xml:space="preserve">10. Сложные предложения. Сложносочиненные и сложноподчиненные предложения. Порядок слов в главном и придаточном предложениях. Союзы и корреляты. Многозначность союзов, вводящих придаточные предложения. Передача логических отношений в сложноподчиненном предложении. Бессоюзные условные придаточные предложения. Сравнительные предложения с союзами als ob, als wenn, als + глагол. – </w:t>
      </w:r>
      <w:r w:rsidRPr="00301181">
        <w:rPr>
          <w:rFonts w:eastAsiaTheme="minorHAnsi"/>
          <w:b/>
          <w:bCs/>
          <w:lang w:eastAsia="en-US"/>
        </w:rPr>
        <w:t>6 часов.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 xml:space="preserve">11. Распространённое определение (распространенное определение без артикля, с опущенным существительным и другие сложные случаи распространенного определения). – </w:t>
      </w:r>
      <w:r w:rsidRPr="00301181">
        <w:rPr>
          <w:rFonts w:eastAsiaTheme="minorHAnsi"/>
          <w:b/>
          <w:bCs/>
          <w:lang w:eastAsia="en-US"/>
        </w:rPr>
        <w:t>2 часа.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 xml:space="preserve">12. Инфинитив и инфинитивные обороты. Модальные конструкции sein: и haben+zu+Infinitiv (во всех временных формах). Глаголы behaupten, meinen, glauben, scheinen с инфинитивом I и II. Инфинитивные обороты с </w:t>
      </w:r>
      <w:r w:rsidRPr="00301181">
        <w:rPr>
          <w:rFonts w:eastAsiaTheme="minorHAnsi"/>
          <w:bCs/>
          <w:lang w:val="en-US" w:eastAsia="en-US"/>
        </w:rPr>
        <w:t>um</w:t>
      </w:r>
      <w:r w:rsidRPr="00301181">
        <w:rPr>
          <w:rFonts w:eastAsiaTheme="minorHAnsi"/>
          <w:bCs/>
          <w:lang w:eastAsia="en-US"/>
        </w:rPr>
        <w:t xml:space="preserve"> ... zu, statt ... zu, ohne ... zu. – </w:t>
      </w:r>
      <w:r w:rsidRPr="00301181">
        <w:rPr>
          <w:rFonts w:eastAsiaTheme="minorHAnsi"/>
          <w:b/>
          <w:bCs/>
          <w:lang w:eastAsia="en-US"/>
        </w:rPr>
        <w:t>2 часа.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 xml:space="preserve">13. Партиципиальные обороты. Их функции в предложении, их русские эквиваленты. – </w:t>
      </w:r>
      <w:r w:rsidRPr="00301181">
        <w:rPr>
          <w:rFonts w:eastAsiaTheme="minorHAnsi"/>
          <w:b/>
          <w:bCs/>
          <w:lang w:eastAsia="en-US"/>
        </w:rPr>
        <w:t>2 часа.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/>
          <w:bCs/>
          <w:i/>
          <w:lang w:eastAsia="en-US"/>
        </w:rPr>
        <w:t xml:space="preserve">Практический блок 3. </w:t>
      </w:r>
      <w:r w:rsidRPr="00301181">
        <w:rPr>
          <w:rFonts w:eastAsiaTheme="minorHAnsi"/>
          <w:b/>
          <w:bCs/>
          <w:lang w:eastAsia="en-US"/>
        </w:rPr>
        <w:t>Чтение и перевод оригинальной литературы по научным специальностям – 46 часов.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>План: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 xml:space="preserve">1. Подбор аутентичной литературы по специальности. – </w:t>
      </w:r>
      <w:r w:rsidRPr="00301181">
        <w:rPr>
          <w:rFonts w:eastAsiaTheme="minorHAnsi"/>
          <w:b/>
          <w:bCs/>
          <w:lang w:eastAsia="en-US"/>
        </w:rPr>
        <w:t>8 часов.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 xml:space="preserve">2. Выполнение норм по чтению и переводу (до 5 тыс. </w:t>
      </w:r>
      <w:proofErr w:type="gramStart"/>
      <w:r w:rsidRPr="00301181">
        <w:rPr>
          <w:rFonts w:eastAsiaTheme="minorHAnsi"/>
          <w:bCs/>
          <w:lang w:eastAsia="en-US"/>
        </w:rPr>
        <w:t>п</w:t>
      </w:r>
      <w:proofErr w:type="gramEnd"/>
      <w:r w:rsidRPr="00301181">
        <w:rPr>
          <w:rFonts w:eastAsiaTheme="minorHAnsi"/>
          <w:bCs/>
          <w:lang w:eastAsia="en-US"/>
        </w:rPr>
        <w:t xml:space="preserve">/з в неделю). – </w:t>
      </w:r>
      <w:r w:rsidRPr="00301181">
        <w:rPr>
          <w:rFonts w:eastAsiaTheme="minorHAnsi"/>
          <w:b/>
          <w:bCs/>
          <w:lang w:eastAsia="en-US"/>
        </w:rPr>
        <w:t>20 часов.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 xml:space="preserve">3. Изучение специальных и общенаучных терминов, работа по составлению индивидуального терминологического словаря. – </w:t>
      </w:r>
      <w:r w:rsidRPr="00301181">
        <w:rPr>
          <w:rFonts w:eastAsiaTheme="minorHAnsi"/>
          <w:b/>
          <w:bCs/>
          <w:lang w:eastAsia="en-US"/>
        </w:rPr>
        <w:t>6 часов.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 xml:space="preserve">4. Выполнение заданий по освоению различных видов чтения (ознакомительное, просмотровое, изучающее и др.). – </w:t>
      </w:r>
      <w:r w:rsidRPr="00301181">
        <w:rPr>
          <w:rFonts w:eastAsiaTheme="minorHAnsi"/>
          <w:b/>
          <w:bCs/>
          <w:lang w:eastAsia="en-US"/>
        </w:rPr>
        <w:t>6 часов.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Cs/>
          <w:lang w:eastAsia="en-US"/>
        </w:rPr>
        <w:lastRenderedPageBreak/>
        <w:t xml:space="preserve">5. Аннотирование и реферирование специальной литературы. – </w:t>
      </w:r>
      <w:r w:rsidRPr="00301181">
        <w:rPr>
          <w:rFonts w:eastAsiaTheme="minorHAnsi"/>
          <w:b/>
          <w:bCs/>
          <w:lang w:eastAsia="en-US"/>
        </w:rPr>
        <w:t>6 часов.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/>
          <w:bCs/>
          <w:i/>
          <w:lang w:eastAsia="en-US"/>
        </w:rPr>
        <w:t xml:space="preserve">Практический блок 4. </w:t>
      </w:r>
      <w:r w:rsidRPr="00301181">
        <w:rPr>
          <w:rFonts w:eastAsiaTheme="minorHAnsi"/>
          <w:b/>
          <w:bCs/>
          <w:lang w:eastAsia="en-US"/>
        </w:rPr>
        <w:t>Развитие навыков устной речи – 16 часов.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>План: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>Развитие навыков устной речи по темам: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 xml:space="preserve">1) Моя профессиональная и будущая биография. – </w:t>
      </w:r>
      <w:r w:rsidRPr="00301181">
        <w:rPr>
          <w:rFonts w:eastAsiaTheme="minorHAnsi"/>
          <w:b/>
          <w:bCs/>
          <w:lang w:eastAsia="en-US"/>
        </w:rPr>
        <w:t>2 часа.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 xml:space="preserve">2) Научные исследования – </w:t>
      </w:r>
      <w:r w:rsidRPr="00301181">
        <w:rPr>
          <w:rFonts w:eastAsiaTheme="minorHAnsi"/>
          <w:b/>
          <w:bCs/>
          <w:lang w:eastAsia="en-US"/>
        </w:rPr>
        <w:t>4 часа.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 xml:space="preserve">3) Наука в европейских странах – </w:t>
      </w:r>
      <w:r w:rsidRPr="00301181">
        <w:rPr>
          <w:rFonts w:eastAsiaTheme="minorHAnsi"/>
          <w:b/>
          <w:bCs/>
          <w:lang w:eastAsia="en-US"/>
        </w:rPr>
        <w:t>4 часа.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 xml:space="preserve">4) Участие в научных конференциях – </w:t>
      </w:r>
      <w:r w:rsidRPr="00301181">
        <w:rPr>
          <w:rFonts w:eastAsiaTheme="minorHAnsi"/>
          <w:b/>
          <w:bCs/>
          <w:lang w:eastAsia="en-US"/>
        </w:rPr>
        <w:t>2 часа.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 xml:space="preserve">5) Научная зарубежная поездка – </w:t>
      </w:r>
      <w:r w:rsidRPr="00301181">
        <w:rPr>
          <w:rFonts w:eastAsiaTheme="minorHAnsi"/>
          <w:b/>
          <w:bCs/>
          <w:lang w:eastAsia="en-US"/>
        </w:rPr>
        <w:t>2 часа.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 xml:space="preserve">6) Моя научная работа – </w:t>
      </w:r>
      <w:r w:rsidRPr="00301181">
        <w:rPr>
          <w:rFonts w:eastAsiaTheme="minorHAnsi"/>
          <w:b/>
          <w:bCs/>
          <w:lang w:eastAsia="en-US"/>
        </w:rPr>
        <w:t>2 часа.</w:t>
      </w:r>
    </w:p>
    <w:p w:rsidR="00F25192" w:rsidRPr="00301181" w:rsidRDefault="00F25192" w:rsidP="00F2519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F25192" w:rsidRPr="00301181" w:rsidRDefault="00F25192" w:rsidP="00F2519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F25192" w:rsidRPr="00301181" w:rsidRDefault="00F25192" w:rsidP="00F2519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/>
          <w:bCs/>
          <w:lang w:eastAsia="en-US"/>
        </w:rPr>
        <w:t>Французский язык</w:t>
      </w:r>
    </w:p>
    <w:p w:rsidR="00F25192" w:rsidRPr="00301181" w:rsidRDefault="00F25192" w:rsidP="00F2519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/>
          <w:bCs/>
          <w:i/>
          <w:lang w:eastAsia="en-US"/>
        </w:rPr>
        <w:t>Практический блок 1.</w:t>
      </w:r>
      <w:r w:rsidRPr="00301181">
        <w:rPr>
          <w:rFonts w:eastAsiaTheme="minorHAnsi"/>
          <w:b/>
          <w:bCs/>
          <w:lang w:eastAsia="en-US"/>
        </w:rPr>
        <w:t xml:space="preserve"> Вводно-коррективный курс французского языка – 8 часов.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>План: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 xml:space="preserve">1. Интонационное оформление предложения: словесное, фразовое и логическое ударения, мелодия, паузация. – </w:t>
      </w:r>
      <w:r w:rsidRPr="00301181">
        <w:rPr>
          <w:rFonts w:eastAsiaTheme="minorHAnsi"/>
          <w:b/>
          <w:lang w:eastAsia="en-US"/>
        </w:rPr>
        <w:t>2 часа.</w:t>
      </w:r>
      <w:r w:rsidRPr="00301181">
        <w:rPr>
          <w:rFonts w:eastAsiaTheme="minorHAnsi"/>
          <w:lang w:eastAsia="en-US"/>
        </w:rPr>
        <w:t xml:space="preserve"> 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301181">
        <w:rPr>
          <w:rFonts w:eastAsiaTheme="minorHAnsi"/>
          <w:lang w:eastAsia="en-US"/>
        </w:rPr>
        <w:t xml:space="preserve">2. Фонологические противопоставления, релевантные для изучаемого языка: долгота/краткость, закрытость/открытость гласных звуков, звонкость/глухость конечных согласных и т.п. – </w:t>
      </w:r>
      <w:r w:rsidRPr="00301181">
        <w:rPr>
          <w:rFonts w:eastAsiaTheme="minorHAnsi"/>
          <w:b/>
          <w:lang w:eastAsia="en-US"/>
        </w:rPr>
        <w:t>2 часа.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301181">
        <w:rPr>
          <w:rFonts w:eastAsiaTheme="minorHAnsi"/>
          <w:lang w:eastAsia="en-US"/>
        </w:rPr>
        <w:t xml:space="preserve">3. Повторение и закрепление особенностей гласных и согласных звуков французского языка. </w:t>
      </w:r>
      <w:r w:rsidRPr="00301181">
        <w:rPr>
          <w:rFonts w:eastAsiaTheme="minorHAnsi"/>
          <w:b/>
          <w:lang w:eastAsia="en-US"/>
        </w:rPr>
        <w:t>– 2 часа.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>4. Отработка основных интонационных контуров. Работа с аудиозаписями тестов вводно-коррективного курса.</w:t>
      </w:r>
      <w:r w:rsidRPr="00301181">
        <w:rPr>
          <w:rFonts w:eastAsiaTheme="minorHAnsi"/>
          <w:b/>
          <w:lang w:eastAsia="en-US"/>
        </w:rPr>
        <w:t xml:space="preserve"> – 2 часа.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/>
          <w:bCs/>
          <w:i/>
          <w:lang w:eastAsia="en-US"/>
        </w:rPr>
        <w:t>Практический блок 2.</w:t>
      </w:r>
      <w:r w:rsidRPr="00301181">
        <w:rPr>
          <w:rFonts w:eastAsiaTheme="minorHAnsi"/>
          <w:b/>
          <w:bCs/>
          <w:lang w:eastAsia="en-US"/>
        </w:rPr>
        <w:t xml:space="preserve"> Обзор базовых тем французской грамматики – 40 часов.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>План: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 xml:space="preserve">1. Порядок слов простого предложения. Сложные предложения: сложносочиненное и сложноподчиненное предложения. Союзы. – </w:t>
      </w:r>
      <w:r w:rsidRPr="00301181">
        <w:rPr>
          <w:rFonts w:eastAsiaTheme="minorHAnsi"/>
          <w:b/>
          <w:bCs/>
          <w:lang w:eastAsia="en-US"/>
        </w:rPr>
        <w:t>4 часа.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301181">
        <w:rPr>
          <w:rFonts w:eastAsiaTheme="minorHAnsi"/>
          <w:lang w:eastAsia="en-US"/>
        </w:rPr>
        <w:t xml:space="preserve">2. Относительное местоимение </w:t>
      </w:r>
      <w:r w:rsidRPr="00301181">
        <w:rPr>
          <w:rFonts w:eastAsiaTheme="minorHAnsi"/>
          <w:iCs/>
          <w:lang w:eastAsia="en-US"/>
        </w:rPr>
        <w:t xml:space="preserve">dont. </w:t>
      </w:r>
      <w:r w:rsidRPr="00301181">
        <w:rPr>
          <w:rFonts w:eastAsiaTheme="minorHAnsi"/>
          <w:lang w:eastAsia="en-US"/>
        </w:rPr>
        <w:t xml:space="preserve">Местоимения: личные, относительные, указательные; местоимения среднего рода </w:t>
      </w:r>
      <w:r w:rsidRPr="00301181">
        <w:rPr>
          <w:rFonts w:eastAsiaTheme="minorHAnsi"/>
          <w:iCs/>
          <w:lang w:eastAsia="en-US"/>
        </w:rPr>
        <w:t xml:space="preserve">1е, </w:t>
      </w:r>
      <w:r w:rsidRPr="00301181">
        <w:rPr>
          <w:rFonts w:eastAsiaTheme="minorHAnsi"/>
          <w:lang w:eastAsia="en-US"/>
        </w:rPr>
        <w:t xml:space="preserve">местоимения-наречия </w:t>
      </w:r>
      <w:proofErr w:type="gramStart"/>
      <w:r w:rsidRPr="00301181">
        <w:rPr>
          <w:rFonts w:eastAsiaTheme="minorHAnsi"/>
          <w:iCs/>
          <w:lang w:eastAsia="en-US"/>
        </w:rPr>
        <w:t>еп</w:t>
      </w:r>
      <w:proofErr w:type="gramEnd"/>
      <w:r w:rsidRPr="00301181">
        <w:rPr>
          <w:rFonts w:eastAsiaTheme="minorHAnsi"/>
          <w:iCs/>
          <w:lang w:eastAsia="en-US"/>
        </w:rPr>
        <w:t xml:space="preserve"> </w:t>
      </w:r>
      <w:r w:rsidRPr="00301181">
        <w:rPr>
          <w:rFonts w:eastAsiaTheme="minorHAnsi"/>
          <w:lang w:eastAsia="en-US"/>
        </w:rPr>
        <w:t xml:space="preserve">и </w:t>
      </w:r>
      <w:r w:rsidRPr="00301181">
        <w:rPr>
          <w:rFonts w:eastAsiaTheme="minorHAnsi"/>
          <w:iCs/>
          <w:lang w:eastAsia="en-US"/>
        </w:rPr>
        <w:t xml:space="preserve">у. - </w:t>
      </w:r>
      <w:r w:rsidRPr="00301181">
        <w:rPr>
          <w:rFonts w:eastAsiaTheme="minorHAnsi"/>
          <w:b/>
          <w:bCs/>
          <w:iCs/>
          <w:lang w:eastAsia="en-US"/>
        </w:rPr>
        <w:t>4 часа.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iCs/>
          <w:lang w:eastAsia="en-US"/>
        </w:rPr>
        <w:t xml:space="preserve">3. </w:t>
      </w:r>
      <w:r w:rsidRPr="00301181">
        <w:rPr>
          <w:rFonts w:eastAsiaTheme="minorHAnsi"/>
          <w:lang w:eastAsia="en-US"/>
        </w:rPr>
        <w:t xml:space="preserve">Степени сравнения прилагательных и наречий. </w:t>
      </w:r>
      <w:r w:rsidRPr="00301181">
        <w:rPr>
          <w:rFonts w:eastAsiaTheme="minorHAnsi"/>
          <w:iCs/>
          <w:lang w:eastAsia="en-US"/>
        </w:rPr>
        <w:t xml:space="preserve">Si </w:t>
      </w:r>
      <w:r w:rsidRPr="00301181">
        <w:rPr>
          <w:rFonts w:eastAsiaTheme="minorHAnsi"/>
          <w:lang w:eastAsia="en-US"/>
        </w:rPr>
        <w:t xml:space="preserve">в функции наречия и союза. Союзы и союзные обороты, вызывающие затруднения при переводе. </w:t>
      </w:r>
      <w:r w:rsidRPr="00301181">
        <w:rPr>
          <w:rFonts w:eastAsiaTheme="minorHAnsi"/>
          <w:iCs/>
          <w:lang w:eastAsia="en-US"/>
        </w:rPr>
        <w:t xml:space="preserve">Ne </w:t>
      </w:r>
      <w:r w:rsidRPr="00301181">
        <w:rPr>
          <w:rFonts w:eastAsiaTheme="minorHAnsi"/>
          <w:lang w:eastAsia="en-US"/>
        </w:rPr>
        <w:t xml:space="preserve">без второго компонента. </w:t>
      </w:r>
      <w:r w:rsidRPr="00301181">
        <w:rPr>
          <w:rFonts w:eastAsiaTheme="minorHAnsi"/>
          <w:iCs/>
          <w:lang w:eastAsia="en-US"/>
        </w:rPr>
        <w:t xml:space="preserve">- </w:t>
      </w:r>
      <w:r w:rsidRPr="00301181">
        <w:rPr>
          <w:rFonts w:eastAsiaTheme="minorHAnsi"/>
          <w:b/>
          <w:bCs/>
          <w:iCs/>
          <w:lang w:eastAsia="en-US"/>
        </w:rPr>
        <w:t>4 часа.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 xml:space="preserve">4. Употребление личных форм глаголов в активном залоге. Согласование времен. </w:t>
      </w:r>
      <w:r w:rsidRPr="00301181">
        <w:rPr>
          <w:rFonts w:eastAsiaTheme="minorHAnsi"/>
          <w:iCs/>
          <w:lang w:eastAsia="en-US"/>
        </w:rPr>
        <w:t xml:space="preserve">- </w:t>
      </w:r>
      <w:r w:rsidRPr="00301181">
        <w:rPr>
          <w:rFonts w:eastAsiaTheme="minorHAnsi"/>
          <w:b/>
          <w:bCs/>
          <w:iCs/>
          <w:lang w:eastAsia="en-US"/>
        </w:rPr>
        <w:t>4 часа.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 xml:space="preserve">5. Пассивная форма глагола. Возвратные глаголы в значении пассивной формы. </w:t>
      </w:r>
      <w:r w:rsidRPr="00301181">
        <w:rPr>
          <w:rFonts w:eastAsiaTheme="minorHAnsi"/>
          <w:iCs/>
          <w:lang w:eastAsia="en-US"/>
        </w:rPr>
        <w:t xml:space="preserve">- </w:t>
      </w:r>
      <w:r w:rsidRPr="00301181">
        <w:rPr>
          <w:rFonts w:eastAsiaTheme="minorHAnsi"/>
          <w:b/>
          <w:bCs/>
          <w:iCs/>
          <w:lang w:eastAsia="en-US"/>
        </w:rPr>
        <w:t>4 часа.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 xml:space="preserve">6. Безличная форма глаголов. Безличные конструкции. Конструкции с инфинитивом: </w:t>
      </w:r>
      <w:proofErr w:type="gramStart"/>
      <w:r w:rsidRPr="00301181">
        <w:rPr>
          <w:rFonts w:eastAsiaTheme="minorHAnsi"/>
          <w:iCs/>
          <w:lang w:eastAsia="en-US"/>
        </w:rPr>
        <w:t>avoir</w:t>
      </w:r>
      <w:proofErr w:type="gramEnd"/>
      <w:r w:rsidRPr="00301181">
        <w:rPr>
          <w:rFonts w:eastAsiaTheme="minorHAnsi"/>
          <w:iCs/>
          <w:lang w:eastAsia="en-US"/>
        </w:rPr>
        <w:t xml:space="preserve"> а </w:t>
      </w:r>
      <w:r w:rsidRPr="00301181">
        <w:rPr>
          <w:rFonts w:eastAsiaTheme="minorHAnsi"/>
          <w:bCs/>
          <w:lang w:eastAsia="en-US"/>
        </w:rPr>
        <w:t xml:space="preserve">+ </w:t>
      </w:r>
      <w:r w:rsidRPr="00301181">
        <w:rPr>
          <w:rFonts w:eastAsiaTheme="minorHAnsi"/>
          <w:iCs/>
          <w:lang w:eastAsia="en-US"/>
        </w:rPr>
        <w:t xml:space="preserve">infinitif; etre а </w:t>
      </w:r>
      <w:r w:rsidRPr="00301181">
        <w:rPr>
          <w:rFonts w:eastAsiaTheme="minorHAnsi"/>
          <w:bCs/>
          <w:lang w:eastAsia="en-US"/>
        </w:rPr>
        <w:t xml:space="preserve">+ </w:t>
      </w:r>
      <w:r w:rsidRPr="00301181">
        <w:rPr>
          <w:rFonts w:eastAsiaTheme="minorHAnsi"/>
          <w:iCs/>
          <w:lang w:eastAsia="en-US"/>
        </w:rPr>
        <w:t xml:space="preserve">infinitif; laisser </w:t>
      </w:r>
      <w:r w:rsidRPr="00301181">
        <w:rPr>
          <w:rFonts w:eastAsiaTheme="minorHAnsi"/>
          <w:bCs/>
          <w:lang w:eastAsia="en-US"/>
        </w:rPr>
        <w:t xml:space="preserve">+ </w:t>
      </w:r>
      <w:r w:rsidRPr="00301181">
        <w:rPr>
          <w:rFonts w:eastAsiaTheme="minorHAnsi"/>
          <w:iCs/>
          <w:lang w:eastAsia="en-US"/>
        </w:rPr>
        <w:t xml:space="preserve">infinitif; faire </w:t>
      </w:r>
      <w:r w:rsidRPr="00301181">
        <w:rPr>
          <w:rFonts w:eastAsiaTheme="minorHAnsi"/>
          <w:bCs/>
          <w:lang w:eastAsia="en-US"/>
        </w:rPr>
        <w:t>+</w:t>
      </w:r>
      <w:r w:rsidRPr="00301181">
        <w:rPr>
          <w:rFonts w:eastAsiaTheme="minorHAnsi"/>
          <w:iCs/>
          <w:lang w:eastAsia="en-US"/>
        </w:rPr>
        <w:t xml:space="preserve">infmitif. - </w:t>
      </w:r>
      <w:r w:rsidRPr="00301181">
        <w:rPr>
          <w:rFonts w:eastAsiaTheme="minorHAnsi"/>
          <w:b/>
          <w:bCs/>
          <w:iCs/>
          <w:lang w:eastAsia="en-US"/>
        </w:rPr>
        <w:t>4 часа.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301181">
        <w:rPr>
          <w:rFonts w:eastAsiaTheme="minorHAnsi"/>
          <w:iCs/>
          <w:lang w:eastAsia="en-US"/>
        </w:rPr>
        <w:t xml:space="preserve">7. </w:t>
      </w:r>
      <w:r w:rsidRPr="00301181">
        <w:rPr>
          <w:rFonts w:eastAsiaTheme="minorHAnsi"/>
          <w:lang w:eastAsia="en-US"/>
        </w:rPr>
        <w:t>Неличные формы глагола: инфинитив настоящего и прошедшего времени; инфинитив, употребляемый с предлогами; инфинитивный оборот. Перевод</w:t>
      </w:r>
      <w:r w:rsidRPr="00301181">
        <w:rPr>
          <w:rFonts w:eastAsiaTheme="minorHAnsi"/>
          <w:lang w:val="en-US" w:eastAsia="en-US"/>
        </w:rPr>
        <w:t xml:space="preserve"> </w:t>
      </w:r>
      <w:r w:rsidRPr="00301181">
        <w:rPr>
          <w:rFonts w:eastAsiaTheme="minorHAnsi"/>
          <w:lang w:eastAsia="en-US"/>
        </w:rPr>
        <w:t>инфинитива</w:t>
      </w:r>
      <w:r w:rsidRPr="00301181">
        <w:rPr>
          <w:rFonts w:eastAsiaTheme="minorHAnsi"/>
          <w:lang w:val="en-US" w:eastAsia="en-US"/>
        </w:rPr>
        <w:t xml:space="preserve"> </w:t>
      </w:r>
      <w:r w:rsidRPr="00301181">
        <w:rPr>
          <w:rFonts w:eastAsiaTheme="minorHAnsi"/>
          <w:lang w:eastAsia="en-US"/>
        </w:rPr>
        <w:t>с</w:t>
      </w:r>
      <w:r w:rsidRPr="00301181">
        <w:rPr>
          <w:rFonts w:eastAsiaTheme="minorHAnsi"/>
          <w:lang w:val="en-US" w:eastAsia="en-US"/>
        </w:rPr>
        <w:t xml:space="preserve"> </w:t>
      </w:r>
      <w:r w:rsidRPr="00301181">
        <w:rPr>
          <w:rFonts w:eastAsiaTheme="minorHAnsi"/>
          <w:lang w:eastAsia="en-US"/>
        </w:rPr>
        <w:t>предлогами</w:t>
      </w:r>
      <w:r w:rsidRPr="00301181">
        <w:rPr>
          <w:rFonts w:eastAsiaTheme="minorHAnsi"/>
          <w:lang w:val="en-US" w:eastAsia="en-US"/>
        </w:rPr>
        <w:t xml:space="preserve"> </w:t>
      </w:r>
      <w:r w:rsidRPr="00301181">
        <w:rPr>
          <w:rFonts w:eastAsiaTheme="minorHAnsi"/>
          <w:iCs/>
          <w:lang w:val="en-US" w:eastAsia="en-US"/>
        </w:rPr>
        <w:t xml:space="preserve">afin de, a force de, faute de, a moins de, de maniere (de facon) </w:t>
      </w:r>
      <w:r w:rsidRPr="00301181">
        <w:rPr>
          <w:rFonts w:eastAsiaTheme="minorHAnsi"/>
          <w:iCs/>
          <w:lang w:eastAsia="en-US"/>
        </w:rPr>
        <w:t>а</w:t>
      </w:r>
      <w:r w:rsidRPr="00301181">
        <w:rPr>
          <w:rFonts w:eastAsiaTheme="minorHAnsi"/>
          <w:iCs/>
          <w:lang w:val="en-US" w:eastAsia="en-US"/>
        </w:rPr>
        <w:t xml:space="preserve">. - </w:t>
      </w:r>
      <w:r w:rsidRPr="00301181">
        <w:rPr>
          <w:rFonts w:eastAsiaTheme="minorHAnsi"/>
          <w:b/>
          <w:bCs/>
          <w:iCs/>
          <w:lang w:val="en-US" w:eastAsia="en-US"/>
        </w:rPr>
        <w:t xml:space="preserve">4 </w:t>
      </w:r>
      <w:r w:rsidRPr="00301181">
        <w:rPr>
          <w:rFonts w:eastAsiaTheme="minorHAnsi"/>
          <w:b/>
          <w:bCs/>
          <w:iCs/>
          <w:lang w:eastAsia="en-US"/>
        </w:rPr>
        <w:t>часа</w:t>
      </w:r>
      <w:r w:rsidRPr="00301181">
        <w:rPr>
          <w:rFonts w:eastAsiaTheme="minorHAnsi"/>
          <w:b/>
          <w:bCs/>
          <w:iCs/>
          <w:lang w:val="en-US" w:eastAsia="en-US"/>
        </w:rPr>
        <w:t>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301181">
        <w:rPr>
          <w:rFonts w:eastAsiaTheme="minorHAnsi"/>
          <w:lang w:val="en-US" w:eastAsia="en-US"/>
        </w:rPr>
        <w:t xml:space="preserve">8. </w:t>
      </w:r>
      <w:r w:rsidRPr="00301181">
        <w:rPr>
          <w:rFonts w:eastAsiaTheme="minorHAnsi"/>
          <w:lang w:eastAsia="en-US"/>
        </w:rPr>
        <w:t>Значение</w:t>
      </w:r>
      <w:r w:rsidRPr="00301181">
        <w:rPr>
          <w:rFonts w:eastAsiaTheme="minorHAnsi"/>
          <w:lang w:val="en-US" w:eastAsia="en-US"/>
        </w:rPr>
        <w:t xml:space="preserve"> </w:t>
      </w:r>
      <w:r w:rsidRPr="00301181">
        <w:rPr>
          <w:rFonts w:eastAsiaTheme="minorHAnsi"/>
          <w:lang w:eastAsia="en-US"/>
        </w:rPr>
        <w:t>и</w:t>
      </w:r>
      <w:r w:rsidRPr="00301181">
        <w:rPr>
          <w:rFonts w:eastAsiaTheme="minorHAnsi"/>
          <w:lang w:val="en-US" w:eastAsia="en-US"/>
        </w:rPr>
        <w:t xml:space="preserve"> </w:t>
      </w:r>
      <w:r w:rsidRPr="00301181">
        <w:rPr>
          <w:rFonts w:eastAsiaTheme="minorHAnsi"/>
          <w:lang w:eastAsia="en-US"/>
        </w:rPr>
        <w:t>времена</w:t>
      </w:r>
      <w:r w:rsidRPr="00301181">
        <w:rPr>
          <w:rFonts w:eastAsiaTheme="minorHAnsi"/>
          <w:lang w:val="en-US" w:eastAsia="en-US"/>
        </w:rPr>
        <w:t xml:space="preserve"> </w:t>
      </w:r>
      <w:r w:rsidRPr="00301181">
        <w:rPr>
          <w:rFonts w:eastAsiaTheme="minorHAnsi"/>
          <w:iCs/>
          <w:lang w:val="en-US" w:eastAsia="en-US"/>
        </w:rPr>
        <w:t xml:space="preserve">Conditionnel, Ne +savoir </w:t>
      </w:r>
      <w:r w:rsidRPr="00301181">
        <w:rPr>
          <w:rFonts w:eastAsiaTheme="minorHAnsi"/>
          <w:lang w:eastAsia="en-US"/>
        </w:rPr>
        <w:t>в</w:t>
      </w:r>
      <w:r w:rsidRPr="00301181">
        <w:rPr>
          <w:rFonts w:eastAsiaTheme="minorHAnsi"/>
          <w:lang w:val="en-US" w:eastAsia="en-US"/>
        </w:rPr>
        <w:t xml:space="preserve"> </w:t>
      </w:r>
      <w:r w:rsidRPr="00301181">
        <w:rPr>
          <w:rFonts w:eastAsiaTheme="minorHAnsi"/>
          <w:iCs/>
          <w:lang w:val="en-US" w:eastAsia="en-US"/>
        </w:rPr>
        <w:t xml:space="preserve">Conditionnel present </w:t>
      </w:r>
      <w:r w:rsidRPr="00301181">
        <w:rPr>
          <w:rFonts w:eastAsiaTheme="minorHAnsi"/>
          <w:bCs/>
          <w:lang w:val="en-US" w:eastAsia="en-US"/>
        </w:rPr>
        <w:t xml:space="preserve">+ </w:t>
      </w:r>
      <w:r w:rsidRPr="00301181">
        <w:rPr>
          <w:rFonts w:eastAsiaTheme="minorHAnsi"/>
          <w:iCs/>
          <w:lang w:val="en-US" w:eastAsia="en-US"/>
        </w:rPr>
        <w:t xml:space="preserve">Infinitif. </w:t>
      </w:r>
      <w:r w:rsidRPr="00301181">
        <w:rPr>
          <w:rFonts w:eastAsiaTheme="minorHAnsi"/>
          <w:lang w:eastAsia="en-US"/>
        </w:rPr>
        <w:t>Конструкции</w:t>
      </w:r>
      <w:r w:rsidRPr="00301181">
        <w:rPr>
          <w:rFonts w:eastAsiaTheme="minorHAnsi"/>
          <w:lang w:val="en-US" w:eastAsia="en-US"/>
        </w:rPr>
        <w:t xml:space="preserve"> </w:t>
      </w:r>
      <w:proofErr w:type="gramStart"/>
      <w:r w:rsidRPr="00301181">
        <w:rPr>
          <w:rFonts w:eastAsiaTheme="minorHAnsi"/>
          <w:lang w:eastAsia="en-US"/>
        </w:rPr>
        <w:t>с</w:t>
      </w:r>
      <w:proofErr w:type="gramEnd"/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301181">
        <w:rPr>
          <w:rFonts w:eastAsiaTheme="minorHAnsi"/>
          <w:lang w:eastAsia="en-US"/>
        </w:rPr>
        <w:t>глаголом</w:t>
      </w:r>
      <w:r w:rsidRPr="00301181">
        <w:rPr>
          <w:rFonts w:eastAsiaTheme="minorHAnsi"/>
          <w:lang w:val="en-US" w:eastAsia="en-US"/>
        </w:rPr>
        <w:t xml:space="preserve"> </w:t>
      </w:r>
      <w:r w:rsidRPr="00301181">
        <w:rPr>
          <w:rFonts w:eastAsiaTheme="minorHAnsi"/>
          <w:lang w:eastAsia="en-US"/>
        </w:rPr>
        <w:t>в</w:t>
      </w:r>
      <w:r w:rsidRPr="00301181">
        <w:rPr>
          <w:rFonts w:eastAsiaTheme="minorHAnsi"/>
          <w:lang w:val="en-US" w:eastAsia="en-US"/>
        </w:rPr>
        <w:t xml:space="preserve"> </w:t>
      </w:r>
      <w:r w:rsidRPr="00301181">
        <w:rPr>
          <w:rFonts w:eastAsiaTheme="minorHAnsi"/>
          <w:iCs/>
          <w:lang w:val="en-US" w:eastAsia="en-US"/>
        </w:rPr>
        <w:t>Conditionnel</w:t>
      </w:r>
      <w:r w:rsidRPr="00301181">
        <w:rPr>
          <w:rFonts w:eastAsiaTheme="minorHAnsi"/>
          <w:lang w:val="en-US" w:eastAsia="en-US"/>
        </w:rPr>
        <w:t xml:space="preserve">. </w:t>
      </w:r>
      <w:r w:rsidRPr="00301181">
        <w:rPr>
          <w:rFonts w:eastAsiaTheme="minorHAnsi"/>
          <w:iCs/>
          <w:lang w:val="en-US" w:eastAsia="en-US"/>
        </w:rPr>
        <w:t xml:space="preserve">- </w:t>
      </w:r>
      <w:r w:rsidRPr="00301181">
        <w:rPr>
          <w:rFonts w:eastAsiaTheme="minorHAnsi"/>
          <w:b/>
          <w:bCs/>
          <w:iCs/>
          <w:lang w:val="en-US" w:eastAsia="en-US"/>
        </w:rPr>
        <w:t xml:space="preserve">4 </w:t>
      </w:r>
      <w:r w:rsidRPr="00301181">
        <w:rPr>
          <w:rFonts w:eastAsiaTheme="minorHAnsi"/>
          <w:b/>
          <w:bCs/>
          <w:iCs/>
          <w:lang w:eastAsia="en-US"/>
        </w:rPr>
        <w:t>часа</w:t>
      </w:r>
      <w:r w:rsidRPr="00301181">
        <w:rPr>
          <w:rFonts w:eastAsiaTheme="minorHAnsi"/>
          <w:b/>
          <w:bCs/>
          <w:iCs/>
          <w:lang w:val="en-US" w:eastAsia="en-US"/>
        </w:rPr>
        <w:t>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iCs/>
          <w:lang w:val="en-US" w:eastAsia="en-US"/>
        </w:rPr>
      </w:pPr>
      <w:r w:rsidRPr="00301181">
        <w:rPr>
          <w:rFonts w:eastAsiaTheme="minorHAnsi"/>
          <w:lang w:val="en-US" w:eastAsia="en-US"/>
        </w:rPr>
        <w:t>9.</w:t>
      </w:r>
      <w:r w:rsidRPr="00301181">
        <w:rPr>
          <w:rFonts w:eastAsiaTheme="minorHAnsi"/>
          <w:lang w:eastAsia="en-US"/>
        </w:rPr>
        <w:t>Значение</w:t>
      </w:r>
      <w:r w:rsidRPr="00301181">
        <w:rPr>
          <w:rFonts w:eastAsiaTheme="minorHAnsi"/>
          <w:lang w:val="en-US" w:eastAsia="en-US"/>
        </w:rPr>
        <w:t xml:space="preserve"> </w:t>
      </w:r>
      <w:r w:rsidRPr="00301181">
        <w:rPr>
          <w:rFonts w:eastAsiaTheme="minorHAnsi"/>
          <w:lang w:eastAsia="en-US"/>
        </w:rPr>
        <w:t>и</w:t>
      </w:r>
      <w:r w:rsidRPr="00301181">
        <w:rPr>
          <w:rFonts w:eastAsiaTheme="minorHAnsi"/>
          <w:lang w:val="en-US" w:eastAsia="en-US"/>
        </w:rPr>
        <w:t xml:space="preserve"> </w:t>
      </w:r>
      <w:r w:rsidRPr="00301181">
        <w:rPr>
          <w:rFonts w:eastAsiaTheme="minorHAnsi"/>
          <w:lang w:eastAsia="en-US"/>
        </w:rPr>
        <w:t>времена</w:t>
      </w:r>
      <w:r w:rsidRPr="00301181">
        <w:rPr>
          <w:rFonts w:eastAsiaTheme="minorHAnsi"/>
          <w:lang w:val="en-US" w:eastAsia="en-US"/>
        </w:rPr>
        <w:t xml:space="preserve"> </w:t>
      </w:r>
      <w:r w:rsidRPr="00301181">
        <w:rPr>
          <w:rFonts w:eastAsiaTheme="minorHAnsi"/>
          <w:iCs/>
          <w:lang w:val="en-US" w:eastAsia="en-US"/>
        </w:rPr>
        <w:t xml:space="preserve">Subjonctif Subjonctif </w:t>
      </w:r>
      <w:r w:rsidRPr="00301181">
        <w:rPr>
          <w:rFonts w:eastAsiaTheme="minorHAnsi"/>
          <w:lang w:eastAsia="en-US"/>
        </w:rPr>
        <w:t>в</w:t>
      </w:r>
      <w:r w:rsidRPr="00301181">
        <w:rPr>
          <w:rFonts w:eastAsiaTheme="minorHAnsi"/>
          <w:lang w:val="en-US" w:eastAsia="en-US"/>
        </w:rPr>
        <w:t xml:space="preserve"> </w:t>
      </w:r>
      <w:r w:rsidRPr="00301181">
        <w:rPr>
          <w:rFonts w:eastAsiaTheme="minorHAnsi"/>
          <w:lang w:eastAsia="en-US"/>
        </w:rPr>
        <w:t>уступительных</w:t>
      </w:r>
      <w:r w:rsidRPr="00301181">
        <w:rPr>
          <w:rFonts w:eastAsiaTheme="minorHAnsi"/>
          <w:lang w:val="en-US" w:eastAsia="en-US"/>
        </w:rPr>
        <w:t xml:space="preserve"> </w:t>
      </w:r>
      <w:r w:rsidRPr="00301181">
        <w:rPr>
          <w:rFonts w:eastAsiaTheme="minorHAnsi"/>
          <w:lang w:eastAsia="en-US"/>
        </w:rPr>
        <w:t>конструкциях</w:t>
      </w:r>
      <w:r w:rsidRPr="00301181">
        <w:rPr>
          <w:rFonts w:eastAsiaTheme="minorHAnsi"/>
          <w:lang w:val="en-US" w:eastAsia="en-US"/>
        </w:rPr>
        <w:t xml:space="preserve">: </w:t>
      </w:r>
      <w:r w:rsidRPr="00301181">
        <w:rPr>
          <w:rFonts w:eastAsiaTheme="minorHAnsi"/>
          <w:iCs/>
          <w:lang w:val="en-US" w:eastAsia="en-US"/>
        </w:rPr>
        <w:t xml:space="preserve">qui </w:t>
      </w:r>
      <w:proofErr w:type="gramStart"/>
      <w:r w:rsidRPr="00301181">
        <w:rPr>
          <w:rFonts w:eastAsiaTheme="minorHAnsi"/>
          <w:iCs/>
          <w:lang w:val="en-US" w:eastAsia="en-US"/>
        </w:rPr>
        <w:t>que</w:t>
      </w:r>
      <w:proofErr w:type="gramEnd"/>
      <w:r w:rsidRPr="00301181">
        <w:rPr>
          <w:rFonts w:eastAsiaTheme="minorHAnsi"/>
          <w:iCs/>
          <w:lang w:val="en-US" w:eastAsia="en-US"/>
        </w:rPr>
        <w:t xml:space="preserve">..., quoi que quel que..., ou que... </w:t>
      </w:r>
      <w:r w:rsidRPr="00301181">
        <w:rPr>
          <w:rFonts w:eastAsiaTheme="minorHAnsi"/>
          <w:lang w:eastAsia="en-US"/>
        </w:rPr>
        <w:t>и</w:t>
      </w:r>
      <w:r w:rsidRPr="00301181">
        <w:rPr>
          <w:rFonts w:eastAsiaTheme="minorHAnsi"/>
          <w:lang w:val="en-US" w:eastAsia="en-US"/>
        </w:rPr>
        <w:t xml:space="preserve"> </w:t>
      </w:r>
      <w:r w:rsidRPr="00301181">
        <w:rPr>
          <w:rFonts w:eastAsiaTheme="minorHAnsi"/>
          <w:lang w:eastAsia="en-US"/>
        </w:rPr>
        <w:t>т</w:t>
      </w:r>
      <w:r w:rsidRPr="00301181">
        <w:rPr>
          <w:rFonts w:eastAsiaTheme="minorHAnsi"/>
          <w:lang w:val="en-US" w:eastAsia="en-US"/>
        </w:rPr>
        <w:t>.</w:t>
      </w:r>
      <w:r w:rsidRPr="00301181">
        <w:rPr>
          <w:rFonts w:eastAsiaTheme="minorHAnsi"/>
          <w:lang w:eastAsia="en-US"/>
        </w:rPr>
        <w:t>д</w:t>
      </w:r>
      <w:r w:rsidRPr="00301181">
        <w:rPr>
          <w:rFonts w:eastAsiaTheme="minorHAnsi"/>
          <w:lang w:val="en-US" w:eastAsia="en-US"/>
        </w:rPr>
        <w:t xml:space="preserve">. </w:t>
      </w:r>
      <w:r w:rsidRPr="00301181">
        <w:rPr>
          <w:rFonts w:eastAsiaTheme="minorHAnsi"/>
          <w:lang w:eastAsia="en-US"/>
        </w:rPr>
        <w:t>Конструкции</w:t>
      </w:r>
      <w:r w:rsidRPr="00301181">
        <w:rPr>
          <w:rFonts w:eastAsiaTheme="minorHAnsi"/>
          <w:lang w:val="en-US" w:eastAsia="en-US"/>
        </w:rPr>
        <w:t xml:space="preserve"> </w:t>
      </w:r>
      <w:r w:rsidRPr="00301181">
        <w:rPr>
          <w:rFonts w:eastAsiaTheme="minorHAnsi"/>
          <w:lang w:eastAsia="en-US"/>
        </w:rPr>
        <w:t>с</w:t>
      </w:r>
      <w:r w:rsidRPr="00301181">
        <w:rPr>
          <w:rFonts w:eastAsiaTheme="minorHAnsi"/>
          <w:lang w:val="en-US" w:eastAsia="en-US"/>
        </w:rPr>
        <w:t xml:space="preserve"> </w:t>
      </w:r>
      <w:r w:rsidRPr="00301181">
        <w:rPr>
          <w:rFonts w:eastAsiaTheme="minorHAnsi"/>
          <w:lang w:eastAsia="en-US"/>
        </w:rPr>
        <w:t>глаголом</w:t>
      </w:r>
      <w:r w:rsidRPr="00301181">
        <w:rPr>
          <w:rFonts w:eastAsiaTheme="minorHAnsi"/>
          <w:lang w:val="en-US" w:eastAsia="en-US"/>
        </w:rPr>
        <w:t xml:space="preserve"> </w:t>
      </w:r>
      <w:r w:rsidRPr="00301181">
        <w:rPr>
          <w:rFonts w:eastAsiaTheme="minorHAnsi"/>
          <w:lang w:eastAsia="en-US"/>
        </w:rPr>
        <w:t>в</w:t>
      </w:r>
      <w:r w:rsidRPr="00301181">
        <w:rPr>
          <w:rFonts w:eastAsiaTheme="minorHAnsi"/>
          <w:lang w:val="en-US" w:eastAsia="en-US"/>
        </w:rPr>
        <w:t xml:space="preserve"> </w:t>
      </w:r>
      <w:r w:rsidRPr="00301181">
        <w:rPr>
          <w:rFonts w:eastAsiaTheme="minorHAnsi"/>
          <w:iCs/>
          <w:lang w:val="en-US" w:eastAsia="en-US"/>
        </w:rPr>
        <w:t xml:space="preserve">Subjonctif. - </w:t>
      </w:r>
      <w:r w:rsidRPr="00301181">
        <w:rPr>
          <w:rFonts w:eastAsiaTheme="minorHAnsi"/>
          <w:b/>
          <w:bCs/>
          <w:iCs/>
          <w:lang w:val="en-US" w:eastAsia="en-US"/>
        </w:rPr>
        <w:t xml:space="preserve">4 </w:t>
      </w:r>
      <w:r w:rsidRPr="00301181">
        <w:rPr>
          <w:rFonts w:eastAsiaTheme="minorHAnsi"/>
          <w:b/>
          <w:bCs/>
          <w:iCs/>
          <w:lang w:eastAsia="en-US"/>
        </w:rPr>
        <w:t>часа</w:t>
      </w:r>
      <w:r w:rsidRPr="00301181">
        <w:rPr>
          <w:rFonts w:eastAsiaTheme="minorHAnsi"/>
          <w:b/>
          <w:bCs/>
          <w:iCs/>
          <w:lang w:val="en-US" w:eastAsia="en-US"/>
        </w:rPr>
        <w:t>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iCs/>
          <w:lang w:eastAsia="en-US"/>
        </w:rPr>
        <w:t xml:space="preserve">10. </w:t>
      </w:r>
      <w:r w:rsidRPr="00301181">
        <w:rPr>
          <w:rFonts w:eastAsiaTheme="minorHAnsi"/>
          <w:lang w:eastAsia="en-US"/>
        </w:rPr>
        <w:t xml:space="preserve">Причастие настоящего времени; причастие прошедшего времени; деепричастие; сложное причастие прошедшего времени. Абсолютный причастный оборот. </w:t>
      </w:r>
      <w:r w:rsidRPr="00301181">
        <w:rPr>
          <w:rFonts w:eastAsiaTheme="minorHAnsi"/>
          <w:iCs/>
          <w:lang w:eastAsia="en-US"/>
        </w:rPr>
        <w:t xml:space="preserve">- </w:t>
      </w:r>
      <w:r w:rsidRPr="00301181">
        <w:rPr>
          <w:rFonts w:eastAsiaTheme="minorHAnsi"/>
          <w:b/>
          <w:bCs/>
          <w:iCs/>
          <w:lang w:eastAsia="en-US"/>
        </w:rPr>
        <w:t>4 часа.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/>
          <w:bCs/>
          <w:i/>
          <w:lang w:eastAsia="en-US"/>
        </w:rPr>
        <w:lastRenderedPageBreak/>
        <w:t xml:space="preserve">Практический блок 3. </w:t>
      </w:r>
      <w:r w:rsidRPr="00301181">
        <w:rPr>
          <w:rFonts w:eastAsiaTheme="minorHAnsi"/>
          <w:b/>
          <w:bCs/>
          <w:lang w:eastAsia="en-US"/>
        </w:rPr>
        <w:t>Чтение и перевод оригинальной литературы по научным специальностям – 46 часов.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>План: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 xml:space="preserve">1. Подбор аутентичной литературы по специальности. – </w:t>
      </w:r>
      <w:r w:rsidRPr="00301181">
        <w:rPr>
          <w:rFonts w:eastAsiaTheme="minorHAnsi"/>
          <w:b/>
          <w:bCs/>
          <w:lang w:eastAsia="en-US"/>
        </w:rPr>
        <w:t>8 часов.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 xml:space="preserve">2. Выполнение норм по чтению и переводу (до 5 тыс. </w:t>
      </w:r>
      <w:proofErr w:type="gramStart"/>
      <w:r w:rsidRPr="00301181">
        <w:rPr>
          <w:rFonts w:eastAsiaTheme="minorHAnsi"/>
          <w:bCs/>
          <w:lang w:eastAsia="en-US"/>
        </w:rPr>
        <w:t>п</w:t>
      </w:r>
      <w:proofErr w:type="gramEnd"/>
      <w:r w:rsidRPr="00301181">
        <w:rPr>
          <w:rFonts w:eastAsiaTheme="minorHAnsi"/>
          <w:bCs/>
          <w:lang w:eastAsia="en-US"/>
        </w:rPr>
        <w:t xml:space="preserve">/з в неделю). – </w:t>
      </w:r>
      <w:r w:rsidRPr="00301181">
        <w:rPr>
          <w:rFonts w:eastAsiaTheme="minorHAnsi"/>
          <w:b/>
          <w:bCs/>
          <w:lang w:eastAsia="en-US"/>
        </w:rPr>
        <w:t>20 часов.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 xml:space="preserve">3. Изучение специальных и общенаучных терминов, работа по составлению индивидуального терминологического словаря. – </w:t>
      </w:r>
      <w:r w:rsidRPr="00301181">
        <w:rPr>
          <w:rFonts w:eastAsiaTheme="minorHAnsi"/>
          <w:b/>
          <w:bCs/>
          <w:lang w:eastAsia="en-US"/>
        </w:rPr>
        <w:t>6 часов.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 xml:space="preserve">4. Выполнение заданий по освоению различных видов чтения (ознакомительное, просмотровое, изучающее и др.). – </w:t>
      </w:r>
      <w:r w:rsidRPr="00301181">
        <w:rPr>
          <w:rFonts w:eastAsiaTheme="minorHAnsi"/>
          <w:b/>
          <w:bCs/>
          <w:lang w:eastAsia="en-US"/>
        </w:rPr>
        <w:t>6 часов.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 xml:space="preserve">5. Аннотирование и реферирование специальной литературы. – </w:t>
      </w:r>
      <w:r w:rsidRPr="00301181">
        <w:rPr>
          <w:rFonts w:eastAsiaTheme="minorHAnsi"/>
          <w:b/>
          <w:bCs/>
          <w:lang w:eastAsia="en-US"/>
        </w:rPr>
        <w:t>6 часов.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/>
          <w:bCs/>
          <w:i/>
          <w:lang w:eastAsia="en-US"/>
        </w:rPr>
        <w:t xml:space="preserve">Практический блок 4. </w:t>
      </w:r>
      <w:r w:rsidRPr="00301181">
        <w:rPr>
          <w:rFonts w:eastAsiaTheme="minorHAnsi"/>
          <w:b/>
          <w:bCs/>
          <w:lang w:eastAsia="en-US"/>
        </w:rPr>
        <w:t>Развитие навыков устной речи – 16 часов.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>План: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>Развитие навыков устной речи по темам: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 xml:space="preserve">1) Моя профессиональная и будущая биография. – </w:t>
      </w:r>
      <w:r w:rsidRPr="00301181">
        <w:rPr>
          <w:rFonts w:eastAsiaTheme="minorHAnsi"/>
          <w:b/>
          <w:bCs/>
          <w:lang w:eastAsia="en-US"/>
        </w:rPr>
        <w:t>2 часа.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 xml:space="preserve">2) Научные исследования – </w:t>
      </w:r>
      <w:r w:rsidRPr="00301181">
        <w:rPr>
          <w:rFonts w:eastAsiaTheme="minorHAnsi"/>
          <w:b/>
          <w:bCs/>
          <w:lang w:eastAsia="en-US"/>
        </w:rPr>
        <w:t>4 часа.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 xml:space="preserve">3) Наука в европейских странах – </w:t>
      </w:r>
      <w:r w:rsidRPr="00301181">
        <w:rPr>
          <w:rFonts w:eastAsiaTheme="minorHAnsi"/>
          <w:b/>
          <w:bCs/>
          <w:lang w:eastAsia="en-US"/>
        </w:rPr>
        <w:t>4 часа.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 xml:space="preserve">4) Участие в научных конференциях – </w:t>
      </w:r>
      <w:r w:rsidRPr="00301181">
        <w:rPr>
          <w:rFonts w:eastAsiaTheme="minorHAnsi"/>
          <w:b/>
          <w:bCs/>
          <w:lang w:eastAsia="en-US"/>
        </w:rPr>
        <w:t>2 часа.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 xml:space="preserve">5) Научная зарубежная поездка – </w:t>
      </w:r>
      <w:r w:rsidRPr="00301181">
        <w:rPr>
          <w:rFonts w:eastAsiaTheme="minorHAnsi"/>
          <w:b/>
          <w:bCs/>
          <w:lang w:eastAsia="en-US"/>
        </w:rPr>
        <w:t>2 часа.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 xml:space="preserve">6) Моя научная работа – </w:t>
      </w:r>
      <w:r w:rsidRPr="00301181">
        <w:rPr>
          <w:rFonts w:eastAsiaTheme="minorHAnsi"/>
          <w:b/>
          <w:bCs/>
          <w:lang w:eastAsia="en-US"/>
        </w:rPr>
        <w:t>2 часа.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F25192" w:rsidRPr="00301181" w:rsidRDefault="00F25192" w:rsidP="00F2519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САМОСТОЯТЕЛЬНАЯ РАБОТА </w:t>
      </w:r>
      <w:proofErr w:type="gramStart"/>
      <w:r>
        <w:rPr>
          <w:rFonts w:eastAsiaTheme="minorHAnsi"/>
          <w:b/>
          <w:bCs/>
          <w:lang w:eastAsia="en-US"/>
        </w:rPr>
        <w:t>ОБУЧАЮЩ</w:t>
      </w:r>
      <w:r w:rsidRPr="00301181">
        <w:rPr>
          <w:rFonts w:eastAsiaTheme="minorHAnsi"/>
          <w:b/>
          <w:bCs/>
          <w:lang w:eastAsia="en-US"/>
        </w:rPr>
        <w:t>ИХСЯ</w:t>
      </w:r>
      <w:proofErr w:type="gramEnd"/>
    </w:p>
    <w:p w:rsidR="00F25192" w:rsidRPr="00301181" w:rsidRDefault="00F25192" w:rsidP="00F2519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 xml:space="preserve">Самостоятельная работа реализуется в форме их подготовки к текущим занятиям, обеспечивающей активное участие в обсуждении текущих проблем на практических занятиях, в форме выполнения переводов аутентичных текстов на иностранном языке, в поиске дополнительной информации и презентации её в аудитории. 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>Для реализации самостоятельной работы аспиранты обеспечиваются информационными источниками, консультациями и возможностью выбора индивидуальной образовательной стратегии.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>Формой контроля самостоятельной работы являются устный опрос, проверка подготовленных аннотаций реферируемых текстов, проверка выполнения упражнений, направленных на развитие перцептивных и продуктивных навыков, составление терминологических словарей.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0"/>
        <w:gridCol w:w="1124"/>
        <w:gridCol w:w="1936"/>
      </w:tblGrid>
      <w:tr w:rsidR="00F25192" w:rsidRPr="00301181" w:rsidTr="00FC5EC1">
        <w:tc>
          <w:tcPr>
            <w:tcW w:w="6511" w:type="dxa"/>
          </w:tcPr>
          <w:p w:rsidR="00F25192" w:rsidRPr="00301181" w:rsidRDefault="00F25192" w:rsidP="00F25192">
            <w:pPr>
              <w:jc w:val="both"/>
              <w:rPr>
                <w:color w:val="000000"/>
              </w:rPr>
            </w:pPr>
            <w:r w:rsidRPr="00301181">
              <w:rPr>
                <w:b/>
                <w:color w:val="000000"/>
              </w:rPr>
              <w:t>Виды самостоятельной работы:</w:t>
            </w:r>
          </w:p>
        </w:tc>
        <w:tc>
          <w:tcPr>
            <w:tcW w:w="1124" w:type="dxa"/>
          </w:tcPr>
          <w:p w:rsidR="00F25192" w:rsidRPr="00301181" w:rsidRDefault="00F25192" w:rsidP="00F25192">
            <w:pPr>
              <w:jc w:val="center"/>
              <w:rPr>
                <w:b/>
                <w:color w:val="000000"/>
              </w:rPr>
            </w:pPr>
            <w:r w:rsidRPr="00301181">
              <w:rPr>
                <w:b/>
                <w:color w:val="000000"/>
              </w:rPr>
              <w:t>Семестр</w:t>
            </w:r>
          </w:p>
        </w:tc>
        <w:tc>
          <w:tcPr>
            <w:tcW w:w="1936" w:type="dxa"/>
          </w:tcPr>
          <w:p w:rsidR="00F25192" w:rsidRPr="00301181" w:rsidRDefault="00F25192" w:rsidP="00F25192">
            <w:pPr>
              <w:jc w:val="center"/>
              <w:rPr>
                <w:b/>
                <w:color w:val="000000"/>
              </w:rPr>
            </w:pPr>
            <w:r w:rsidRPr="00301181">
              <w:rPr>
                <w:b/>
                <w:color w:val="000000"/>
              </w:rPr>
              <w:t>Количество часов</w:t>
            </w:r>
          </w:p>
        </w:tc>
      </w:tr>
      <w:tr w:rsidR="00F25192" w:rsidRPr="00301181" w:rsidTr="00FC5EC1">
        <w:tc>
          <w:tcPr>
            <w:tcW w:w="6511" w:type="dxa"/>
          </w:tcPr>
          <w:p w:rsidR="00F25192" w:rsidRPr="00301181" w:rsidRDefault="00F25192" w:rsidP="00F25192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>1. Прослушивание аудиотекстов и последующее выполнение заданий на закрепление фонетических навыков. Подготовка к практическим занятиям.</w:t>
            </w:r>
          </w:p>
          <w:p w:rsidR="00F25192" w:rsidRPr="00301181" w:rsidRDefault="00F25192" w:rsidP="00F25192">
            <w:pPr>
              <w:jc w:val="both"/>
              <w:rPr>
                <w:color w:val="000000"/>
              </w:rPr>
            </w:pPr>
          </w:p>
        </w:tc>
        <w:tc>
          <w:tcPr>
            <w:tcW w:w="1124" w:type="dxa"/>
          </w:tcPr>
          <w:p w:rsidR="00F25192" w:rsidRPr="00301181" w:rsidRDefault="00F25192" w:rsidP="00F25192">
            <w:pPr>
              <w:jc w:val="center"/>
              <w:rPr>
                <w:color w:val="000000"/>
              </w:rPr>
            </w:pPr>
            <w:r w:rsidRPr="00301181">
              <w:rPr>
                <w:color w:val="000000"/>
              </w:rPr>
              <w:t>1</w:t>
            </w:r>
          </w:p>
        </w:tc>
        <w:tc>
          <w:tcPr>
            <w:tcW w:w="1936" w:type="dxa"/>
          </w:tcPr>
          <w:p w:rsidR="00F25192" w:rsidRPr="00301181" w:rsidRDefault="00F25192" w:rsidP="00F25192">
            <w:pPr>
              <w:jc w:val="center"/>
              <w:rPr>
                <w:color w:val="000000"/>
              </w:rPr>
            </w:pPr>
            <w:r w:rsidRPr="00301181">
              <w:rPr>
                <w:color w:val="000000"/>
              </w:rPr>
              <w:t>4</w:t>
            </w:r>
          </w:p>
        </w:tc>
      </w:tr>
      <w:tr w:rsidR="00F25192" w:rsidRPr="00301181" w:rsidTr="00FC5EC1">
        <w:tc>
          <w:tcPr>
            <w:tcW w:w="6511" w:type="dxa"/>
          </w:tcPr>
          <w:p w:rsidR="00F25192" w:rsidRPr="00301181" w:rsidRDefault="00F25192" w:rsidP="00F25192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 xml:space="preserve">2. Освоение теоретического практического грамматического материала, включенного в программу курса. Выполнение домашних заданий в виде упражнений по разделам грамматики. Усвоение лексического минимума - примерно 100 употребительных фразеологических сочетаний и наиболее частотную лексику, характерных для ситуаций делового общения, общепринятых сокращений, условных обозначений, символов и формул по медицинской и фармацевтической специальности. Подготовка к </w:t>
            </w:r>
            <w:r w:rsidRPr="00301181">
              <w:rPr>
                <w:color w:val="000000"/>
              </w:rPr>
              <w:lastRenderedPageBreak/>
              <w:t>практическим занятиям.</w:t>
            </w:r>
          </w:p>
        </w:tc>
        <w:tc>
          <w:tcPr>
            <w:tcW w:w="1124" w:type="dxa"/>
          </w:tcPr>
          <w:p w:rsidR="00F25192" w:rsidRPr="00301181" w:rsidRDefault="00F25192" w:rsidP="00F25192">
            <w:pPr>
              <w:jc w:val="center"/>
              <w:rPr>
                <w:color w:val="000000"/>
              </w:rPr>
            </w:pPr>
            <w:r w:rsidRPr="00301181">
              <w:rPr>
                <w:color w:val="000000"/>
              </w:rPr>
              <w:lastRenderedPageBreak/>
              <w:t>1</w:t>
            </w:r>
          </w:p>
        </w:tc>
        <w:tc>
          <w:tcPr>
            <w:tcW w:w="1936" w:type="dxa"/>
          </w:tcPr>
          <w:p w:rsidR="00F25192" w:rsidRPr="00301181" w:rsidRDefault="00F25192" w:rsidP="00F25192">
            <w:pPr>
              <w:jc w:val="center"/>
              <w:rPr>
                <w:color w:val="000000"/>
              </w:rPr>
            </w:pPr>
            <w:r w:rsidRPr="00301181">
              <w:rPr>
                <w:color w:val="000000"/>
              </w:rPr>
              <w:t>20</w:t>
            </w:r>
          </w:p>
        </w:tc>
      </w:tr>
      <w:tr w:rsidR="00F25192" w:rsidRPr="00301181" w:rsidTr="00FC5EC1">
        <w:tc>
          <w:tcPr>
            <w:tcW w:w="6511" w:type="dxa"/>
          </w:tcPr>
          <w:p w:rsidR="00F25192" w:rsidRPr="00301181" w:rsidRDefault="00F25192" w:rsidP="00F25192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lastRenderedPageBreak/>
              <w:t>3. Работа с монографической и периодической литературой научного характера, издаваемой в зарубежных странах по своей узкой специальности  500-600 тысяч печатных знаков, т.е. 180-200 страниц. Работа с Интернет-ресурсами.</w:t>
            </w:r>
          </w:p>
          <w:p w:rsidR="00F25192" w:rsidRPr="00301181" w:rsidRDefault="00F25192" w:rsidP="00F25192">
            <w:pPr>
              <w:jc w:val="both"/>
              <w:rPr>
                <w:color w:val="000000"/>
              </w:rPr>
            </w:pPr>
          </w:p>
        </w:tc>
        <w:tc>
          <w:tcPr>
            <w:tcW w:w="1124" w:type="dxa"/>
          </w:tcPr>
          <w:p w:rsidR="00F25192" w:rsidRPr="00301181" w:rsidRDefault="00F25192" w:rsidP="00F25192">
            <w:pPr>
              <w:jc w:val="center"/>
              <w:rPr>
                <w:color w:val="000000"/>
              </w:rPr>
            </w:pPr>
            <w:r w:rsidRPr="00301181">
              <w:rPr>
                <w:color w:val="000000"/>
              </w:rPr>
              <w:t>2</w:t>
            </w:r>
          </w:p>
        </w:tc>
        <w:tc>
          <w:tcPr>
            <w:tcW w:w="1936" w:type="dxa"/>
          </w:tcPr>
          <w:p w:rsidR="00F25192" w:rsidRPr="00301181" w:rsidRDefault="00F25192" w:rsidP="00F25192">
            <w:pPr>
              <w:jc w:val="center"/>
              <w:rPr>
                <w:color w:val="000000"/>
              </w:rPr>
            </w:pPr>
            <w:r w:rsidRPr="00301181">
              <w:rPr>
                <w:color w:val="000000"/>
              </w:rPr>
              <w:t>10</w:t>
            </w:r>
          </w:p>
        </w:tc>
      </w:tr>
      <w:tr w:rsidR="00F25192" w:rsidRPr="00301181" w:rsidTr="00FC5EC1">
        <w:tc>
          <w:tcPr>
            <w:tcW w:w="6511" w:type="dxa"/>
          </w:tcPr>
          <w:p w:rsidR="00F25192" w:rsidRPr="00301181" w:rsidRDefault="00F25192" w:rsidP="00F25192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>4. Усвоение лексического минимума - примерно 5500  лексических единиц медицинской и фармацевтической специальности (включая 500-550 терминов по профилирующей специальности)</w:t>
            </w:r>
          </w:p>
        </w:tc>
        <w:tc>
          <w:tcPr>
            <w:tcW w:w="1124" w:type="dxa"/>
          </w:tcPr>
          <w:p w:rsidR="00F25192" w:rsidRPr="00301181" w:rsidRDefault="00F25192" w:rsidP="00F25192">
            <w:pPr>
              <w:jc w:val="center"/>
              <w:rPr>
                <w:color w:val="000000"/>
              </w:rPr>
            </w:pPr>
            <w:r w:rsidRPr="00301181">
              <w:rPr>
                <w:color w:val="000000"/>
              </w:rPr>
              <w:t>2</w:t>
            </w:r>
          </w:p>
        </w:tc>
        <w:tc>
          <w:tcPr>
            <w:tcW w:w="1936" w:type="dxa"/>
          </w:tcPr>
          <w:p w:rsidR="00F25192" w:rsidRPr="00301181" w:rsidRDefault="00F25192" w:rsidP="00F25192">
            <w:pPr>
              <w:jc w:val="center"/>
              <w:rPr>
                <w:color w:val="000000"/>
              </w:rPr>
            </w:pPr>
            <w:r w:rsidRPr="00301181">
              <w:rPr>
                <w:color w:val="000000"/>
              </w:rPr>
              <w:t>5</w:t>
            </w:r>
          </w:p>
        </w:tc>
      </w:tr>
      <w:tr w:rsidR="00F25192" w:rsidRPr="00301181" w:rsidTr="00FC5EC1">
        <w:tc>
          <w:tcPr>
            <w:tcW w:w="6511" w:type="dxa"/>
          </w:tcPr>
          <w:p w:rsidR="00F25192" w:rsidRPr="00301181" w:rsidRDefault="00F25192" w:rsidP="00F25192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>5. Составление аннотаций по прочитанным статьям по узкой специальности</w:t>
            </w:r>
          </w:p>
        </w:tc>
        <w:tc>
          <w:tcPr>
            <w:tcW w:w="1124" w:type="dxa"/>
          </w:tcPr>
          <w:p w:rsidR="00F25192" w:rsidRPr="00301181" w:rsidRDefault="00F25192" w:rsidP="00F25192">
            <w:pPr>
              <w:jc w:val="center"/>
              <w:rPr>
                <w:color w:val="000000"/>
              </w:rPr>
            </w:pPr>
            <w:r w:rsidRPr="00301181">
              <w:rPr>
                <w:color w:val="000000"/>
              </w:rPr>
              <w:t>2</w:t>
            </w:r>
          </w:p>
        </w:tc>
        <w:tc>
          <w:tcPr>
            <w:tcW w:w="1936" w:type="dxa"/>
          </w:tcPr>
          <w:p w:rsidR="00F25192" w:rsidRPr="00301181" w:rsidRDefault="00F25192" w:rsidP="00F25192">
            <w:pPr>
              <w:jc w:val="center"/>
              <w:rPr>
                <w:color w:val="000000"/>
              </w:rPr>
            </w:pPr>
            <w:r w:rsidRPr="00301181">
              <w:rPr>
                <w:color w:val="000000"/>
              </w:rPr>
              <w:t>8</w:t>
            </w:r>
          </w:p>
        </w:tc>
      </w:tr>
      <w:tr w:rsidR="00F25192" w:rsidRPr="00301181" w:rsidTr="00FC5EC1">
        <w:tc>
          <w:tcPr>
            <w:tcW w:w="6511" w:type="dxa"/>
          </w:tcPr>
          <w:p w:rsidR="00F25192" w:rsidRPr="00301181" w:rsidRDefault="00F25192" w:rsidP="00F25192">
            <w:pPr>
              <w:pStyle w:val="af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Поиск необходимой литературы по теме исследования на иностранном языке</w:t>
            </w:r>
          </w:p>
        </w:tc>
        <w:tc>
          <w:tcPr>
            <w:tcW w:w="1124" w:type="dxa"/>
          </w:tcPr>
          <w:p w:rsidR="00F25192" w:rsidRPr="00301181" w:rsidRDefault="00F25192" w:rsidP="00F25192">
            <w:pPr>
              <w:jc w:val="center"/>
              <w:rPr>
                <w:color w:val="000000"/>
              </w:rPr>
            </w:pPr>
            <w:r w:rsidRPr="00301181">
              <w:rPr>
                <w:color w:val="000000"/>
              </w:rPr>
              <w:t>2</w:t>
            </w:r>
          </w:p>
        </w:tc>
        <w:tc>
          <w:tcPr>
            <w:tcW w:w="1936" w:type="dxa"/>
          </w:tcPr>
          <w:p w:rsidR="00F25192" w:rsidRPr="00301181" w:rsidRDefault="00F25192" w:rsidP="00F25192">
            <w:pPr>
              <w:jc w:val="center"/>
              <w:rPr>
                <w:color w:val="000000"/>
              </w:rPr>
            </w:pPr>
            <w:r w:rsidRPr="00301181">
              <w:rPr>
                <w:color w:val="000000"/>
              </w:rPr>
              <w:t>5</w:t>
            </w:r>
          </w:p>
        </w:tc>
      </w:tr>
      <w:tr w:rsidR="00F25192" w:rsidRPr="00301181" w:rsidTr="00FC5EC1">
        <w:tc>
          <w:tcPr>
            <w:tcW w:w="6511" w:type="dxa"/>
          </w:tcPr>
          <w:p w:rsidR="00F25192" w:rsidRPr="00301181" w:rsidRDefault="00F25192" w:rsidP="00F25192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>7. Подготовка презентаций и сообщений для выступлений по предложенным темам. Письменная и устная презентация докладов по теме исследования с использованием фраз, характерных для речевого этикета.</w:t>
            </w:r>
          </w:p>
        </w:tc>
        <w:tc>
          <w:tcPr>
            <w:tcW w:w="1124" w:type="dxa"/>
          </w:tcPr>
          <w:p w:rsidR="00F25192" w:rsidRPr="00301181" w:rsidRDefault="00F25192" w:rsidP="00F25192">
            <w:pPr>
              <w:tabs>
                <w:tab w:val="left" w:pos="460"/>
              </w:tabs>
              <w:jc w:val="center"/>
              <w:rPr>
                <w:color w:val="000000"/>
              </w:rPr>
            </w:pPr>
            <w:r w:rsidRPr="00301181">
              <w:rPr>
                <w:color w:val="000000"/>
              </w:rPr>
              <w:t>2</w:t>
            </w:r>
          </w:p>
        </w:tc>
        <w:tc>
          <w:tcPr>
            <w:tcW w:w="1936" w:type="dxa"/>
          </w:tcPr>
          <w:p w:rsidR="00F25192" w:rsidRPr="00301181" w:rsidRDefault="00F25192" w:rsidP="00F25192">
            <w:pPr>
              <w:tabs>
                <w:tab w:val="left" w:pos="460"/>
              </w:tabs>
              <w:jc w:val="center"/>
              <w:rPr>
                <w:color w:val="000000"/>
              </w:rPr>
            </w:pPr>
            <w:r w:rsidRPr="00301181">
              <w:rPr>
                <w:color w:val="000000"/>
              </w:rPr>
              <w:t>14</w:t>
            </w:r>
          </w:p>
        </w:tc>
      </w:tr>
      <w:tr w:rsidR="00F25192" w:rsidRPr="00301181" w:rsidTr="00FC5EC1">
        <w:tc>
          <w:tcPr>
            <w:tcW w:w="6511" w:type="dxa"/>
          </w:tcPr>
          <w:p w:rsidR="00F25192" w:rsidRPr="00301181" w:rsidRDefault="00F25192" w:rsidP="00F25192">
            <w:pPr>
              <w:jc w:val="both"/>
              <w:rPr>
                <w:b/>
                <w:color w:val="000000"/>
              </w:rPr>
            </w:pPr>
            <w:r w:rsidRPr="00301181">
              <w:rPr>
                <w:b/>
                <w:color w:val="000000"/>
              </w:rPr>
              <w:t>Общая трудоёмкость</w:t>
            </w:r>
          </w:p>
        </w:tc>
        <w:tc>
          <w:tcPr>
            <w:tcW w:w="1124" w:type="dxa"/>
          </w:tcPr>
          <w:p w:rsidR="00F25192" w:rsidRPr="00301181" w:rsidRDefault="00F25192" w:rsidP="00F251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36" w:type="dxa"/>
          </w:tcPr>
          <w:p w:rsidR="00F25192" w:rsidRPr="00301181" w:rsidRDefault="00F25192" w:rsidP="00F25192">
            <w:pPr>
              <w:jc w:val="center"/>
              <w:rPr>
                <w:b/>
                <w:color w:val="000000"/>
              </w:rPr>
            </w:pPr>
            <w:r w:rsidRPr="00301181">
              <w:rPr>
                <w:b/>
                <w:color w:val="000000"/>
              </w:rPr>
              <w:t>66 часов</w:t>
            </w:r>
          </w:p>
        </w:tc>
      </w:tr>
    </w:tbl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F25192" w:rsidRPr="00301181" w:rsidRDefault="00F25192" w:rsidP="00F2519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/>
          <w:bCs/>
          <w:lang w:eastAsia="en-US"/>
        </w:rPr>
        <w:t>МАТРИЦА ФОРМИРУЕМЫХ КОМПЕТЕНЦИЙ</w:t>
      </w:r>
    </w:p>
    <w:p w:rsidR="00F25192" w:rsidRPr="00301181" w:rsidRDefault="00F25192" w:rsidP="00F2519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4139"/>
        <w:gridCol w:w="3023"/>
      </w:tblGrid>
      <w:tr w:rsidR="00F25192" w:rsidRPr="00301181" w:rsidTr="00FC5EC1">
        <w:tc>
          <w:tcPr>
            <w:tcW w:w="2408" w:type="dxa"/>
          </w:tcPr>
          <w:p w:rsidR="00F25192" w:rsidRPr="00301181" w:rsidRDefault="00F25192" w:rsidP="00F2519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301181">
              <w:rPr>
                <w:rFonts w:eastAsiaTheme="minorHAnsi"/>
                <w:b/>
                <w:bCs/>
                <w:lang w:eastAsia="en-US"/>
              </w:rPr>
              <w:t>Компетенция</w:t>
            </w:r>
          </w:p>
        </w:tc>
        <w:tc>
          <w:tcPr>
            <w:tcW w:w="4139" w:type="dxa"/>
          </w:tcPr>
          <w:p w:rsidR="00F25192" w:rsidRPr="00301181" w:rsidRDefault="00F25192" w:rsidP="00F25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301181">
              <w:rPr>
                <w:rFonts w:eastAsiaTheme="minorHAnsi"/>
                <w:b/>
                <w:bCs/>
                <w:lang w:eastAsia="en-US"/>
              </w:rPr>
              <w:t>Содержание компетенции</w:t>
            </w:r>
          </w:p>
        </w:tc>
        <w:tc>
          <w:tcPr>
            <w:tcW w:w="3023" w:type="dxa"/>
          </w:tcPr>
          <w:p w:rsidR="00F25192" w:rsidRPr="00301181" w:rsidRDefault="00F25192" w:rsidP="00F251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01181">
              <w:rPr>
                <w:rFonts w:eastAsiaTheme="minorHAnsi"/>
                <w:b/>
                <w:bCs/>
                <w:lang w:eastAsia="en-US"/>
              </w:rPr>
              <w:t>Иностранный язык</w:t>
            </w:r>
          </w:p>
        </w:tc>
      </w:tr>
      <w:tr w:rsidR="00F25192" w:rsidRPr="00301181" w:rsidTr="00FC5EC1">
        <w:tc>
          <w:tcPr>
            <w:tcW w:w="2408" w:type="dxa"/>
          </w:tcPr>
          <w:p w:rsidR="00F25192" w:rsidRPr="00301181" w:rsidRDefault="00F25192" w:rsidP="00F2519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01181">
              <w:rPr>
                <w:rFonts w:eastAsiaTheme="minorHAnsi"/>
                <w:bCs/>
                <w:lang w:eastAsia="en-US"/>
              </w:rPr>
              <w:t>УК-3</w:t>
            </w:r>
          </w:p>
        </w:tc>
        <w:tc>
          <w:tcPr>
            <w:tcW w:w="4139" w:type="dxa"/>
          </w:tcPr>
          <w:p w:rsidR="00F25192" w:rsidRPr="00301181" w:rsidRDefault="00F25192" w:rsidP="00F25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301181">
              <w:rPr>
                <w:rFonts w:eastAsiaTheme="minorHAnsi"/>
                <w:bCs/>
                <w:lang w:eastAsia="en-US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3023" w:type="dxa"/>
          </w:tcPr>
          <w:p w:rsidR="00F25192" w:rsidRPr="00301181" w:rsidRDefault="00F25192" w:rsidP="00F251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301181">
              <w:rPr>
                <w:rFonts w:eastAsiaTheme="minorHAnsi"/>
                <w:bCs/>
                <w:lang w:eastAsia="en-US"/>
              </w:rPr>
              <w:t>+</w:t>
            </w:r>
          </w:p>
        </w:tc>
      </w:tr>
      <w:tr w:rsidR="00F25192" w:rsidRPr="00301181" w:rsidTr="00FC5EC1">
        <w:tc>
          <w:tcPr>
            <w:tcW w:w="2408" w:type="dxa"/>
          </w:tcPr>
          <w:p w:rsidR="00F25192" w:rsidRPr="00301181" w:rsidRDefault="00F25192" w:rsidP="00F2519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01181">
              <w:rPr>
                <w:rFonts w:eastAsiaTheme="minorHAnsi"/>
                <w:bCs/>
                <w:lang w:eastAsia="en-US"/>
              </w:rPr>
              <w:t>УК-4</w:t>
            </w:r>
          </w:p>
        </w:tc>
        <w:tc>
          <w:tcPr>
            <w:tcW w:w="4139" w:type="dxa"/>
          </w:tcPr>
          <w:p w:rsidR="00F25192" w:rsidRPr="00301181" w:rsidRDefault="00F25192" w:rsidP="00F251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301181">
              <w:rPr>
                <w:rFonts w:eastAsiaTheme="minorHAnsi"/>
                <w:bCs/>
                <w:lang w:eastAsia="en-US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3023" w:type="dxa"/>
          </w:tcPr>
          <w:p w:rsidR="00F25192" w:rsidRPr="00301181" w:rsidRDefault="00F25192" w:rsidP="00F251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301181">
              <w:rPr>
                <w:rFonts w:eastAsiaTheme="minorHAnsi"/>
                <w:bCs/>
                <w:lang w:eastAsia="en-US"/>
              </w:rPr>
              <w:t>+</w:t>
            </w:r>
          </w:p>
        </w:tc>
      </w:tr>
    </w:tbl>
    <w:p w:rsidR="00F25192" w:rsidRPr="00301181" w:rsidRDefault="00F25192" w:rsidP="00F2519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/>
          <w:bCs/>
          <w:lang w:eastAsia="en-US"/>
        </w:rPr>
        <w:tab/>
      </w:r>
      <w:r w:rsidRPr="00301181">
        <w:rPr>
          <w:rFonts w:eastAsiaTheme="minorHAnsi"/>
          <w:b/>
          <w:bCs/>
          <w:lang w:eastAsia="en-US"/>
        </w:rPr>
        <w:tab/>
      </w:r>
    </w:p>
    <w:p w:rsidR="00F25192" w:rsidRPr="00301181" w:rsidRDefault="00F25192" w:rsidP="00F2519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F25192" w:rsidRPr="00301181" w:rsidRDefault="00F25192" w:rsidP="00F2519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/>
          <w:bCs/>
          <w:lang w:eastAsia="en-US"/>
        </w:rPr>
        <w:t>ФОНД ОЦЕНОЧНЫХ СРЕДСТВ ПО ДИСЦИПЛИНЕ</w:t>
      </w:r>
    </w:p>
    <w:p w:rsidR="00F25192" w:rsidRPr="00301181" w:rsidRDefault="00F25192" w:rsidP="00F25192">
      <w:pPr>
        <w:autoSpaceDE w:val="0"/>
        <w:autoSpaceDN w:val="0"/>
        <w:adjustRightInd w:val="0"/>
        <w:rPr>
          <w:rFonts w:eastAsiaTheme="minorHAnsi"/>
          <w:b/>
          <w:bCs/>
          <w:color w:val="365F91" w:themeColor="accent1" w:themeShade="BF"/>
          <w:u w:val="single"/>
          <w:lang w:eastAsia="en-US"/>
        </w:rPr>
      </w:pPr>
    </w:p>
    <w:p w:rsidR="00F25192" w:rsidRPr="00301181" w:rsidRDefault="00F25192" w:rsidP="00F25192">
      <w:pPr>
        <w:rPr>
          <w:b/>
        </w:rPr>
      </w:pPr>
      <w:r w:rsidRPr="00301181">
        <w:rPr>
          <w:b/>
        </w:rPr>
        <w:t>ФОРМА ПРОМЕЖУТОЧНОЙ АТТЕСТАЦИИ</w:t>
      </w:r>
    </w:p>
    <w:p w:rsidR="00F25192" w:rsidRPr="00301181" w:rsidRDefault="00F25192" w:rsidP="00F25192"/>
    <w:p w:rsidR="00F25192" w:rsidRPr="00301181" w:rsidRDefault="00F25192" w:rsidP="00F25192">
      <w:pPr>
        <w:rPr>
          <w:b/>
        </w:rPr>
      </w:pPr>
      <w:r w:rsidRPr="00301181">
        <w:rPr>
          <w:b/>
        </w:rPr>
        <w:t>1.</w:t>
      </w:r>
      <w:r w:rsidRPr="00301181">
        <w:t xml:space="preserve"> </w:t>
      </w:r>
      <w:r w:rsidRPr="00301181">
        <w:rPr>
          <w:b/>
        </w:rPr>
        <w:t>ЗАЧЕТ</w:t>
      </w:r>
    </w:p>
    <w:p w:rsidR="00F25192" w:rsidRPr="00301181" w:rsidRDefault="00F25192" w:rsidP="00F25192">
      <w:pPr>
        <w:jc w:val="both"/>
      </w:pPr>
      <w:r w:rsidRPr="00301181">
        <w:t xml:space="preserve">На данном этапе аспирант выполняет письменный перевод научного текста по специальности с иностранного языка на русский в объеме 15000 печатных знаков. Обязательно прилагается оригинал переведенного текста на иностранном языке. Структура перевода следующая: титульный лист, текст перевода, список использованной литературы на иностранном языке, подпись автора (см. Приложение 1-ИЯ.). К переводу также прилагается терминологический словарь, объемом - 300 лексических единиц. Словарь включает новую специальную лексику и термины из прочитанной оригинальной литературы по специальности. В конце словаря ставятся подпись составителя, словарь может быть представлен в одной папке с переводом (см. Приложение 2-ИЯ). Выполнение письменного перевода является условием допуска к сдаче кандидатского экзамена. </w:t>
      </w:r>
      <w:r w:rsidRPr="00301181">
        <w:lastRenderedPageBreak/>
        <w:t>Качество перевода оценивается по зачетной системе. Все материалы первого этапа сдаются в экзаменационную комиссию за месяц до проведения экзамена.</w:t>
      </w:r>
    </w:p>
    <w:p w:rsidR="00F25192" w:rsidRPr="00301181" w:rsidRDefault="00F25192" w:rsidP="00F25192"/>
    <w:p w:rsidR="00F25192" w:rsidRPr="00301181" w:rsidRDefault="00F25192" w:rsidP="00F25192">
      <w:pPr>
        <w:rPr>
          <w:b/>
        </w:rPr>
      </w:pPr>
      <w:r w:rsidRPr="00301181">
        <w:rPr>
          <w:b/>
        </w:rPr>
        <w:t>2. КАНДИДАТСКИЙ ЭКЗАМЕН</w:t>
      </w:r>
    </w:p>
    <w:p w:rsidR="00F25192" w:rsidRPr="00301181" w:rsidRDefault="00F25192" w:rsidP="00F25192">
      <w:pPr>
        <w:rPr>
          <w:b/>
        </w:rPr>
      </w:pPr>
    </w:p>
    <w:p w:rsidR="00F25192" w:rsidRPr="00301181" w:rsidRDefault="00F25192" w:rsidP="00F25192">
      <w:pPr>
        <w:jc w:val="center"/>
        <w:rPr>
          <w:b/>
        </w:rPr>
      </w:pPr>
      <w:r w:rsidRPr="00301181">
        <w:rPr>
          <w:b/>
        </w:rPr>
        <w:t xml:space="preserve">СОДЕРЖАНИЕ КАНДИДАТСКОГО ЭКЗАМЕНА </w:t>
      </w:r>
    </w:p>
    <w:p w:rsidR="00F25192" w:rsidRPr="00301181" w:rsidRDefault="00F25192" w:rsidP="00F25192">
      <w:pPr>
        <w:jc w:val="center"/>
        <w:rPr>
          <w:b/>
        </w:rPr>
      </w:pPr>
      <w:r w:rsidRPr="00301181">
        <w:rPr>
          <w:b/>
        </w:rPr>
        <w:t>ПО ИНОСТРАННОМУ ЯЗЫКУ</w:t>
      </w:r>
    </w:p>
    <w:p w:rsidR="00F25192" w:rsidRPr="00301181" w:rsidRDefault="00F25192" w:rsidP="00F25192">
      <w:pPr>
        <w:jc w:val="both"/>
      </w:pPr>
      <w:r w:rsidRPr="00301181">
        <w:t>На кандидатском экзамене аспирант (соискатель) должен продемонстрировать умение пользоваться иностранным языком как средством профессионального общения в научной сфере. Аспирант должен владеть орфографической, орфоэпической, лексической и грамматической нормами изучаемого языка и правильно использовать их во всех видах речевой коммуникации, в научной сфере в форме устного и письменного общения.</w:t>
      </w:r>
    </w:p>
    <w:p w:rsidR="00F25192" w:rsidRPr="00301181" w:rsidRDefault="00F25192" w:rsidP="00F25192">
      <w:pPr>
        <w:jc w:val="both"/>
        <w:rPr>
          <w:b/>
        </w:rPr>
      </w:pPr>
      <w:r w:rsidRPr="00301181">
        <w:rPr>
          <w:b/>
        </w:rPr>
        <w:t>Говорение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t xml:space="preserve">На кандидатском экзамене аспирант должен продемонстрировать владение подготовленной монологической речью, а также неподготовленной монологической и диалогической речью в ситуации официального общения. </w:t>
      </w:r>
      <w:r w:rsidRPr="00301181">
        <w:rPr>
          <w:rFonts w:eastAsiaTheme="minorHAnsi"/>
          <w:lang w:eastAsia="en-US"/>
        </w:rPr>
        <w:t>Оценивается содержательность, адекватная реализация коммуникативного намерения, логичность, связность, смысловая и структурная завершенность, нормативность высказывания.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/>
          <w:bCs/>
          <w:lang w:eastAsia="en-US"/>
        </w:rPr>
        <w:t>Чтение и перевод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>Аспирант должен продемонстрировать на экзамене умение читать оригинальную литературу по специальности, опираясь на изученный материал, фоновые страноведческие и профессиональные знания, навыки языковой и контекстуальной догадки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b/>
          <w:bCs/>
          <w:lang w:eastAsia="en-US"/>
        </w:rPr>
        <w:t xml:space="preserve">Письменный перевод научного текста </w:t>
      </w:r>
      <w:r w:rsidRPr="00301181">
        <w:rPr>
          <w:rFonts w:eastAsiaTheme="minorHAnsi"/>
          <w:lang w:eastAsia="en-US"/>
        </w:rPr>
        <w:t xml:space="preserve">по специальности оценивается с учетом точности перевода лексических и грамматических сложностей, соблюдения адекватности перевода, то есть отсутствия смысловых искажений, соответствия норме и узусу языка перевода, включая употребление терминов. Навыки поискового и просмотрового чтения оцениваются при ответе на 2-ой вопрос экзаменационного билета. Перед </w:t>
      </w:r>
      <w:proofErr w:type="gramStart"/>
      <w:r w:rsidRPr="00301181">
        <w:rPr>
          <w:rFonts w:eastAsiaTheme="minorHAnsi"/>
          <w:lang w:eastAsia="en-US"/>
        </w:rPr>
        <w:t>экзаменуемыми</w:t>
      </w:r>
      <w:proofErr w:type="gramEnd"/>
      <w:r w:rsidRPr="00301181">
        <w:rPr>
          <w:rFonts w:eastAsiaTheme="minorHAnsi"/>
          <w:lang w:eastAsia="en-US"/>
        </w:rPr>
        <w:t xml:space="preserve"> ставится задача - в течение короткого времени определить круг рассматриваемых в тексте вопросов и выявить основные положения автора. Оценивается также объем и правильность извлеченной информации.</w:t>
      </w:r>
    </w:p>
    <w:p w:rsidR="00F25192" w:rsidRPr="00301181" w:rsidRDefault="00F25192" w:rsidP="00F25192">
      <w:pPr>
        <w:ind w:firstLine="708"/>
        <w:jc w:val="both"/>
      </w:pPr>
      <w:r w:rsidRPr="00301181">
        <w:t>Кандидатский экзамен проводится устно и включает в себя три задания:</w:t>
      </w:r>
    </w:p>
    <w:p w:rsidR="00F25192" w:rsidRPr="00301181" w:rsidRDefault="00F25192" w:rsidP="00F25192">
      <w:pPr>
        <w:jc w:val="both"/>
      </w:pPr>
      <w:r w:rsidRPr="00301181">
        <w:t xml:space="preserve">1. Изучающее чтение и письменный перевод со словарем аутентичного иностранного текста по специальности на русский язык. Аспирант должен продемонстрировать умение читать оригинальную литературу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 Оценивается умение максимально точно и адекватно извлекать основную информацию, содержащуюся в тексте, проводить обобщение и анализ основных положений предъявленного научного текста для перевода. Объем текста 2500 </w:t>
      </w:r>
      <w:proofErr w:type="gramStart"/>
      <w:r w:rsidRPr="00301181">
        <w:t>п</w:t>
      </w:r>
      <w:proofErr w:type="gramEnd"/>
      <w:r w:rsidRPr="00301181">
        <w:t>/з. Время выполнения работы - 45 -  60 мин. Форма проверки - чтение части текста вслух, проверка подготовленного перевода.</w:t>
      </w:r>
    </w:p>
    <w:p w:rsidR="00F25192" w:rsidRPr="00301181" w:rsidRDefault="00F25192" w:rsidP="00F25192">
      <w:pPr>
        <w:jc w:val="both"/>
      </w:pPr>
      <w:r w:rsidRPr="00301181">
        <w:t xml:space="preserve">2. Устное реферирование оригинального иностранного текста по специальности объемом -1500 </w:t>
      </w:r>
      <w:proofErr w:type="gramStart"/>
      <w:r w:rsidRPr="00301181">
        <w:t>п</w:t>
      </w:r>
      <w:proofErr w:type="gramEnd"/>
      <w:r w:rsidRPr="00301181">
        <w:t>/з. Форма проверки - передача краткого содержания текста на русском языке. Оценивается умение в течение короткого периода времени определить круг рассматриваемых в тексте вопросов и выявить основные положения автора.</w:t>
      </w:r>
    </w:p>
    <w:p w:rsidR="00F25192" w:rsidRPr="00301181" w:rsidRDefault="00F25192" w:rsidP="00F25192">
      <w:pPr>
        <w:jc w:val="both"/>
      </w:pPr>
      <w:r w:rsidRPr="00301181">
        <w:t>3. Собеседование на иностранном языке по проблемам научной работы аспиранта.</w:t>
      </w:r>
    </w:p>
    <w:p w:rsidR="00F25192" w:rsidRPr="00301181" w:rsidRDefault="00F25192" w:rsidP="00F25192">
      <w:pPr>
        <w:jc w:val="both"/>
      </w:pPr>
      <w:r w:rsidRPr="00301181">
        <w:t xml:space="preserve">Материалы для первого и второго заданий устного экзамена подбираются специалистами по профилю принимаемого экзамена за 2-3 недели до его проведения и должны соответствовать тематике прочитанной аспирантами аутентичной литературы по специальности и научно-профессиональным интересам экзаменуемого. Оценивается </w:t>
      </w:r>
      <w:r w:rsidRPr="00301181">
        <w:lastRenderedPageBreak/>
        <w:t>содержательность, адекватная реализация коммуникативных намерений, логичность, связность, смысловая и структурная завершенность, нормативность высказываний.</w:t>
      </w:r>
    </w:p>
    <w:p w:rsidR="00F25192" w:rsidRPr="00301181" w:rsidRDefault="00F25192" w:rsidP="00F25192">
      <w:pPr>
        <w:jc w:val="both"/>
      </w:pPr>
    </w:p>
    <w:p w:rsidR="00F25192" w:rsidRPr="00301181" w:rsidRDefault="00F25192" w:rsidP="00F25192">
      <w:pPr>
        <w:jc w:val="both"/>
      </w:pPr>
      <w:r w:rsidRPr="00301181">
        <w:t>Уровень знаний обучающегося оценивается на «отлично», «хорошо», «удовлетворительно», «неудовлетворительно».</w:t>
      </w:r>
    </w:p>
    <w:p w:rsidR="00F25192" w:rsidRPr="00301181" w:rsidRDefault="00F25192" w:rsidP="00F25192">
      <w:pPr>
        <w:jc w:val="both"/>
        <w:rPr>
          <w:b/>
          <w:bCs/>
        </w:rPr>
        <w:sectPr w:rsidR="00F25192" w:rsidRPr="00301181" w:rsidSect="00F25192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25192" w:rsidRPr="00301181" w:rsidRDefault="00F25192" w:rsidP="00F25192">
      <w:pPr>
        <w:jc w:val="center"/>
        <w:rPr>
          <w:b/>
          <w:bCs/>
        </w:rPr>
      </w:pPr>
      <w:r w:rsidRPr="00301181">
        <w:rPr>
          <w:b/>
          <w:bCs/>
        </w:rPr>
        <w:lastRenderedPageBreak/>
        <w:t>КРИТЕРИИ ОЦЕНКИ ПЕРЕВОДА:</w:t>
      </w:r>
    </w:p>
    <w:p w:rsidR="00F25192" w:rsidRPr="00301181" w:rsidRDefault="00F25192" w:rsidP="00F25192">
      <w:pPr>
        <w:rPr>
          <w:b/>
          <w:bCs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2270"/>
        <w:gridCol w:w="2410"/>
        <w:gridCol w:w="2554"/>
        <w:gridCol w:w="2688"/>
        <w:gridCol w:w="2554"/>
        <w:gridCol w:w="2659"/>
      </w:tblGrid>
      <w:tr w:rsidR="00F25192" w:rsidRPr="00301181" w:rsidTr="00F25192">
        <w:trPr>
          <w:trHeight w:hRule="exact" w:val="31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92" w:rsidRPr="00301181" w:rsidRDefault="00F25192" w:rsidP="00F2519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92" w:rsidRPr="00301181" w:rsidRDefault="00F25192" w:rsidP="00F25192">
            <w:pPr>
              <w:widowControl w:val="0"/>
              <w:spacing w:line="210" w:lineRule="exact"/>
              <w:jc w:val="center"/>
            </w:pPr>
            <w:r w:rsidRPr="00301181">
              <w:rPr>
                <w:color w:val="000000"/>
                <w:spacing w:val="3"/>
                <w:shd w:val="clear" w:color="auto" w:fill="FFFFFF"/>
              </w:rPr>
              <w:t>Критерии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92" w:rsidRPr="00301181" w:rsidRDefault="00F25192" w:rsidP="00F2519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192" w:rsidRPr="00301181" w:rsidRDefault="00F25192" w:rsidP="00F25192">
            <w:pPr>
              <w:widowControl w:val="0"/>
              <w:spacing w:line="210" w:lineRule="exact"/>
              <w:jc w:val="center"/>
            </w:pPr>
            <w:r w:rsidRPr="00301181">
              <w:rPr>
                <w:color w:val="000000"/>
                <w:spacing w:val="3"/>
                <w:shd w:val="clear" w:color="auto" w:fill="FFFFFF"/>
              </w:rPr>
              <w:t>Баллы</w:t>
            </w:r>
          </w:p>
        </w:tc>
      </w:tr>
      <w:tr w:rsidR="00F25192" w:rsidRPr="00301181" w:rsidTr="00F25192">
        <w:trPr>
          <w:trHeight w:hRule="exact" w:val="28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92" w:rsidRPr="00301181" w:rsidRDefault="00F25192" w:rsidP="00F2519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92" w:rsidRPr="00301181" w:rsidRDefault="00F25192" w:rsidP="00F2519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92" w:rsidRPr="00301181" w:rsidRDefault="00F25192" w:rsidP="00F25192">
            <w:pPr>
              <w:widowControl w:val="0"/>
              <w:spacing w:line="200" w:lineRule="exact"/>
              <w:jc w:val="center"/>
            </w:pPr>
            <w:r w:rsidRPr="00301181">
              <w:rPr>
                <w:b/>
                <w:bCs/>
                <w:color w:val="000000"/>
                <w:spacing w:val="7"/>
                <w:shd w:val="clear" w:color="auto" w:fill="FFFFFF"/>
              </w:rPr>
              <w:t>1-3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92" w:rsidRPr="00301181" w:rsidRDefault="00F25192" w:rsidP="00F25192">
            <w:pPr>
              <w:widowControl w:val="0"/>
              <w:spacing w:line="200" w:lineRule="exact"/>
              <w:jc w:val="center"/>
            </w:pPr>
            <w:r w:rsidRPr="00301181">
              <w:rPr>
                <w:b/>
                <w:bCs/>
                <w:color w:val="000000"/>
                <w:spacing w:val="7"/>
                <w:shd w:val="clear" w:color="auto" w:fill="FFFFFF"/>
              </w:rPr>
              <w:t>4-5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92" w:rsidRPr="00301181" w:rsidRDefault="00F25192" w:rsidP="00F25192">
            <w:pPr>
              <w:widowControl w:val="0"/>
              <w:spacing w:line="200" w:lineRule="exact"/>
              <w:jc w:val="center"/>
            </w:pPr>
            <w:r w:rsidRPr="00301181">
              <w:rPr>
                <w:b/>
                <w:bCs/>
                <w:color w:val="000000"/>
                <w:spacing w:val="7"/>
                <w:shd w:val="clear" w:color="auto" w:fill="FFFFFF"/>
              </w:rPr>
              <w:t>6-7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92" w:rsidRPr="00301181" w:rsidRDefault="00F25192" w:rsidP="00F25192">
            <w:pPr>
              <w:widowControl w:val="0"/>
              <w:spacing w:line="200" w:lineRule="exact"/>
              <w:jc w:val="center"/>
            </w:pPr>
            <w:r w:rsidRPr="00301181">
              <w:rPr>
                <w:b/>
                <w:bCs/>
                <w:color w:val="000000"/>
                <w:spacing w:val="7"/>
                <w:shd w:val="clear" w:color="auto" w:fill="FFFFFF"/>
              </w:rPr>
              <w:t>8-9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192" w:rsidRPr="00301181" w:rsidRDefault="00F25192" w:rsidP="00F25192">
            <w:pPr>
              <w:widowControl w:val="0"/>
              <w:spacing w:line="200" w:lineRule="exact"/>
              <w:jc w:val="center"/>
            </w:pPr>
            <w:r w:rsidRPr="00301181">
              <w:rPr>
                <w:b/>
                <w:bCs/>
                <w:color w:val="000000"/>
                <w:spacing w:val="7"/>
                <w:shd w:val="clear" w:color="auto" w:fill="FFFFFF"/>
              </w:rPr>
              <w:t>10</w:t>
            </w:r>
          </w:p>
        </w:tc>
      </w:tr>
      <w:tr w:rsidR="00F25192" w:rsidRPr="00301181" w:rsidTr="00F25192">
        <w:trPr>
          <w:trHeight w:hRule="exact" w:val="197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92" w:rsidRPr="00301181" w:rsidRDefault="00F25192" w:rsidP="00F25192">
            <w:pPr>
              <w:widowControl w:val="0"/>
              <w:spacing w:line="210" w:lineRule="exact"/>
              <w:ind w:left="120"/>
            </w:pPr>
            <w:r w:rsidRPr="00301181">
              <w:rPr>
                <w:color w:val="000000"/>
                <w:spacing w:val="3"/>
                <w:shd w:val="clear" w:color="auto" w:fill="FFFFFF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92" w:rsidRPr="00301181" w:rsidRDefault="00F25192" w:rsidP="00F25192">
            <w:pPr>
              <w:widowControl w:val="0"/>
              <w:ind w:left="20"/>
            </w:pPr>
            <w:r w:rsidRPr="00301181">
              <w:rPr>
                <w:color w:val="000000"/>
                <w:spacing w:val="3"/>
                <w:shd w:val="clear" w:color="auto" w:fill="FFFFFF"/>
              </w:rPr>
              <w:t>Содержательная идентичность текста перевода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92" w:rsidRPr="00301181" w:rsidRDefault="00F25192" w:rsidP="00F25192">
            <w:pPr>
              <w:widowControl w:val="0"/>
              <w:jc w:val="both"/>
            </w:pPr>
            <w:r w:rsidRPr="00301181">
              <w:rPr>
                <w:color w:val="000000"/>
                <w:spacing w:val="3"/>
                <w:shd w:val="clear" w:color="auto" w:fill="FFFFFF"/>
              </w:rPr>
              <w:t>Неэквивалентная передача смысла: ошибки</w:t>
            </w:r>
            <w:r w:rsidRPr="00301181">
              <w:t xml:space="preserve"> </w:t>
            </w:r>
            <w:r w:rsidRPr="00301181">
              <w:rPr>
                <w:color w:val="000000"/>
                <w:spacing w:val="3"/>
                <w:shd w:val="clear" w:color="auto" w:fill="FFFFFF"/>
              </w:rPr>
              <w:t>представляют собой грубое искажение содержания оригинала.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92" w:rsidRPr="00301181" w:rsidRDefault="00F25192" w:rsidP="00F25192">
            <w:pPr>
              <w:widowControl w:val="0"/>
              <w:spacing w:after="240"/>
              <w:ind w:left="20"/>
            </w:pPr>
            <w:r w:rsidRPr="00301181">
              <w:rPr>
                <w:color w:val="000000"/>
                <w:spacing w:val="3"/>
                <w:shd w:val="clear" w:color="auto" w:fill="FFFFFF"/>
              </w:rPr>
              <w:t>Неэквивалентная передача смысла:</w:t>
            </w:r>
            <w:r w:rsidRPr="00301181">
              <w:t xml:space="preserve"> </w:t>
            </w:r>
            <w:r w:rsidRPr="00301181">
              <w:rPr>
                <w:color w:val="000000"/>
                <w:spacing w:val="3"/>
                <w:shd w:val="clear" w:color="auto" w:fill="FFFFFF"/>
              </w:rPr>
              <w:t>ошибки представляют собой искажение содержания оригинала.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92" w:rsidRPr="00301181" w:rsidRDefault="00F25192" w:rsidP="00F25192">
            <w:pPr>
              <w:widowControl w:val="0"/>
              <w:spacing w:after="240"/>
              <w:ind w:left="20"/>
            </w:pPr>
            <w:r w:rsidRPr="00301181">
              <w:rPr>
                <w:color w:val="000000"/>
                <w:spacing w:val="3"/>
                <w:shd w:val="clear" w:color="auto" w:fill="FFFFFF"/>
              </w:rPr>
              <w:t>Неточность передачи смысла: ошибки приводят к неточной передаче смысла оригинала, но не искажают его полностью.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92" w:rsidRPr="00301181" w:rsidRDefault="00F25192" w:rsidP="00F25192">
            <w:pPr>
              <w:widowControl w:val="0"/>
              <w:spacing w:after="420"/>
            </w:pPr>
            <w:r w:rsidRPr="00301181">
              <w:rPr>
                <w:color w:val="000000"/>
                <w:spacing w:val="3"/>
                <w:shd w:val="clear" w:color="auto" w:fill="FFFFFF"/>
              </w:rPr>
              <w:t>Погрешности перевода: погрешности перевода не нарушают общего смысла оригинала.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192" w:rsidRPr="00301181" w:rsidRDefault="00F25192" w:rsidP="00F25192">
            <w:pPr>
              <w:widowControl w:val="0"/>
              <w:spacing w:after="420"/>
            </w:pPr>
            <w:r w:rsidRPr="00301181">
              <w:rPr>
                <w:color w:val="000000"/>
                <w:spacing w:val="3"/>
                <w:shd w:val="clear" w:color="auto" w:fill="FFFFFF"/>
              </w:rPr>
              <w:t>Эквивалентный перевод:</w:t>
            </w:r>
            <w:r w:rsidRPr="00301181">
              <w:t xml:space="preserve"> </w:t>
            </w:r>
            <w:r w:rsidRPr="00301181">
              <w:rPr>
                <w:color w:val="000000"/>
                <w:spacing w:val="3"/>
                <w:shd w:val="clear" w:color="auto" w:fill="FFFFFF"/>
              </w:rPr>
              <w:t>содержательная идентичность текста перевода</w:t>
            </w:r>
          </w:p>
        </w:tc>
      </w:tr>
      <w:tr w:rsidR="00F25192" w:rsidRPr="00301181" w:rsidTr="00F25192">
        <w:trPr>
          <w:trHeight w:hRule="exact" w:val="113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92" w:rsidRPr="00301181" w:rsidRDefault="00F25192" w:rsidP="00F25192">
            <w:pPr>
              <w:widowControl w:val="0"/>
              <w:spacing w:line="210" w:lineRule="exact"/>
              <w:ind w:left="120"/>
            </w:pPr>
            <w:r w:rsidRPr="00301181">
              <w:rPr>
                <w:color w:val="000000"/>
                <w:spacing w:val="3"/>
                <w:shd w:val="clear" w:color="auto" w:fill="FFFFFF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92" w:rsidRPr="00301181" w:rsidRDefault="00F25192" w:rsidP="00F25192">
            <w:pPr>
              <w:widowControl w:val="0"/>
              <w:ind w:left="20"/>
            </w:pPr>
            <w:r w:rsidRPr="00301181">
              <w:rPr>
                <w:color w:val="000000"/>
                <w:spacing w:val="3"/>
                <w:shd w:val="clear" w:color="auto" w:fill="FFFFFF"/>
              </w:rPr>
              <w:t>Лексические аспекты перевода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92" w:rsidRPr="00301181" w:rsidRDefault="00F25192" w:rsidP="00F25192">
            <w:pPr>
              <w:widowControl w:val="0"/>
            </w:pPr>
            <w:r w:rsidRPr="00301181">
              <w:rPr>
                <w:color w:val="000000"/>
                <w:spacing w:val="3"/>
                <w:shd w:val="clear" w:color="auto" w:fill="FFFFFF"/>
              </w:rPr>
              <w:t>Использование эквивалентов менее чем для 30% текста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92" w:rsidRPr="00301181" w:rsidRDefault="00F25192" w:rsidP="00F25192">
            <w:pPr>
              <w:widowControl w:val="0"/>
              <w:ind w:left="20"/>
            </w:pPr>
            <w:r w:rsidRPr="00301181">
              <w:rPr>
                <w:color w:val="000000"/>
                <w:spacing w:val="3"/>
                <w:shd w:val="clear" w:color="auto" w:fill="FFFFFF"/>
              </w:rPr>
              <w:t>Использование эквивалентов для перевода 40-50 % текста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92" w:rsidRPr="00301181" w:rsidRDefault="00F25192" w:rsidP="00F25192">
            <w:pPr>
              <w:widowControl w:val="0"/>
              <w:ind w:left="20"/>
            </w:pPr>
            <w:r w:rsidRPr="00301181">
              <w:rPr>
                <w:color w:val="000000"/>
                <w:spacing w:val="3"/>
                <w:shd w:val="clear" w:color="auto" w:fill="FFFFFF"/>
              </w:rPr>
              <w:t>Использование эквивалентов для перевода 60- 70% текста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92" w:rsidRPr="00301181" w:rsidRDefault="00F25192" w:rsidP="00F25192">
            <w:pPr>
              <w:widowControl w:val="0"/>
              <w:ind w:left="20"/>
            </w:pPr>
            <w:r w:rsidRPr="00301181">
              <w:rPr>
                <w:color w:val="000000"/>
                <w:spacing w:val="3"/>
                <w:shd w:val="clear" w:color="auto" w:fill="FFFFFF"/>
              </w:rPr>
              <w:t>Использование эквивалентов для перевода 80-90% текста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192" w:rsidRPr="00301181" w:rsidRDefault="00F25192" w:rsidP="00F25192">
            <w:pPr>
              <w:widowControl w:val="0"/>
              <w:ind w:left="20"/>
            </w:pPr>
            <w:r w:rsidRPr="00301181">
              <w:rPr>
                <w:color w:val="000000"/>
                <w:spacing w:val="3"/>
                <w:shd w:val="clear" w:color="auto" w:fill="FFFFFF"/>
              </w:rPr>
              <w:t>Использование эквивалентов для перевода 100% текста</w:t>
            </w:r>
          </w:p>
        </w:tc>
      </w:tr>
      <w:tr w:rsidR="00F25192" w:rsidRPr="00301181" w:rsidTr="00F25192">
        <w:trPr>
          <w:trHeight w:hRule="exact" w:val="195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92" w:rsidRPr="00301181" w:rsidRDefault="00F25192" w:rsidP="00F25192">
            <w:pPr>
              <w:widowControl w:val="0"/>
              <w:spacing w:line="210" w:lineRule="exact"/>
              <w:ind w:left="120"/>
            </w:pPr>
            <w:r w:rsidRPr="00301181">
              <w:rPr>
                <w:color w:val="000000"/>
                <w:spacing w:val="3"/>
                <w:shd w:val="clear" w:color="auto" w:fill="FFFFFF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92" w:rsidRPr="00301181" w:rsidRDefault="00F25192" w:rsidP="00F25192">
            <w:pPr>
              <w:widowControl w:val="0"/>
              <w:ind w:left="20"/>
            </w:pPr>
            <w:r w:rsidRPr="00301181">
              <w:rPr>
                <w:color w:val="000000"/>
                <w:spacing w:val="3"/>
                <w:shd w:val="clear" w:color="auto" w:fill="FFFFFF"/>
              </w:rPr>
              <w:t>Грамматические аспекты перевода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92" w:rsidRPr="00301181" w:rsidRDefault="00F25192" w:rsidP="00F25192">
            <w:pPr>
              <w:widowControl w:val="0"/>
            </w:pPr>
            <w:r w:rsidRPr="00301181">
              <w:rPr>
                <w:color w:val="000000"/>
                <w:spacing w:val="3"/>
                <w:shd w:val="clear" w:color="auto" w:fill="FFFFFF"/>
              </w:rPr>
              <w:t>Использование грамматических эквивалентов менее чем для 30% текста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92" w:rsidRPr="00301181" w:rsidRDefault="00F25192" w:rsidP="00F25192">
            <w:pPr>
              <w:widowControl w:val="0"/>
              <w:ind w:left="20"/>
            </w:pPr>
            <w:r w:rsidRPr="00301181">
              <w:rPr>
                <w:color w:val="000000"/>
                <w:spacing w:val="3"/>
                <w:shd w:val="clear" w:color="auto" w:fill="FFFFFF"/>
              </w:rPr>
              <w:t>Использование грамматических эквивалентов для 40</w:t>
            </w:r>
            <w:r w:rsidRPr="00301181">
              <w:rPr>
                <w:color w:val="000000"/>
                <w:spacing w:val="3"/>
                <w:shd w:val="clear" w:color="auto" w:fill="FFFFFF"/>
              </w:rPr>
              <w:softHyphen/>
              <w:t>50% текста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92" w:rsidRPr="00301181" w:rsidRDefault="00F25192" w:rsidP="00F25192">
            <w:pPr>
              <w:widowControl w:val="0"/>
              <w:ind w:left="20"/>
            </w:pPr>
            <w:r w:rsidRPr="00301181">
              <w:rPr>
                <w:color w:val="000000"/>
                <w:spacing w:val="3"/>
                <w:shd w:val="clear" w:color="auto" w:fill="FFFFFF"/>
              </w:rPr>
              <w:t>Использование грамматических эквивалентов для 60-70% текста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92" w:rsidRPr="00301181" w:rsidRDefault="00F25192" w:rsidP="00F25192">
            <w:pPr>
              <w:widowControl w:val="0"/>
              <w:ind w:left="20"/>
            </w:pPr>
            <w:r w:rsidRPr="00301181">
              <w:rPr>
                <w:color w:val="000000"/>
                <w:spacing w:val="3"/>
                <w:shd w:val="clear" w:color="auto" w:fill="FFFFFF"/>
              </w:rPr>
              <w:t>Погрешности в переводе основных грамматических конструкций, характерных для научного стиля речи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192" w:rsidRPr="00301181" w:rsidRDefault="00F25192" w:rsidP="00F25192">
            <w:pPr>
              <w:widowControl w:val="0"/>
              <w:ind w:left="20"/>
            </w:pPr>
            <w:r w:rsidRPr="00301181">
              <w:rPr>
                <w:color w:val="000000"/>
                <w:spacing w:val="3"/>
                <w:shd w:val="clear" w:color="auto" w:fill="FFFFFF"/>
              </w:rPr>
              <w:t>Эквивалентный перевод с использованием основных грамматических конструкций, характерных для научного стиля речи</w:t>
            </w:r>
          </w:p>
        </w:tc>
      </w:tr>
      <w:tr w:rsidR="00F25192" w:rsidRPr="00301181" w:rsidTr="00F25192">
        <w:trPr>
          <w:trHeight w:hRule="exact" w:val="196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192" w:rsidRPr="00301181" w:rsidRDefault="00F25192" w:rsidP="00F25192">
            <w:pPr>
              <w:widowControl w:val="0"/>
              <w:spacing w:line="210" w:lineRule="exact"/>
              <w:ind w:left="120"/>
            </w:pPr>
            <w:r w:rsidRPr="00301181">
              <w:rPr>
                <w:color w:val="000000"/>
                <w:spacing w:val="3"/>
                <w:shd w:val="clear" w:color="auto" w:fill="FFFFFF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192" w:rsidRPr="00301181" w:rsidRDefault="00F25192" w:rsidP="00F25192">
            <w:pPr>
              <w:widowControl w:val="0"/>
              <w:ind w:left="20"/>
            </w:pPr>
            <w:r w:rsidRPr="00301181">
              <w:rPr>
                <w:color w:val="000000"/>
                <w:spacing w:val="3"/>
                <w:shd w:val="clear" w:color="auto" w:fill="FFFFFF"/>
              </w:rPr>
              <w:t>Соблюдение языковых норм и правил языка перевода: стилистическая идентичность текста перевода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192" w:rsidRPr="00301181" w:rsidRDefault="00F25192" w:rsidP="00F25192">
            <w:pPr>
              <w:widowControl w:val="0"/>
            </w:pPr>
            <w:r w:rsidRPr="00301181">
              <w:rPr>
                <w:color w:val="000000"/>
                <w:spacing w:val="3"/>
                <w:shd w:val="clear" w:color="auto" w:fill="FFFFFF"/>
              </w:rPr>
              <w:t>Соблюдение языковых норм и правил языка перевода менее чем для 30% текста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192" w:rsidRPr="00301181" w:rsidRDefault="00F25192" w:rsidP="00F25192">
            <w:pPr>
              <w:widowControl w:val="0"/>
              <w:ind w:left="20"/>
            </w:pPr>
            <w:r w:rsidRPr="00301181">
              <w:rPr>
                <w:color w:val="000000"/>
                <w:spacing w:val="3"/>
                <w:shd w:val="clear" w:color="auto" w:fill="FFFFFF"/>
              </w:rPr>
              <w:t>Соблюдение языковых норм и правил языка перевода для 40-50% текста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192" w:rsidRPr="00301181" w:rsidRDefault="00F25192" w:rsidP="00F25192">
            <w:pPr>
              <w:widowControl w:val="0"/>
              <w:ind w:left="20"/>
            </w:pPr>
            <w:r w:rsidRPr="00301181">
              <w:rPr>
                <w:color w:val="000000"/>
                <w:spacing w:val="3"/>
                <w:shd w:val="clear" w:color="auto" w:fill="FFFFFF"/>
              </w:rPr>
              <w:t>Соблюдение языковых норм и правил языка перевода для 60-70% текста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192" w:rsidRPr="00301181" w:rsidRDefault="00F25192" w:rsidP="00F25192">
            <w:pPr>
              <w:widowControl w:val="0"/>
              <w:ind w:left="20"/>
            </w:pPr>
            <w:r w:rsidRPr="00301181">
              <w:rPr>
                <w:color w:val="000000"/>
                <w:spacing w:val="3"/>
                <w:shd w:val="clear" w:color="auto" w:fill="FFFFFF"/>
              </w:rPr>
              <w:t>Соблюдение языковых норм и правил языка перевода для 80-90 % текста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192" w:rsidRPr="00301181" w:rsidRDefault="00F25192" w:rsidP="00F25192">
            <w:pPr>
              <w:widowControl w:val="0"/>
              <w:ind w:left="20"/>
            </w:pPr>
            <w:r w:rsidRPr="00301181">
              <w:rPr>
                <w:color w:val="000000"/>
                <w:spacing w:val="3"/>
                <w:shd w:val="clear" w:color="auto" w:fill="FFFFFF"/>
              </w:rPr>
              <w:t>Соблюдение языковых норм и правил языка перевода научного текста</w:t>
            </w:r>
          </w:p>
        </w:tc>
      </w:tr>
    </w:tbl>
    <w:p w:rsidR="00F25192" w:rsidRPr="00301181" w:rsidRDefault="00F25192" w:rsidP="00F25192">
      <w:pPr>
        <w:rPr>
          <w:b/>
          <w:bCs/>
        </w:rPr>
      </w:pPr>
    </w:p>
    <w:p w:rsidR="00F25192" w:rsidRPr="00301181" w:rsidRDefault="00F25192" w:rsidP="00F25192">
      <w:r w:rsidRPr="00301181">
        <w:t>- оценка «зачет» выставляется обучающемуся при количестве баллов от 6 до 10;</w:t>
      </w:r>
    </w:p>
    <w:p w:rsidR="00F25192" w:rsidRPr="00301181" w:rsidRDefault="00F25192" w:rsidP="00F25192">
      <w:r w:rsidRPr="00301181">
        <w:t xml:space="preserve">- оценка «не зачет» выставляется </w:t>
      </w:r>
      <w:proofErr w:type="gramStart"/>
      <w:r w:rsidRPr="00301181">
        <w:t>обучающемуся</w:t>
      </w:r>
      <w:proofErr w:type="gramEnd"/>
      <w:r w:rsidRPr="00301181">
        <w:t xml:space="preserve"> при количестве баллов менее 6.</w:t>
      </w:r>
    </w:p>
    <w:p w:rsidR="00F25192" w:rsidRPr="00301181" w:rsidRDefault="00F25192" w:rsidP="00F25192">
      <w:pPr>
        <w:sectPr w:rsidR="00F25192" w:rsidRPr="00301181" w:rsidSect="00F251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301181">
        <w:br w:type="page"/>
      </w:r>
    </w:p>
    <w:p w:rsidR="00F25192" w:rsidRPr="00301181" w:rsidRDefault="00F25192" w:rsidP="00F25192">
      <w:pPr>
        <w:jc w:val="center"/>
        <w:rPr>
          <w:b/>
        </w:rPr>
      </w:pPr>
      <w:r w:rsidRPr="00301181">
        <w:rPr>
          <w:b/>
        </w:rPr>
        <w:lastRenderedPageBreak/>
        <w:t>КРИТЕРИИ ОЦЕНКИ ОТВЕТА НА КАНДИДАТСКОМ ЭКЗАМЕНЕ</w:t>
      </w:r>
    </w:p>
    <w:p w:rsidR="00F25192" w:rsidRPr="00301181" w:rsidRDefault="00F25192" w:rsidP="00F25192">
      <w:pPr>
        <w:jc w:val="center"/>
        <w:rPr>
          <w:b/>
        </w:rPr>
      </w:pPr>
    </w:p>
    <w:p w:rsidR="00F25192" w:rsidRPr="00301181" w:rsidRDefault="00F25192" w:rsidP="00F25192">
      <w:pPr>
        <w:jc w:val="both"/>
      </w:pPr>
      <w:r w:rsidRPr="00301181">
        <w:t xml:space="preserve">     Для получения положительной оценки </w:t>
      </w:r>
      <w:proofErr w:type="gramStart"/>
      <w:r w:rsidRPr="00301181">
        <w:t>обучающемуся</w:t>
      </w:r>
      <w:proofErr w:type="gramEnd"/>
      <w:r w:rsidRPr="00301181">
        <w:t xml:space="preserve"> необходимо продемонстрировать такой уровень владения каждым из четырех основных видов иноязычной речевой деятельности (понимание со слуха, устная речь, чтение и письмо), который обеспечивает успешное устное и письменное общение в наиболее распространенных профессионально-деловых ситуациях.  </w:t>
      </w:r>
    </w:p>
    <w:p w:rsidR="00F25192" w:rsidRPr="00301181" w:rsidRDefault="00F25192" w:rsidP="00F25192">
      <w:pPr>
        <w:jc w:val="both"/>
      </w:pPr>
    </w:p>
    <w:p w:rsidR="00F25192" w:rsidRPr="00301181" w:rsidRDefault="00F25192" w:rsidP="00F25192">
      <w:pPr>
        <w:jc w:val="both"/>
      </w:pPr>
      <w:r w:rsidRPr="00301181">
        <w:rPr>
          <w:b/>
        </w:rPr>
        <w:t>Оценка «отлично»</w:t>
      </w:r>
      <w:r w:rsidRPr="00301181">
        <w:t xml:space="preserve"> выставляется в случае свободного владения обучающимся устной и письменной рецептивной и продуктивной иноязычной речью, в процессе которой </w:t>
      </w:r>
      <w:proofErr w:type="gramStart"/>
      <w:r w:rsidRPr="00301181">
        <w:t>обучающийся</w:t>
      </w:r>
      <w:proofErr w:type="gramEnd"/>
      <w:r w:rsidRPr="00301181">
        <w:t xml:space="preserve"> не допускает серьезных грамматических, лексических и стилистических ошибок, а также оперирует полным набором лексико-грамматических и культурно-прагматических средств.</w:t>
      </w:r>
    </w:p>
    <w:p w:rsidR="00F25192" w:rsidRPr="00301181" w:rsidRDefault="00F25192" w:rsidP="00F25192">
      <w:pPr>
        <w:jc w:val="both"/>
      </w:pPr>
      <w:r w:rsidRPr="00301181">
        <w:rPr>
          <w:b/>
        </w:rPr>
        <w:t>Оценка «хорошо»</w:t>
      </w:r>
      <w:r w:rsidRPr="00301181">
        <w:t xml:space="preserve"> выставляется при достаточно высокой степени владения всеми формами устной и письменной иноязычной речи, в процессе которой </w:t>
      </w:r>
      <w:proofErr w:type="gramStart"/>
      <w:r w:rsidRPr="00301181">
        <w:t>обучающийся</w:t>
      </w:r>
      <w:proofErr w:type="gramEnd"/>
      <w:r w:rsidRPr="00301181">
        <w:t xml:space="preserve"> допускает небольшое количество лексических, грамматических, стилистических ошибок, однако ошибки, как правило, не приводят к сбоям в процессе общения. </w:t>
      </w:r>
    </w:p>
    <w:p w:rsidR="00F25192" w:rsidRPr="00301181" w:rsidRDefault="00F25192" w:rsidP="00F25192">
      <w:pPr>
        <w:jc w:val="both"/>
      </w:pPr>
      <w:r w:rsidRPr="00301181">
        <w:rPr>
          <w:b/>
        </w:rPr>
        <w:t>Оценка «удовлетворительно»</w:t>
      </w:r>
      <w:r w:rsidRPr="00301181">
        <w:t xml:space="preserve"> выставляется обучающимся, продемонстрировавшим </w:t>
      </w:r>
      <w:proofErr w:type="gramStart"/>
      <w:r w:rsidRPr="00301181">
        <w:t>посредственное</w:t>
      </w:r>
      <w:proofErr w:type="gramEnd"/>
      <w:r w:rsidRPr="00301181">
        <w:t xml:space="preserve"> владение большинством умений иноязычной речи.</w:t>
      </w:r>
    </w:p>
    <w:p w:rsidR="00F25192" w:rsidRPr="00301181" w:rsidRDefault="00F25192" w:rsidP="00F25192">
      <w:pPr>
        <w:jc w:val="both"/>
      </w:pPr>
      <w:r w:rsidRPr="00301181">
        <w:rPr>
          <w:b/>
        </w:rPr>
        <w:t>Оценкой «неудовлетворительно»</w:t>
      </w:r>
      <w:r w:rsidRPr="00301181">
        <w:t xml:space="preserve"> оценивается такое состояние основных умений иноязычной речевой деятельности обучающегося, которое не позволяет ему осуществлять коммуникацию на иностранном языке в наиболее типичных ситуациях профессионального и/или бытового общения, а именно:</w:t>
      </w:r>
    </w:p>
    <w:p w:rsidR="00F25192" w:rsidRPr="00301181" w:rsidRDefault="00F25192" w:rsidP="00F25192">
      <w:pPr>
        <w:jc w:val="both"/>
      </w:pPr>
      <w:r w:rsidRPr="00301181">
        <w:t>- неумение понять (пользуясь словарем) текст по специальности в объеме и в течение времени, предусмотренного требованиями экзамена (в письменном переводе искажена половина или более содержания текста, при устном переводе звучат бессмысленные или не соответствующие содержанию прочитанного фразы, предложения);</w:t>
      </w:r>
    </w:p>
    <w:p w:rsidR="00F25192" w:rsidRPr="00301181" w:rsidRDefault="00F25192" w:rsidP="00F25192">
      <w:pPr>
        <w:jc w:val="both"/>
      </w:pPr>
      <w:r w:rsidRPr="00301181">
        <w:t xml:space="preserve">- неумение по </w:t>
      </w:r>
      <w:proofErr w:type="gramStart"/>
      <w:r w:rsidRPr="00301181">
        <w:t>прошествии</w:t>
      </w:r>
      <w:proofErr w:type="gramEnd"/>
      <w:r w:rsidRPr="00301181">
        <w:t xml:space="preserve"> нормативного времени подготовки выразить в устной форме общее содержание текста (пересказ не отражает или искажает более половины фактов прочитанного текста, обучающийся отказывается от пересказа);</w:t>
      </w:r>
    </w:p>
    <w:p w:rsidR="00F25192" w:rsidRPr="00301181" w:rsidRDefault="00F25192" w:rsidP="00F25192">
      <w:pPr>
        <w:jc w:val="both"/>
      </w:pPr>
      <w:r w:rsidRPr="00301181">
        <w:t xml:space="preserve">- неумение </w:t>
      </w:r>
      <w:proofErr w:type="gramStart"/>
      <w:r w:rsidRPr="00301181">
        <w:t>обучающегося</w:t>
      </w:r>
      <w:proofErr w:type="gramEnd"/>
      <w:r w:rsidRPr="00301181">
        <w:t xml:space="preserve"> адекватно реагировать на иностранном языке на обращенную к нему иноязычную речь, связанную с обсуждением предусмотренных программой профессиональных тем.</w:t>
      </w:r>
    </w:p>
    <w:p w:rsidR="00F25192" w:rsidRPr="00301181" w:rsidRDefault="00F25192" w:rsidP="00F25192">
      <w:pPr>
        <w:jc w:val="both"/>
      </w:pPr>
    </w:p>
    <w:p w:rsidR="00F25192" w:rsidRPr="00301181" w:rsidRDefault="00F25192" w:rsidP="00F25192">
      <w:pPr>
        <w:pStyle w:val="Default"/>
        <w:jc w:val="both"/>
      </w:pPr>
    </w:p>
    <w:p w:rsidR="00F25192" w:rsidRPr="00301181" w:rsidRDefault="00F25192" w:rsidP="00F2519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301181">
        <w:rPr>
          <w:rFonts w:eastAsia="Calibri"/>
          <w:b/>
          <w:lang w:eastAsia="en-US"/>
        </w:rPr>
        <w:t>УЧЕБНО-МЕТОДИЧЕСКОЕ ОБЕСПЕЧЕНИЕ ДИСЦИПЛИНЫ</w:t>
      </w:r>
    </w:p>
    <w:p w:rsidR="00F25192" w:rsidRPr="00301181" w:rsidRDefault="00F25192" w:rsidP="00F2519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25192" w:rsidRPr="00301181" w:rsidRDefault="00F25192" w:rsidP="00F2519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301181">
        <w:rPr>
          <w:rFonts w:eastAsia="Calibri"/>
          <w:b/>
          <w:lang w:eastAsia="en-US"/>
        </w:rPr>
        <w:t>Английский язык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301181">
        <w:rPr>
          <w:rFonts w:eastAsia="Calibri"/>
          <w:b/>
          <w:lang w:eastAsia="en-US"/>
        </w:rPr>
        <w:t>Основная литература: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</w:pPr>
      <w:r w:rsidRPr="00301181">
        <w:rPr>
          <w:rFonts w:eastAsia="Calibri"/>
          <w:lang w:eastAsia="en-US"/>
        </w:rPr>
        <w:t xml:space="preserve">1. </w:t>
      </w:r>
      <w:r w:rsidRPr="00301181">
        <w:rPr>
          <w:bCs/>
        </w:rPr>
        <w:t>Палютина, З. Р.</w:t>
      </w:r>
      <w:r w:rsidRPr="00301181">
        <w:t xml:space="preserve"> Английский язык для аспирантов медицинских вузов</w:t>
      </w:r>
      <w:proofErr w:type="gramStart"/>
      <w:r w:rsidRPr="00301181">
        <w:t xml:space="preserve"> :</w:t>
      </w:r>
      <w:proofErr w:type="gramEnd"/>
      <w:r w:rsidRPr="00301181">
        <w:t xml:space="preserve"> учебное пособие / З. Р. Палютина ; ГБОУ ВПО "БГМУ" МЗ РФ. - Уфа</w:t>
      </w:r>
      <w:proofErr w:type="gramStart"/>
      <w:r w:rsidRPr="00301181">
        <w:t xml:space="preserve"> :</w:t>
      </w:r>
      <w:proofErr w:type="gramEnd"/>
      <w:r w:rsidRPr="00301181">
        <w:t xml:space="preserve"> Изд-во ГБОУ ВПО БГМУ Минздрава России, 2013. - 140 с. 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01181">
        <w:rPr>
          <w:rFonts w:eastAsia="Calibri"/>
          <w:lang w:eastAsia="en-US"/>
        </w:rPr>
        <w:t>2. Английский язык для медиков = English for medical students : учебное пособие [с аудиодиском], рек</w:t>
      </w:r>
      <w:proofErr w:type="gramStart"/>
      <w:r w:rsidRPr="00301181">
        <w:rPr>
          <w:rFonts w:eastAsia="Calibri"/>
          <w:lang w:eastAsia="en-US"/>
        </w:rPr>
        <w:t>.</w:t>
      </w:r>
      <w:proofErr w:type="gramEnd"/>
      <w:r w:rsidRPr="00301181">
        <w:rPr>
          <w:rFonts w:eastAsia="Calibri"/>
          <w:lang w:eastAsia="en-US"/>
        </w:rPr>
        <w:t xml:space="preserve"> </w:t>
      </w:r>
      <w:proofErr w:type="gramStart"/>
      <w:r w:rsidRPr="00301181">
        <w:rPr>
          <w:rFonts w:eastAsia="Calibri"/>
          <w:lang w:eastAsia="en-US"/>
        </w:rPr>
        <w:t>д</w:t>
      </w:r>
      <w:proofErr w:type="gramEnd"/>
      <w:r w:rsidRPr="00301181">
        <w:rPr>
          <w:rFonts w:eastAsia="Calibri"/>
          <w:lang w:eastAsia="en-US"/>
        </w:rPr>
        <w:t>ля преподавания англ. языка студентам-медикам и для последипломного образования врачей ред.-изд. об-нием Филолог. фак-та СПбГУ и Межвуз. ред.-изд. советом Санкт-Петербурга по мед. литературе / Л. П. Чурилов [и др.]. - СПб</w:t>
      </w:r>
      <w:proofErr w:type="gramStart"/>
      <w:r w:rsidRPr="00301181">
        <w:rPr>
          <w:rFonts w:eastAsia="Calibri"/>
          <w:lang w:eastAsia="en-US"/>
        </w:rPr>
        <w:t xml:space="preserve">. : </w:t>
      </w:r>
      <w:proofErr w:type="gramEnd"/>
      <w:r w:rsidRPr="00301181">
        <w:rPr>
          <w:rFonts w:eastAsia="Calibri"/>
          <w:lang w:eastAsia="en-US"/>
        </w:rPr>
        <w:t xml:space="preserve">ЭЛБИ-СПб, 2012. - 311 с. 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01181">
        <w:rPr>
          <w:rFonts w:eastAsia="Calibri"/>
          <w:lang w:eastAsia="en-US"/>
        </w:rPr>
        <w:t>3. Английский язык для медиков [Электронный ресурс] = English for medical students</w:t>
      </w:r>
      <w:proofErr w:type="gramStart"/>
      <w:r w:rsidRPr="00301181">
        <w:rPr>
          <w:rFonts w:eastAsia="Calibri"/>
          <w:lang w:eastAsia="en-US"/>
        </w:rPr>
        <w:t xml:space="preserve"> :</w:t>
      </w:r>
      <w:proofErr w:type="gramEnd"/>
      <w:r w:rsidRPr="00301181">
        <w:rPr>
          <w:rFonts w:eastAsia="Calibri"/>
          <w:lang w:eastAsia="en-US"/>
        </w:rPr>
        <w:t xml:space="preserve"> [аудиодиск, приложение к учебному пособию] / Л. П. Чурилов [и др.]. - Электрон</w:t>
      </w:r>
      <w:proofErr w:type="gramStart"/>
      <w:r w:rsidRPr="00301181">
        <w:rPr>
          <w:rFonts w:eastAsia="Calibri"/>
          <w:lang w:eastAsia="en-US"/>
        </w:rPr>
        <w:t>.</w:t>
      </w:r>
      <w:proofErr w:type="gramEnd"/>
      <w:r w:rsidRPr="00301181">
        <w:rPr>
          <w:rFonts w:eastAsia="Calibri"/>
          <w:lang w:eastAsia="en-US"/>
        </w:rPr>
        <w:t xml:space="preserve"> </w:t>
      </w:r>
      <w:proofErr w:type="gramStart"/>
      <w:r w:rsidRPr="00301181">
        <w:rPr>
          <w:rFonts w:eastAsia="Calibri"/>
          <w:lang w:eastAsia="en-US"/>
        </w:rPr>
        <w:t>т</w:t>
      </w:r>
      <w:proofErr w:type="gramEnd"/>
      <w:r w:rsidRPr="00301181">
        <w:rPr>
          <w:rFonts w:eastAsia="Calibri"/>
          <w:lang w:eastAsia="en-US"/>
        </w:rPr>
        <w:t>екстовые дан. - СПб. : ЭЛБИ-СПб, 2012. - 1 эл. опт</w:t>
      </w:r>
      <w:proofErr w:type="gramStart"/>
      <w:r w:rsidRPr="00301181">
        <w:rPr>
          <w:rFonts w:eastAsia="Calibri"/>
          <w:lang w:eastAsia="en-US"/>
        </w:rPr>
        <w:t>.</w:t>
      </w:r>
      <w:proofErr w:type="gramEnd"/>
      <w:r w:rsidRPr="00301181">
        <w:rPr>
          <w:rFonts w:eastAsia="Calibri"/>
          <w:lang w:eastAsia="en-US"/>
        </w:rPr>
        <w:t xml:space="preserve"> </w:t>
      </w:r>
      <w:proofErr w:type="gramStart"/>
      <w:r w:rsidRPr="00301181">
        <w:rPr>
          <w:rFonts w:eastAsia="Calibri"/>
          <w:lang w:eastAsia="en-US"/>
        </w:rPr>
        <w:t>д</w:t>
      </w:r>
      <w:proofErr w:type="gramEnd"/>
      <w:r w:rsidRPr="00301181">
        <w:rPr>
          <w:rFonts w:eastAsia="Calibri"/>
          <w:lang w:eastAsia="en-US"/>
        </w:rPr>
        <w:t xml:space="preserve">иск (CD-DA). 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01181">
        <w:rPr>
          <w:rFonts w:eastAsia="Calibri"/>
          <w:lang w:eastAsia="en-US"/>
        </w:rPr>
        <w:t>4. Английский язык для медиков = English for medical students : учебное пособие [с аудиодиском], рек</w:t>
      </w:r>
      <w:proofErr w:type="gramStart"/>
      <w:r w:rsidRPr="00301181">
        <w:rPr>
          <w:rFonts w:eastAsia="Calibri"/>
          <w:lang w:eastAsia="en-US"/>
        </w:rPr>
        <w:t>.</w:t>
      </w:r>
      <w:proofErr w:type="gramEnd"/>
      <w:r w:rsidRPr="00301181">
        <w:rPr>
          <w:rFonts w:eastAsia="Calibri"/>
          <w:lang w:eastAsia="en-US"/>
        </w:rPr>
        <w:t xml:space="preserve"> </w:t>
      </w:r>
      <w:proofErr w:type="gramStart"/>
      <w:r w:rsidRPr="00301181">
        <w:rPr>
          <w:rFonts w:eastAsia="Calibri"/>
          <w:lang w:eastAsia="en-US"/>
        </w:rPr>
        <w:t>д</w:t>
      </w:r>
      <w:proofErr w:type="gramEnd"/>
      <w:r w:rsidRPr="00301181">
        <w:rPr>
          <w:rFonts w:eastAsia="Calibri"/>
          <w:lang w:eastAsia="en-US"/>
        </w:rPr>
        <w:t xml:space="preserve">ля преподавания англ. языка студентам-медикам и для последипломного </w:t>
      </w:r>
      <w:r w:rsidRPr="00301181">
        <w:rPr>
          <w:rFonts w:eastAsia="Calibri"/>
          <w:lang w:eastAsia="en-US"/>
        </w:rPr>
        <w:lastRenderedPageBreak/>
        <w:t>образования врачей ред.-изд. об-нием Филолог. фак-та СПбГУ и Межвуз. ред.-изд. советом Санкт-Петербурга по мед. литературе / Л. П. Чурилов [и др.]. - СПб</w:t>
      </w:r>
      <w:proofErr w:type="gramStart"/>
      <w:r w:rsidRPr="00301181">
        <w:rPr>
          <w:rFonts w:eastAsia="Calibri"/>
          <w:lang w:eastAsia="en-US"/>
        </w:rPr>
        <w:t xml:space="preserve">. : </w:t>
      </w:r>
      <w:proofErr w:type="gramEnd"/>
      <w:r w:rsidRPr="00301181">
        <w:rPr>
          <w:rFonts w:eastAsia="Calibri"/>
          <w:lang w:eastAsia="en-US"/>
        </w:rPr>
        <w:t xml:space="preserve">ЭЛБИ-СПб, 2012. - 311 с. 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01181">
        <w:rPr>
          <w:rFonts w:eastAsia="Calibri"/>
          <w:lang w:eastAsia="en-US"/>
        </w:rPr>
        <w:t>5. Английский язык для медиков [Электронный ресурс] = English for medical students</w:t>
      </w:r>
      <w:proofErr w:type="gramStart"/>
      <w:r w:rsidRPr="00301181">
        <w:rPr>
          <w:rFonts w:eastAsia="Calibri"/>
          <w:lang w:eastAsia="en-US"/>
        </w:rPr>
        <w:t xml:space="preserve"> :</w:t>
      </w:r>
      <w:proofErr w:type="gramEnd"/>
      <w:r w:rsidRPr="00301181">
        <w:rPr>
          <w:rFonts w:eastAsia="Calibri"/>
          <w:lang w:eastAsia="en-US"/>
        </w:rPr>
        <w:t xml:space="preserve"> [аудиодиск, приложение к учебному пособию] / Л. П. Чурилов [и др.]. - Электрон</w:t>
      </w:r>
      <w:proofErr w:type="gramStart"/>
      <w:r w:rsidRPr="00301181">
        <w:rPr>
          <w:rFonts w:eastAsia="Calibri"/>
          <w:lang w:eastAsia="en-US"/>
        </w:rPr>
        <w:t>.</w:t>
      </w:r>
      <w:proofErr w:type="gramEnd"/>
      <w:r w:rsidRPr="00301181">
        <w:rPr>
          <w:rFonts w:eastAsia="Calibri"/>
          <w:lang w:eastAsia="en-US"/>
        </w:rPr>
        <w:t xml:space="preserve"> </w:t>
      </w:r>
      <w:proofErr w:type="gramStart"/>
      <w:r w:rsidRPr="00301181">
        <w:rPr>
          <w:rFonts w:eastAsia="Calibri"/>
          <w:lang w:eastAsia="en-US"/>
        </w:rPr>
        <w:t>т</w:t>
      </w:r>
      <w:proofErr w:type="gramEnd"/>
      <w:r w:rsidRPr="00301181">
        <w:rPr>
          <w:rFonts w:eastAsia="Calibri"/>
          <w:lang w:eastAsia="en-US"/>
        </w:rPr>
        <w:t>екстовые дан. - СПб. : ЭЛБИ-СПб, 2012. - 1 эл. опт</w:t>
      </w:r>
      <w:proofErr w:type="gramStart"/>
      <w:r w:rsidRPr="00301181">
        <w:rPr>
          <w:rFonts w:eastAsia="Calibri"/>
          <w:lang w:eastAsia="en-US"/>
        </w:rPr>
        <w:t>.</w:t>
      </w:r>
      <w:proofErr w:type="gramEnd"/>
      <w:r w:rsidRPr="00301181">
        <w:rPr>
          <w:rFonts w:eastAsia="Calibri"/>
          <w:lang w:eastAsia="en-US"/>
        </w:rPr>
        <w:t xml:space="preserve"> </w:t>
      </w:r>
      <w:proofErr w:type="gramStart"/>
      <w:r w:rsidRPr="00301181">
        <w:rPr>
          <w:rFonts w:eastAsia="Calibri"/>
          <w:lang w:eastAsia="en-US"/>
        </w:rPr>
        <w:t>д</w:t>
      </w:r>
      <w:proofErr w:type="gramEnd"/>
      <w:r w:rsidRPr="00301181">
        <w:rPr>
          <w:rFonts w:eastAsia="Calibri"/>
          <w:lang w:eastAsia="en-US"/>
        </w:rPr>
        <w:t xml:space="preserve">иск (CD-DA). 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01181">
        <w:rPr>
          <w:rFonts w:eastAsia="Calibri"/>
          <w:lang w:eastAsia="en-US"/>
        </w:rPr>
        <w:t>6. Афанасова, В. В. Английский язык для медицинских специальностей = English for Medical Students : учебное пособие, рек. науч</w:t>
      </w:r>
      <w:proofErr w:type="gramStart"/>
      <w:r w:rsidRPr="00301181">
        <w:rPr>
          <w:rFonts w:eastAsia="Calibri"/>
          <w:lang w:eastAsia="en-US"/>
        </w:rPr>
        <w:t>.-</w:t>
      </w:r>
      <w:proofErr w:type="gramEnd"/>
      <w:r w:rsidRPr="00301181">
        <w:rPr>
          <w:rFonts w:eastAsia="Calibri"/>
          <w:lang w:eastAsia="en-US"/>
        </w:rPr>
        <w:t>метод. советом по иностранным языкам для студентов высш. учеб. заведений, обучающихся по спец. "Лечебное дело" / В. В. Афанасова, Д. О. Долтмурзиев, Т. Л. Черезова. - М.</w:t>
      </w:r>
      <w:proofErr w:type="gramStart"/>
      <w:r w:rsidRPr="00301181">
        <w:rPr>
          <w:rFonts w:eastAsia="Calibri"/>
          <w:lang w:eastAsia="en-US"/>
        </w:rPr>
        <w:t xml:space="preserve"> :</w:t>
      </w:r>
      <w:proofErr w:type="gramEnd"/>
      <w:r w:rsidRPr="00301181">
        <w:rPr>
          <w:rFonts w:eastAsia="Calibri"/>
          <w:lang w:eastAsia="en-US"/>
        </w:rPr>
        <w:t xml:space="preserve"> AcademiA, 2005. - 217 с. - (Высшее профессиональное образование. </w:t>
      </w:r>
      <w:proofErr w:type="gramStart"/>
      <w:r w:rsidRPr="00301181">
        <w:rPr>
          <w:rFonts w:eastAsia="Calibri"/>
          <w:lang w:eastAsia="en-US"/>
        </w:rPr>
        <w:t xml:space="preserve">Медицина). </w:t>
      </w:r>
      <w:proofErr w:type="gramEnd"/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01181">
        <w:rPr>
          <w:rFonts w:eastAsia="Calibri"/>
          <w:lang w:eastAsia="en-US"/>
        </w:rPr>
        <w:t>7. Практикум устной речи по английскому языку : брошюра / Башкирский гос. мед</w:t>
      </w:r>
      <w:proofErr w:type="gramStart"/>
      <w:r w:rsidRPr="00301181">
        <w:rPr>
          <w:rFonts w:eastAsia="Calibri"/>
          <w:lang w:eastAsia="en-US"/>
        </w:rPr>
        <w:t>.</w:t>
      </w:r>
      <w:proofErr w:type="gramEnd"/>
      <w:r w:rsidRPr="00301181">
        <w:rPr>
          <w:rFonts w:eastAsia="Calibri"/>
          <w:lang w:eastAsia="en-US"/>
        </w:rPr>
        <w:t xml:space="preserve"> </w:t>
      </w:r>
      <w:proofErr w:type="gramStart"/>
      <w:r w:rsidRPr="00301181">
        <w:rPr>
          <w:rFonts w:eastAsia="Calibri"/>
          <w:lang w:eastAsia="en-US"/>
        </w:rPr>
        <w:t>у</w:t>
      </w:r>
      <w:proofErr w:type="gramEnd"/>
      <w:r w:rsidRPr="00301181">
        <w:rPr>
          <w:rFonts w:eastAsia="Calibri"/>
          <w:lang w:eastAsia="en-US"/>
        </w:rPr>
        <w:t>н-т (Уфа) ; [сост. О. Н.Гордеева]. - Уфа</w:t>
      </w:r>
      <w:proofErr w:type="gramStart"/>
      <w:r w:rsidRPr="00301181">
        <w:rPr>
          <w:rFonts w:eastAsia="Calibri"/>
          <w:lang w:eastAsia="en-US"/>
        </w:rPr>
        <w:t xml:space="preserve"> :</w:t>
      </w:r>
      <w:proofErr w:type="gramEnd"/>
      <w:r w:rsidRPr="00301181">
        <w:rPr>
          <w:rFonts w:eastAsia="Calibri"/>
          <w:lang w:eastAsia="en-US"/>
        </w:rPr>
        <w:t xml:space="preserve"> Изд-во БГМУ, 2005. - 23 с.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01181">
        <w:rPr>
          <w:rFonts w:eastAsia="Calibri"/>
          <w:lang w:eastAsia="en-US"/>
        </w:rPr>
        <w:t xml:space="preserve"> 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01181">
        <w:rPr>
          <w:rFonts w:eastAsia="Calibri"/>
          <w:b/>
          <w:lang w:eastAsia="en-US"/>
        </w:rPr>
        <w:t>Дополнительная литература</w:t>
      </w:r>
      <w:r w:rsidRPr="00301181">
        <w:rPr>
          <w:rFonts w:eastAsia="Calibri"/>
          <w:lang w:eastAsia="en-US"/>
        </w:rPr>
        <w:t xml:space="preserve">: 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01181">
        <w:rPr>
          <w:rFonts w:eastAsia="Calibri"/>
          <w:lang w:eastAsia="en-US"/>
        </w:rPr>
        <w:t>1. Берзегова, Л. Ю. Классификация болезней. Симптомы</w:t>
      </w:r>
      <w:r w:rsidRPr="00301181">
        <w:rPr>
          <w:rFonts w:eastAsia="Calibri"/>
          <w:lang w:val="en-US" w:eastAsia="en-US"/>
        </w:rPr>
        <w:t xml:space="preserve"> </w:t>
      </w:r>
      <w:r w:rsidRPr="00301181">
        <w:rPr>
          <w:rFonts w:eastAsia="Calibri"/>
          <w:lang w:eastAsia="en-US"/>
        </w:rPr>
        <w:t>и</w:t>
      </w:r>
      <w:r w:rsidRPr="00301181">
        <w:rPr>
          <w:rFonts w:eastAsia="Calibri"/>
          <w:lang w:val="en-US" w:eastAsia="en-US"/>
        </w:rPr>
        <w:t xml:space="preserve"> </w:t>
      </w:r>
      <w:r w:rsidRPr="00301181">
        <w:rPr>
          <w:rFonts w:eastAsia="Calibri"/>
          <w:lang w:eastAsia="en-US"/>
        </w:rPr>
        <w:t>лечение</w:t>
      </w:r>
      <w:r w:rsidRPr="00301181">
        <w:rPr>
          <w:rFonts w:eastAsia="Calibri"/>
          <w:lang w:val="en-US" w:eastAsia="en-US"/>
        </w:rPr>
        <w:t xml:space="preserve"> = Different types of disease. </w:t>
      </w:r>
      <w:r w:rsidRPr="00301181">
        <w:rPr>
          <w:rFonts w:eastAsia="Calibri"/>
          <w:lang w:eastAsia="en-US"/>
        </w:rPr>
        <w:t>Symtoms and treatments</w:t>
      </w:r>
      <w:proofErr w:type="gramStart"/>
      <w:r w:rsidRPr="00301181">
        <w:rPr>
          <w:rFonts w:eastAsia="Calibri"/>
          <w:lang w:eastAsia="en-US"/>
        </w:rPr>
        <w:t xml:space="preserve"> :</w:t>
      </w:r>
      <w:proofErr w:type="gramEnd"/>
      <w:r w:rsidRPr="00301181">
        <w:rPr>
          <w:rFonts w:eastAsia="Calibri"/>
          <w:lang w:eastAsia="en-US"/>
        </w:rPr>
        <w:t xml:space="preserve"> учебное пособие по английскому языку [на англ. яз.], рек. УМО по мед</w:t>
      </w:r>
      <w:proofErr w:type="gramStart"/>
      <w:r w:rsidRPr="00301181">
        <w:rPr>
          <w:rFonts w:eastAsia="Calibri"/>
          <w:lang w:eastAsia="en-US"/>
        </w:rPr>
        <w:t>.</w:t>
      </w:r>
      <w:proofErr w:type="gramEnd"/>
      <w:r w:rsidRPr="00301181">
        <w:rPr>
          <w:rFonts w:eastAsia="Calibri"/>
          <w:lang w:eastAsia="en-US"/>
        </w:rPr>
        <w:t xml:space="preserve"> </w:t>
      </w:r>
      <w:proofErr w:type="gramStart"/>
      <w:r w:rsidRPr="00301181">
        <w:rPr>
          <w:rFonts w:eastAsia="Calibri"/>
          <w:lang w:eastAsia="en-US"/>
        </w:rPr>
        <w:t>и</w:t>
      </w:r>
      <w:proofErr w:type="gramEnd"/>
      <w:r w:rsidRPr="00301181">
        <w:rPr>
          <w:rFonts w:eastAsia="Calibri"/>
          <w:lang w:eastAsia="en-US"/>
        </w:rPr>
        <w:t xml:space="preserve"> фармац. образованию вузов России для студентов, обучающихся по специальности 040100 - Лечебное дело / Л. Ю. Берзегова. - М.</w:t>
      </w:r>
      <w:proofErr w:type="gramStart"/>
      <w:r w:rsidRPr="00301181">
        <w:rPr>
          <w:rFonts w:eastAsia="Calibri"/>
          <w:lang w:eastAsia="en-US"/>
        </w:rPr>
        <w:t xml:space="preserve"> :</w:t>
      </w:r>
      <w:proofErr w:type="gramEnd"/>
      <w:r w:rsidRPr="00301181">
        <w:rPr>
          <w:rFonts w:eastAsia="Calibri"/>
          <w:lang w:eastAsia="en-US"/>
        </w:rPr>
        <w:t xml:space="preserve"> Гэотар Медиа, 2008. - 320 с.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01181">
        <w:rPr>
          <w:rFonts w:eastAsia="Calibri"/>
          <w:lang w:eastAsia="en-US"/>
        </w:rPr>
        <w:t>2. Муравейская, М. С. Английский язык для медиков : учеб</w:t>
      </w:r>
      <w:proofErr w:type="gramStart"/>
      <w:r w:rsidRPr="00301181">
        <w:rPr>
          <w:rFonts w:eastAsia="Calibri"/>
          <w:lang w:eastAsia="en-US"/>
        </w:rPr>
        <w:t>.</w:t>
      </w:r>
      <w:proofErr w:type="gramEnd"/>
      <w:r w:rsidRPr="00301181">
        <w:rPr>
          <w:rFonts w:eastAsia="Calibri"/>
          <w:lang w:eastAsia="en-US"/>
        </w:rPr>
        <w:t xml:space="preserve"> </w:t>
      </w:r>
      <w:proofErr w:type="gramStart"/>
      <w:r w:rsidRPr="00301181">
        <w:rPr>
          <w:rFonts w:eastAsia="Calibri"/>
          <w:lang w:eastAsia="en-US"/>
        </w:rPr>
        <w:t>п</w:t>
      </w:r>
      <w:proofErr w:type="gramEnd"/>
      <w:r w:rsidRPr="00301181">
        <w:rPr>
          <w:rFonts w:eastAsia="Calibri"/>
          <w:lang w:eastAsia="en-US"/>
        </w:rPr>
        <w:t>особие для студ., аспирантов, врачей и научных сотрудников / М. С. Муравейская, Л. К. Орлова. - 9-е изд. - М. : Флинта ; М. : Наука, 2009. - 383,[1] с.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01181">
        <w:rPr>
          <w:rFonts w:eastAsia="Calibri"/>
          <w:lang w:val="en-US" w:eastAsia="en-US"/>
        </w:rPr>
        <w:t xml:space="preserve">3. Acklam, R. Total </w:t>
      </w:r>
      <w:proofErr w:type="gramStart"/>
      <w:r w:rsidRPr="00301181">
        <w:rPr>
          <w:rFonts w:eastAsia="Calibri"/>
          <w:lang w:val="en-US" w:eastAsia="en-US"/>
        </w:rPr>
        <w:t>english :</w:t>
      </w:r>
      <w:proofErr w:type="gramEnd"/>
      <w:r w:rsidRPr="00301181">
        <w:rPr>
          <w:rFonts w:eastAsia="Calibri"/>
          <w:lang w:val="en-US" w:eastAsia="en-US"/>
        </w:rPr>
        <w:t xml:space="preserve"> student's book / R. Acklam, A. Crace. - 4th ed. - [s. l.</w:t>
      </w:r>
      <w:proofErr w:type="gramStart"/>
      <w:r w:rsidRPr="00301181">
        <w:rPr>
          <w:rFonts w:eastAsia="Calibri"/>
          <w:lang w:val="en-US" w:eastAsia="en-US"/>
        </w:rPr>
        <w:t>] :</w:t>
      </w:r>
      <w:proofErr w:type="gramEnd"/>
      <w:r w:rsidRPr="00301181">
        <w:rPr>
          <w:rFonts w:eastAsia="Calibri"/>
          <w:lang w:val="en-US" w:eastAsia="en-US"/>
        </w:rPr>
        <w:t xml:space="preserve"> Pearson, 2007. </w:t>
      </w:r>
      <w:r w:rsidRPr="00301181">
        <w:rPr>
          <w:rFonts w:eastAsia="Calibri"/>
          <w:lang w:eastAsia="en-US"/>
        </w:rPr>
        <w:t xml:space="preserve">Перевод заглавия:  Английский язык: книга для студентов. 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D5763">
        <w:rPr>
          <w:rFonts w:eastAsia="Calibri"/>
          <w:lang w:eastAsia="en-US"/>
        </w:rPr>
        <w:t xml:space="preserve">4. </w:t>
      </w:r>
      <w:r w:rsidRPr="00301181">
        <w:rPr>
          <w:rFonts w:eastAsia="Calibri"/>
          <w:lang w:val="en-US" w:eastAsia="en-US"/>
        </w:rPr>
        <w:t>Doff</w:t>
      </w:r>
      <w:r w:rsidRPr="00ED5763">
        <w:rPr>
          <w:rFonts w:eastAsia="Calibri"/>
          <w:lang w:eastAsia="en-US"/>
        </w:rPr>
        <w:t xml:space="preserve">, </w:t>
      </w:r>
      <w:r w:rsidRPr="00301181">
        <w:rPr>
          <w:rFonts w:eastAsia="Calibri"/>
          <w:lang w:val="en-US" w:eastAsia="en-US"/>
        </w:rPr>
        <w:t>A</w:t>
      </w:r>
      <w:r w:rsidRPr="00ED5763">
        <w:rPr>
          <w:rFonts w:eastAsia="Calibri"/>
          <w:lang w:eastAsia="en-US"/>
        </w:rPr>
        <w:t xml:space="preserve">. </w:t>
      </w:r>
      <w:r w:rsidRPr="00301181">
        <w:rPr>
          <w:rFonts w:eastAsia="Calibri"/>
          <w:lang w:val="en-US" w:eastAsia="en-US"/>
        </w:rPr>
        <w:t>Language</w:t>
      </w:r>
      <w:r w:rsidRPr="00ED5763">
        <w:rPr>
          <w:rFonts w:eastAsia="Calibri"/>
          <w:lang w:eastAsia="en-US"/>
        </w:rPr>
        <w:t xml:space="preserve"> </w:t>
      </w:r>
      <w:r w:rsidRPr="00301181">
        <w:rPr>
          <w:rFonts w:eastAsia="Calibri"/>
          <w:lang w:val="en-US" w:eastAsia="en-US"/>
        </w:rPr>
        <w:t>in</w:t>
      </w:r>
      <w:r w:rsidRPr="00ED5763">
        <w:rPr>
          <w:rFonts w:eastAsia="Calibri"/>
          <w:lang w:eastAsia="en-US"/>
        </w:rPr>
        <w:t xml:space="preserve"> </w:t>
      </w:r>
      <w:r w:rsidRPr="00301181">
        <w:rPr>
          <w:rFonts w:eastAsia="Calibri"/>
          <w:lang w:val="en-US" w:eastAsia="en-US"/>
        </w:rPr>
        <w:t>Use</w:t>
      </w:r>
      <w:r w:rsidRPr="00ED5763">
        <w:rPr>
          <w:rFonts w:eastAsia="Calibri"/>
          <w:lang w:eastAsia="en-US"/>
        </w:rPr>
        <w:t xml:space="preserve">. </w:t>
      </w:r>
      <w:r w:rsidRPr="00301181">
        <w:rPr>
          <w:rFonts w:eastAsia="Calibri"/>
          <w:lang w:eastAsia="en-US"/>
        </w:rPr>
        <w:t>Курс английского языка из Кембриджа [Электронный ресурс]</w:t>
      </w:r>
      <w:proofErr w:type="gramStart"/>
      <w:r w:rsidRPr="00301181">
        <w:rPr>
          <w:rFonts w:eastAsia="Calibri"/>
          <w:lang w:eastAsia="en-US"/>
        </w:rPr>
        <w:t xml:space="preserve"> :</w:t>
      </w:r>
      <w:proofErr w:type="gramEnd"/>
      <w:r w:rsidRPr="00301181">
        <w:rPr>
          <w:rFonts w:eastAsia="Calibri"/>
          <w:lang w:eastAsia="en-US"/>
        </w:rPr>
        <w:t xml:space="preserve"> полный курс. 3 уровня на 3 CD-ROM / A. Doff. - Электрон</w:t>
      </w:r>
      <w:proofErr w:type="gramStart"/>
      <w:r w:rsidRPr="00301181">
        <w:rPr>
          <w:rFonts w:eastAsia="Calibri"/>
          <w:lang w:eastAsia="en-US"/>
        </w:rPr>
        <w:t>.</w:t>
      </w:r>
      <w:proofErr w:type="gramEnd"/>
      <w:r w:rsidRPr="00301181">
        <w:rPr>
          <w:rFonts w:eastAsia="Calibri"/>
          <w:lang w:eastAsia="en-US"/>
        </w:rPr>
        <w:t xml:space="preserve"> </w:t>
      </w:r>
      <w:proofErr w:type="gramStart"/>
      <w:r w:rsidRPr="00301181">
        <w:rPr>
          <w:rFonts w:eastAsia="Calibri"/>
          <w:lang w:eastAsia="en-US"/>
        </w:rPr>
        <w:t>п</w:t>
      </w:r>
      <w:proofErr w:type="gramEnd"/>
      <w:r w:rsidRPr="00301181">
        <w:rPr>
          <w:rFonts w:eastAsia="Calibri"/>
          <w:lang w:eastAsia="en-US"/>
        </w:rPr>
        <w:t>рикладная прогр. : Cambridge University Press ; М. : Новый Диск, [2007]. - 3 эл. опт. диск (CD-ROM).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01181">
        <w:rPr>
          <w:rFonts w:eastAsia="Calibri"/>
          <w:lang w:eastAsia="en-US"/>
        </w:rPr>
        <w:t>5. Потапов, А. А. Краткий англо-русский медицинский словарь</w:t>
      </w:r>
      <w:proofErr w:type="gramStart"/>
      <w:r w:rsidRPr="00301181">
        <w:rPr>
          <w:rFonts w:eastAsia="Calibri"/>
          <w:lang w:eastAsia="en-US"/>
        </w:rPr>
        <w:t xml:space="preserve"> :</w:t>
      </w:r>
      <w:proofErr w:type="gramEnd"/>
      <w:r w:rsidRPr="00301181">
        <w:rPr>
          <w:rFonts w:eastAsia="Calibri"/>
          <w:lang w:eastAsia="en-US"/>
        </w:rPr>
        <w:t xml:space="preserve"> справочное издание / А. А. Потапов. - Ростов н/Д</w:t>
      </w:r>
      <w:proofErr w:type="gramStart"/>
      <w:r w:rsidRPr="00301181">
        <w:rPr>
          <w:rFonts w:eastAsia="Calibri"/>
          <w:lang w:eastAsia="en-US"/>
        </w:rPr>
        <w:t xml:space="preserve"> :</w:t>
      </w:r>
      <w:proofErr w:type="gramEnd"/>
      <w:r w:rsidRPr="00301181">
        <w:rPr>
          <w:rFonts w:eastAsia="Calibri"/>
          <w:lang w:eastAsia="en-US"/>
        </w:rPr>
        <w:t xml:space="preserve"> Феникс, 2015. - 172,[1] с.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="Calibri"/>
          <w:lang w:val="en-US" w:eastAsia="en-US"/>
        </w:rPr>
      </w:pPr>
      <w:r w:rsidRPr="00301181">
        <w:rPr>
          <w:rFonts w:eastAsia="Calibri"/>
          <w:lang w:val="en-US" w:eastAsia="en-US"/>
        </w:rPr>
        <w:t xml:space="preserve">6. Dorland's illustrated medical </w:t>
      </w:r>
      <w:proofErr w:type="gramStart"/>
      <w:r w:rsidRPr="00301181">
        <w:rPr>
          <w:rFonts w:eastAsia="Calibri"/>
          <w:lang w:val="en-US" w:eastAsia="en-US"/>
        </w:rPr>
        <w:t>dictionary :</w:t>
      </w:r>
      <w:proofErr w:type="gramEnd"/>
      <w:r w:rsidRPr="00301181">
        <w:rPr>
          <w:rFonts w:eastAsia="Calibri"/>
          <w:lang w:val="en-US" w:eastAsia="en-US"/>
        </w:rPr>
        <w:t xml:space="preserve"> </w:t>
      </w:r>
      <w:r w:rsidRPr="00301181">
        <w:rPr>
          <w:rFonts w:eastAsia="Calibri"/>
          <w:lang w:eastAsia="en-US"/>
        </w:rPr>
        <w:t>словарь</w:t>
      </w:r>
      <w:r w:rsidRPr="00301181">
        <w:rPr>
          <w:rFonts w:eastAsia="Calibri"/>
          <w:lang w:val="en-US" w:eastAsia="en-US"/>
        </w:rPr>
        <w:t xml:space="preserve"> / comp. W. A. Newman  Dorland. - 30th ed. - </w:t>
      </w:r>
      <w:proofErr w:type="gramStart"/>
      <w:r w:rsidRPr="00301181">
        <w:rPr>
          <w:rFonts w:eastAsia="Calibri"/>
          <w:lang w:val="en-US" w:eastAsia="en-US"/>
        </w:rPr>
        <w:t>Philadelphia :</w:t>
      </w:r>
      <w:proofErr w:type="gramEnd"/>
      <w:r w:rsidRPr="00301181">
        <w:rPr>
          <w:rFonts w:eastAsia="Calibri"/>
          <w:lang w:val="en-US" w:eastAsia="en-US"/>
        </w:rPr>
        <w:t xml:space="preserve"> Saunders, 2003. </w:t>
      </w:r>
      <w:r w:rsidRPr="00301181">
        <w:rPr>
          <w:rFonts w:eastAsia="Calibri"/>
          <w:lang w:eastAsia="en-US"/>
        </w:rPr>
        <w:t>Перевод</w:t>
      </w:r>
      <w:r w:rsidRPr="00301181">
        <w:rPr>
          <w:rFonts w:eastAsia="Calibri"/>
          <w:lang w:val="en-US" w:eastAsia="en-US"/>
        </w:rPr>
        <w:t xml:space="preserve"> </w:t>
      </w:r>
      <w:r w:rsidRPr="00301181">
        <w:rPr>
          <w:rFonts w:eastAsia="Calibri"/>
          <w:lang w:eastAsia="en-US"/>
        </w:rPr>
        <w:t>заглавия</w:t>
      </w:r>
      <w:r w:rsidRPr="00301181">
        <w:rPr>
          <w:rFonts w:eastAsia="Calibri"/>
          <w:lang w:val="en-US" w:eastAsia="en-US"/>
        </w:rPr>
        <w:t xml:space="preserve">:  </w:t>
      </w:r>
      <w:r w:rsidRPr="00301181">
        <w:rPr>
          <w:rFonts w:eastAsia="Calibri"/>
          <w:lang w:eastAsia="en-US"/>
        </w:rPr>
        <w:t>Иллюстрированный</w:t>
      </w:r>
      <w:r w:rsidRPr="00301181">
        <w:rPr>
          <w:rFonts w:eastAsia="Calibri"/>
          <w:lang w:val="en-US" w:eastAsia="en-US"/>
        </w:rPr>
        <w:t xml:space="preserve"> </w:t>
      </w:r>
      <w:r w:rsidRPr="00301181">
        <w:rPr>
          <w:rFonts w:eastAsia="Calibri"/>
          <w:lang w:eastAsia="en-US"/>
        </w:rPr>
        <w:t>медицинский</w:t>
      </w:r>
      <w:r w:rsidRPr="00301181">
        <w:rPr>
          <w:rFonts w:eastAsia="Calibri"/>
          <w:lang w:val="en-US" w:eastAsia="en-US"/>
        </w:rPr>
        <w:t xml:space="preserve"> </w:t>
      </w:r>
      <w:r w:rsidRPr="00301181">
        <w:rPr>
          <w:rFonts w:eastAsia="Calibri"/>
          <w:lang w:eastAsia="en-US"/>
        </w:rPr>
        <w:t>словарь</w:t>
      </w:r>
      <w:r w:rsidRPr="00301181">
        <w:rPr>
          <w:rFonts w:eastAsia="Calibri"/>
          <w:lang w:val="en-US" w:eastAsia="en-US"/>
        </w:rPr>
        <w:t xml:space="preserve"> </w:t>
      </w:r>
      <w:r w:rsidRPr="00301181">
        <w:rPr>
          <w:rFonts w:eastAsia="Calibri"/>
          <w:lang w:eastAsia="en-US"/>
        </w:rPr>
        <w:t>Дорланда</w:t>
      </w:r>
      <w:r w:rsidRPr="00301181">
        <w:rPr>
          <w:rFonts w:eastAsia="Calibri"/>
          <w:lang w:val="en-US" w:eastAsia="en-US"/>
        </w:rPr>
        <w:t xml:space="preserve">. 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="Calibri"/>
          <w:lang w:val="en-US" w:eastAsia="en-US"/>
        </w:rPr>
      </w:pPr>
      <w:r w:rsidRPr="00301181">
        <w:rPr>
          <w:rFonts w:eastAsia="Calibri"/>
          <w:lang w:val="en-US" w:eastAsia="en-US"/>
        </w:rPr>
        <w:t xml:space="preserve">7. Longman Basic english </w:t>
      </w:r>
      <w:proofErr w:type="gramStart"/>
      <w:r w:rsidRPr="00301181">
        <w:rPr>
          <w:rFonts w:eastAsia="Calibri"/>
          <w:lang w:val="en-US" w:eastAsia="en-US"/>
        </w:rPr>
        <w:t>dictionary :</w:t>
      </w:r>
      <w:proofErr w:type="gramEnd"/>
      <w:r w:rsidRPr="00301181">
        <w:rPr>
          <w:rFonts w:eastAsia="Calibri"/>
          <w:lang w:val="en-US" w:eastAsia="en-US"/>
        </w:rPr>
        <w:t xml:space="preserve"> Learning english is easier than you think. - Fourteenth impression. - [s. l.</w:t>
      </w:r>
      <w:proofErr w:type="gramStart"/>
      <w:r w:rsidRPr="00301181">
        <w:rPr>
          <w:rFonts w:eastAsia="Calibri"/>
          <w:lang w:val="en-US" w:eastAsia="en-US"/>
        </w:rPr>
        <w:t>] :</w:t>
      </w:r>
      <w:proofErr w:type="gramEnd"/>
      <w:r w:rsidRPr="00301181">
        <w:rPr>
          <w:rFonts w:eastAsia="Calibri"/>
          <w:lang w:val="en-US" w:eastAsia="en-US"/>
        </w:rPr>
        <w:t xml:space="preserve"> Pearson Education Limited, 2007. - 431 </w:t>
      </w:r>
      <w:r w:rsidRPr="00301181">
        <w:rPr>
          <w:rFonts w:eastAsia="Calibri"/>
          <w:lang w:eastAsia="en-US"/>
        </w:rPr>
        <w:t>с</w:t>
      </w:r>
      <w:r w:rsidRPr="00301181">
        <w:rPr>
          <w:rFonts w:eastAsia="Calibri"/>
          <w:lang w:val="en-US" w:eastAsia="en-US"/>
        </w:rPr>
        <w:t xml:space="preserve">. 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01181">
        <w:rPr>
          <w:rFonts w:eastAsia="Calibri"/>
          <w:lang w:val="en-US" w:eastAsia="en-US"/>
        </w:rPr>
        <w:t xml:space="preserve">8. Pocket Oxford Latin </w:t>
      </w:r>
      <w:proofErr w:type="gramStart"/>
      <w:r w:rsidRPr="00301181">
        <w:rPr>
          <w:rFonts w:eastAsia="Calibri"/>
          <w:lang w:val="en-US" w:eastAsia="en-US"/>
        </w:rPr>
        <w:t>Dictionary :</w:t>
      </w:r>
      <w:proofErr w:type="gramEnd"/>
      <w:r w:rsidRPr="00301181">
        <w:rPr>
          <w:rFonts w:eastAsia="Calibri"/>
          <w:lang w:val="en-US" w:eastAsia="en-US"/>
        </w:rPr>
        <w:t xml:space="preserve"> </w:t>
      </w:r>
      <w:r w:rsidRPr="00301181">
        <w:rPr>
          <w:rFonts w:eastAsia="Calibri"/>
          <w:lang w:eastAsia="en-US"/>
        </w:rPr>
        <w:t>словарь</w:t>
      </w:r>
      <w:r w:rsidRPr="00301181">
        <w:rPr>
          <w:rFonts w:eastAsia="Calibri"/>
          <w:lang w:val="en-US" w:eastAsia="en-US"/>
        </w:rPr>
        <w:t xml:space="preserve"> / ed. J.  </w:t>
      </w:r>
      <w:proofErr w:type="gramStart"/>
      <w:r w:rsidRPr="00301181">
        <w:rPr>
          <w:rFonts w:eastAsia="Calibri"/>
          <w:lang w:val="en-US" w:eastAsia="en-US"/>
        </w:rPr>
        <w:t>Morwood.</w:t>
      </w:r>
      <w:proofErr w:type="gramEnd"/>
      <w:r w:rsidRPr="00301181">
        <w:rPr>
          <w:rFonts w:eastAsia="Calibri"/>
          <w:lang w:val="en-US" w:eastAsia="en-US"/>
        </w:rPr>
        <w:t xml:space="preserve"> - 3th ed. - </w:t>
      </w:r>
      <w:proofErr w:type="gramStart"/>
      <w:r w:rsidRPr="00301181">
        <w:rPr>
          <w:rFonts w:eastAsia="Calibri"/>
          <w:lang w:val="en-US" w:eastAsia="en-US"/>
        </w:rPr>
        <w:t>Oxford :</w:t>
      </w:r>
      <w:proofErr w:type="gramEnd"/>
      <w:r w:rsidRPr="00301181">
        <w:rPr>
          <w:rFonts w:eastAsia="Calibri"/>
          <w:lang w:val="en-US" w:eastAsia="en-US"/>
        </w:rPr>
        <w:t xml:space="preserve"> Oxford University Press, 2005. </w:t>
      </w:r>
      <w:r w:rsidRPr="00301181">
        <w:rPr>
          <w:rFonts w:eastAsia="Calibri"/>
          <w:lang w:eastAsia="en-US"/>
        </w:rPr>
        <w:t xml:space="preserve">Перевод заглавия:  Карманный Оксфордский словарь: латинско-английский и англо-латинский. 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01181">
        <w:rPr>
          <w:rFonts w:eastAsia="Calibri"/>
          <w:lang w:eastAsia="en-US"/>
        </w:rPr>
        <w:t>9. Акжигитов, Г. Н. Англо-русский медико-биологический словарь сокращений = English-Russian Dictionary of Medical and Biological Abbreviations</w:t>
      </w:r>
      <w:proofErr w:type="gramStart"/>
      <w:r w:rsidRPr="00301181">
        <w:rPr>
          <w:rFonts w:eastAsia="Calibri"/>
          <w:lang w:eastAsia="en-US"/>
        </w:rPr>
        <w:t xml:space="preserve"> :</w:t>
      </w:r>
      <w:proofErr w:type="gramEnd"/>
      <w:r w:rsidRPr="00301181">
        <w:rPr>
          <w:rFonts w:eastAsia="Calibri"/>
          <w:lang w:eastAsia="en-US"/>
        </w:rPr>
        <w:t xml:space="preserve"> Ок. 25000 терминов / Г. Н. Акжигитов, Р. Г. Акжигитов. - М.</w:t>
      </w:r>
      <w:proofErr w:type="gramStart"/>
      <w:r w:rsidRPr="00301181">
        <w:rPr>
          <w:rFonts w:eastAsia="Calibri"/>
          <w:lang w:eastAsia="en-US"/>
        </w:rPr>
        <w:t xml:space="preserve"> :</w:t>
      </w:r>
      <w:proofErr w:type="gramEnd"/>
      <w:r w:rsidRPr="00301181">
        <w:rPr>
          <w:rFonts w:eastAsia="Calibri"/>
          <w:lang w:eastAsia="en-US"/>
        </w:rPr>
        <w:t xml:space="preserve"> Наука, 2001. - 426 с.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01181">
        <w:rPr>
          <w:rFonts w:eastAsia="Calibri"/>
          <w:lang w:eastAsia="en-US"/>
        </w:rPr>
        <w:t>10. Акжигитов, Гайяс Насибуллович. Большой англо-русский медицинский словарь = Comprehensive english-russian medical dictionary</w:t>
      </w:r>
      <w:proofErr w:type="gramStart"/>
      <w:r w:rsidRPr="00301181">
        <w:rPr>
          <w:rFonts w:eastAsia="Calibri"/>
          <w:lang w:eastAsia="en-US"/>
        </w:rPr>
        <w:t xml:space="preserve"> :</w:t>
      </w:r>
      <w:proofErr w:type="gramEnd"/>
      <w:r w:rsidRPr="00301181">
        <w:rPr>
          <w:rFonts w:eastAsia="Calibri"/>
          <w:lang w:eastAsia="en-US"/>
        </w:rPr>
        <w:t xml:space="preserve"> учебно-справочное издание : ок. 100000 терминов / Г. Н. Акжигитов, Р. Г. Акжигитов. - 2-е изд. - М. : АстраЗенека, 2007. - 1247 с.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01181">
        <w:rPr>
          <w:rFonts w:eastAsia="Calibri"/>
          <w:lang w:eastAsia="en-US"/>
        </w:rPr>
        <w:t>11. Англо-русский и русско-английский словарь</w:t>
      </w:r>
      <w:proofErr w:type="gramStart"/>
      <w:r w:rsidRPr="00301181">
        <w:rPr>
          <w:rFonts w:eastAsia="Calibri"/>
          <w:lang w:eastAsia="en-US"/>
        </w:rPr>
        <w:t xml:space="preserve"> :</w:t>
      </w:r>
      <w:proofErr w:type="gramEnd"/>
      <w:r w:rsidRPr="00301181">
        <w:rPr>
          <w:rFonts w:eastAsia="Calibri"/>
          <w:lang w:eastAsia="en-US"/>
        </w:rPr>
        <w:t xml:space="preserve"> словарь / под ред. К. Ф. Седова; сост.: А. В. Баннова, Ю. В. Кац, М. А.Трофимова. - М.</w:t>
      </w:r>
      <w:proofErr w:type="gramStart"/>
      <w:r w:rsidRPr="00301181">
        <w:rPr>
          <w:rFonts w:eastAsia="Calibri"/>
          <w:lang w:eastAsia="en-US"/>
        </w:rPr>
        <w:t xml:space="preserve"> :</w:t>
      </w:r>
      <w:proofErr w:type="gramEnd"/>
      <w:r w:rsidRPr="00301181">
        <w:rPr>
          <w:rFonts w:eastAsia="Calibri"/>
          <w:lang w:eastAsia="en-US"/>
        </w:rPr>
        <w:t xml:space="preserve"> БАО-Пресс, 2008. - 1022с. 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01181">
        <w:rPr>
          <w:rFonts w:eastAsia="Calibri"/>
          <w:lang w:eastAsia="en-US"/>
        </w:rPr>
        <w:t>12. Англо-русский кардиологический словарь</w:t>
      </w:r>
      <w:proofErr w:type="gramStart"/>
      <w:r w:rsidRPr="00301181">
        <w:rPr>
          <w:rFonts w:eastAsia="Calibri"/>
          <w:lang w:eastAsia="en-US"/>
        </w:rPr>
        <w:t xml:space="preserve"> :</w:t>
      </w:r>
      <w:proofErr w:type="gramEnd"/>
      <w:r w:rsidRPr="00301181">
        <w:rPr>
          <w:rFonts w:eastAsia="Calibri"/>
          <w:lang w:eastAsia="en-US"/>
        </w:rPr>
        <w:t xml:space="preserve"> учебное пособие, рек. УМО по мед</w:t>
      </w:r>
      <w:proofErr w:type="gramStart"/>
      <w:r w:rsidRPr="00301181">
        <w:rPr>
          <w:rFonts w:eastAsia="Calibri"/>
          <w:lang w:eastAsia="en-US"/>
        </w:rPr>
        <w:t>.</w:t>
      </w:r>
      <w:proofErr w:type="gramEnd"/>
      <w:r w:rsidRPr="00301181">
        <w:rPr>
          <w:rFonts w:eastAsia="Calibri"/>
          <w:lang w:eastAsia="en-US"/>
        </w:rPr>
        <w:t xml:space="preserve"> </w:t>
      </w:r>
      <w:proofErr w:type="gramStart"/>
      <w:r w:rsidRPr="00301181">
        <w:rPr>
          <w:rFonts w:eastAsia="Calibri"/>
          <w:lang w:eastAsia="en-US"/>
        </w:rPr>
        <w:t>и</w:t>
      </w:r>
      <w:proofErr w:type="gramEnd"/>
      <w:r w:rsidRPr="00301181">
        <w:rPr>
          <w:rFonts w:eastAsia="Calibri"/>
          <w:lang w:eastAsia="en-US"/>
        </w:rPr>
        <w:t xml:space="preserve"> фармац. образованию вузов России для системы послевуз. проф. образования врачей / Л. Ю. Берзегова [и др.] ; под ред. Л. С. Рудинской. - М.</w:t>
      </w:r>
      <w:proofErr w:type="gramStart"/>
      <w:r w:rsidRPr="00301181">
        <w:rPr>
          <w:rFonts w:eastAsia="Calibri"/>
          <w:lang w:eastAsia="en-US"/>
        </w:rPr>
        <w:t xml:space="preserve"> :</w:t>
      </w:r>
      <w:proofErr w:type="gramEnd"/>
      <w:r w:rsidRPr="00301181">
        <w:rPr>
          <w:rFonts w:eastAsia="Calibri"/>
          <w:lang w:eastAsia="en-US"/>
        </w:rPr>
        <w:t xml:space="preserve"> Гэотар Медиа, 2009. - 176 с.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01181">
        <w:rPr>
          <w:rFonts w:eastAsia="Calibri"/>
          <w:lang w:eastAsia="en-US"/>
        </w:rPr>
        <w:t>13. Англо-русский медицинский словарь</w:t>
      </w:r>
      <w:proofErr w:type="gramStart"/>
      <w:r w:rsidRPr="00301181">
        <w:rPr>
          <w:rFonts w:eastAsia="Calibri"/>
          <w:lang w:eastAsia="en-US"/>
        </w:rPr>
        <w:t xml:space="preserve"> :</w:t>
      </w:r>
      <w:proofErr w:type="gramEnd"/>
      <w:r w:rsidRPr="00301181">
        <w:rPr>
          <w:rFonts w:eastAsia="Calibri"/>
          <w:lang w:eastAsia="en-US"/>
        </w:rPr>
        <w:t xml:space="preserve"> справочное издание / под ред. : И. Ю. Марковиной, Э. Г. Улумбекова. - М.</w:t>
      </w:r>
      <w:proofErr w:type="gramStart"/>
      <w:r w:rsidRPr="00301181">
        <w:rPr>
          <w:rFonts w:eastAsia="Calibri"/>
          <w:lang w:eastAsia="en-US"/>
        </w:rPr>
        <w:t xml:space="preserve"> :</w:t>
      </w:r>
      <w:proofErr w:type="gramEnd"/>
      <w:r w:rsidRPr="00301181">
        <w:rPr>
          <w:rFonts w:eastAsia="Calibri"/>
          <w:lang w:eastAsia="en-US"/>
        </w:rPr>
        <w:t xml:space="preserve"> Гэотар Медиа, 2010. - 496 с.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01181">
        <w:rPr>
          <w:rFonts w:eastAsia="Calibri"/>
          <w:lang w:eastAsia="en-US"/>
        </w:rPr>
        <w:lastRenderedPageBreak/>
        <w:t>14. Англо-русский медицинский словарь</w:t>
      </w:r>
      <w:proofErr w:type="gramStart"/>
      <w:r w:rsidRPr="00301181">
        <w:rPr>
          <w:rFonts w:eastAsia="Calibri"/>
          <w:lang w:eastAsia="en-US"/>
        </w:rPr>
        <w:t xml:space="preserve"> :</w:t>
      </w:r>
      <w:proofErr w:type="gramEnd"/>
      <w:r w:rsidRPr="00301181">
        <w:rPr>
          <w:rFonts w:eastAsia="Calibri"/>
          <w:lang w:eastAsia="en-US"/>
        </w:rPr>
        <w:t xml:space="preserve"> словарь / ред.: И. Ю. Марковина, Э. Г. Улумбеков. - М.</w:t>
      </w:r>
      <w:proofErr w:type="gramStart"/>
      <w:r w:rsidRPr="00301181">
        <w:rPr>
          <w:rFonts w:eastAsia="Calibri"/>
          <w:lang w:eastAsia="en-US"/>
        </w:rPr>
        <w:t xml:space="preserve"> :</w:t>
      </w:r>
      <w:proofErr w:type="gramEnd"/>
      <w:r w:rsidRPr="00301181">
        <w:rPr>
          <w:rFonts w:eastAsia="Calibri"/>
          <w:lang w:eastAsia="en-US"/>
        </w:rPr>
        <w:t xml:space="preserve"> ГЭОТАР-МЕДИА, 2013. - 496 с.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301181">
        <w:rPr>
          <w:rFonts w:eastAsia="Calibri"/>
          <w:b/>
          <w:lang w:eastAsia="en-US"/>
        </w:rPr>
        <w:t>Базы данных, информационно-справочные материалы, поисковые системы:</w:t>
      </w:r>
    </w:p>
    <w:p w:rsidR="00F25192" w:rsidRPr="00301181" w:rsidRDefault="004873FB" w:rsidP="00F25192">
      <w:pPr>
        <w:autoSpaceDE w:val="0"/>
        <w:autoSpaceDN w:val="0"/>
        <w:adjustRightInd w:val="0"/>
        <w:jc w:val="both"/>
        <w:rPr>
          <w:color w:val="365F91" w:themeColor="accent1" w:themeShade="BF"/>
          <w:u w:val="single"/>
        </w:rPr>
      </w:pPr>
      <w:hyperlink r:id="rId9" w:history="1">
        <w:r w:rsidR="00F25192" w:rsidRPr="00301181">
          <w:rPr>
            <w:rStyle w:val="af4"/>
            <w:color w:val="365F91" w:themeColor="accent1" w:themeShade="BF"/>
          </w:rPr>
          <w:t>http://www.englishforum.com</w:t>
        </w:r>
      </w:hyperlink>
      <w:r w:rsidR="00F25192" w:rsidRPr="00301181">
        <w:rPr>
          <w:color w:val="365F91" w:themeColor="accent1" w:themeShade="BF"/>
          <w:u w:val="single"/>
        </w:rPr>
        <w:t xml:space="preserve"> </w:t>
      </w:r>
    </w:p>
    <w:p w:rsidR="00F25192" w:rsidRPr="00301181" w:rsidRDefault="004873FB" w:rsidP="00F25192">
      <w:pPr>
        <w:autoSpaceDE w:val="0"/>
        <w:autoSpaceDN w:val="0"/>
        <w:adjustRightInd w:val="0"/>
        <w:jc w:val="both"/>
        <w:rPr>
          <w:color w:val="365F91" w:themeColor="accent1" w:themeShade="BF"/>
          <w:u w:val="single"/>
        </w:rPr>
      </w:pPr>
      <w:hyperlink r:id="rId10" w:history="1">
        <w:r w:rsidR="00F25192" w:rsidRPr="00301181">
          <w:rPr>
            <w:rStyle w:val="af4"/>
            <w:color w:val="365F91" w:themeColor="accent1" w:themeShade="BF"/>
          </w:rPr>
          <w:t>http://alemeln.narod.ru</w:t>
        </w:r>
      </w:hyperlink>
      <w:r w:rsidR="00F25192" w:rsidRPr="00301181">
        <w:rPr>
          <w:color w:val="365F91" w:themeColor="accent1" w:themeShade="BF"/>
          <w:u w:val="single"/>
        </w:rPr>
        <w:t xml:space="preserve"> </w:t>
      </w:r>
    </w:p>
    <w:p w:rsidR="00F25192" w:rsidRPr="00301181" w:rsidRDefault="004873FB" w:rsidP="00F25192">
      <w:pPr>
        <w:autoSpaceDE w:val="0"/>
        <w:autoSpaceDN w:val="0"/>
        <w:adjustRightInd w:val="0"/>
        <w:jc w:val="both"/>
        <w:rPr>
          <w:color w:val="365F91" w:themeColor="accent1" w:themeShade="BF"/>
          <w:u w:val="single"/>
        </w:rPr>
      </w:pPr>
      <w:hyperlink r:id="rId11" w:history="1">
        <w:r w:rsidR="00F25192" w:rsidRPr="00301181">
          <w:rPr>
            <w:rStyle w:val="af4"/>
            <w:color w:val="365F91" w:themeColor="accent1" w:themeShade="BF"/>
          </w:rPr>
          <w:t>http://eleaston.com</w:t>
        </w:r>
      </w:hyperlink>
      <w:r w:rsidR="00F25192" w:rsidRPr="00301181">
        <w:rPr>
          <w:color w:val="365F91" w:themeColor="accent1" w:themeShade="BF"/>
          <w:u w:val="single"/>
        </w:rPr>
        <w:t xml:space="preserve"> </w:t>
      </w:r>
    </w:p>
    <w:p w:rsidR="00F25192" w:rsidRPr="00301181" w:rsidRDefault="004873FB" w:rsidP="00F25192">
      <w:pPr>
        <w:autoSpaceDE w:val="0"/>
        <w:autoSpaceDN w:val="0"/>
        <w:adjustRightInd w:val="0"/>
        <w:jc w:val="both"/>
        <w:rPr>
          <w:color w:val="365F91" w:themeColor="accent1" w:themeShade="BF"/>
          <w:u w:val="single"/>
        </w:rPr>
      </w:pPr>
      <w:hyperlink r:id="rId12" w:history="1">
        <w:r w:rsidR="00F25192" w:rsidRPr="00301181">
          <w:rPr>
            <w:rStyle w:val="af4"/>
            <w:color w:val="365F91" w:themeColor="accent1" w:themeShade="BF"/>
          </w:rPr>
          <w:t>http://lessons.ru</w:t>
        </w:r>
      </w:hyperlink>
      <w:r w:rsidR="00F25192" w:rsidRPr="00301181">
        <w:rPr>
          <w:color w:val="365F91" w:themeColor="accent1" w:themeShade="BF"/>
          <w:u w:val="single"/>
        </w:rPr>
        <w:t xml:space="preserve"> </w:t>
      </w:r>
    </w:p>
    <w:p w:rsidR="00F25192" w:rsidRPr="00301181" w:rsidRDefault="004873FB" w:rsidP="00F25192">
      <w:pPr>
        <w:autoSpaceDE w:val="0"/>
        <w:autoSpaceDN w:val="0"/>
        <w:adjustRightInd w:val="0"/>
        <w:jc w:val="both"/>
        <w:rPr>
          <w:color w:val="365F91" w:themeColor="accent1" w:themeShade="BF"/>
          <w:u w:val="single"/>
        </w:rPr>
      </w:pPr>
      <w:hyperlink r:id="rId13" w:history="1">
        <w:r w:rsidR="00F25192" w:rsidRPr="00301181">
          <w:rPr>
            <w:rStyle w:val="af4"/>
            <w:color w:val="365F91" w:themeColor="accent1" w:themeShade="BF"/>
          </w:rPr>
          <w:t>http://www.bbc.co.uk</w:t>
        </w:r>
      </w:hyperlink>
      <w:r w:rsidR="00F25192" w:rsidRPr="00301181">
        <w:rPr>
          <w:color w:val="365F91" w:themeColor="accent1" w:themeShade="BF"/>
          <w:u w:val="single"/>
        </w:rPr>
        <w:t xml:space="preserve"> </w:t>
      </w:r>
    </w:p>
    <w:p w:rsidR="00F25192" w:rsidRPr="00301181" w:rsidRDefault="004873FB" w:rsidP="00F25192">
      <w:pPr>
        <w:autoSpaceDE w:val="0"/>
        <w:autoSpaceDN w:val="0"/>
        <w:adjustRightInd w:val="0"/>
        <w:jc w:val="both"/>
        <w:rPr>
          <w:color w:val="365F91" w:themeColor="accent1" w:themeShade="BF"/>
          <w:u w:val="single"/>
        </w:rPr>
      </w:pPr>
      <w:hyperlink r:id="rId14" w:history="1">
        <w:r w:rsidR="00F25192" w:rsidRPr="00301181">
          <w:rPr>
            <w:rStyle w:val="af4"/>
            <w:color w:val="365F91" w:themeColor="accent1" w:themeShade="BF"/>
          </w:rPr>
          <w:t>http://grammar.ccc.comnet.edu/grammar/index.htm</w:t>
        </w:r>
      </w:hyperlink>
      <w:r w:rsidR="00F25192" w:rsidRPr="00301181">
        <w:rPr>
          <w:color w:val="365F91" w:themeColor="accent1" w:themeShade="BF"/>
          <w:u w:val="single"/>
        </w:rPr>
        <w:t xml:space="preserve"> 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color w:val="365F91" w:themeColor="accent1" w:themeShade="BF"/>
          <w:u w:val="single"/>
        </w:rPr>
      </w:pPr>
      <w:r w:rsidRPr="00301181">
        <w:rPr>
          <w:color w:val="365F91" w:themeColor="accent1" w:themeShade="BF"/>
          <w:u w:val="single"/>
        </w:rPr>
        <w:t xml:space="preserve">http://www.esl-lab.com/index.htm 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color w:val="365F91" w:themeColor="accent1" w:themeShade="BF"/>
          <w:u w:val="single"/>
        </w:rPr>
      </w:pPr>
      <w:r w:rsidRPr="00301181">
        <w:rPr>
          <w:color w:val="365F91" w:themeColor="accent1" w:themeShade="BF"/>
          <w:u w:val="single"/>
        </w:rPr>
        <w:t xml:space="preserve">http://www.ucl.ac.uk/internet-grammar/home.htm </w:t>
      </w:r>
    </w:p>
    <w:p w:rsidR="00F25192" w:rsidRPr="00301181" w:rsidRDefault="004873FB" w:rsidP="00F25192">
      <w:pPr>
        <w:autoSpaceDE w:val="0"/>
        <w:autoSpaceDN w:val="0"/>
        <w:adjustRightInd w:val="0"/>
        <w:jc w:val="both"/>
        <w:rPr>
          <w:color w:val="365F91" w:themeColor="accent1" w:themeShade="BF"/>
          <w:u w:val="single"/>
        </w:rPr>
      </w:pPr>
      <w:hyperlink r:id="rId15" w:history="1">
        <w:r w:rsidR="00F25192" w:rsidRPr="00301181">
          <w:rPr>
            <w:rStyle w:val="af4"/>
            <w:color w:val="365F91" w:themeColor="accent1" w:themeShade="BF"/>
            <w:lang w:val="en-US"/>
          </w:rPr>
          <w:t>www</w:t>
        </w:r>
        <w:r w:rsidR="00F25192" w:rsidRPr="00301181">
          <w:rPr>
            <w:rStyle w:val="af4"/>
            <w:color w:val="365F91" w:themeColor="accent1" w:themeShade="BF"/>
          </w:rPr>
          <w:t>.</w:t>
        </w:r>
        <w:r w:rsidR="00F25192" w:rsidRPr="00301181">
          <w:rPr>
            <w:rStyle w:val="af4"/>
            <w:color w:val="365F91" w:themeColor="accent1" w:themeShade="BF"/>
            <w:lang w:val="en-US"/>
          </w:rPr>
          <w:t>macmillanpracticeonline</w:t>
        </w:r>
        <w:r w:rsidR="00F25192" w:rsidRPr="00301181">
          <w:rPr>
            <w:rStyle w:val="af4"/>
            <w:color w:val="365F91" w:themeColor="accent1" w:themeShade="BF"/>
          </w:rPr>
          <w:t>.</w:t>
        </w:r>
        <w:r w:rsidR="00F25192" w:rsidRPr="00301181">
          <w:rPr>
            <w:rStyle w:val="af4"/>
            <w:color w:val="365F91" w:themeColor="accent1" w:themeShade="BF"/>
            <w:lang w:val="en-US"/>
          </w:rPr>
          <w:t>com</w:t>
        </w:r>
      </w:hyperlink>
      <w:r w:rsidR="00F25192" w:rsidRPr="00301181">
        <w:rPr>
          <w:color w:val="365F91" w:themeColor="accent1" w:themeShade="BF"/>
          <w:u w:val="single"/>
        </w:rPr>
        <w:t xml:space="preserve"> 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color w:val="365F91" w:themeColor="accent1" w:themeShade="BF"/>
          <w:u w:val="single"/>
        </w:rPr>
      </w:pPr>
      <w:r w:rsidRPr="00301181">
        <w:rPr>
          <w:color w:val="365F91" w:themeColor="accent1" w:themeShade="BF"/>
          <w:u w:val="single"/>
          <w:lang w:val="en-US"/>
        </w:rPr>
        <w:t>www</w:t>
      </w:r>
      <w:r w:rsidRPr="00301181">
        <w:rPr>
          <w:color w:val="365F91" w:themeColor="accent1" w:themeShade="BF"/>
          <w:u w:val="single"/>
        </w:rPr>
        <w:t>.</w:t>
      </w:r>
      <w:r w:rsidRPr="00301181">
        <w:rPr>
          <w:color w:val="365F91" w:themeColor="accent1" w:themeShade="BF"/>
          <w:u w:val="single"/>
          <w:lang w:val="en-US"/>
        </w:rPr>
        <w:t>businessenglishonline</w:t>
      </w:r>
      <w:r w:rsidRPr="00301181">
        <w:rPr>
          <w:color w:val="365F91" w:themeColor="accent1" w:themeShade="BF"/>
          <w:u w:val="single"/>
        </w:rPr>
        <w:t>.</w:t>
      </w:r>
      <w:r w:rsidRPr="00301181">
        <w:rPr>
          <w:color w:val="365F91" w:themeColor="accent1" w:themeShade="BF"/>
          <w:u w:val="single"/>
          <w:lang w:val="en-US"/>
        </w:rPr>
        <w:t>net</w:t>
      </w:r>
      <w:r w:rsidRPr="00301181">
        <w:rPr>
          <w:color w:val="365F91" w:themeColor="accent1" w:themeShade="BF"/>
          <w:u w:val="single"/>
        </w:rPr>
        <w:t xml:space="preserve"> </w:t>
      </w:r>
    </w:p>
    <w:p w:rsidR="00F25192" w:rsidRPr="00301181" w:rsidRDefault="004873FB" w:rsidP="00F25192">
      <w:pPr>
        <w:autoSpaceDE w:val="0"/>
        <w:autoSpaceDN w:val="0"/>
        <w:adjustRightInd w:val="0"/>
        <w:jc w:val="both"/>
        <w:rPr>
          <w:color w:val="365F91" w:themeColor="accent1" w:themeShade="BF"/>
          <w:u w:val="single"/>
        </w:rPr>
      </w:pPr>
      <w:hyperlink r:id="rId16" w:history="1">
        <w:r w:rsidR="00F25192" w:rsidRPr="00301181">
          <w:rPr>
            <w:rStyle w:val="af4"/>
            <w:color w:val="365F91" w:themeColor="accent1" w:themeShade="BF"/>
            <w:lang w:val="en-US"/>
          </w:rPr>
          <w:t>www</w:t>
        </w:r>
        <w:r w:rsidR="00F25192" w:rsidRPr="00301181">
          <w:rPr>
            <w:rStyle w:val="af4"/>
            <w:color w:val="365F91" w:themeColor="accent1" w:themeShade="BF"/>
          </w:rPr>
          <w:t>.</w:t>
        </w:r>
        <w:r w:rsidR="00F25192" w:rsidRPr="00301181">
          <w:rPr>
            <w:rStyle w:val="af4"/>
            <w:color w:val="365F91" w:themeColor="accent1" w:themeShade="BF"/>
            <w:lang w:val="en-US"/>
          </w:rPr>
          <w:t>macmillandictionaries</w:t>
        </w:r>
        <w:r w:rsidR="00F25192" w:rsidRPr="00301181">
          <w:rPr>
            <w:rStyle w:val="af4"/>
            <w:color w:val="365F91" w:themeColor="accent1" w:themeShade="BF"/>
          </w:rPr>
          <w:t>.</w:t>
        </w:r>
        <w:r w:rsidR="00F25192" w:rsidRPr="00301181">
          <w:rPr>
            <w:rStyle w:val="af4"/>
            <w:color w:val="365F91" w:themeColor="accent1" w:themeShade="BF"/>
            <w:lang w:val="en-US"/>
          </w:rPr>
          <w:t>com</w:t>
        </w:r>
      </w:hyperlink>
      <w:r w:rsidR="00F25192" w:rsidRPr="00301181">
        <w:rPr>
          <w:color w:val="365F91" w:themeColor="accent1" w:themeShade="BF"/>
          <w:u w:val="single"/>
        </w:rPr>
        <w:t xml:space="preserve"> 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color w:val="365F91" w:themeColor="accent1" w:themeShade="BF"/>
          <w:u w:val="single"/>
        </w:rPr>
      </w:pPr>
    </w:p>
    <w:p w:rsidR="00F25192" w:rsidRPr="00301181" w:rsidRDefault="00F25192" w:rsidP="00F25192">
      <w:pPr>
        <w:autoSpaceDE w:val="0"/>
        <w:autoSpaceDN w:val="0"/>
        <w:adjustRightInd w:val="0"/>
        <w:jc w:val="center"/>
        <w:rPr>
          <w:color w:val="365F91" w:themeColor="accent1" w:themeShade="BF"/>
          <w:u w:val="single"/>
        </w:rPr>
      </w:pPr>
      <w:r w:rsidRPr="00301181">
        <w:rPr>
          <w:rFonts w:eastAsia="Calibri"/>
          <w:b/>
          <w:lang w:eastAsia="en-US"/>
        </w:rPr>
        <w:t>Немецкий язык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301181">
        <w:rPr>
          <w:rFonts w:eastAsia="Calibri"/>
          <w:b/>
          <w:lang w:eastAsia="en-US"/>
        </w:rPr>
        <w:t>Основная литература: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</w:pPr>
      <w:r w:rsidRPr="00301181">
        <w:t>1. Кондратьева, В. А. Немецкий язык для студентов-медиков</w:t>
      </w:r>
      <w:proofErr w:type="gramStart"/>
      <w:r w:rsidRPr="00301181">
        <w:t xml:space="preserve"> :</w:t>
      </w:r>
      <w:proofErr w:type="gramEnd"/>
      <w:r w:rsidRPr="00301181">
        <w:t xml:space="preserve"> учебник, рек. УМО по мед</w:t>
      </w:r>
      <w:proofErr w:type="gramStart"/>
      <w:r w:rsidRPr="00301181">
        <w:t>.</w:t>
      </w:r>
      <w:proofErr w:type="gramEnd"/>
      <w:r w:rsidRPr="00301181">
        <w:t xml:space="preserve"> </w:t>
      </w:r>
      <w:proofErr w:type="gramStart"/>
      <w:r w:rsidRPr="00301181">
        <w:t>и</w:t>
      </w:r>
      <w:proofErr w:type="gramEnd"/>
      <w:r w:rsidRPr="00301181">
        <w:t xml:space="preserve"> фармац. образованию вузов России для студентов мед. вузов / В. А. Кондратьева, Л. Н. Григорьева. - 2-е изд., испр. - М.</w:t>
      </w:r>
      <w:proofErr w:type="gramStart"/>
      <w:r w:rsidRPr="00301181">
        <w:t xml:space="preserve"> :</w:t>
      </w:r>
      <w:proofErr w:type="gramEnd"/>
      <w:r w:rsidRPr="00301181">
        <w:t xml:space="preserve"> ГЭОТАР-МЕДИА, 2012. - 391 с.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</w:pPr>
      <w:r w:rsidRPr="00301181">
        <w:t>2. Некрасова Т. А. Курс немецкого языка</w:t>
      </w:r>
      <w:proofErr w:type="gramStart"/>
      <w:r w:rsidRPr="00301181">
        <w:t xml:space="preserve"> :</w:t>
      </w:r>
      <w:proofErr w:type="gramEnd"/>
      <w:r w:rsidRPr="00301181">
        <w:t xml:space="preserve"> учебник для студ. фармац. фак. / Т. А. Некрасова, В. И. Клинг. - Барнаул</w:t>
      </w:r>
      <w:proofErr w:type="gramStart"/>
      <w:r w:rsidRPr="00301181">
        <w:t xml:space="preserve"> :</w:t>
      </w:r>
      <w:proofErr w:type="gramEnd"/>
      <w:r w:rsidRPr="00301181">
        <w:t xml:space="preserve"> Б. и., 2002. - 361 с.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</w:pPr>
      <w:r w:rsidRPr="00301181">
        <w:t>3. Учебное пособие по немецкому языку для студентов, обучающихся по специальности  Фармация : учебн</w:t>
      </w:r>
      <w:proofErr w:type="gramStart"/>
      <w:r w:rsidRPr="00301181">
        <w:t>о-</w:t>
      </w:r>
      <w:proofErr w:type="gramEnd"/>
      <w:r w:rsidRPr="00301181">
        <w:t xml:space="preserve"> методическое пособие / Башк. гос. мед. ун-т ; сост.: А. П. Майоров, И. Б. Лермонтова. - Уфа</w:t>
      </w:r>
      <w:proofErr w:type="gramStart"/>
      <w:r w:rsidRPr="00301181">
        <w:t xml:space="preserve"> :</w:t>
      </w:r>
      <w:proofErr w:type="gramEnd"/>
      <w:r w:rsidRPr="00301181">
        <w:t xml:space="preserve"> Изд-во БГМУ, 2007. - 202 с.</w:t>
      </w:r>
    </w:p>
    <w:p w:rsidR="00F25192" w:rsidRPr="00301181" w:rsidRDefault="00F25192" w:rsidP="00F25192">
      <w:r w:rsidRPr="00301181">
        <w:t>4. Кондратьева, В. А. Немецкий язык для медиков. Повышенный уровень профессионального общения в устной и письменных формах [Электронный ресурс]</w:t>
      </w:r>
      <w:proofErr w:type="gramStart"/>
      <w:r w:rsidRPr="00301181">
        <w:t xml:space="preserve"> :</w:t>
      </w:r>
      <w:proofErr w:type="gramEnd"/>
      <w:r w:rsidRPr="00301181">
        <w:t xml:space="preserve"> учебник / В. А. Кондратьева, О. А. Зубанова. - Электрон</w:t>
      </w:r>
      <w:proofErr w:type="gramStart"/>
      <w:r w:rsidRPr="00301181">
        <w:t>.</w:t>
      </w:r>
      <w:proofErr w:type="gramEnd"/>
      <w:r w:rsidRPr="00301181">
        <w:t xml:space="preserve"> </w:t>
      </w:r>
      <w:proofErr w:type="gramStart"/>
      <w:r w:rsidRPr="00301181">
        <w:t>т</w:t>
      </w:r>
      <w:proofErr w:type="gramEnd"/>
      <w:r w:rsidRPr="00301181">
        <w:t>екстовые дан. - М.</w:t>
      </w:r>
      <w:proofErr w:type="gramStart"/>
      <w:r w:rsidRPr="00301181">
        <w:t xml:space="preserve"> :</w:t>
      </w:r>
      <w:proofErr w:type="gramEnd"/>
      <w:r w:rsidRPr="00301181">
        <w:t xml:space="preserve"> ГЭОТАР-Медиа, 2002. - 256 с. – Режим доступа:http://www.studmedlib.ru/book/ISBN5923102218.html</w:t>
      </w:r>
    </w:p>
    <w:p w:rsidR="00F25192" w:rsidRPr="00301181" w:rsidRDefault="00F25192" w:rsidP="00F25192">
      <w:pPr>
        <w:autoSpaceDE w:val="0"/>
        <w:autoSpaceDN w:val="0"/>
        <w:adjustRightInd w:val="0"/>
        <w:jc w:val="center"/>
      </w:pP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b/>
        </w:rPr>
      </w:pPr>
      <w:r w:rsidRPr="00301181">
        <w:rPr>
          <w:b/>
        </w:rPr>
        <w:t>Дополнительная литература: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</w:pPr>
      <w:r w:rsidRPr="00301181">
        <w:t xml:space="preserve">1. </w:t>
      </w:r>
      <w:r w:rsidRPr="00301181">
        <w:rPr>
          <w:bCs/>
        </w:rPr>
        <w:t>Некрасова Т. А.</w:t>
      </w:r>
      <w:r w:rsidRPr="00301181">
        <w:t xml:space="preserve"> Курс немецкого языка</w:t>
      </w:r>
      <w:proofErr w:type="gramStart"/>
      <w:r w:rsidRPr="00301181">
        <w:t xml:space="preserve"> :</w:t>
      </w:r>
      <w:proofErr w:type="gramEnd"/>
      <w:r w:rsidRPr="00301181">
        <w:t xml:space="preserve"> учебник для студ. фармац. фак. / Т. А. Некрасова, В. И. Клинг. - Барнаул</w:t>
      </w:r>
      <w:proofErr w:type="gramStart"/>
      <w:r w:rsidRPr="00301181">
        <w:t xml:space="preserve"> :</w:t>
      </w:r>
      <w:proofErr w:type="gramEnd"/>
      <w:r w:rsidRPr="00301181">
        <w:t xml:space="preserve"> Б. и., 2002. - 361 с.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</w:pPr>
      <w:r w:rsidRPr="00301181">
        <w:t>2. Немецко-русский и русско-немецкий словарь : 40000 выражений и словосочетаний / под общ</w:t>
      </w:r>
      <w:proofErr w:type="gramStart"/>
      <w:r w:rsidRPr="00301181">
        <w:t>.</w:t>
      </w:r>
      <w:proofErr w:type="gramEnd"/>
      <w:r w:rsidRPr="00301181">
        <w:t xml:space="preserve"> </w:t>
      </w:r>
      <w:proofErr w:type="gramStart"/>
      <w:r w:rsidRPr="00301181">
        <w:t>р</w:t>
      </w:r>
      <w:proofErr w:type="gramEnd"/>
      <w:r w:rsidRPr="00301181">
        <w:t>ед. В. В. Агафонова ; авт.-сост. О. И. Пугачева. - М.</w:t>
      </w:r>
      <w:proofErr w:type="gramStart"/>
      <w:r w:rsidRPr="00301181">
        <w:t xml:space="preserve"> :</w:t>
      </w:r>
      <w:proofErr w:type="gramEnd"/>
      <w:r w:rsidRPr="00301181">
        <w:t xml:space="preserve"> АСТ-ПРЕСС, 2000. - 704 с.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</w:pPr>
      <w:r w:rsidRPr="00301181">
        <w:t>3. Немецко-русский медицинский словарь = Deutsch-russisches Worterduch der Medizin</w:t>
      </w:r>
      <w:proofErr w:type="gramStart"/>
      <w:r w:rsidRPr="00301181">
        <w:t xml:space="preserve"> :</w:t>
      </w:r>
      <w:proofErr w:type="gramEnd"/>
      <w:r w:rsidRPr="00301181">
        <w:t xml:space="preserve"> около 55 000 терминов / [А. Ю. Болотина, Е. Г. Ганюшина, В. И. Добровольский и др.]. - 2-е изд., стер. - М.</w:t>
      </w:r>
      <w:proofErr w:type="gramStart"/>
      <w:r w:rsidRPr="00301181">
        <w:t xml:space="preserve"> :</w:t>
      </w:r>
      <w:proofErr w:type="gramEnd"/>
      <w:r w:rsidRPr="00301181">
        <w:t xml:space="preserve"> РУССО, 1996. - 814,[1] с.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</w:pPr>
      <w:r w:rsidRPr="00301181">
        <w:t>4. Немецко-русский, русско-немецкий грамматический словарь-справочник</w:t>
      </w:r>
      <w:proofErr w:type="gramStart"/>
      <w:r w:rsidRPr="00301181">
        <w:t xml:space="preserve"> :</w:t>
      </w:r>
      <w:proofErr w:type="gramEnd"/>
      <w:r w:rsidRPr="00301181">
        <w:t xml:space="preserve"> 70000 слов и словосочетаний / сост. Л. И. Гольденберг. - М.</w:t>
      </w:r>
      <w:proofErr w:type="gramStart"/>
      <w:r w:rsidRPr="00301181">
        <w:t xml:space="preserve"> :</w:t>
      </w:r>
      <w:proofErr w:type="gramEnd"/>
      <w:r w:rsidRPr="00301181">
        <w:t xml:space="preserve"> АСТ, 2009. - 512 с.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</w:pPr>
      <w:r w:rsidRPr="00301181">
        <w:t>5. Немецко-русский, русско-немецкий словарь</w:t>
      </w:r>
      <w:proofErr w:type="gramStart"/>
      <w:r w:rsidRPr="00301181">
        <w:t xml:space="preserve"> :</w:t>
      </w:r>
      <w:proofErr w:type="gramEnd"/>
      <w:r w:rsidRPr="00301181">
        <w:t xml:space="preserve"> Свыше 40 тыс. слов и выражений</w:t>
      </w:r>
      <w:proofErr w:type="gramStart"/>
      <w:r w:rsidRPr="00301181">
        <w:t xml:space="preserve"> / П</w:t>
      </w:r>
      <w:proofErr w:type="gramEnd"/>
      <w:r w:rsidRPr="00301181">
        <w:t>од ред. И. Беме, В. Байкова. - СПб. : ООО "ПО Энергия"</w:t>
      </w:r>
      <w:proofErr w:type="gramStart"/>
      <w:r w:rsidRPr="00301181">
        <w:t xml:space="preserve"> :</w:t>
      </w:r>
      <w:proofErr w:type="gramEnd"/>
      <w:r w:rsidRPr="00301181">
        <w:t xml:space="preserve"> Зенит, 2000. - 672 с.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</w:pPr>
      <w:r w:rsidRPr="00301181">
        <w:t>6. Новейший немецко-русский русско-немецкий словарь = Dasneueste deutsch-russische russisch-deuetsche worterbuch</w:t>
      </w:r>
      <w:proofErr w:type="gramStart"/>
      <w:r w:rsidRPr="00301181">
        <w:t xml:space="preserve"> :</w:t>
      </w:r>
      <w:proofErr w:type="gramEnd"/>
      <w:r w:rsidRPr="00301181">
        <w:t xml:space="preserve"> 100000 слов / сост. П. Ф. Перепеченко. - Киев</w:t>
      </w:r>
      <w:proofErr w:type="gramStart"/>
      <w:r w:rsidRPr="00301181">
        <w:t xml:space="preserve"> :</w:t>
      </w:r>
      <w:proofErr w:type="gramEnd"/>
      <w:r w:rsidRPr="00301181">
        <w:t xml:space="preserve"> "Арий"</w:t>
      </w:r>
      <w:proofErr w:type="gramStart"/>
      <w:r w:rsidRPr="00301181">
        <w:t xml:space="preserve"> ;</w:t>
      </w:r>
      <w:proofErr w:type="gramEnd"/>
      <w:r w:rsidRPr="00301181">
        <w:t xml:space="preserve"> М. : ИКТЦ "ЛАДА", 2008. - 960 с.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</w:pPr>
      <w:r w:rsidRPr="00301181">
        <w:t>7. Новый немецко-русский, русско-немецкий словарь</w:t>
      </w:r>
      <w:proofErr w:type="gramStart"/>
      <w:r w:rsidRPr="00301181">
        <w:t xml:space="preserve"> :</w:t>
      </w:r>
      <w:proofErr w:type="gramEnd"/>
      <w:r w:rsidRPr="00301181">
        <w:t xml:space="preserve"> 55000 слов : словарь. - Киев</w:t>
      </w:r>
      <w:proofErr w:type="gramStart"/>
      <w:r w:rsidRPr="00301181">
        <w:t xml:space="preserve"> :</w:t>
      </w:r>
      <w:proofErr w:type="gramEnd"/>
      <w:r w:rsidRPr="00301181">
        <w:t xml:space="preserve"> Арий</w:t>
      </w:r>
      <w:proofErr w:type="gramStart"/>
      <w:r w:rsidRPr="00301181">
        <w:t xml:space="preserve"> ;</w:t>
      </w:r>
      <w:proofErr w:type="gramEnd"/>
      <w:r w:rsidRPr="00301181">
        <w:t xml:space="preserve"> М. : ПолиграфРесурс, 2009. - 816 с.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</w:pPr>
      <w:r w:rsidRPr="00301181">
        <w:t>8. Русско-немецкий медицинский словарь-разговорник : 40 000 слов и словосочетаний по основным мед</w:t>
      </w:r>
      <w:proofErr w:type="gramStart"/>
      <w:r w:rsidRPr="00301181">
        <w:t>.</w:t>
      </w:r>
      <w:proofErr w:type="gramEnd"/>
      <w:r w:rsidRPr="00301181">
        <w:t xml:space="preserve"> </w:t>
      </w:r>
      <w:proofErr w:type="gramStart"/>
      <w:r w:rsidRPr="00301181">
        <w:t>с</w:t>
      </w:r>
      <w:proofErr w:type="gramEnd"/>
      <w:r w:rsidRPr="00301181">
        <w:t>пец. / В. И. Петров, В. С. Чупятова, М. В. Цветова, А. Ю. Болотина. - М. : Рус. яз</w:t>
      </w:r>
      <w:proofErr w:type="gramStart"/>
      <w:r w:rsidRPr="00301181">
        <w:t xml:space="preserve">., </w:t>
      </w:r>
      <w:proofErr w:type="gramEnd"/>
      <w:r w:rsidRPr="00301181">
        <w:t>2000. - 689 с.</w:t>
      </w:r>
    </w:p>
    <w:p w:rsidR="00F25192" w:rsidRPr="00301181" w:rsidRDefault="00F25192" w:rsidP="00F25192">
      <w:pPr>
        <w:autoSpaceDE w:val="0"/>
        <w:autoSpaceDN w:val="0"/>
        <w:adjustRightInd w:val="0"/>
      </w:pPr>
    </w:p>
    <w:p w:rsidR="00F25192" w:rsidRPr="00301181" w:rsidRDefault="00F25192" w:rsidP="00F25192">
      <w:pPr>
        <w:autoSpaceDE w:val="0"/>
        <w:autoSpaceDN w:val="0"/>
        <w:adjustRightInd w:val="0"/>
        <w:rPr>
          <w:b/>
        </w:rPr>
      </w:pPr>
      <w:r w:rsidRPr="00301181">
        <w:rPr>
          <w:b/>
        </w:rPr>
        <w:lastRenderedPageBreak/>
        <w:t>Базы данных, информационно-справочные материалы, поисковые системы:</w:t>
      </w:r>
    </w:p>
    <w:p w:rsidR="00F25192" w:rsidRPr="00301181" w:rsidRDefault="00F25192" w:rsidP="00F25192">
      <w:pPr>
        <w:autoSpaceDE w:val="0"/>
        <w:autoSpaceDN w:val="0"/>
        <w:adjustRightInd w:val="0"/>
        <w:rPr>
          <w:color w:val="365F91" w:themeColor="accent1" w:themeShade="BF"/>
          <w:u w:val="single"/>
        </w:rPr>
      </w:pPr>
      <w:r w:rsidRPr="00301181">
        <w:rPr>
          <w:color w:val="365F91" w:themeColor="accent1" w:themeShade="BF"/>
          <w:u w:val="single"/>
        </w:rPr>
        <w:t xml:space="preserve">http://clark.colgate.edu/dhoffman/text/Grammatik.200/titelsei.htm http://www.anriintern.com/lesdeu/main_deu.htm </w:t>
      </w:r>
    </w:p>
    <w:p w:rsidR="00F25192" w:rsidRPr="00301181" w:rsidRDefault="00F25192" w:rsidP="00F25192">
      <w:pPr>
        <w:autoSpaceDE w:val="0"/>
        <w:autoSpaceDN w:val="0"/>
        <w:adjustRightInd w:val="0"/>
        <w:rPr>
          <w:color w:val="365F91" w:themeColor="accent1" w:themeShade="BF"/>
          <w:u w:val="single"/>
        </w:rPr>
      </w:pPr>
      <w:r w:rsidRPr="00301181">
        <w:rPr>
          <w:color w:val="365F91" w:themeColor="accent1" w:themeShade="BF"/>
          <w:u w:val="single"/>
          <w:lang w:val="en-US"/>
        </w:rPr>
        <w:t>http</w:t>
      </w:r>
      <w:r w:rsidRPr="00301181">
        <w:rPr>
          <w:color w:val="365F91" w:themeColor="accent1" w:themeShade="BF"/>
          <w:u w:val="single"/>
        </w:rPr>
        <w:t>://</w:t>
      </w:r>
      <w:r w:rsidRPr="00301181">
        <w:rPr>
          <w:color w:val="365F91" w:themeColor="accent1" w:themeShade="BF"/>
          <w:u w:val="single"/>
          <w:lang w:val="en-US"/>
        </w:rPr>
        <w:t>www</w:t>
      </w:r>
      <w:r w:rsidRPr="00301181">
        <w:rPr>
          <w:color w:val="365F91" w:themeColor="accent1" w:themeShade="BF"/>
          <w:u w:val="single"/>
        </w:rPr>
        <w:t>.</w:t>
      </w:r>
      <w:r w:rsidRPr="00301181">
        <w:rPr>
          <w:color w:val="365F91" w:themeColor="accent1" w:themeShade="BF"/>
          <w:u w:val="single"/>
          <w:lang w:val="en-US"/>
        </w:rPr>
        <w:t>grammade</w:t>
      </w:r>
      <w:r w:rsidRPr="00301181">
        <w:rPr>
          <w:color w:val="365F91" w:themeColor="accent1" w:themeShade="BF"/>
          <w:u w:val="single"/>
        </w:rPr>
        <w:t>.</w:t>
      </w:r>
      <w:r w:rsidRPr="00301181">
        <w:rPr>
          <w:color w:val="365F91" w:themeColor="accent1" w:themeShade="BF"/>
          <w:u w:val="single"/>
          <w:lang w:val="en-US"/>
        </w:rPr>
        <w:t>ru</w:t>
      </w:r>
      <w:r w:rsidRPr="00301181">
        <w:rPr>
          <w:color w:val="365F91" w:themeColor="accent1" w:themeShade="BF"/>
          <w:u w:val="single"/>
        </w:rPr>
        <w:t xml:space="preserve"> </w:t>
      </w:r>
    </w:p>
    <w:p w:rsidR="00F25192" w:rsidRPr="00301181" w:rsidRDefault="004873FB" w:rsidP="00F25192">
      <w:pPr>
        <w:autoSpaceDE w:val="0"/>
        <w:autoSpaceDN w:val="0"/>
        <w:adjustRightInd w:val="0"/>
        <w:rPr>
          <w:color w:val="365F91" w:themeColor="accent1" w:themeShade="BF"/>
          <w:u w:val="single"/>
        </w:rPr>
      </w:pPr>
      <w:hyperlink r:id="rId17" w:history="1">
        <w:r w:rsidR="00F25192" w:rsidRPr="00301181">
          <w:rPr>
            <w:rStyle w:val="af4"/>
            <w:color w:val="365F91" w:themeColor="accent1" w:themeShade="BF"/>
            <w:lang w:val="en-US"/>
          </w:rPr>
          <w:t>http</w:t>
        </w:r>
        <w:r w:rsidR="00F25192" w:rsidRPr="00301181">
          <w:rPr>
            <w:rStyle w:val="af4"/>
            <w:color w:val="365F91" w:themeColor="accent1" w:themeShade="BF"/>
          </w:rPr>
          <w:t>://</w:t>
        </w:r>
        <w:r w:rsidR="00F25192" w:rsidRPr="00301181">
          <w:rPr>
            <w:rStyle w:val="af4"/>
            <w:color w:val="365F91" w:themeColor="accent1" w:themeShade="BF"/>
            <w:lang w:val="en-US"/>
          </w:rPr>
          <w:t>germany</w:t>
        </w:r>
        <w:r w:rsidR="00F25192" w:rsidRPr="00301181">
          <w:rPr>
            <w:rStyle w:val="af4"/>
            <w:color w:val="365F91" w:themeColor="accent1" w:themeShade="BF"/>
          </w:rPr>
          <w:t>.</w:t>
        </w:r>
        <w:r w:rsidR="00F25192" w:rsidRPr="00301181">
          <w:rPr>
            <w:rStyle w:val="af4"/>
            <w:color w:val="365F91" w:themeColor="accent1" w:themeShade="BF"/>
            <w:lang w:val="en-US"/>
          </w:rPr>
          <w:t>org</w:t>
        </w:r>
        <w:r w:rsidR="00F25192" w:rsidRPr="00301181">
          <w:rPr>
            <w:rStyle w:val="af4"/>
            <w:color w:val="365F91" w:themeColor="accent1" w:themeShade="BF"/>
          </w:rPr>
          <w:t>.</w:t>
        </w:r>
        <w:r w:rsidR="00F25192" w:rsidRPr="00301181">
          <w:rPr>
            <w:rStyle w:val="af4"/>
            <w:color w:val="365F91" w:themeColor="accent1" w:themeShade="BF"/>
            <w:lang w:val="en-US"/>
          </w:rPr>
          <w:t>ua</w:t>
        </w:r>
        <w:r w:rsidR="00F25192" w:rsidRPr="00301181">
          <w:rPr>
            <w:rStyle w:val="af4"/>
            <w:color w:val="365F91" w:themeColor="accent1" w:themeShade="BF"/>
          </w:rPr>
          <w:t>/</w:t>
        </w:r>
        <w:r w:rsidR="00F25192" w:rsidRPr="00301181">
          <w:rPr>
            <w:rStyle w:val="af4"/>
            <w:color w:val="365F91" w:themeColor="accent1" w:themeShade="BF"/>
            <w:lang w:val="en-US"/>
          </w:rPr>
          <w:t>deutsch</w:t>
        </w:r>
        <w:r w:rsidR="00F25192" w:rsidRPr="00301181">
          <w:rPr>
            <w:rStyle w:val="af4"/>
            <w:color w:val="365F91" w:themeColor="accent1" w:themeShade="BF"/>
          </w:rPr>
          <w:t>.</w:t>
        </w:r>
        <w:r w:rsidR="00F25192" w:rsidRPr="00301181">
          <w:rPr>
            <w:rStyle w:val="af4"/>
            <w:color w:val="365F91" w:themeColor="accent1" w:themeShade="BF"/>
            <w:lang w:val="en-US"/>
          </w:rPr>
          <w:t>html</w:t>
        </w:r>
      </w:hyperlink>
      <w:r w:rsidR="00F25192" w:rsidRPr="00301181">
        <w:rPr>
          <w:color w:val="365F91" w:themeColor="accent1" w:themeShade="BF"/>
          <w:u w:val="single"/>
        </w:rPr>
        <w:t xml:space="preserve">. </w:t>
      </w:r>
    </w:p>
    <w:p w:rsidR="00F25192" w:rsidRPr="00301181" w:rsidRDefault="00F25192" w:rsidP="00F25192">
      <w:pPr>
        <w:autoSpaceDE w:val="0"/>
        <w:autoSpaceDN w:val="0"/>
        <w:adjustRightInd w:val="0"/>
        <w:rPr>
          <w:color w:val="365F91" w:themeColor="accent1" w:themeShade="BF"/>
          <w:u w:val="single"/>
        </w:rPr>
      </w:pPr>
      <w:r w:rsidRPr="00301181">
        <w:rPr>
          <w:color w:val="365F91" w:themeColor="accent1" w:themeShade="BF"/>
          <w:u w:val="single"/>
        </w:rPr>
        <w:t>http://www.steinke-institut.</w:t>
      </w:r>
      <w:r w:rsidRPr="00301181">
        <w:rPr>
          <w:color w:val="365F91" w:themeColor="accent1" w:themeShade="BF"/>
          <w:u w:val="single"/>
          <w:lang w:val="en-US"/>
        </w:rPr>
        <w:t>com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F25192" w:rsidRPr="00301181" w:rsidRDefault="00F25192" w:rsidP="00F25192">
      <w:pPr>
        <w:autoSpaceDE w:val="0"/>
        <w:autoSpaceDN w:val="0"/>
        <w:adjustRightInd w:val="0"/>
        <w:jc w:val="center"/>
        <w:rPr>
          <w:color w:val="365F91" w:themeColor="accent1" w:themeShade="BF"/>
          <w:u w:val="single"/>
        </w:rPr>
      </w:pPr>
      <w:r w:rsidRPr="00301181">
        <w:rPr>
          <w:rFonts w:eastAsia="Calibri"/>
          <w:b/>
          <w:lang w:eastAsia="en-US"/>
        </w:rPr>
        <w:t>Французский язык</w:t>
      </w:r>
    </w:p>
    <w:p w:rsidR="00F25192" w:rsidRPr="00301181" w:rsidRDefault="00F25192" w:rsidP="00F25192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301181">
        <w:rPr>
          <w:rFonts w:eastAsia="Calibri"/>
          <w:b/>
          <w:lang w:eastAsia="en-US"/>
        </w:rPr>
        <w:t>Основная литература: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01181">
        <w:rPr>
          <w:rFonts w:eastAsia="Calibri"/>
          <w:lang w:eastAsia="en-US"/>
        </w:rPr>
        <w:t>1. Алексеев, Г. П.      Французский язык: практикум по грамматике/ Г. П. Алексеев, Г. И. Скепская, А. Н. Тарасова. - М.: Высш. шк., 1990. - 160 с. - (Для институтов и факультетов иностранных языков).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01181">
        <w:rPr>
          <w:rFonts w:eastAsia="Calibri"/>
          <w:lang w:eastAsia="en-US"/>
        </w:rPr>
        <w:t>2. Французский язык: учебник для сред. проф. учеб. заведений/ М. Г. Дергунова, А. В. Перепелица. - 6-е изд., испр. и доп</w:t>
      </w:r>
      <w:proofErr w:type="gramStart"/>
      <w:r w:rsidRPr="00301181">
        <w:rPr>
          <w:rFonts w:eastAsia="Calibri"/>
          <w:lang w:eastAsia="en-US"/>
        </w:rPr>
        <w:t xml:space="preserve">.. - </w:t>
      </w:r>
      <w:proofErr w:type="gramEnd"/>
      <w:r w:rsidRPr="00301181">
        <w:rPr>
          <w:rFonts w:eastAsia="Calibri"/>
          <w:lang w:eastAsia="en-US"/>
        </w:rPr>
        <w:t>М.: Высш. шк., 2003. - 352 с.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01181">
        <w:rPr>
          <w:rFonts w:eastAsia="Calibri"/>
          <w:lang w:eastAsia="en-US"/>
        </w:rPr>
        <w:t>3. Французский язык: от чтения к речи: учеб</w:t>
      </w:r>
      <w:proofErr w:type="gramStart"/>
      <w:r w:rsidRPr="00301181">
        <w:rPr>
          <w:rFonts w:eastAsia="Calibri"/>
          <w:lang w:eastAsia="en-US"/>
        </w:rPr>
        <w:t>.</w:t>
      </w:r>
      <w:proofErr w:type="gramEnd"/>
      <w:r w:rsidRPr="00301181">
        <w:rPr>
          <w:rFonts w:eastAsia="Calibri"/>
          <w:lang w:eastAsia="en-US"/>
        </w:rPr>
        <w:t xml:space="preserve"> </w:t>
      </w:r>
      <w:proofErr w:type="gramStart"/>
      <w:r w:rsidRPr="00301181">
        <w:rPr>
          <w:rFonts w:eastAsia="Calibri"/>
          <w:lang w:eastAsia="en-US"/>
        </w:rPr>
        <w:t>п</w:t>
      </w:r>
      <w:proofErr w:type="gramEnd"/>
      <w:r w:rsidRPr="00301181">
        <w:rPr>
          <w:rFonts w:eastAsia="Calibri"/>
          <w:lang w:eastAsia="en-US"/>
        </w:rPr>
        <w:t>особие/ С. А. Никитина, Г. П. Кузнецова. - М.: Высш. шк., 1991. - 160 с.</w:t>
      </w:r>
    </w:p>
    <w:p w:rsidR="00F25192" w:rsidRPr="00301181" w:rsidRDefault="00F25192" w:rsidP="00F25192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301181">
        <w:rPr>
          <w:rFonts w:eastAsia="Calibri"/>
          <w:b/>
          <w:lang w:eastAsia="en-US"/>
        </w:rPr>
        <w:t>Дополнительная литература: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01181">
        <w:rPr>
          <w:rFonts w:eastAsia="Calibri"/>
          <w:lang w:eastAsia="en-US"/>
        </w:rPr>
        <w:t xml:space="preserve">1. Французский язык: учебное пособие для студентов, обучающихся по </w:t>
      </w:r>
      <w:proofErr w:type="gramStart"/>
      <w:r w:rsidRPr="00301181">
        <w:rPr>
          <w:rFonts w:eastAsia="Calibri"/>
          <w:lang w:eastAsia="en-US"/>
        </w:rPr>
        <w:t>спец</w:t>
      </w:r>
      <w:proofErr w:type="gramEnd"/>
      <w:r w:rsidRPr="00301181">
        <w:rPr>
          <w:rFonts w:eastAsia="Calibri"/>
          <w:lang w:eastAsia="en-US"/>
        </w:rPr>
        <w:t>. 060105 - "Стоматология" рек. УМО по мед. и фармац. образованию вузов России/ З. Я. Давидюк, С. Л. Кутаренкова, Л. Ю. Берзегова. - 2-е изд., перераб. и доп</w:t>
      </w:r>
      <w:proofErr w:type="gramStart"/>
      <w:r w:rsidRPr="00301181">
        <w:rPr>
          <w:rFonts w:eastAsia="Calibri"/>
          <w:lang w:eastAsia="en-US"/>
        </w:rPr>
        <w:t xml:space="preserve">.. - </w:t>
      </w:r>
      <w:proofErr w:type="gramEnd"/>
      <w:r w:rsidRPr="00301181">
        <w:rPr>
          <w:rFonts w:eastAsia="Calibri"/>
          <w:lang w:eastAsia="en-US"/>
        </w:rPr>
        <w:t>М.: Гэотар Медиа, 2010. - 224 с.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01181">
        <w:rPr>
          <w:rFonts w:eastAsia="Calibri"/>
          <w:lang w:eastAsia="en-US"/>
        </w:rPr>
        <w:t xml:space="preserve">2. Французский язык для экономистов [Электронный ресурс]: учебное пособие/ З. Я. Давидюк, С. Л. Кутаренкова, Л. Ю. Берзегова. - </w:t>
      </w:r>
      <w:proofErr w:type="gramStart"/>
      <w:r w:rsidRPr="00301181">
        <w:rPr>
          <w:rFonts w:eastAsia="Calibri"/>
          <w:lang w:eastAsia="en-US"/>
        </w:rPr>
        <w:t>Электрон. текстовые дан.. - М.: ГЭОТАР-Медиа, 2009. - 128 с.</w:t>
      </w:r>
      <w:proofErr w:type="gramEnd"/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01181">
        <w:rPr>
          <w:rFonts w:eastAsiaTheme="minorHAnsi"/>
          <w:bCs/>
          <w:lang w:eastAsia="en-US"/>
        </w:rPr>
        <w:t>3. Медицинский словарь: английский, русский, французский, немецкий, латинский, польский</w:t>
      </w:r>
      <w:proofErr w:type="gramStart"/>
      <w:r w:rsidRPr="00301181">
        <w:rPr>
          <w:rFonts w:eastAsiaTheme="minorHAnsi"/>
          <w:bCs/>
          <w:lang w:eastAsia="en-US"/>
        </w:rPr>
        <w:t xml:space="preserve"> :</w:t>
      </w:r>
      <w:proofErr w:type="gramEnd"/>
      <w:r w:rsidRPr="00301181">
        <w:rPr>
          <w:rFonts w:eastAsiaTheme="minorHAnsi"/>
          <w:bCs/>
          <w:lang w:eastAsia="en-US"/>
        </w:rPr>
        <w:t xml:space="preserve"> словарь / под ред. Б. Злотницкого. - Варшава</w:t>
      </w:r>
      <w:proofErr w:type="gramStart"/>
      <w:r w:rsidRPr="00301181">
        <w:rPr>
          <w:rFonts w:eastAsiaTheme="minorHAnsi"/>
          <w:bCs/>
          <w:lang w:eastAsia="en-US"/>
        </w:rPr>
        <w:t xml:space="preserve"> :</w:t>
      </w:r>
      <w:proofErr w:type="gramEnd"/>
      <w:r w:rsidRPr="00301181">
        <w:rPr>
          <w:rFonts w:eastAsiaTheme="minorHAnsi"/>
          <w:bCs/>
          <w:lang w:eastAsia="en-US"/>
        </w:rPr>
        <w:t xml:space="preserve"> Польское гос. мед</w:t>
      </w:r>
      <w:proofErr w:type="gramStart"/>
      <w:r w:rsidRPr="00301181">
        <w:rPr>
          <w:rFonts w:eastAsiaTheme="minorHAnsi"/>
          <w:bCs/>
          <w:lang w:eastAsia="en-US"/>
        </w:rPr>
        <w:t>.</w:t>
      </w:r>
      <w:proofErr w:type="gramEnd"/>
      <w:r w:rsidRPr="00301181">
        <w:rPr>
          <w:rFonts w:eastAsiaTheme="minorHAnsi"/>
          <w:bCs/>
          <w:lang w:eastAsia="en-US"/>
        </w:rPr>
        <w:t xml:space="preserve"> </w:t>
      </w:r>
      <w:proofErr w:type="gramStart"/>
      <w:r w:rsidRPr="00301181">
        <w:rPr>
          <w:rFonts w:eastAsiaTheme="minorHAnsi"/>
          <w:bCs/>
          <w:lang w:eastAsia="en-US"/>
        </w:rPr>
        <w:t>и</w:t>
      </w:r>
      <w:proofErr w:type="gramEnd"/>
      <w:r w:rsidRPr="00301181">
        <w:rPr>
          <w:rFonts w:eastAsiaTheme="minorHAnsi"/>
          <w:bCs/>
          <w:lang w:eastAsia="en-US"/>
        </w:rPr>
        <w:t>зд-во, 1971. - 1604 с.</w:t>
      </w:r>
    </w:p>
    <w:p w:rsidR="00F25192" w:rsidRPr="00301181" w:rsidRDefault="00F25192" w:rsidP="00F2519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F25192" w:rsidRPr="00301181" w:rsidRDefault="00F25192" w:rsidP="00F2519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/>
          <w:bCs/>
          <w:lang w:eastAsia="en-US"/>
        </w:rPr>
        <w:t>Базы данных, информационно-справочные материалы, поисковые системы:</w:t>
      </w:r>
    </w:p>
    <w:p w:rsidR="00F25192" w:rsidRPr="00301181" w:rsidRDefault="00F25192" w:rsidP="00F25192">
      <w:pPr>
        <w:autoSpaceDE w:val="0"/>
        <w:autoSpaceDN w:val="0"/>
        <w:adjustRightInd w:val="0"/>
        <w:rPr>
          <w:rFonts w:eastAsiaTheme="minorHAnsi"/>
          <w:bCs/>
          <w:color w:val="365F91" w:themeColor="accent1" w:themeShade="BF"/>
          <w:u w:val="single"/>
          <w:lang w:eastAsia="en-US"/>
        </w:rPr>
      </w:pPr>
      <w:r w:rsidRPr="00301181">
        <w:rPr>
          <w:rFonts w:eastAsiaTheme="minorHAnsi"/>
          <w:bCs/>
          <w:color w:val="365F91" w:themeColor="accent1" w:themeShade="BF"/>
          <w:u w:val="single"/>
          <w:lang w:eastAsia="en-US"/>
        </w:rPr>
        <w:t xml:space="preserve">http://www.infrance.ru/francais/francais.html </w:t>
      </w:r>
    </w:p>
    <w:p w:rsidR="00F25192" w:rsidRPr="00301181" w:rsidRDefault="00F25192" w:rsidP="00F25192">
      <w:pPr>
        <w:autoSpaceDE w:val="0"/>
        <w:autoSpaceDN w:val="0"/>
        <w:adjustRightInd w:val="0"/>
        <w:rPr>
          <w:rFonts w:eastAsiaTheme="minorHAnsi"/>
          <w:bCs/>
          <w:color w:val="365F91" w:themeColor="accent1" w:themeShade="BF"/>
          <w:u w:val="single"/>
          <w:lang w:eastAsia="en-US"/>
        </w:rPr>
      </w:pPr>
      <w:r w:rsidRPr="00301181">
        <w:rPr>
          <w:rFonts w:eastAsiaTheme="minorHAnsi"/>
          <w:bCs/>
          <w:color w:val="365F91" w:themeColor="accent1" w:themeShade="BF"/>
          <w:u w:val="single"/>
          <w:lang w:val="en-US" w:eastAsia="en-US"/>
        </w:rPr>
        <w:t>http</w:t>
      </w:r>
      <w:r w:rsidRPr="00301181">
        <w:rPr>
          <w:rFonts w:eastAsiaTheme="minorHAnsi"/>
          <w:bCs/>
          <w:color w:val="365F91" w:themeColor="accent1" w:themeShade="BF"/>
          <w:u w:val="single"/>
          <w:lang w:eastAsia="en-US"/>
        </w:rPr>
        <w:t>://</w:t>
      </w:r>
      <w:r w:rsidRPr="00301181">
        <w:rPr>
          <w:rFonts w:eastAsiaTheme="minorHAnsi"/>
          <w:bCs/>
          <w:color w:val="365F91" w:themeColor="accent1" w:themeShade="BF"/>
          <w:u w:val="single"/>
          <w:lang w:val="en-US" w:eastAsia="en-US"/>
        </w:rPr>
        <w:t>www</w:t>
      </w:r>
      <w:r w:rsidRPr="00301181">
        <w:rPr>
          <w:rFonts w:eastAsiaTheme="minorHAnsi"/>
          <w:bCs/>
          <w:color w:val="365F91" w:themeColor="accent1" w:themeShade="BF"/>
          <w:u w:val="single"/>
          <w:lang w:eastAsia="en-US"/>
        </w:rPr>
        <w:t>.</w:t>
      </w:r>
      <w:r w:rsidRPr="00301181">
        <w:rPr>
          <w:rFonts w:eastAsiaTheme="minorHAnsi"/>
          <w:bCs/>
          <w:color w:val="365F91" w:themeColor="accent1" w:themeShade="BF"/>
          <w:u w:val="single"/>
          <w:lang w:val="en-US" w:eastAsia="en-US"/>
        </w:rPr>
        <w:t>busuu</w:t>
      </w:r>
      <w:r w:rsidRPr="00301181">
        <w:rPr>
          <w:rFonts w:eastAsiaTheme="minorHAnsi"/>
          <w:bCs/>
          <w:color w:val="365F91" w:themeColor="accent1" w:themeShade="BF"/>
          <w:u w:val="single"/>
          <w:lang w:eastAsia="en-US"/>
        </w:rPr>
        <w:t>.</w:t>
      </w:r>
      <w:r w:rsidRPr="00301181">
        <w:rPr>
          <w:rFonts w:eastAsiaTheme="minorHAnsi"/>
          <w:bCs/>
          <w:color w:val="365F91" w:themeColor="accent1" w:themeShade="BF"/>
          <w:u w:val="single"/>
          <w:lang w:val="en-US" w:eastAsia="en-US"/>
        </w:rPr>
        <w:t>com</w:t>
      </w:r>
      <w:r w:rsidRPr="00301181">
        <w:rPr>
          <w:rFonts w:eastAsiaTheme="minorHAnsi"/>
          <w:bCs/>
          <w:color w:val="365F91" w:themeColor="accent1" w:themeShade="BF"/>
          <w:u w:val="single"/>
          <w:lang w:eastAsia="en-US"/>
        </w:rPr>
        <w:t xml:space="preserve"> </w:t>
      </w:r>
    </w:p>
    <w:p w:rsidR="00F25192" w:rsidRPr="00301181" w:rsidRDefault="004873FB" w:rsidP="00F25192">
      <w:pPr>
        <w:autoSpaceDE w:val="0"/>
        <w:autoSpaceDN w:val="0"/>
        <w:adjustRightInd w:val="0"/>
        <w:rPr>
          <w:rFonts w:eastAsiaTheme="minorHAnsi"/>
          <w:bCs/>
          <w:color w:val="365F91" w:themeColor="accent1" w:themeShade="BF"/>
          <w:u w:val="single"/>
          <w:lang w:eastAsia="en-US"/>
        </w:rPr>
      </w:pPr>
      <w:hyperlink r:id="rId18" w:history="1">
        <w:r w:rsidR="00F25192" w:rsidRPr="00301181">
          <w:rPr>
            <w:rStyle w:val="af4"/>
            <w:rFonts w:eastAsiaTheme="minorHAnsi"/>
            <w:color w:val="365F91" w:themeColor="accent1" w:themeShade="BF"/>
            <w:lang w:val="en-US" w:eastAsia="en-US"/>
          </w:rPr>
          <w:t>http</w:t>
        </w:r>
        <w:r w:rsidR="00F25192" w:rsidRPr="00301181">
          <w:rPr>
            <w:rStyle w:val="af4"/>
            <w:rFonts w:eastAsiaTheme="minorHAnsi"/>
            <w:color w:val="365F91" w:themeColor="accent1" w:themeShade="BF"/>
            <w:lang w:eastAsia="en-US"/>
          </w:rPr>
          <w:t>://</w:t>
        </w:r>
        <w:r w:rsidR="00F25192" w:rsidRPr="00301181">
          <w:rPr>
            <w:rStyle w:val="af4"/>
            <w:rFonts w:eastAsiaTheme="minorHAnsi"/>
            <w:color w:val="365F91" w:themeColor="accent1" w:themeShade="BF"/>
            <w:lang w:val="en-US" w:eastAsia="en-US"/>
          </w:rPr>
          <w:t>francite</w:t>
        </w:r>
        <w:r w:rsidR="00F25192" w:rsidRPr="00301181">
          <w:rPr>
            <w:rStyle w:val="af4"/>
            <w:rFonts w:eastAsiaTheme="minorHAnsi"/>
            <w:color w:val="365F91" w:themeColor="accent1" w:themeShade="BF"/>
            <w:lang w:eastAsia="en-US"/>
          </w:rPr>
          <w:t>.</w:t>
        </w:r>
        <w:r w:rsidR="00F25192" w:rsidRPr="00301181">
          <w:rPr>
            <w:rStyle w:val="af4"/>
            <w:rFonts w:eastAsiaTheme="minorHAnsi"/>
            <w:color w:val="365F91" w:themeColor="accent1" w:themeShade="BF"/>
            <w:lang w:val="en-US" w:eastAsia="en-US"/>
          </w:rPr>
          <w:t>ru</w:t>
        </w:r>
        <w:r w:rsidR="00F25192" w:rsidRPr="00301181">
          <w:rPr>
            <w:rStyle w:val="af4"/>
            <w:rFonts w:eastAsiaTheme="minorHAnsi"/>
            <w:color w:val="365F91" w:themeColor="accent1" w:themeShade="BF"/>
            <w:lang w:eastAsia="en-US"/>
          </w:rPr>
          <w:t>/</w:t>
        </w:r>
      </w:hyperlink>
      <w:r w:rsidR="00F25192" w:rsidRPr="00301181">
        <w:rPr>
          <w:rFonts w:eastAsiaTheme="minorHAnsi"/>
          <w:bCs/>
          <w:color w:val="365F91" w:themeColor="accent1" w:themeShade="BF"/>
          <w:u w:val="single"/>
          <w:lang w:eastAsia="en-US"/>
        </w:rPr>
        <w:t xml:space="preserve"> </w:t>
      </w:r>
    </w:p>
    <w:p w:rsidR="00F25192" w:rsidRPr="00301181" w:rsidRDefault="004873FB" w:rsidP="00F25192">
      <w:pPr>
        <w:autoSpaceDE w:val="0"/>
        <w:autoSpaceDN w:val="0"/>
        <w:adjustRightInd w:val="0"/>
        <w:rPr>
          <w:rFonts w:eastAsiaTheme="minorHAnsi"/>
          <w:bCs/>
          <w:color w:val="365F91" w:themeColor="accent1" w:themeShade="BF"/>
          <w:u w:val="single"/>
          <w:lang w:eastAsia="en-US"/>
        </w:rPr>
      </w:pPr>
      <w:hyperlink r:id="rId19" w:history="1">
        <w:r w:rsidR="00F25192" w:rsidRPr="00301181">
          <w:rPr>
            <w:rStyle w:val="af4"/>
            <w:rFonts w:eastAsiaTheme="minorHAnsi"/>
            <w:color w:val="365F91" w:themeColor="accent1" w:themeShade="BF"/>
            <w:lang w:val="en-US" w:eastAsia="en-US"/>
          </w:rPr>
          <w:t>http</w:t>
        </w:r>
        <w:r w:rsidR="00F25192" w:rsidRPr="00301181">
          <w:rPr>
            <w:rStyle w:val="af4"/>
            <w:rFonts w:eastAsiaTheme="minorHAnsi"/>
            <w:color w:val="365F91" w:themeColor="accent1" w:themeShade="BF"/>
            <w:lang w:eastAsia="en-US"/>
          </w:rPr>
          <w:t>://</w:t>
        </w:r>
        <w:r w:rsidR="00F25192" w:rsidRPr="00301181">
          <w:rPr>
            <w:rStyle w:val="af4"/>
            <w:rFonts w:eastAsiaTheme="minorHAnsi"/>
            <w:color w:val="365F91" w:themeColor="accent1" w:themeShade="BF"/>
            <w:lang w:val="en-US" w:eastAsia="en-US"/>
          </w:rPr>
          <w:t>www</w:t>
        </w:r>
        <w:r w:rsidR="00F25192" w:rsidRPr="00301181">
          <w:rPr>
            <w:rStyle w:val="af4"/>
            <w:rFonts w:eastAsiaTheme="minorHAnsi"/>
            <w:color w:val="365F91" w:themeColor="accent1" w:themeShade="BF"/>
            <w:lang w:eastAsia="en-US"/>
          </w:rPr>
          <w:t>.</w:t>
        </w:r>
        <w:r w:rsidR="00F25192" w:rsidRPr="00301181">
          <w:rPr>
            <w:rStyle w:val="af4"/>
            <w:rFonts w:eastAsiaTheme="minorHAnsi"/>
            <w:color w:val="365F91" w:themeColor="accent1" w:themeShade="BF"/>
            <w:lang w:val="en-US" w:eastAsia="en-US"/>
          </w:rPr>
          <w:t>multikulti</w:t>
        </w:r>
        <w:r w:rsidR="00F25192" w:rsidRPr="00301181">
          <w:rPr>
            <w:rStyle w:val="af4"/>
            <w:rFonts w:eastAsiaTheme="minorHAnsi"/>
            <w:color w:val="365F91" w:themeColor="accent1" w:themeShade="BF"/>
            <w:lang w:eastAsia="en-US"/>
          </w:rPr>
          <w:t>.</w:t>
        </w:r>
        <w:r w:rsidR="00F25192" w:rsidRPr="00301181">
          <w:rPr>
            <w:rStyle w:val="af4"/>
            <w:rFonts w:eastAsiaTheme="minorHAnsi"/>
            <w:color w:val="365F91" w:themeColor="accent1" w:themeShade="BF"/>
            <w:lang w:val="en-US" w:eastAsia="en-US"/>
          </w:rPr>
          <w:t>ru</w:t>
        </w:r>
        <w:r w:rsidR="00F25192" w:rsidRPr="00301181">
          <w:rPr>
            <w:rStyle w:val="af4"/>
            <w:rFonts w:eastAsiaTheme="minorHAnsi"/>
            <w:color w:val="365F91" w:themeColor="accent1" w:themeShade="BF"/>
            <w:lang w:eastAsia="en-US"/>
          </w:rPr>
          <w:t>/</w:t>
        </w:r>
        <w:r w:rsidR="00F25192" w:rsidRPr="00301181">
          <w:rPr>
            <w:rStyle w:val="af4"/>
            <w:rFonts w:eastAsiaTheme="minorHAnsi"/>
            <w:color w:val="365F91" w:themeColor="accent1" w:themeShade="BF"/>
            <w:lang w:val="en-US" w:eastAsia="en-US"/>
          </w:rPr>
          <w:t>French</w:t>
        </w:r>
        <w:r w:rsidR="00F25192" w:rsidRPr="00301181">
          <w:rPr>
            <w:rStyle w:val="af4"/>
            <w:rFonts w:eastAsiaTheme="minorHAnsi"/>
            <w:color w:val="365F91" w:themeColor="accent1" w:themeShade="BF"/>
            <w:lang w:eastAsia="en-US"/>
          </w:rPr>
          <w:t>/</w:t>
        </w:r>
      </w:hyperlink>
      <w:r w:rsidR="00F25192" w:rsidRPr="00301181">
        <w:rPr>
          <w:rFonts w:eastAsiaTheme="minorHAnsi"/>
          <w:bCs/>
          <w:color w:val="365F91" w:themeColor="accent1" w:themeShade="BF"/>
          <w:u w:val="single"/>
          <w:lang w:eastAsia="en-US"/>
        </w:rPr>
        <w:t xml:space="preserve"> </w:t>
      </w:r>
    </w:p>
    <w:p w:rsidR="00F25192" w:rsidRPr="00301181" w:rsidRDefault="004873FB" w:rsidP="00F25192">
      <w:pPr>
        <w:autoSpaceDE w:val="0"/>
        <w:autoSpaceDN w:val="0"/>
        <w:adjustRightInd w:val="0"/>
        <w:rPr>
          <w:rFonts w:eastAsiaTheme="minorHAnsi"/>
          <w:bCs/>
          <w:color w:val="365F91" w:themeColor="accent1" w:themeShade="BF"/>
          <w:u w:val="single"/>
          <w:lang w:eastAsia="en-US"/>
        </w:rPr>
      </w:pPr>
      <w:hyperlink r:id="rId20" w:history="1">
        <w:r w:rsidR="00F25192" w:rsidRPr="00301181">
          <w:rPr>
            <w:rStyle w:val="af4"/>
            <w:rFonts w:eastAsiaTheme="minorHAnsi"/>
            <w:color w:val="365F91" w:themeColor="accent1" w:themeShade="BF"/>
            <w:lang w:val="en-US" w:eastAsia="en-US"/>
          </w:rPr>
          <w:t>http</w:t>
        </w:r>
        <w:r w:rsidR="00F25192" w:rsidRPr="00301181">
          <w:rPr>
            <w:rStyle w:val="af4"/>
            <w:rFonts w:eastAsiaTheme="minorHAnsi"/>
            <w:color w:val="365F91" w:themeColor="accent1" w:themeShade="BF"/>
            <w:lang w:eastAsia="en-US"/>
          </w:rPr>
          <w:t>://</w:t>
        </w:r>
        <w:r w:rsidR="00F25192" w:rsidRPr="00301181">
          <w:rPr>
            <w:rStyle w:val="af4"/>
            <w:rFonts w:eastAsiaTheme="minorHAnsi"/>
            <w:color w:val="365F91" w:themeColor="accent1" w:themeShade="BF"/>
            <w:lang w:val="en-US" w:eastAsia="en-US"/>
          </w:rPr>
          <w:t>omniglot</w:t>
        </w:r>
        <w:r w:rsidR="00F25192" w:rsidRPr="00301181">
          <w:rPr>
            <w:rStyle w:val="af4"/>
            <w:rFonts w:eastAsiaTheme="minorHAnsi"/>
            <w:color w:val="365F91" w:themeColor="accent1" w:themeShade="BF"/>
            <w:lang w:eastAsia="en-US"/>
          </w:rPr>
          <w:t>.</w:t>
        </w:r>
        <w:r w:rsidR="00F25192" w:rsidRPr="00301181">
          <w:rPr>
            <w:rStyle w:val="af4"/>
            <w:rFonts w:eastAsiaTheme="minorHAnsi"/>
            <w:color w:val="365F91" w:themeColor="accent1" w:themeShade="BF"/>
            <w:lang w:val="en-US" w:eastAsia="en-US"/>
          </w:rPr>
          <w:t>france</w:t>
        </w:r>
      </w:hyperlink>
      <w:r w:rsidR="00F25192" w:rsidRPr="00301181">
        <w:rPr>
          <w:rFonts w:eastAsiaTheme="minorHAnsi"/>
          <w:bCs/>
          <w:color w:val="365F91" w:themeColor="accent1" w:themeShade="BF"/>
          <w:u w:val="single"/>
          <w:lang w:eastAsia="en-US"/>
        </w:rPr>
        <w:t xml:space="preserve"> </w:t>
      </w:r>
    </w:p>
    <w:p w:rsidR="00F25192" w:rsidRPr="00301181" w:rsidRDefault="00F25192" w:rsidP="00F25192">
      <w:pPr>
        <w:autoSpaceDE w:val="0"/>
        <w:autoSpaceDN w:val="0"/>
        <w:adjustRightInd w:val="0"/>
        <w:rPr>
          <w:rFonts w:eastAsiaTheme="minorHAnsi"/>
          <w:bCs/>
          <w:color w:val="365F91" w:themeColor="accent1" w:themeShade="BF"/>
          <w:u w:val="single"/>
          <w:lang w:eastAsia="en-US"/>
        </w:rPr>
      </w:pPr>
      <w:r w:rsidRPr="00301181">
        <w:rPr>
          <w:rFonts w:eastAsiaTheme="minorHAnsi"/>
          <w:bCs/>
          <w:color w:val="365F91" w:themeColor="accent1" w:themeShade="BF"/>
          <w:u w:val="single"/>
          <w:lang w:val="en-US" w:eastAsia="en-US"/>
        </w:rPr>
        <w:t>http</w:t>
      </w:r>
      <w:r w:rsidRPr="00301181">
        <w:rPr>
          <w:rFonts w:eastAsiaTheme="minorHAnsi"/>
          <w:bCs/>
          <w:color w:val="365F91" w:themeColor="accent1" w:themeShade="BF"/>
          <w:u w:val="single"/>
          <w:lang w:eastAsia="en-US"/>
        </w:rPr>
        <w:t>://</w:t>
      </w:r>
      <w:hyperlink r:id="rId21" w:history="1">
        <w:r w:rsidRPr="00301181">
          <w:rPr>
            <w:rStyle w:val="af4"/>
            <w:rFonts w:eastAsiaTheme="minorHAnsi"/>
            <w:color w:val="365F91" w:themeColor="accent1" w:themeShade="BF"/>
            <w:lang w:val="en-US" w:eastAsia="en-US"/>
          </w:rPr>
          <w:t>www</w:t>
        </w:r>
        <w:r w:rsidRPr="00301181">
          <w:rPr>
            <w:rStyle w:val="af4"/>
            <w:rFonts w:eastAsiaTheme="minorHAnsi"/>
            <w:color w:val="365F91" w:themeColor="accent1" w:themeShade="BF"/>
            <w:lang w:eastAsia="en-US"/>
          </w:rPr>
          <w:t>.</w:t>
        </w:r>
        <w:r w:rsidRPr="00301181">
          <w:rPr>
            <w:rStyle w:val="af4"/>
            <w:rFonts w:eastAsiaTheme="minorHAnsi"/>
            <w:color w:val="365F91" w:themeColor="accent1" w:themeShade="BF"/>
            <w:lang w:val="en-US" w:eastAsia="en-US"/>
          </w:rPr>
          <w:t>infrance</w:t>
        </w:r>
        <w:r w:rsidRPr="00301181">
          <w:rPr>
            <w:rStyle w:val="af4"/>
            <w:rFonts w:eastAsiaTheme="minorHAnsi"/>
            <w:color w:val="365F91" w:themeColor="accent1" w:themeShade="BF"/>
            <w:lang w:eastAsia="en-US"/>
          </w:rPr>
          <w:t>.</w:t>
        </w:r>
        <w:r w:rsidRPr="00301181">
          <w:rPr>
            <w:rStyle w:val="af4"/>
            <w:rFonts w:eastAsiaTheme="minorHAnsi"/>
            <w:color w:val="365F91" w:themeColor="accent1" w:themeShade="BF"/>
            <w:lang w:val="en-US" w:eastAsia="en-US"/>
          </w:rPr>
          <w:t>ru</w:t>
        </w:r>
        <w:r w:rsidRPr="00301181">
          <w:rPr>
            <w:rStyle w:val="af4"/>
            <w:rFonts w:eastAsiaTheme="minorHAnsi"/>
            <w:color w:val="365F91" w:themeColor="accent1" w:themeShade="BF"/>
            <w:lang w:eastAsia="en-US"/>
          </w:rPr>
          <w:t>/</w:t>
        </w:r>
        <w:r w:rsidRPr="00301181">
          <w:rPr>
            <w:rStyle w:val="af4"/>
            <w:rFonts w:eastAsiaTheme="minorHAnsi"/>
            <w:color w:val="365F91" w:themeColor="accent1" w:themeShade="BF"/>
            <w:lang w:val="en-US" w:eastAsia="en-US"/>
          </w:rPr>
          <w:t>francais</w:t>
        </w:r>
        <w:r w:rsidRPr="00301181">
          <w:rPr>
            <w:rStyle w:val="af4"/>
            <w:rFonts w:eastAsiaTheme="minorHAnsi"/>
            <w:color w:val="365F91" w:themeColor="accent1" w:themeShade="BF"/>
            <w:lang w:eastAsia="en-US"/>
          </w:rPr>
          <w:t>/</w:t>
        </w:r>
        <w:r w:rsidRPr="00301181">
          <w:rPr>
            <w:rStyle w:val="af4"/>
            <w:rFonts w:eastAsiaTheme="minorHAnsi"/>
            <w:color w:val="365F91" w:themeColor="accent1" w:themeShade="BF"/>
            <w:lang w:val="en-US" w:eastAsia="en-US"/>
          </w:rPr>
          <w:t>francais</w:t>
        </w:r>
        <w:r w:rsidRPr="00301181">
          <w:rPr>
            <w:rStyle w:val="af4"/>
            <w:rFonts w:eastAsiaTheme="minorHAnsi"/>
            <w:color w:val="365F91" w:themeColor="accent1" w:themeShade="BF"/>
            <w:lang w:eastAsia="en-US"/>
          </w:rPr>
          <w:t>.</w:t>
        </w:r>
        <w:r w:rsidRPr="00301181">
          <w:rPr>
            <w:rStyle w:val="af4"/>
            <w:rFonts w:eastAsiaTheme="minorHAnsi"/>
            <w:color w:val="365F91" w:themeColor="accent1" w:themeShade="BF"/>
            <w:lang w:val="en-US" w:eastAsia="en-US"/>
          </w:rPr>
          <w:t>html</w:t>
        </w:r>
      </w:hyperlink>
      <w:r w:rsidRPr="00301181">
        <w:rPr>
          <w:rFonts w:eastAsiaTheme="minorHAnsi"/>
          <w:bCs/>
          <w:color w:val="365F91" w:themeColor="accent1" w:themeShade="BF"/>
          <w:u w:val="single"/>
          <w:lang w:eastAsia="en-US"/>
        </w:rPr>
        <w:t xml:space="preserve"> </w:t>
      </w:r>
    </w:p>
    <w:p w:rsidR="00F25192" w:rsidRPr="00301181" w:rsidRDefault="004873FB" w:rsidP="00F25192">
      <w:pPr>
        <w:autoSpaceDE w:val="0"/>
        <w:autoSpaceDN w:val="0"/>
        <w:adjustRightInd w:val="0"/>
        <w:rPr>
          <w:rFonts w:eastAsiaTheme="minorHAnsi"/>
          <w:bCs/>
          <w:color w:val="365F91" w:themeColor="accent1" w:themeShade="BF"/>
          <w:u w:val="single"/>
          <w:lang w:eastAsia="en-US"/>
        </w:rPr>
      </w:pPr>
      <w:hyperlink r:id="rId22" w:history="1">
        <w:r w:rsidR="00F25192" w:rsidRPr="00301181">
          <w:rPr>
            <w:rStyle w:val="af4"/>
            <w:rFonts w:eastAsiaTheme="minorHAnsi"/>
            <w:color w:val="365F91" w:themeColor="accent1" w:themeShade="BF"/>
            <w:lang w:val="en-US" w:eastAsia="en-US"/>
          </w:rPr>
          <w:t>http</w:t>
        </w:r>
        <w:r w:rsidR="00F25192" w:rsidRPr="00301181">
          <w:rPr>
            <w:rStyle w:val="af4"/>
            <w:rFonts w:eastAsiaTheme="minorHAnsi"/>
            <w:color w:val="365F91" w:themeColor="accent1" w:themeShade="BF"/>
            <w:lang w:eastAsia="en-US"/>
          </w:rPr>
          <w:t>://</w:t>
        </w:r>
        <w:r w:rsidR="00F25192" w:rsidRPr="00301181">
          <w:rPr>
            <w:rStyle w:val="af4"/>
            <w:rFonts w:eastAsiaTheme="minorHAnsi"/>
            <w:color w:val="365F91" w:themeColor="accent1" w:themeShade="BF"/>
            <w:lang w:val="en-US" w:eastAsia="en-US"/>
          </w:rPr>
          <w:t>www</w:t>
        </w:r>
        <w:r w:rsidR="00F25192" w:rsidRPr="00301181">
          <w:rPr>
            <w:rStyle w:val="af4"/>
            <w:rFonts w:eastAsiaTheme="minorHAnsi"/>
            <w:color w:val="365F91" w:themeColor="accent1" w:themeShade="BF"/>
            <w:lang w:eastAsia="en-US"/>
          </w:rPr>
          <w:t>.</w:t>
        </w:r>
        <w:r w:rsidR="00F25192" w:rsidRPr="00301181">
          <w:rPr>
            <w:rStyle w:val="af4"/>
            <w:rFonts w:eastAsiaTheme="minorHAnsi"/>
            <w:color w:val="365F91" w:themeColor="accent1" w:themeShade="BF"/>
            <w:lang w:val="en-US" w:eastAsia="en-US"/>
          </w:rPr>
          <w:t>FrancaisFacile</w:t>
        </w:r>
        <w:r w:rsidR="00F25192" w:rsidRPr="00301181">
          <w:rPr>
            <w:rStyle w:val="af4"/>
            <w:rFonts w:eastAsiaTheme="minorHAnsi"/>
            <w:color w:val="365F91" w:themeColor="accent1" w:themeShade="BF"/>
            <w:lang w:eastAsia="en-US"/>
          </w:rPr>
          <w:t>.</w:t>
        </w:r>
        <w:r w:rsidR="00F25192" w:rsidRPr="00301181">
          <w:rPr>
            <w:rStyle w:val="af4"/>
            <w:rFonts w:eastAsiaTheme="minorHAnsi"/>
            <w:color w:val="365F91" w:themeColor="accent1" w:themeShade="BF"/>
            <w:lang w:val="en-US" w:eastAsia="en-US"/>
          </w:rPr>
          <w:t>com</w:t>
        </w:r>
      </w:hyperlink>
    </w:p>
    <w:p w:rsidR="00F25192" w:rsidRPr="00301181" w:rsidRDefault="004873FB" w:rsidP="00F25192">
      <w:pPr>
        <w:autoSpaceDE w:val="0"/>
        <w:autoSpaceDN w:val="0"/>
        <w:adjustRightInd w:val="0"/>
        <w:rPr>
          <w:rFonts w:eastAsiaTheme="minorHAnsi"/>
          <w:bCs/>
          <w:color w:val="365F91" w:themeColor="accent1" w:themeShade="BF"/>
          <w:u w:val="single"/>
          <w:lang w:eastAsia="en-US"/>
        </w:rPr>
      </w:pPr>
      <w:hyperlink r:id="rId23" w:history="1">
        <w:r w:rsidR="00F25192" w:rsidRPr="00301181">
          <w:rPr>
            <w:rStyle w:val="af4"/>
            <w:rFonts w:eastAsiaTheme="minorHAnsi"/>
            <w:color w:val="0000BF" w:themeColor="hyperlink" w:themeShade="BF"/>
            <w:lang w:eastAsia="en-US"/>
          </w:rPr>
          <w:t>http://www.frankguru.ru/feedback.html</w:t>
        </w:r>
      </w:hyperlink>
    </w:p>
    <w:p w:rsidR="00F25192" w:rsidRPr="00301181" w:rsidRDefault="00F25192" w:rsidP="00F25192">
      <w:pPr>
        <w:spacing w:after="200" w:line="276" w:lineRule="auto"/>
        <w:rPr>
          <w:rFonts w:eastAsiaTheme="minorHAnsi"/>
          <w:b/>
          <w:bCs/>
        </w:rPr>
      </w:pPr>
    </w:p>
    <w:p w:rsidR="00F25192" w:rsidRPr="00301181" w:rsidRDefault="00F25192" w:rsidP="00F25192">
      <w:pPr>
        <w:spacing w:after="200" w:line="276" w:lineRule="auto"/>
        <w:rPr>
          <w:rFonts w:eastAsiaTheme="minorHAnsi"/>
          <w:b/>
          <w:bCs/>
        </w:rPr>
      </w:pPr>
      <w:r w:rsidRPr="00301181">
        <w:rPr>
          <w:rFonts w:eastAsiaTheme="minorHAnsi"/>
          <w:b/>
          <w:bCs/>
        </w:rPr>
        <w:br w:type="page"/>
      </w:r>
    </w:p>
    <w:p w:rsidR="00F25192" w:rsidRPr="00301181" w:rsidRDefault="00F25192" w:rsidP="00F25192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</w:rPr>
      </w:pPr>
      <w:r w:rsidRPr="00301181">
        <w:rPr>
          <w:rFonts w:eastAsiaTheme="minorHAnsi"/>
          <w:b/>
          <w:bCs/>
        </w:rPr>
        <w:lastRenderedPageBreak/>
        <w:t>РАБОЧАЯ ПРОГРАММА</w:t>
      </w:r>
    </w:p>
    <w:p w:rsidR="00F25192" w:rsidRPr="00301181" w:rsidRDefault="00F25192" w:rsidP="00F25192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301181">
        <w:rPr>
          <w:rFonts w:eastAsiaTheme="minorHAnsi"/>
          <w:b/>
        </w:rPr>
        <w:t xml:space="preserve">ДИСЦИПЛИНЫ </w:t>
      </w:r>
      <w:r>
        <w:rPr>
          <w:rFonts w:eastAsiaTheme="minorHAnsi"/>
          <w:b/>
        </w:rPr>
        <w:t>«</w:t>
      </w:r>
      <w:r w:rsidRPr="00301181">
        <w:rPr>
          <w:rFonts w:eastAsiaTheme="minorHAnsi"/>
          <w:b/>
        </w:rPr>
        <w:t>ИСТОРИЯ И ФИЛОСОФИЯ НАУКИ</w:t>
      </w:r>
      <w:r>
        <w:rPr>
          <w:rFonts w:eastAsiaTheme="minorHAnsi"/>
          <w:b/>
        </w:rPr>
        <w:t>»</w:t>
      </w:r>
    </w:p>
    <w:p w:rsidR="00F25192" w:rsidRPr="00301181" w:rsidRDefault="00F25192" w:rsidP="00F25192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F25192" w:rsidRPr="00301181" w:rsidRDefault="00F25192" w:rsidP="00F25192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301181">
        <w:rPr>
          <w:rFonts w:eastAsia="Calibri"/>
          <w:b/>
          <w:bCs/>
          <w:lang w:eastAsia="en-US"/>
        </w:rPr>
        <w:t>Пояснительная записка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</w:pPr>
      <w:r w:rsidRPr="00301181">
        <w:rPr>
          <w:rFonts w:eastAsia="Calibri"/>
          <w:lang w:eastAsia="en-US"/>
        </w:rPr>
        <w:t>Рабочая программа дисциплины «История и философия науки»</w:t>
      </w:r>
      <w:r w:rsidRPr="00301181">
        <w:rPr>
          <w:rFonts w:eastAsia="Calibri"/>
          <w:color w:val="FF0000"/>
          <w:lang w:eastAsia="en-US"/>
        </w:rPr>
        <w:t xml:space="preserve"> </w:t>
      </w:r>
      <w:r w:rsidRPr="00301181">
        <w:rPr>
          <w:rFonts w:eastAsia="Calibri"/>
          <w:lang w:eastAsia="en-US"/>
        </w:rPr>
        <w:t xml:space="preserve">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(аспирантура) по направлению подготовки </w:t>
      </w:r>
      <w:r w:rsidR="005B5B0B">
        <w:t>06.06.01 Биологические науки</w:t>
      </w:r>
      <w:r w:rsidRPr="00301181">
        <w:t>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301181">
        <w:rPr>
          <w:rFonts w:eastAsia="Calibri"/>
          <w:b/>
          <w:bCs/>
          <w:lang w:eastAsia="en-US"/>
        </w:rPr>
        <w:t>1. Цель и задачи дисциплины: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</w:pPr>
      <w:r w:rsidRPr="00301181">
        <w:rPr>
          <w:rFonts w:eastAsia="Calibri"/>
          <w:b/>
          <w:bCs/>
          <w:lang w:eastAsia="en-US"/>
        </w:rPr>
        <w:t xml:space="preserve">Целью </w:t>
      </w:r>
      <w:r w:rsidRPr="00301181">
        <w:rPr>
          <w:rFonts w:eastAsia="Calibri"/>
          <w:lang w:eastAsia="en-US"/>
        </w:rPr>
        <w:t>освоения дисциплины «История и философия науки»</w:t>
      </w:r>
      <w:r w:rsidRPr="00301181">
        <w:rPr>
          <w:rFonts w:eastAsia="Calibri"/>
          <w:color w:val="FF0000"/>
          <w:lang w:eastAsia="en-US"/>
        </w:rPr>
        <w:t xml:space="preserve"> </w:t>
      </w:r>
      <w:r w:rsidRPr="00301181">
        <w:rPr>
          <w:rFonts w:eastAsia="Calibri"/>
          <w:lang w:eastAsia="en-US"/>
        </w:rPr>
        <w:t xml:space="preserve">является формирование у аспиранта углубленных профессиональных знаний и умений по направлению подготовки </w:t>
      </w:r>
      <w:r w:rsidR="005B5B0B">
        <w:t>06.06.01 Биологические науки</w:t>
      </w:r>
      <w:r w:rsidRPr="00301181">
        <w:t xml:space="preserve">. 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01181">
        <w:rPr>
          <w:rFonts w:eastAsia="Calibri"/>
          <w:lang w:eastAsia="en-US"/>
        </w:rPr>
        <w:t>Задачами освоения дисциплины являются: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01181">
        <w:rPr>
          <w:rFonts w:eastAsia="Calibri"/>
          <w:lang w:eastAsia="en-US"/>
        </w:rPr>
        <w:t>- развитие инициативы, формирование умений и навыков самостоятельной научно-исследовательской деятельности;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01181">
        <w:rPr>
          <w:rFonts w:eastAsia="Calibri"/>
          <w:lang w:eastAsia="en-US"/>
        </w:rPr>
        <w:t>- углубленное изучение методологических, историко-философских основ социальной философии;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01181">
        <w:rPr>
          <w:rFonts w:eastAsia="Calibri"/>
          <w:lang w:eastAsia="en-US"/>
        </w:rPr>
        <w:t>- совершенствование знаний по философии науки на современном этапе;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301181">
        <w:rPr>
          <w:rFonts w:eastAsia="Calibri"/>
          <w:b/>
          <w:bCs/>
          <w:lang w:eastAsia="en-US"/>
        </w:rPr>
        <w:t>2. Место дисциплины в структуре основной образовательной программы: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</w:pPr>
      <w:r w:rsidRPr="00301181">
        <w:t>Б</w:t>
      </w:r>
      <w:proofErr w:type="gramStart"/>
      <w:r w:rsidRPr="00301181">
        <w:t>1</w:t>
      </w:r>
      <w:proofErr w:type="gramEnd"/>
      <w:r w:rsidRPr="00301181">
        <w:t xml:space="preserve">.В.ДВ.1 </w:t>
      </w:r>
      <w:r w:rsidRPr="00301181">
        <w:rPr>
          <w:i/>
        </w:rPr>
        <w:t xml:space="preserve">- Дисциплина «История и философия науки» </w:t>
      </w:r>
      <w:r w:rsidRPr="00301181">
        <w:rPr>
          <w:rFonts w:eastAsia="Calibri"/>
          <w:lang w:eastAsia="en-US"/>
        </w:rPr>
        <w:t xml:space="preserve">относится к разделу Вариативная часть – дисциплины направленные на подготовку к сдаче кандидатского экзамена ОПОП ВО по направлению подготовки </w:t>
      </w:r>
      <w:r w:rsidR="005B5B0B">
        <w:t>06.06.01 Биологические науки</w:t>
      </w:r>
      <w:r w:rsidRPr="00301181">
        <w:t>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301181">
        <w:rPr>
          <w:rFonts w:eastAsia="Calibri"/>
          <w:b/>
          <w:bCs/>
          <w:lang w:eastAsia="en-US"/>
        </w:rPr>
        <w:t xml:space="preserve">3. Общая трудоемкость дисциплины составляет: 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01181">
        <w:rPr>
          <w:rFonts w:eastAsia="Calibri"/>
          <w:lang w:eastAsia="en-US"/>
        </w:rPr>
        <w:t>– 4 зачетных единиц;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01181">
        <w:rPr>
          <w:rFonts w:eastAsia="Calibri"/>
          <w:lang w:eastAsia="en-US"/>
        </w:rPr>
        <w:t>– 144 академических часов.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301181">
        <w:rPr>
          <w:rFonts w:eastAsia="Calibri"/>
          <w:b/>
          <w:bCs/>
          <w:lang w:eastAsia="en-US"/>
        </w:rPr>
        <w:t>4. Образовательные технологии, используемые при реализации различных видов учебной работы: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01181">
        <w:rPr>
          <w:rFonts w:eastAsia="Calibri"/>
          <w:lang w:eastAsia="en-US"/>
        </w:rPr>
        <w:t>- лекции;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01181">
        <w:rPr>
          <w:rFonts w:eastAsia="Calibri"/>
          <w:lang w:eastAsia="en-US"/>
        </w:rPr>
        <w:t>- коллоквиумы.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301181">
        <w:rPr>
          <w:rFonts w:eastAsia="Calibri"/>
          <w:b/>
          <w:bCs/>
          <w:lang w:eastAsia="en-US"/>
        </w:rPr>
        <w:t>Элементы, входящие в самостоятельную работу аспиранта: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01181">
        <w:rPr>
          <w:rFonts w:eastAsia="Calibri"/>
          <w:lang w:eastAsia="en-US"/>
        </w:rPr>
        <w:t>- подготовка к коллоквиумам;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01181">
        <w:rPr>
          <w:rFonts w:eastAsia="Calibri"/>
          <w:lang w:eastAsia="en-US"/>
        </w:rPr>
        <w:t>- подготовка к промежуточной аттестации;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01181">
        <w:rPr>
          <w:rFonts w:eastAsia="Calibri"/>
          <w:lang w:eastAsia="en-US"/>
        </w:rPr>
        <w:t>- подготовка к сдаче кандидатского экзамена;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01181">
        <w:rPr>
          <w:rFonts w:eastAsia="Calibri"/>
          <w:lang w:eastAsia="en-US"/>
        </w:rPr>
        <w:t>- работа с Интернет-ресурсами;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01181">
        <w:rPr>
          <w:rFonts w:eastAsia="Calibri"/>
          <w:lang w:eastAsia="en-US"/>
        </w:rPr>
        <w:t>- работа с отечественной и зарубежной литературой.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301181">
        <w:rPr>
          <w:rFonts w:eastAsia="Calibri"/>
          <w:b/>
          <w:bCs/>
          <w:lang w:eastAsia="en-US"/>
        </w:rPr>
        <w:t>5. Контроль успеваемости:</w:t>
      </w:r>
    </w:p>
    <w:p w:rsidR="00F25192" w:rsidRPr="00301181" w:rsidRDefault="00F25192" w:rsidP="00F25192">
      <w:pPr>
        <w:autoSpaceDE w:val="0"/>
        <w:autoSpaceDN w:val="0"/>
        <w:adjustRightInd w:val="0"/>
        <w:jc w:val="both"/>
        <w:rPr>
          <w:b/>
          <w:u w:val="single"/>
        </w:rPr>
      </w:pPr>
      <w:r w:rsidRPr="00301181">
        <w:rPr>
          <w:rFonts w:eastAsia="Calibri"/>
          <w:lang w:eastAsia="en-US"/>
        </w:rPr>
        <w:t>Формы контроля изучения дисциплины «История и философия науки»: реферат, кандидатский экзамен.</w:t>
      </w:r>
    </w:p>
    <w:p w:rsidR="00F25192" w:rsidRPr="00301181" w:rsidRDefault="00F25192" w:rsidP="00F25192">
      <w:pPr>
        <w:rPr>
          <w:b/>
        </w:rPr>
      </w:pPr>
    </w:p>
    <w:p w:rsidR="00F25192" w:rsidRPr="00301181" w:rsidRDefault="00F25192" w:rsidP="00F25192">
      <w:pPr>
        <w:rPr>
          <w:b/>
        </w:rPr>
      </w:pPr>
      <w:r w:rsidRPr="00301181">
        <w:rPr>
          <w:b/>
        </w:rPr>
        <w:t xml:space="preserve">КАРТА КОМПЕТЕНЦИЙ </w:t>
      </w:r>
    </w:p>
    <w:p w:rsidR="00F25192" w:rsidRPr="00301181" w:rsidRDefault="00F25192" w:rsidP="00F25192">
      <w:pPr>
        <w:rPr>
          <w:b/>
        </w:rPr>
      </w:pPr>
      <w:r w:rsidRPr="00301181">
        <w:rPr>
          <w:b/>
        </w:rPr>
        <w:t xml:space="preserve">дисциплины «История и философия науки» </w:t>
      </w:r>
    </w:p>
    <w:p w:rsidR="00F25192" w:rsidRPr="00301181" w:rsidRDefault="00F25192" w:rsidP="00F25192">
      <w:pPr>
        <w:rPr>
          <w:b/>
        </w:rPr>
      </w:pPr>
    </w:p>
    <w:tbl>
      <w:tblPr>
        <w:tblW w:w="102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001"/>
        <w:gridCol w:w="3402"/>
        <w:gridCol w:w="1638"/>
        <w:gridCol w:w="1275"/>
      </w:tblGrid>
      <w:tr w:rsidR="00F25192" w:rsidRPr="00301181" w:rsidTr="00F25192">
        <w:trPr>
          <w:trHeight w:val="1028"/>
        </w:trPr>
        <w:tc>
          <w:tcPr>
            <w:tcW w:w="959" w:type="dxa"/>
            <w:shd w:val="clear" w:color="auto" w:fill="auto"/>
          </w:tcPr>
          <w:p w:rsidR="00F25192" w:rsidRPr="00301181" w:rsidRDefault="00F25192" w:rsidP="00F25192">
            <w:pPr>
              <w:rPr>
                <w:color w:val="000000"/>
              </w:rPr>
            </w:pPr>
            <w:r w:rsidRPr="00301181">
              <w:rPr>
                <w:color w:val="000000"/>
              </w:rPr>
              <w:t>Компетенция</w:t>
            </w:r>
          </w:p>
        </w:tc>
        <w:tc>
          <w:tcPr>
            <w:tcW w:w="3001" w:type="dxa"/>
            <w:shd w:val="clear" w:color="auto" w:fill="auto"/>
          </w:tcPr>
          <w:p w:rsidR="00F25192" w:rsidRPr="00301181" w:rsidRDefault="00F25192" w:rsidP="00F25192">
            <w:pPr>
              <w:rPr>
                <w:color w:val="000000"/>
              </w:rPr>
            </w:pPr>
            <w:r w:rsidRPr="00301181">
              <w:rPr>
                <w:color w:val="000000"/>
              </w:rPr>
              <w:t>Содержание компетенции (или ее части)</w:t>
            </w:r>
          </w:p>
        </w:tc>
        <w:tc>
          <w:tcPr>
            <w:tcW w:w="3402" w:type="dxa"/>
            <w:shd w:val="clear" w:color="auto" w:fill="auto"/>
          </w:tcPr>
          <w:p w:rsidR="00F25192" w:rsidRPr="00301181" w:rsidRDefault="00F25192" w:rsidP="00F25192">
            <w:pPr>
              <w:rPr>
                <w:color w:val="000000"/>
              </w:rPr>
            </w:pPr>
            <w:r w:rsidRPr="00301181">
              <w:rPr>
                <w:color w:val="000000"/>
              </w:rPr>
              <w:t>Результаты обучения</w:t>
            </w:r>
          </w:p>
        </w:tc>
        <w:tc>
          <w:tcPr>
            <w:tcW w:w="1638" w:type="dxa"/>
            <w:shd w:val="clear" w:color="auto" w:fill="auto"/>
          </w:tcPr>
          <w:p w:rsidR="00F25192" w:rsidRPr="00301181" w:rsidRDefault="00F25192" w:rsidP="00F25192">
            <w:pPr>
              <w:rPr>
                <w:color w:val="000000"/>
              </w:rPr>
            </w:pPr>
            <w:r w:rsidRPr="00301181">
              <w:rPr>
                <w:color w:val="000000"/>
              </w:rPr>
              <w:t>Виды занятий</w:t>
            </w:r>
          </w:p>
        </w:tc>
        <w:tc>
          <w:tcPr>
            <w:tcW w:w="1275" w:type="dxa"/>
            <w:shd w:val="clear" w:color="auto" w:fill="auto"/>
          </w:tcPr>
          <w:p w:rsidR="00F25192" w:rsidRPr="00301181" w:rsidRDefault="00F25192" w:rsidP="00F25192">
            <w:pPr>
              <w:rPr>
                <w:color w:val="000000"/>
              </w:rPr>
            </w:pPr>
            <w:r w:rsidRPr="00301181">
              <w:rPr>
                <w:color w:val="000000"/>
              </w:rPr>
              <w:t>Оценочные</w:t>
            </w:r>
          </w:p>
          <w:p w:rsidR="00F25192" w:rsidRPr="00301181" w:rsidRDefault="00F25192" w:rsidP="00F25192">
            <w:pPr>
              <w:rPr>
                <w:color w:val="000000"/>
              </w:rPr>
            </w:pPr>
            <w:r w:rsidRPr="00301181">
              <w:rPr>
                <w:color w:val="000000"/>
              </w:rPr>
              <w:t>средства</w:t>
            </w:r>
          </w:p>
        </w:tc>
      </w:tr>
      <w:tr w:rsidR="00F25192" w:rsidRPr="00301181" w:rsidTr="00F25192">
        <w:tc>
          <w:tcPr>
            <w:tcW w:w="10275" w:type="dxa"/>
            <w:gridSpan w:val="5"/>
            <w:shd w:val="clear" w:color="auto" w:fill="auto"/>
          </w:tcPr>
          <w:p w:rsidR="00F25192" w:rsidRPr="00301181" w:rsidRDefault="00F25192" w:rsidP="00F25192">
            <w:pPr>
              <w:rPr>
                <w:b/>
                <w:i/>
                <w:color w:val="FF0000"/>
              </w:rPr>
            </w:pPr>
            <w:r w:rsidRPr="00301181">
              <w:rPr>
                <w:b/>
                <w:i/>
                <w:color w:val="000000"/>
              </w:rPr>
              <w:t>Универсальные компетенции:</w:t>
            </w:r>
          </w:p>
        </w:tc>
      </w:tr>
      <w:tr w:rsidR="00F25192" w:rsidRPr="00301181" w:rsidTr="00F25192">
        <w:tc>
          <w:tcPr>
            <w:tcW w:w="959" w:type="dxa"/>
            <w:vMerge w:val="restart"/>
            <w:shd w:val="clear" w:color="auto" w:fill="auto"/>
          </w:tcPr>
          <w:p w:rsidR="00F25192" w:rsidRPr="00301181" w:rsidRDefault="00F25192" w:rsidP="00F25192">
            <w:pPr>
              <w:rPr>
                <w:color w:val="000000"/>
              </w:rPr>
            </w:pPr>
            <w:r w:rsidRPr="00301181">
              <w:rPr>
                <w:color w:val="000000"/>
              </w:rPr>
              <w:t>УК-1</w:t>
            </w:r>
          </w:p>
        </w:tc>
        <w:tc>
          <w:tcPr>
            <w:tcW w:w="3001" w:type="dxa"/>
            <w:vMerge w:val="restart"/>
            <w:shd w:val="clear" w:color="auto" w:fill="auto"/>
          </w:tcPr>
          <w:p w:rsidR="00F25192" w:rsidRPr="00301181" w:rsidRDefault="00F25192" w:rsidP="00F25192">
            <w:pPr>
              <w:jc w:val="both"/>
              <w:rPr>
                <w:color w:val="000000"/>
              </w:rPr>
            </w:pPr>
            <w:r w:rsidRPr="00301181">
              <w:rPr>
                <w:rFonts w:eastAsia="Calibri"/>
                <w:color w:val="000000"/>
                <w:lang w:eastAsia="en-US"/>
              </w:rPr>
              <w:t xml:space="preserve">Способность к критическому анализу и оценке современных научных достижений, генерированию новых </w:t>
            </w:r>
            <w:r w:rsidRPr="00301181">
              <w:rPr>
                <w:rFonts w:eastAsia="Calibri"/>
                <w:color w:val="000000"/>
                <w:lang w:eastAsia="en-US"/>
              </w:rPr>
              <w:lastRenderedPageBreak/>
              <w:t>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3402" w:type="dxa"/>
            <w:shd w:val="clear" w:color="auto" w:fill="auto"/>
          </w:tcPr>
          <w:p w:rsidR="00F25192" w:rsidRPr="00301181" w:rsidRDefault="00F25192" w:rsidP="00F25192">
            <w:pPr>
              <w:jc w:val="both"/>
            </w:pPr>
            <w:r w:rsidRPr="00301181">
              <w:rPr>
                <w:b/>
              </w:rPr>
              <w:lastRenderedPageBreak/>
              <w:t>Знать:</w:t>
            </w:r>
            <w:r w:rsidRPr="00301181">
              <w:t xml:space="preserve"> основные этапы исторического развития науки, специфику и основания постановки проблем развития науки в </w:t>
            </w:r>
            <w:r w:rsidRPr="00301181">
              <w:rPr>
                <w:lang w:val="en-US"/>
              </w:rPr>
              <w:t>XX</w:t>
            </w:r>
            <w:r w:rsidRPr="00301181">
              <w:t>-</w:t>
            </w:r>
            <w:r w:rsidRPr="00301181">
              <w:rPr>
                <w:lang w:val="en-US"/>
              </w:rPr>
              <w:t>XXI</w:t>
            </w:r>
            <w:r w:rsidRPr="00301181">
              <w:t xml:space="preserve"> вв.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F25192" w:rsidRPr="00301181" w:rsidRDefault="00F25192" w:rsidP="00F25192">
            <w:pPr>
              <w:spacing w:line="276" w:lineRule="auto"/>
              <w:jc w:val="both"/>
            </w:pPr>
            <w:r w:rsidRPr="00301181">
              <w:t>Лекции,</w:t>
            </w:r>
          </w:p>
          <w:p w:rsidR="00F25192" w:rsidRPr="00301181" w:rsidRDefault="00F25192" w:rsidP="00F25192">
            <w:pPr>
              <w:spacing w:line="276" w:lineRule="auto"/>
              <w:jc w:val="both"/>
            </w:pPr>
            <w:r w:rsidRPr="00301181">
              <w:t>практи-</w:t>
            </w:r>
          </w:p>
          <w:p w:rsidR="00F25192" w:rsidRPr="00301181" w:rsidRDefault="00F25192" w:rsidP="00F25192">
            <w:pPr>
              <w:spacing w:line="276" w:lineRule="auto"/>
              <w:jc w:val="both"/>
            </w:pPr>
            <w:r w:rsidRPr="00301181">
              <w:t>ческие</w:t>
            </w:r>
          </w:p>
          <w:p w:rsidR="00F25192" w:rsidRPr="00301181" w:rsidRDefault="00F25192" w:rsidP="00F25192">
            <w:pPr>
              <w:spacing w:line="276" w:lineRule="auto"/>
              <w:jc w:val="both"/>
            </w:pPr>
            <w:r w:rsidRPr="00301181">
              <w:t xml:space="preserve">занятия, СРО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25192" w:rsidRPr="00301181" w:rsidRDefault="00F25192" w:rsidP="00F25192">
            <w:r w:rsidRPr="00301181">
              <w:t>Реферат, кандидатский экзамен</w:t>
            </w:r>
          </w:p>
          <w:p w:rsidR="00F25192" w:rsidRPr="00301181" w:rsidRDefault="00F25192" w:rsidP="00F25192"/>
        </w:tc>
      </w:tr>
      <w:tr w:rsidR="00F25192" w:rsidRPr="00301181" w:rsidTr="00F25192">
        <w:tc>
          <w:tcPr>
            <w:tcW w:w="959" w:type="dxa"/>
            <w:vMerge/>
            <w:shd w:val="clear" w:color="auto" w:fill="auto"/>
          </w:tcPr>
          <w:p w:rsidR="00F25192" w:rsidRPr="00301181" w:rsidRDefault="00F25192" w:rsidP="00F25192">
            <w:pPr>
              <w:rPr>
                <w:color w:val="000000"/>
              </w:rPr>
            </w:pPr>
          </w:p>
        </w:tc>
        <w:tc>
          <w:tcPr>
            <w:tcW w:w="3001" w:type="dxa"/>
            <w:vMerge/>
            <w:shd w:val="clear" w:color="auto" w:fill="auto"/>
          </w:tcPr>
          <w:p w:rsidR="00F25192" w:rsidRPr="00301181" w:rsidRDefault="00F25192" w:rsidP="00F25192">
            <w:pPr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F25192" w:rsidRPr="00301181" w:rsidRDefault="00F25192" w:rsidP="00F25192">
            <w:pPr>
              <w:jc w:val="both"/>
            </w:pPr>
            <w:r w:rsidRPr="00301181">
              <w:rPr>
                <w:b/>
              </w:rPr>
              <w:t>Уметь:</w:t>
            </w:r>
            <w:r w:rsidRPr="00301181">
              <w:t xml:space="preserve"> критически анализировать и оценивать современные научные достижения,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638" w:type="dxa"/>
            <w:vMerge/>
            <w:shd w:val="clear" w:color="auto" w:fill="auto"/>
          </w:tcPr>
          <w:p w:rsidR="00F25192" w:rsidRPr="00301181" w:rsidRDefault="00F25192" w:rsidP="00F25192">
            <w:pPr>
              <w:rPr>
                <w:color w:val="FF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25192" w:rsidRPr="00301181" w:rsidRDefault="00F25192" w:rsidP="00F25192">
            <w:pPr>
              <w:rPr>
                <w:color w:val="FF0000"/>
              </w:rPr>
            </w:pPr>
          </w:p>
        </w:tc>
      </w:tr>
      <w:tr w:rsidR="00F25192" w:rsidRPr="00301181" w:rsidTr="00F25192">
        <w:trPr>
          <w:trHeight w:val="558"/>
        </w:trPr>
        <w:tc>
          <w:tcPr>
            <w:tcW w:w="959" w:type="dxa"/>
            <w:vMerge/>
            <w:shd w:val="clear" w:color="auto" w:fill="auto"/>
          </w:tcPr>
          <w:p w:rsidR="00F25192" w:rsidRPr="00301181" w:rsidRDefault="00F25192" w:rsidP="00F25192">
            <w:pPr>
              <w:rPr>
                <w:color w:val="000000"/>
              </w:rPr>
            </w:pPr>
          </w:p>
        </w:tc>
        <w:tc>
          <w:tcPr>
            <w:tcW w:w="3001" w:type="dxa"/>
            <w:vMerge/>
            <w:shd w:val="clear" w:color="auto" w:fill="auto"/>
          </w:tcPr>
          <w:p w:rsidR="00F25192" w:rsidRPr="00301181" w:rsidRDefault="00F25192" w:rsidP="00F25192">
            <w:pPr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F25192" w:rsidRPr="00301181" w:rsidRDefault="00F25192" w:rsidP="00F25192">
            <w:r w:rsidRPr="00301181">
              <w:rPr>
                <w:b/>
              </w:rPr>
              <w:t>Владеть:</w:t>
            </w:r>
            <w:r w:rsidRPr="00301181">
              <w:t xml:space="preserve"> общенаучными компетенциями, необходимыми для осуществления научно-исследовательской деятельности в рамках соответствующей научной специальности.</w:t>
            </w:r>
          </w:p>
        </w:tc>
        <w:tc>
          <w:tcPr>
            <w:tcW w:w="1638" w:type="dxa"/>
            <w:vMerge/>
            <w:shd w:val="clear" w:color="auto" w:fill="auto"/>
          </w:tcPr>
          <w:p w:rsidR="00F25192" w:rsidRPr="00301181" w:rsidRDefault="00F25192" w:rsidP="00F25192">
            <w:pPr>
              <w:rPr>
                <w:color w:val="FF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25192" w:rsidRPr="00301181" w:rsidRDefault="00F25192" w:rsidP="00F25192">
            <w:pPr>
              <w:rPr>
                <w:color w:val="FF0000"/>
              </w:rPr>
            </w:pPr>
          </w:p>
        </w:tc>
      </w:tr>
      <w:tr w:rsidR="00F25192" w:rsidRPr="00301181" w:rsidTr="00F25192">
        <w:tc>
          <w:tcPr>
            <w:tcW w:w="959" w:type="dxa"/>
            <w:shd w:val="clear" w:color="auto" w:fill="auto"/>
          </w:tcPr>
          <w:p w:rsidR="00F25192" w:rsidRPr="00301181" w:rsidRDefault="00F25192" w:rsidP="00F25192">
            <w:pPr>
              <w:rPr>
                <w:color w:val="000000"/>
              </w:rPr>
            </w:pPr>
            <w:r w:rsidRPr="00301181">
              <w:rPr>
                <w:color w:val="000000"/>
              </w:rPr>
              <w:t>УК-2</w:t>
            </w:r>
          </w:p>
          <w:p w:rsidR="00F25192" w:rsidRPr="00301181" w:rsidRDefault="00F25192" w:rsidP="00F25192">
            <w:pPr>
              <w:rPr>
                <w:color w:val="000000"/>
              </w:rPr>
            </w:pPr>
          </w:p>
          <w:p w:rsidR="00F25192" w:rsidRPr="00301181" w:rsidRDefault="00F25192" w:rsidP="00F25192">
            <w:pPr>
              <w:rPr>
                <w:color w:val="000000"/>
              </w:rPr>
            </w:pPr>
          </w:p>
        </w:tc>
        <w:tc>
          <w:tcPr>
            <w:tcW w:w="3001" w:type="dxa"/>
            <w:shd w:val="clear" w:color="auto" w:fill="auto"/>
          </w:tcPr>
          <w:p w:rsidR="00F25192" w:rsidRPr="00301181" w:rsidRDefault="00F25192" w:rsidP="00F25192">
            <w:pPr>
              <w:jc w:val="both"/>
              <w:rPr>
                <w:color w:val="000000"/>
              </w:rPr>
            </w:pPr>
            <w:r w:rsidRPr="00301181">
              <w:rPr>
                <w:rFonts w:eastAsia="Calibri"/>
                <w:color w:val="000000"/>
                <w:lang w:eastAsia="en-US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3402" w:type="dxa"/>
            <w:shd w:val="clear" w:color="auto" w:fill="auto"/>
          </w:tcPr>
          <w:p w:rsidR="00F25192" w:rsidRPr="00301181" w:rsidRDefault="00F25192" w:rsidP="00F25192">
            <w:pPr>
              <w:jc w:val="both"/>
            </w:pPr>
            <w:r w:rsidRPr="00301181">
              <w:rPr>
                <w:b/>
              </w:rPr>
              <w:t>Знать</w:t>
            </w:r>
            <w:r w:rsidRPr="00301181">
              <w:t>: основные стратегии развития науки, основные проблемы исследования науки как социокультурного феномена, ее функции, законы развития и функционирования, этические проблемы и аспекты науки и научной деятельности, современное состояние философско-методологических исследований науки.</w:t>
            </w:r>
          </w:p>
          <w:p w:rsidR="00F25192" w:rsidRPr="00301181" w:rsidRDefault="00F25192" w:rsidP="00F25192">
            <w:pPr>
              <w:jc w:val="both"/>
            </w:pPr>
            <w:r w:rsidRPr="00301181">
              <w:rPr>
                <w:b/>
              </w:rPr>
              <w:t>Уметь</w:t>
            </w:r>
            <w:r w:rsidRPr="00301181">
              <w:rPr>
                <w:rFonts w:eastAsia="Calibri"/>
                <w:lang w:eastAsia="en-US"/>
              </w:rPr>
              <w:t>: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  <w:p w:rsidR="00F25192" w:rsidRPr="00301181" w:rsidRDefault="00F25192" w:rsidP="00F25192">
            <w:pPr>
              <w:jc w:val="both"/>
            </w:pPr>
            <w:r w:rsidRPr="00301181">
              <w:rPr>
                <w:b/>
              </w:rPr>
              <w:t>Владеть</w:t>
            </w:r>
            <w:r w:rsidRPr="00301181">
              <w:t>: общенаучными компетенциями, необходимыми для осуществления научно-исследовательской деятельности в рамках соответствующей научной специальности.</w:t>
            </w:r>
          </w:p>
        </w:tc>
        <w:tc>
          <w:tcPr>
            <w:tcW w:w="1638" w:type="dxa"/>
            <w:shd w:val="clear" w:color="auto" w:fill="auto"/>
          </w:tcPr>
          <w:p w:rsidR="00F25192" w:rsidRPr="00301181" w:rsidRDefault="00F25192" w:rsidP="00F25192">
            <w:pPr>
              <w:spacing w:line="276" w:lineRule="auto"/>
              <w:jc w:val="both"/>
            </w:pPr>
            <w:r w:rsidRPr="00301181">
              <w:t>Лекции,</w:t>
            </w:r>
          </w:p>
          <w:p w:rsidR="00F25192" w:rsidRPr="00301181" w:rsidRDefault="00F25192" w:rsidP="00F25192">
            <w:pPr>
              <w:spacing w:line="276" w:lineRule="auto"/>
              <w:jc w:val="both"/>
            </w:pPr>
            <w:r w:rsidRPr="00301181">
              <w:t>практи-</w:t>
            </w:r>
          </w:p>
          <w:p w:rsidR="00F25192" w:rsidRPr="00301181" w:rsidRDefault="00F25192" w:rsidP="00F25192">
            <w:pPr>
              <w:spacing w:line="276" w:lineRule="auto"/>
              <w:jc w:val="both"/>
            </w:pPr>
            <w:r w:rsidRPr="00301181">
              <w:t>ческие</w:t>
            </w:r>
          </w:p>
          <w:p w:rsidR="00F25192" w:rsidRPr="00301181" w:rsidRDefault="00F25192" w:rsidP="00F25192">
            <w:pPr>
              <w:spacing w:line="276" w:lineRule="auto"/>
              <w:jc w:val="both"/>
            </w:pPr>
            <w:r w:rsidRPr="00301181">
              <w:t xml:space="preserve">занятия, СРО </w:t>
            </w:r>
          </w:p>
        </w:tc>
        <w:tc>
          <w:tcPr>
            <w:tcW w:w="1275" w:type="dxa"/>
            <w:shd w:val="clear" w:color="auto" w:fill="auto"/>
          </w:tcPr>
          <w:p w:rsidR="00F25192" w:rsidRPr="00301181" w:rsidRDefault="00F25192" w:rsidP="00F25192">
            <w:r w:rsidRPr="00301181">
              <w:t>Реферат, кандидатский экзамен</w:t>
            </w:r>
          </w:p>
          <w:p w:rsidR="00F25192" w:rsidRPr="00301181" w:rsidRDefault="00F25192" w:rsidP="00F25192"/>
        </w:tc>
      </w:tr>
    </w:tbl>
    <w:p w:rsidR="00F25192" w:rsidRPr="00301181" w:rsidRDefault="00F25192" w:rsidP="00F25192">
      <w:pPr>
        <w:rPr>
          <w:b/>
        </w:rPr>
      </w:pPr>
    </w:p>
    <w:p w:rsidR="00FC5EC1" w:rsidRDefault="00FC5EC1" w:rsidP="00F25192">
      <w:pPr>
        <w:rPr>
          <w:b/>
        </w:rPr>
      </w:pPr>
    </w:p>
    <w:p w:rsidR="00FC5EC1" w:rsidRDefault="00FC5EC1" w:rsidP="00F25192">
      <w:pPr>
        <w:rPr>
          <w:b/>
        </w:rPr>
      </w:pPr>
    </w:p>
    <w:p w:rsidR="00F25192" w:rsidRPr="00301181" w:rsidRDefault="00F25192" w:rsidP="00F25192">
      <w:pPr>
        <w:rPr>
          <w:b/>
        </w:rPr>
      </w:pPr>
      <w:r w:rsidRPr="00301181">
        <w:rPr>
          <w:b/>
        </w:rPr>
        <w:t>СТРУКТУРА ДИСЦИПЛИНЫ</w:t>
      </w:r>
    </w:p>
    <w:p w:rsidR="00F25192" w:rsidRPr="00301181" w:rsidRDefault="00F25192" w:rsidP="00F25192"/>
    <w:p w:rsidR="00F25192" w:rsidRPr="00301181" w:rsidRDefault="00F25192" w:rsidP="00F25192">
      <w:pPr>
        <w:rPr>
          <w:b/>
        </w:rPr>
      </w:pPr>
      <w:r w:rsidRPr="00301181">
        <w:rPr>
          <w:b/>
        </w:rPr>
        <w:lastRenderedPageBreak/>
        <w:t>Учебно-тематический план дисциплины</w:t>
      </w:r>
    </w:p>
    <w:p w:rsidR="00F25192" w:rsidRPr="00301181" w:rsidRDefault="00F25192" w:rsidP="00F25192">
      <w:pPr>
        <w:rPr>
          <w:b/>
        </w:rPr>
      </w:pPr>
      <w:r w:rsidRPr="00301181">
        <w:rPr>
          <w:b/>
        </w:rPr>
        <w:t>«История и философия науки»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343"/>
        <w:gridCol w:w="1800"/>
        <w:gridCol w:w="1225"/>
        <w:gridCol w:w="35"/>
        <w:gridCol w:w="1191"/>
        <w:gridCol w:w="969"/>
      </w:tblGrid>
      <w:tr w:rsidR="00F25192" w:rsidRPr="00301181" w:rsidTr="00F25192">
        <w:tc>
          <w:tcPr>
            <w:tcW w:w="445" w:type="dxa"/>
            <w:vMerge w:val="restart"/>
            <w:shd w:val="clear" w:color="auto" w:fill="auto"/>
          </w:tcPr>
          <w:p w:rsidR="00F25192" w:rsidRPr="00301181" w:rsidRDefault="00F25192" w:rsidP="00F25192">
            <w:pPr>
              <w:jc w:val="both"/>
            </w:pPr>
            <w:r w:rsidRPr="00301181">
              <w:t>№</w:t>
            </w:r>
          </w:p>
        </w:tc>
        <w:tc>
          <w:tcPr>
            <w:tcW w:w="4343" w:type="dxa"/>
            <w:vMerge w:val="restart"/>
            <w:shd w:val="clear" w:color="auto" w:fill="auto"/>
          </w:tcPr>
          <w:p w:rsidR="00F25192" w:rsidRPr="00301181" w:rsidRDefault="00F25192" w:rsidP="00F25192">
            <w:pPr>
              <w:jc w:val="both"/>
            </w:pPr>
            <w:r w:rsidRPr="00301181">
              <w:t>Наименование модулей (разделов)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F25192" w:rsidRPr="00301181" w:rsidRDefault="00F25192" w:rsidP="00F25192">
            <w:pPr>
              <w:jc w:val="both"/>
            </w:pPr>
            <w:r w:rsidRPr="00301181">
              <w:t>Формируемые</w:t>
            </w:r>
          </w:p>
          <w:p w:rsidR="00F25192" w:rsidRPr="00301181" w:rsidRDefault="00F25192" w:rsidP="00F25192">
            <w:pPr>
              <w:jc w:val="both"/>
            </w:pPr>
            <w:r w:rsidRPr="00301181">
              <w:t>компетенции</w:t>
            </w:r>
          </w:p>
        </w:tc>
        <w:tc>
          <w:tcPr>
            <w:tcW w:w="3420" w:type="dxa"/>
            <w:gridSpan w:val="4"/>
            <w:shd w:val="clear" w:color="auto" w:fill="auto"/>
          </w:tcPr>
          <w:p w:rsidR="00F25192" w:rsidRPr="00301181" w:rsidRDefault="00F25192" w:rsidP="00F25192">
            <w:r w:rsidRPr="00301181">
              <w:t>Виды учебной работы (в академ. часах)</w:t>
            </w:r>
          </w:p>
        </w:tc>
      </w:tr>
      <w:tr w:rsidR="00F25192" w:rsidRPr="00301181" w:rsidTr="00F25192">
        <w:trPr>
          <w:trHeight w:val="375"/>
        </w:trPr>
        <w:tc>
          <w:tcPr>
            <w:tcW w:w="445" w:type="dxa"/>
            <w:vMerge/>
            <w:shd w:val="clear" w:color="auto" w:fill="auto"/>
          </w:tcPr>
          <w:p w:rsidR="00F25192" w:rsidRPr="00301181" w:rsidRDefault="00F25192" w:rsidP="00F25192">
            <w:pPr>
              <w:jc w:val="both"/>
              <w:rPr>
                <w:b/>
              </w:rPr>
            </w:pPr>
          </w:p>
        </w:tc>
        <w:tc>
          <w:tcPr>
            <w:tcW w:w="4343" w:type="dxa"/>
            <w:vMerge/>
            <w:shd w:val="clear" w:color="auto" w:fill="auto"/>
          </w:tcPr>
          <w:p w:rsidR="00F25192" w:rsidRPr="00301181" w:rsidRDefault="00F25192" w:rsidP="00F25192">
            <w:pPr>
              <w:jc w:val="both"/>
            </w:pPr>
          </w:p>
        </w:tc>
        <w:tc>
          <w:tcPr>
            <w:tcW w:w="1800" w:type="dxa"/>
            <w:vMerge/>
            <w:shd w:val="clear" w:color="auto" w:fill="auto"/>
          </w:tcPr>
          <w:p w:rsidR="00F25192" w:rsidRPr="00301181" w:rsidRDefault="00F25192" w:rsidP="00F25192">
            <w:pPr>
              <w:jc w:val="both"/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F25192" w:rsidRPr="00301181" w:rsidRDefault="00F25192" w:rsidP="00F25192">
            <w:pPr>
              <w:jc w:val="both"/>
            </w:pPr>
            <w:r w:rsidRPr="00301181">
              <w:t>Лекции</w:t>
            </w:r>
          </w:p>
        </w:tc>
        <w:tc>
          <w:tcPr>
            <w:tcW w:w="1191" w:type="dxa"/>
            <w:shd w:val="clear" w:color="auto" w:fill="auto"/>
          </w:tcPr>
          <w:p w:rsidR="00F25192" w:rsidRPr="00301181" w:rsidRDefault="00F25192" w:rsidP="00F25192">
            <w:r w:rsidRPr="00301181">
              <w:t>Практические занятия</w:t>
            </w:r>
          </w:p>
        </w:tc>
        <w:tc>
          <w:tcPr>
            <w:tcW w:w="969" w:type="dxa"/>
            <w:shd w:val="clear" w:color="auto" w:fill="auto"/>
          </w:tcPr>
          <w:p w:rsidR="00F25192" w:rsidRPr="00301181" w:rsidRDefault="00F25192" w:rsidP="00F25192">
            <w:r w:rsidRPr="00301181">
              <w:t>СР</w:t>
            </w:r>
          </w:p>
        </w:tc>
      </w:tr>
      <w:tr w:rsidR="00F25192" w:rsidRPr="00301181" w:rsidTr="00F25192">
        <w:tc>
          <w:tcPr>
            <w:tcW w:w="10008" w:type="dxa"/>
            <w:gridSpan w:val="7"/>
            <w:shd w:val="clear" w:color="auto" w:fill="auto"/>
          </w:tcPr>
          <w:p w:rsidR="00F25192" w:rsidRPr="00301181" w:rsidRDefault="00F25192" w:rsidP="00F25192">
            <w:r w:rsidRPr="00301181">
              <w:t>1-й семестр</w:t>
            </w:r>
          </w:p>
        </w:tc>
      </w:tr>
      <w:tr w:rsidR="00F25192" w:rsidRPr="00301181" w:rsidTr="00F25192">
        <w:tc>
          <w:tcPr>
            <w:tcW w:w="445" w:type="dxa"/>
            <w:shd w:val="clear" w:color="auto" w:fill="auto"/>
          </w:tcPr>
          <w:p w:rsidR="00F25192" w:rsidRPr="00301181" w:rsidRDefault="00F25192" w:rsidP="00F25192">
            <w:pPr>
              <w:jc w:val="both"/>
            </w:pPr>
            <w:r w:rsidRPr="00301181">
              <w:t>1.</w:t>
            </w:r>
          </w:p>
        </w:tc>
        <w:tc>
          <w:tcPr>
            <w:tcW w:w="4343" w:type="dxa"/>
            <w:shd w:val="clear" w:color="auto" w:fill="auto"/>
          </w:tcPr>
          <w:p w:rsidR="00F25192" w:rsidRPr="00301181" w:rsidRDefault="00F25192" w:rsidP="00F25192">
            <w:pPr>
              <w:jc w:val="both"/>
            </w:pPr>
            <w:r w:rsidRPr="00301181">
              <w:t>История науки. Единство истории и философии науки. Наука в глобальном развитии цивилизации. Основные стадии эволюции науки. Философия науки – взгляд в будущее.</w:t>
            </w:r>
          </w:p>
        </w:tc>
        <w:tc>
          <w:tcPr>
            <w:tcW w:w="1800" w:type="dxa"/>
            <w:shd w:val="clear" w:color="auto" w:fill="auto"/>
          </w:tcPr>
          <w:p w:rsidR="00F25192" w:rsidRPr="00301181" w:rsidRDefault="00F25192" w:rsidP="00F25192">
            <w:r w:rsidRPr="00301181">
              <w:t>УК-1,2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F25192" w:rsidRPr="00301181" w:rsidRDefault="00F25192" w:rsidP="00F25192">
            <w:r w:rsidRPr="00301181">
              <w:t>5</w:t>
            </w:r>
          </w:p>
        </w:tc>
        <w:tc>
          <w:tcPr>
            <w:tcW w:w="1191" w:type="dxa"/>
            <w:shd w:val="clear" w:color="auto" w:fill="auto"/>
          </w:tcPr>
          <w:p w:rsidR="00F25192" w:rsidRPr="00301181" w:rsidRDefault="00F25192" w:rsidP="00F25192">
            <w:r w:rsidRPr="00301181">
              <w:t>5</w:t>
            </w:r>
          </w:p>
        </w:tc>
        <w:tc>
          <w:tcPr>
            <w:tcW w:w="969" w:type="dxa"/>
            <w:shd w:val="clear" w:color="auto" w:fill="auto"/>
          </w:tcPr>
          <w:p w:rsidR="00F25192" w:rsidRPr="00301181" w:rsidRDefault="00F25192" w:rsidP="00F25192">
            <w:r w:rsidRPr="00301181">
              <w:t>5</w:t>
            </w:r>
          </w:p>
        </w:tc>
      </w:tr>
      <w:tr w:rsidR="00F25192" w:rsidRPr="00301181" w:rsidTr="00F25192">
        <w:tc>
          <w:tcPr>
            <w:tcW w:w="445" w:type="dxa"/>
            <w:shd w:val="clear" w:color="auto" w:fill="auto"/>
          </w:tcPr>
          <w:p w:rsidR="00F25192" w:rsidRPr="00301181" w:rsidRDefault="00F25192" w:rsidP="00F25192">
            <w:pPr>
              <w:jc w:val="both"/>
            </w:pPr>
            <w:r w:rsidRPr="00301181">
              <w:t>2.</w:t>
            </w:r>
          </w:p>
        </w:tc>
        <w:tc>
          <w:tcPr>
            <w:tcW w:w="4343" w:type="dxa"/>
            <w:shd w:val="clear" w:color="auto" w:fill="auto"/>
          </w:tcPr>
          <w:p w:rsidR="00F25192" w:rsidRPr="00301181" w:rsidRDefault="00F25192" w:rsidP="00F25192">
            <w:pPr>
              <w:jc w:val="both"/>
            </w:pPr>
            <w:r w:rsidRPr="00301181">
              <w:t>История науки. Структура научного познания и знания. Динамика науки как процесс порождения нового знания. Научные традиции и научные революции.</w:t>
            </w:r>
          </w:p>
        </w:tc>
        <w:tc>
          <w:tcPr>
            <w:tcW w:w="1800" w:type="dxa"/>
            <w:shd w:val="clear" w:color="auto" w:fill="auto"/>
          </w:tcPr>
          <w:p w:rsidR="00F25192" w:rsidRPr="00301181" w:rsidRDefault="00F25192" w:rsidP="00F25192">
            <w:r w:rsidRPr="00301181">
              <w:t>УК-1,2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F25192" w:rsidRPr="00301181" w:rsidRDefault="00F25192" w:rsidP="00F25192">
            <w:r w:rsidRPr="00301181">
              <w:t>5</w:t>
            </w:r>
          </w:p>
        </w:tc>
        <w:tc>
          <w:tcPr>
            <w:tcW w:w="1191" w:type="dxa"/>
            <w:shd w:val="clear" w:color="auto" w:fill="auto"/>
          </w:tcPr>
          <w:p w:rsidR="00F25192" w:rsidRPr="00301181" w:rsidRDefault="00F25192" w:rsidP="00F25192">
            <w:r w:rsidRPr="00301181">
              <w:t>5</w:t>
            </w:r>
          </w:p>
        </w:tc>
        <w:tc>
          <w:tcPr>
            <w:tcW w:w="969" w:type="dxa"/>
            <w:shd w:val="clear" w:color="auto" w:fill="auto"/>
          </w:tcPr>
          <w:p w:rsidR="00F25192" w:rsidRPr="00301181" w:rsidRDefault="00F25192" w:rsidP="00F25192">
            <w:r w:rsidRPr="00301181">
              <w:t>5</w:t>
            </w:r>
          </w:p>
        </w:tc>
      </w:tr>
      <w:tr w:rsidR="00F25192" w:rsidRPr="00301181" w:rsidTr="00F25192">
        <w:tc>
          <w:tcPr>
            <w:tcW w:w="445" w:type="dxa"/>
            <w:shd w:val="clear" w:color="auto" w:fill="auto"/>
          </w:tcPr>
          <w:p w:rsidR="00F25192" w:rsidRPr="00301181" w:rsidRDefault="00F25192" w:rsidP="00F25192">
            <w:pPr>
              <w:jc w:val="both"/>
            </w:pPr>
            <w:r w:rsidRPr="00301181">
              <w:t>3.</w:t>
            </w:r>
          </w:p>
        </w:tc>
        <w:tc>
          <w:tcPr>
            <w:tcW w:w="4343" w:type="dxa"/>
            <w:shd w:val="clear" w:color="auto" w:fill="auto"/>
          </w:tcPr>
          <w:p w:rsidR="00F25192" w:rsidRPr="00301181" w:rsidRDefault="00F25192" w:rsidP="00F25192">
            <w:pPr>
              <w:jc w:val="both"/>
            </w:pPr>
            <w:r w:rsidRPr="00301181">
              <w:t>История науки. Особенности современного этапа развития науки. Наука как социальный институт</w:t>
            </w:r>
          </w:p>
        </w:tc>
        <w:tc>
          <w:tcPr>
            <w:tcW w:w="1800" w:type="dxa"/>
            <w:shd w:val="clear" w:color="auto" w:fill="auto"/>
          </w:tcPr>
          <w:p w:rsidR="00F25192" w:rsidRPr="00301181" w:rsidRDefault="00F25192" w:rsidP="00F25192">
            <w:r w:rsidRPr="00301181">
              <w:t>УК - 1,2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F25192" w:rsidRPr="00301181" w:rsidRDefault="00F25192" w:rsidP="00F25192">
            <w:r w:rsidRPr="00301181">
              <w:t>5</w:t>
            </w:r>
          </w:p>
        </w:tc>
        <w:tc>
          <w:tcPr>
            <w:tcW w:w="1191" w:type="dxa"/>
            <w:shd w:val="clear" w:color="auto" w:fill="auto"/>
          </w:tcPr>
          <w:p w:rsidR="00F25192" w:rsidRPr="00301181" w:rsidRDefault="00F25192" w:rsidP="00F25192">
            <w:r w:rsidRPr="00301181">
              <w:t>5</w:t>
            </w:r>
          </w:p>
        </w:tc>
        <w:tc>
          <w:tcPr>
            <w:tcW w:w="969" w:type="dxa"/>
            <w:shd w:val="clear" w:color="auto" w:fill="auto"/>
          </w:tcPr>
          <w:p w:rsidR="00F25192" w:rsidRPr="00301181" w:rsidRDefault="00F25192" w:rsidP="00F25192">
            <w:r w:rsidRPr="00301181">
              <w:t>5</w:t>
            </w:r>
          </w:p>
        </w:tc>
      </w:tr>
      <w:tr w:rsidR="00F25192" w:rsidRPr="00301181" w:rsidTr="00F25192">
        <w:tc>
          <w:tcPr>
            <w:tcW w:w="445" w:type="dxa"/>
            <w:shd w:val="clear" w:color="auto" w:fill="auto"/>
          </w:tcPr>
          <w:p w:rsidR="00F25192" w:rsidRPr="00301181" w:rsidRDefault="00F25192" w:rsidP="00F25192">
            <w:pPr>
              <w:jc w:val="both"/>
            </w:pPr>
            <w:r w:rsidRPr="00301181">
              <w:t>4.</w:t>
            </w:r>
          </w:p>
        </w:tc>
        <w:tc>
          <w:tcPr>
            <w:tcW w:w="4343" w:type="dxa"/>
            <w:shd w:val="clear" w:color="auto" w:fill="auto"/>
          </w:tcPr>
          <w:p w:rsidR="00F25192" w:rsidRPr="00301181" w:rsidRDefault="00F25192" w:rsidP="00F25192">
            <w:pPr>
              <w:jc w:val="both"/>
            </w:pPr>
            <w:r w:rsidRPr="00301181">
              <w:t>История науки. Медицина как наука. Философские категории и понятия медицины. Системный подход в медицины.</w:t>
            </w:r>
          </w:p>
        </w:tc>
        <w:tc>
          <w:tcPr>
            <w:tcW w:w="1800" w:type="dxa"/>
            <w:shd w:val="clear" w:color="auto" w:fill="auto"/>
          </w:tcPr>
          <w:p w:rsidR="00F25192" w:rsidRPr="00301181" w:rsidRDefault="00F25192" w:rsidP="00F25192">
            <w:r w:rsidRPr="00301181">
              <w:t>УК-1,2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F25192" w:rsidRPr="00301181" w:rsidRDefault="00F25192" w:rsidP="00F25192">
            <w:r w:rsidRPr="00301181">
              <w:t>11</w:t>
            </w:r>
          </w:p>
        </w:tc>
        <w:tc>
          <w:tcPr>
            <w:tcW w:w="1191" w:type="dxa"/>
            <w:shd w:val="clear" w:color="auto" w:fill="auto"/>
          </w:tcPr>
          <w:p w:rsidR="00F25192" w:rsidRPr="00301181" w:rsidRDefault="00F25192" w:rsidP="00F25192">
            <w:r w:rsidRPr="00301181">
              <w:t>11</w:t>
            </w:r>
          </w:p>
        </w:tc>
        <w:tc>
          <w:tcPr>
            <w:tcW w:w="969" w:type="dxa"/>
            <w:shd w:val="clear" w:color="auto" w:fill="auto"/>
          </w:tcPr>
          <w:p w:rsidR="00F25192" w:rsidRPr="00301181" w:rsidRDefault="00F25192" w:rsidP="00F25192">
            <w:r w:rsidRPr="00301181">
              <w:t>5</w:t>
            </w:r>
          </w:p>
        </w:tc>
      </w:tr>
      <w:tr w:rsidR="00F25192" w:rsidRPr="00301181" w:rsidTr="00F25192">
        <w:tc>
          <w:tcPr>
            <w:tcW w:w="445" w:type="dxa"/>
            <w:shd w:val="clear" w:color="auto" w:fill="auto"/>
          </w:tcPr>
          <w:p w:rsidR="00F25192" w:rsidRPr="00301181" w:rsidRDefault="00F25192" w:rsidP="00F25192">
            <w:pPr>
              <w:jc w:val="both"/>
            </w:pPr>
          </w:p>
        </w:tc>
        <w:tc>
          <w:tcPr>
            <w:tcW w:w="4343" w:type="dxa"/>
            <w:shd w:val="clear" w:color="auto" w:fill="auto"/>
          </w:tcPr>
          <w:p w:rsidR="00F25192" w:rsidRPr="00301181" w:rsidRDefault="00F25192" w:rsidP="00F25192">
            <w:pPr>
              <w:jc w:val="both"/>
            </w:pPr>
            <w:r w:rsidRPr="00301181">
              <w:t>Итоги 1-й семестр:</w:t>
            </w:r>
          </w:p>
        </w:tc>
        <w:tc>
          <w:tcPr>
            <w:tcW w:w="1800" w:type="dxa"/>
            <w:shd w:val="clear" w:color="auto" w:fill="auto"/>
          </w:tcPr>
          <w:p w:rsidR="00F25192" w:rsidRPr="00301181" w:rsidRDefault="00F25192" w:rsidP="00F25192"/>
        </w:tc>
        <w:tc>
          <w:tcPr>
            <w:tcW w:w="1260" w:type="dxa"/>
            <w:gridSpan w:val="2"/>
            <w:shd w:val="clear" w:color="auto" w:fill="auto"/>
          </w:tcPr>
          <w:p w:rsidR="00F25192" w:rsidRPr="00301181" w:rsidRDefault="00F25192" w:rsidP="00F25192">
            <w:r w:rsidRPr="00301181">
              <w:t>26</w:t>
            </w:r>
          </w:p>
        </w:tc>
        <w:tc>
          <w:tcPr>
            <w:tcW w:w="1191" w:type="dxa"/>
            <w:shd w:val="clear" w:color="auto" w:fill="auto"/>
          </w:tcPr>
          <w:p w:rsidR="00F25192" w:rsidRPr="00301181" w:rsidRDefault="00F25192" w:rsidP="00F25192">
            <w:r w:rsidRPr="00301181">
              <w:t>26</w:t>
            </w:r>
          </w:p>
        </w:tc>
        <w:tc>
          <w:tcPr>
            <w:tcW w:w="969" w:type="dxa"/>
            <w:shd w:val="clear" w:color="auto" w:fill="auto"/>
          </w:tcPr>
          <w:p w:rsidR="00F25192" w:rsidRPr="00301181" w:rsidRDefault="00F25192" w:rsidP="00F25192">
            <w:r w:rsidRPr="00301181">
              <w:t>20</w:t>
            </w:r>
          </w:p>
        </w:tc>
      </w:tr>
      <w:tr w:rsidR="00F25192" w:rsidRPr="00301181" w:rsidTr="00F25192">
        <w:tc>
          <w:tcPr>
            <w:tcW w:w="10008" w:type="dxa"/>
            <w:gridSpan w:val="7"/>
            <w:shd w:val="clear" w:color="auto" w:fill="auto"/>
          </w:tcPr>
          <w:p w:rsidR="00F25192" w:rsidRPr="00301181" w:rsidRDefault="00F25192" w:rsidP="00F25192">
            <w:r w:rsidRPr="00301181">
              <w:t>2-й семестр</w:t>
            </w:r>
          </w:p>
        </w:tc>
      </w:tr>
      <w:tr w:rsidR="00F25192" w:rsidRPr="00301181" w:rsidTr="00F25192">
        <w:tc>
          <w:tcPr>
            <w:tcW w:w="445" w:type="dxa"/>
            <w:shd w:val="clear" w:color="auto" w:fill="auto"/>
          </w:tcPr>
          <w:p w:rsidR="00F25192" w:rsidRPr="00301181" w:rsidRDefault="00F25192" w:rsidP="00F25192">
            <w:pPr>
              <w:jc w:val="both"/>
            </w:pPr>
            <w:r w:rsidRPr="00301181">
              <w:t>5.</w:t>
            </w:r>
          </w:p>
        </w:tc>
        <w:tc>
          <w:tcPr>
            <w:tcW w:w="4343" w:type="dxa"/>
            <w:shd w:val="clear" w:color="auto" w:fill="auto"/>
          </w:tcPr>
          <w:p w:rsidR="00F25192" w:rsidRPr="00301181" w:rsidRDefault="00F25192" w:rsidP="00F25192">
            <w:pPr>
              <w:jc w:val="both"/>
            </w:pPr>
            <w:r w:rsidRPr="00301181">
              <w:t xml:space="preserve">История науки. Философское учение о сознании. </w:t>
            </w:r>
            <w:proofErr w:type="gramStart"/>
            <w:r w:rsidRPr="00301181">
              <w:t>Гносеологическое</w:t>
            </w:r>
            <w:proofErr w:type="gramEnd"/>
            <w:r w:rsidRPr="00301181">
              <w:t xml:space="preserve"> проблемы медицины. Рационализм и научность медицинского знания.</w:t>
            </w:r>
          </w:p>
        </w:tc>
        <w:tc>
          <w:tcPr>
            <w:tcW w:w="1800" w:type="dxa"/>
            <w:shd w:val="clear" w:color="auto" w:fill="auto"/>
          </w:tcPr>
          <w:p w:rsidR="00F25192" w:rsidRPr="00301181" w:rsidRDefault="00F25192" w:rsidP="00F25192">
            <w:r w:rsidRPr="00301181">
              <w:t>УК-1,2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F25192" w:rsidRPr="00301181" w:rsidRDefault="00F25192" w:rsidP="00F25192">
            <w:r w:rsidRPr="00301181">
              <w:t>12</w:t>
            </w:r>
          </w:p>
        </w:tc>
        <w:tc>
          <w:tcPr>
            <w:tcW w:w="1191" w:type="dxa"/>
            <w:shd w:val="clear" w:color="auto" w:fill="auto"/>
          </w:tcPr>
          <w:p w:rsidR="00F25192" w:rsidRPr="00301181" w:rsidRDefault="00F25192" w:rsidP="00F25192">
            <w:r w:rsidRPr="00301181">
              <w:t>12</w:t>
            </w:r>
          </w:p>
        </w:tc>
        <w:tc>
          <w:tcPr>
            <w:tcW w:w="969" w:type="dxa"/>
            <w:shd w:val="clear" w:color="auto" w:fill="auto"/>
          </w:tcPr>
          <w:p w:rsidR="00F25192" w:rsidRPr="00301181" w:rsidRDefault="00F25192" w:rsidP="00F25192">
            <w:r w:rsidRPr="00301181">
              <w:t>10</w:t>
            </w:r>
          </w:p>
        </w:tc>
      </w:tr>
      <w:tr w:rsidR="00F25192" w:rsidRPr="00301181" w:rsidTr="00F25192">
        <w:tc>
          <w:tcPr>
            <w:tcW w:w="445" w:type="dxa"/>
            <w:shd w:val="clear" w:color="auto" w:fill="auto"/>
          </w:tcPr>
          <w:p w:rsidR="00F25192" w:rsidRPr="00301181" w:rsidRDefault="00F25192" w:rsidP="00F25192">
            <w:pPr>
              <w:jc w:val="both"/>
            </w:pPr>
            <w:r w:rsidRPr="00301181">
              <w:t>6.</w:t>
            </w:r>
          </w:p>
        </w:tc>
        <w:tc>
          <w:tcPr>
            <w:tcW w:w="4343" w:type="dxa"/>
            <w:shd w:val="clear" w:color="auto" w:fill="auto"/>
          </w:tcPr>
          <w:p w:rsidR="00F25192" w:rsidRPr="00301181" w:rsidRDefault="00F25192" w:rsidP="00F25192">
            <w:pPr>
              <w:jc w:val="both"/>
            </w:pPr>
            <w:r w:rsidRPr="00301181">
              <w:t>История науки. Проблемы нормы, здоровья и болезни. Морально-нравственные проблемы в медицине</w:t>
            </w:r>
          </w:p>
        </w:tc>
        <w:tc>
          <w:tcPr>
            <w:tcW w:w="1800" w:type="dxa"/>
            <w:shd w:val="clear" w:color="auto" w:fill="auto"/>
          </w:tcPr>
          <w:p w:rsidR="00F25192" w:rsidRPr="00301181" w:rsidRDefault="00F25192" w:rsidP="00F25192">
            <w:r w:rsidRPr="00301181">
              <w:t>УК-1,2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F25192" w:rsidRPr="00301181" w:rsidRDefault="00F25192" w:rsidP="00F25192">
            <w:r w:rsidRPr="00301181">
              <w:t>12</w:t>
            </w:r>
          </w:p>
        </w:tc>
        <w:tc>
          <w:tcPr>
            <w:tcW w:w="1191" w:type="dxa"/>
            <w:shd w:val="clear" w:color="auto" w:fill="auto"/>
          </w:tcPr>
          <w:p w:rsidR="00F25192" w:rsidRPr="00301181" w:rsidRDefault="00F25192" w:rsidP="00F25192">
            <w:r w:rsidRPr="00301181">
              <w:t>12</w:t>
            </w:r>
          </w:p>
        </w:tc>
        <w:tc>
          <w:tcPr>
            <w:tcW w:w="969" w:type="dxa"/>
            <w:shd w:val="clear" w:color="auto" w:fill="auto"/>
          </w:tcPr>
          <w:p w:rsidR="00F25192" w:rsidRPr="00301181" w:rsidRDefault="00F25192" w:rsidP="00F25192">
            <w:r w:rsidRPr="00301181">
              <w:t>10</w:t>
            </w:r>
          </w:p>
        </w:tc>
      </w:tr>
      <w:tr w:rsidR="00F25192" w:rsidRPr="00301181" w:rsidTr="00F25192">
        <w:tc>
          <w:tcPr>
            <w:tcW w:w="445" w:type="dxa"/>
            <w:shd w:val="clear" w:color="auto" w:fill="auto"/>
          </w:tcPr>
          <w:p w:rsidR="00F25192" w:rsidRPr="00301181" w:rsidRDefault="00F25192" w:rsidP="00F25192">
            <w:pPr>
              <w:jc w:val="both"/>
            </w:pPr>
          </w:p>
        </w:tc>
        <w:tc>
          <w:tcPr>
            <w:tcW w:w="4343" w:type="dxa"/>
            <w:shd w:val="clear" w:color="auto" w:fill="auto"/>
          </w:tcPr>
          <w:p w:rsidR="00F25192" w:rsidRPr="00301181" w:rsidRDefault="00F25192" w:rsidP="00F25192">
            <w:pPr>
              <w:jc w:val="both"/>
            </w:pPr>
            <w:r w:rsidRPr="00301181">
              <w:t>Итого 2-ой семестр:</w:t>
            </w:r>
          </w:p>
        </w:tc>
        <w:tc>
          <w:tcPr>
            <w:tcW w:w="1800" w:type="dxa"/>
            <w:shd w:val="clear" w:color="auto" w:fill="auto"/>
          </w:tcPr>
          <w:p w:rsidR="00F25192" w:rsidRPr="00301181" w:rsidRDefault="00F25192" w:rsidP="00F25192"/>
        </w:tc>
        <w:tc>
          <w:tcPr>
            <w:tcW w:w="1260" w:type="dxa"/>
            <w:gridSpan w:val="2"/>
            <w:shd w:val="clear" w:color="auto" w:fill="auto"/>
          </w:tcPr>
          <w:p w:rsidR="00F25192" w:rsidRPr="00301181" w:rsidRDefault="00F25192" w:rsidP="00F25192">
            <w:r w:rsidRPr="00301181">
              <w:t>24</w:t>
            </w:r>
          </w:p>
        </w:tc>
        <w:tc>
          <w:tcPr>
            <w:tcW w:w="1191" w:type="dxa"/>
            <w:shd w:val="clear" w:color="auto" w:fill="auto"/>
          </w:tcPr>
          <w:p w:rsidR="00F25192" w:rsidRPr="00301181" w:rsidRDefault="00F25192" w:rsidP="00F25192">
            <w:r w:rsidRPr="00301181">
              <w:t>24</w:t>
            </w:r>
          </w:p>
        </w:tc>
        <w:tc>
          <w:tcPr>
            <w:tcW w:w="969" w:type="dxa"/>
            <w:shd w:val="clear" w:color="auto" w:fill="auto"/>
          </w:tcPr>
          <w:p w:rsidR="00F25192" w:rsidRPr="00301181" w:rsidRDefault="00F25192" w:rsidP="00F25192">
            <w:r w:rsidRPr="00301181">
              <w:t>20</w:t>
            </w:r>
          </w:p>
        </w:tc>
      </w:tr>
      <w:tr w:rsidR="00F25192" w:rsidRPr="00301181" w:rsidTr="00F25192">
        <w:tc>
          <w:tcPr>
            <w:tcW w:w="445" w:type="dxa"/>
            <w:shd w:val="clear" w:color="auto" w:fill="auto"/>
          </w:tcPr>
          <w:p w:rsidR="00F25192" w:rsidRPr="00301181" w:rsidRDefault="00F25192" w:rsidP="00F25192">
            <w:pPr>
              <w:jc w:val="both"/>
            </w:pPr>
          </w:p>
        </w:tc>
        <w:tc>
          <w:tcPr>
            <w:tcW w:w="4343" w:type="dxa"/>
            <w:shd w:val="clear" w:color="auto" w:fill="auto"/>
          </w:tcPr>
          <w:p w:rsidR="00F25192" w:rsidRPr="00301181" w:rsidRDefault="00F25192" w:rsidP="00F25192">
            <w:pPr>
              <w:jc w:val="both"/>
            </w:pPr>
            <w:r w:rsidRPr="00301181">
              <w:t>Кандидатский экзамен</w:t>
            </w:r>
          </w:p>
        </w:tc>
        <w:tc>
          <w:tcPr>
            <w:tcW w:w="1800" w:type="dxa"/>
            <w:shd w:val="clear" w:color="auto" w:fill="auto"/>
          </w:tcPr>
          <w:p w:rsidR="00F25192" w:rsidRPr="00301181" w:rsidRDefault="00F25192" w:rsidP="00F25192"/>
        </w:tc>
        <w:tc>
          <w:tcPr>
            <w:tcW w:w="2451" w:type="dxa"/>
            <w:gridSpan w:val="3"/>
            <w:shd w:val="clear" w:color="auto" w:fill="auto"/>
          </w:tcPr>
          <w:p w:rsidR="00F25192" w:rsidRPr="00301181" w:rsidRDefault="00F25192" w:rsidP="00F25192"/>
        </w:tc>
        <w:tc>
          <w:tcPr>
            <w:tcW w:w="969" w:type="dxa"/>
            <w:shd w:val="clear" w:color="auto" w:fill="auto"/>
          </w:tcPr>
          <w:p w:rsidR="00F25192" w:rsidRPr="00301181" w:rsidRDefault="00F25192" w:rsidP="00F25192">
            <w:r w:rsidRPr="00301181">
              <w:t>4</w:t>
            </w:r>
          </w:p>
        </w:tc>
      </w:tr>
      <w:tr w:rsidR="00F25192" w:rsidRPr="00301181" w:rsidTr="00F25192">
        <w:tc>
          <w:tcPr>
            <w:tcW w:w="445" w:type="dxa"/>
            <w:shd w:val="clear" w:color="auto" w:fill="auto"/>
          </w:tcPr>
          <w:p w:rsidR="00F25192" w:rsidRPr="00301181" w:rsidRDefault="00F25192" w:rsidP="00F25192">
            <w:pPr>
              <w:jc w:val="both"/>
            </w:pPr>
          </w:p>
        </w:tc>
        <w:tc>
          <w:tcPr>
            <w:tcW w:w="4343" w:type="dxa"/>
            <w:shd w:val="clear" w:color="auto" w:fill="auto"/>
          </w:tcPr>
          <w:p w:rsidR="00F25192" w:rsidRPr="00301181" w:rsidRDefault="00F25192" w:rsidP="00F25192">
            <w:pPr>
              <w:jc w:val="right"/>
            </w:pPr>
            <w:r w:rsidRPr="00301181">
              <w:t>Итого:</w:t>
            </w:r>
          </w:p>
        </w:tc>
        <w:tc>
          <w:tcPr>
            <w:tcW w:w="1800" w:type="dxa"/>
            <w:shd w:val="clear" w:color="auto" w:fill="auto"/>
          </w:tcPr>
          <w:p w:rsidR="00F25192" w:rsidRPr="00301181" w:rsidRDefault="00F25192" w:rsidP="00F25192">
            <w:r w:rsidRPr="00301181">
              <w:t>144</w:t>
            </w:r>
          </w:p>
        </w:tc>
        <w:tc>
          <w:tcPr>
            <w:tcW w:w="1225" w:type="dxa"/>
            <w:shd w:val="clear" w:color="auto" w:fill="auto"/>
          </w:tcPr>
          <w:p w:rsidR="00F25192" w:rsidRPr="00301181" w:rsidRDefault="00F25192" w:rsidP="00F25192">
            <w:r w:rsidRPr="00301181">
              <w:t>50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F25192" w:rsidRPr="00301181" w:rsidRDefault="00F25192" w:rsidP="00F25192">
            <w:r w:rsidRPr="00301181">
              <w:t>50</w:t>
            </w:r>
          </w:p>
        </w:tc>
        <w:tc>
          <w:tcPr>
            <w:tcW w:w="969" w:type="dxa"/>
            <w:shd w:val="clear" w:color="auto" w:fill="auto"/>
          </w:tcPr>
          <w:p w:rsidR="00F25192" w:rsidRPr="00301181" w:rsidRDefault="00F25192" w:rsidP="00F25192">
            <w:r w:rsidRPr="00301181">
              <w:t>40</w:t>
            </w:r>
          </w:p>
        </w:tc>
      </w:tr>
    </w:tbl>
    <w:p w:rsidR="00F25192" w:rsidRPr="00301181" w:rsidRDefault="00F25192" w:rsidP="00F25192">
      <w:pPr>
        <w:jc w:val="both"/>
        <w:rPr>
          <w:b/>
        </w:rPr>
      </w:pPr>
    </w:p>
    <w:p w:rsidR="00F25192" w:rsidRPr="00301181" w:rsidRDefault="00F25192" w:rsidP="00F25192">
      <w:pPr>
        <w:pStyle w:val="Default"/>
        <w:ind w:firstLine="284"/>
        <w:jc w:val="center"/>
        <w:rPr>
          <w:b/>
          <w:bCs/>
        </w:rPr>
      </w:pPr>
    </w:p>
    <w:p w:rsidR="00F25192" w:rsidRPr="00301181" w:rsidRDefault="00F25192" w:rsidP="00F25192">
      <w:pPr>
        <w:pStyle w:val="Default"/>
        <w:jc w:val="center"/>
        <w:rPr>
          <w:b/>
          <w:bCs/>
        </w:rPr>
      </w:pPr>
    </w:p>
    <w:p w:rsidR="00F25192" w:rsidRPr="00301181" w:rsidRDefault="00F25192" w:rsidP="00F25192">
      <w:pPr>
        <w:pStyle w:val="Default"/>
        <w:jc w:val="center"/>
        <w:rPr>
          <w:b/>
          <w:bCs/>
        </w:rPr>
      </w:pPr>
      <w:r w:rsidRPr="00301181">
        <w:rPr>
          <w:b/>
          <w:bCs/>
        </w:rPr>
        <w:t xml:space="preserve">Программа кандидатского экзамена по дисциплине </w:t>
      </w:r>
    </w:p>
    <w:p w:rsidR="00F25192" w:rsidRPr="00301181" w:rsidRDefault="00F25192" w:rsidP="00F25192">
      <w:pPr>
        <w:pStyle w:val="Default"/>
        <w:jc w:val="center"/>
        <w:rPr>
          <w:b/>
          <w:bCs/>
        </w:rPr>
      </w:pPr>
      <w:r w:rsidRPr="00301181">
        <w:rPr>
          <w:b/>
          <w:bCs/>
        </w:rPr>
        <w:t>«История и философия науки»</w:t>
      </w:r>
    </w:p>
    <w:p w:rsidR="00F25192" w:rsidRPr="00301181" w:rsidRDefault="00F25192" w:rsidP="00F25192">
      <w:pPr>
        <w:pStyle w:val="Default"/>
        <w:ind w:firstLine="284"/>
        <w:jc w:val="both"/>
        <w:rPr>
          <w:bCs/>
        </w:rPr>
      </w:pPr>
      <w:r w:rsidRPr="00301181">
        <w:rPr>
          <w:bCs/>
        </w:rPr>
        <w:t>В основу настоящей Программы положены следующие дисциплины: история медицины, всеобщая история; история России; философия; основные медико-биологические и клинические дисциплины.</w:t>
      </w:r>
    </w:p>
    <w:p w:rsidR="00F25192" w:rsidRPr="00301181" w:rsidRDefault="00F25192" w:rsidP="00F25192">
      <w:pPr>
        <w:pStyle w:val="Default"/>
        <w:ind w:firstLine="284"/>
        <w:jc w:val="center"/>
        <w:rPr>
          <w:b/>
          <w:bCs/>
        </w:rPr>
      </w:pPr>
    </w:p>
    <w:p w:rsidR="00F25192" w:rsidRPr="00301181" w:rsidRDefault="00F25192" w:rsidP="00F25192">
      <w:pPr>
        <w:pStyle w:val="Default"/>
        <w:ind w:firstLine="284"/>
        <w:jc w:val="center"/>
        <w:rPr>
          <w:b/>
          <w:bCs/>
        </w:rPr>
      </w:pPr>
      <w:r w:rsidRPr="00301181">
        <w:rPr>
          <w:b/>
          <w:bCs/>
        </w:rPr>
        <w:t>Содержание дисциплины «История медицины»</w:t>
      </w:r>
    </w:p>
    <w:p w:rsidR="00F25192" w:rsidRPr="00301181" w:rsidRDefault="00F25192" w:rsidP="00B570A1">
      <w:pPr>
        <w:pStyle w:val="Default"/>
        <w:numPr>
          <w:ilvl w:val="0"/>
          <w:numId w:val="47"/>
        </w:numPr>
        <w:jc w:val="center"/>
        <w:rPr>
          <w:b/>
          <w:bCs/>
        </w:rPr>
      </w:pPr>
      <w:r w:rsidRPr="00301181">
        <w:rPr>
          <w:b/>
          <w:bCs/>
        </w:rPr>
        <w:t>Первобытное общество. Врачевание в первобытном обществе.</w:t>
      </w:r>
    </w:p>
    <w:p w:rsidR="00F25192" w:rsidRPr="00301181" w:rsidRDefault="00F25192" w:rsidP="00F25192">
      <w:pPr>
        <w:pStyle w:val="Default"/>
        <w:ind w:firstLine="284"/>
        <w:jc w:val="both"/>
        <w:rPr>
          <w:bCs/>
        </w:rPr>
      </w:pPr>
      <w:r w:rsidRPr="00301181">
        <w:rPr>
          <w:bCs/>
        </w:rPr>
        <w:t>Периодизация и хронология всемирной истории медицины. История медицины как часть культуры и истории человечества. Философия и медицина. Источники изучения истории медицины.</w:t>
      </w:r>
    </w:p>
    <w:p w:rsidR="00F25192" w:rsidRPr="00301181" w:rsidRDefault="00F25192" w:rsidP="00F25192">
      <w:pPr>
        <w:pStyle w:val="Default"/>
        <w:ind w:firstLine="284"/>
        <w:jc w:val="both"/>
        <w:rPr>
          <w:bCs/>
        </w:rPr>
      </w:pPr>
      <w:r w:rsidRPr="00301181">
        <w:rPr>
          <w:bCs/>
        </w:rPr>
        <w:lastRenderedPageBreak/>
        <w:t>Характеристика первобытной эры. Периодизация и хронология первобытного врачевания. Источники информации о болезнях первобытного человека и врачевания в первобытную эру.</w:t>
      </w:r>
    </w:p>
    <w:p w:rsidR="00F25192" w:rsidRPr="00301181" w:rsidRDefault="00F25192" w:rsidP="00B570A1">
      <w:pPr>
        <w:pStyle w:val="Default"/>
        <w:numPr>
          <w:ilvl w:val="1"/>
          <w:numId w:val="47"/>
        </w:numPr>
        <w:jc w:val="center"/>
        <w:rPr>
          <w:b/>
          <w:bCs/>
        </w:rPr>
      </w:pPr>
      <w:r w:rsidRPr="00301181">
        <w:rPr>
          <w:b/>
          <w:bCs/>
        </w:rPr>
        <w:t>Становление первобытного общества и первобытного врачевания</w:t>
      </w:r>
    </w:p>
    <w:p w:rsidR="00F25192" w:rsidRPr="00301181" w:rsidRDefault="00F25192" w:rsidP="00F25192">
      <w:pPr>
        <w:pStyle w:val="Default"/>
        <w:ind w:left="1080"/>
        <w:jc w:val="center"/>
        <w:rPr>
          <w:bCs/>
        </w:rPr>
      </w:pPr>
      <w:r w:rsidRPr="00301181">
        <w:rPr>
          <w:bCs/>
        </w:rPr>
        <w:t>(свыше 2 млн. лет назад – ок. 40 тыс. лет назад)</w:t>
      </w:r>
    </w:p>
    <w:p w:rsidR="00F25192" w:rsidRPr="00301181" w:rsidRDefault="00F25192" w:rsidP="00F25192">
      <w:pPr>
        <w:pStyle w:val="Default"/>
        <w:ind w:firstLine="284"/>
        <w:jc w:val="both"/>
        <w:rPr>
          <w:bCs/>
        </w:rPr>
      </w:pPr>
      <w:r w:rsidRPr="00301181">
        <w:rPr>
          <w:bCs/>
        </w:rPr>
        <w:t xml:space="preserve">Современные представления о происхождении человека. Прародина человечества: гипотезы моногенизма и полигенизма. Антропогенез и социогенез. </w:t>
      </w:r>
    </w:p>
    <w:p w:rsidR="00F25192" w:rsidRPr="00301181" w:rsidRDefault="00F25192" w:rsidP="00F25192">
      <w:pPr>
        <w:pStyle w:val="Default"/>
        <w:ind w:firstLine="284"/>
        <w:jc w:val="both"/>
        <w:rPr>
          <w:bCs/>
        </w:rPr>
      </w:pPr>
      <w:r w:rsidRPr="00301181">
        <w:rPr>
          <w:b/>
          <w:bCs/>
        </w:rPr>
        <w:t xml:space="preserve">Эпоха праобщины </w:t>
      </w:r>
      <w:r w:rsidRPr="00301181">
        <w:rPr>
          <w:bCs/>
        </w:rPr>
        <w:t xml:space="preserve">(первобытное человеческое стадо). Зарождение коллективного врачевания и гигиенических навыков. Природные лечебные средства. Развитие абстрактного мышления и речи (поздние палеоантропы). Первые погребения умерших (ок. 65-40 тыс. лет назад) о лекарственном врачевании. Зачатки идеологических (религиозных) представлений. </w:t>
      </w:r>
    </w:p>
    <w:p w:rsidR="00F25192" w:rsidRPr="00301181" w:rsidRDefault="00F25192" w:rsidP="00B570A1">
      <w:pPr>
        <w:pStyle w:val="Default"/>
        <w:numPr>
          <w:ilvl w:val="1"/>
          <w:numId w:val="47"/>
        </w:numPr>
        <w:jc w:val="center"/>
        <w:rPr>
          <w:b/>
          <w:bCs/>
        </w:rPr>
      </w:pPr>
      <w:r w:rsidRPr="00301181">
        <w:rPr>
          <w:b/>
          <w:bCs/>
        </w:rPr>
        <w:t>Врачевание в период зрелости первобытного общества.</w:t>
      </w:r>
    </w:p>
    <w:p w:rsidR="00F25192" w:rsidRPr="00301181" w:rsidRDefault="00F25192" w:rsidP="00F25192">
      <w:pPr>
        <w:pStyle w:val="Default"/>
        <w:ind w:left="1080"/>
        <w:jc w:val="center"/>
        <w:rPr>
          <w:bCs/>
        </w:rPr>
      </w:pPr>
      <w:r w:rsidRPr="00301181">
        <w:rPr>
          <w:bCs/>
        </w:rPr>
        <w:t xml:space="preserve">(ок.40 тыс. лет назад </w:t>
      </w:r>
      <w:r w:rsidRPr="00301181">
        <w:rPr>
          <w:bCs/>
          <w:lang w:val="en-US"/>
        </w:rPr>
        <w:t>X</w:t>
      </w:r>
      <w:r w:rsidRPr="00301181">
        <w:rPr>
          <w:bCs/>
        </w:rPr>
        <w:t>-</w:t>
      </w:r>
      <w:r w:rsidRPr="00301181">
        <w:rPr>
          <w:bCs/>
          <w:lang w:val="en-US"/>
        </w:rPr>
        <w:t>V</w:t>
      </w:r>
      <w:r w:rsidRPr="00301181">
        <w:rPr>
          <w:bCs/>
        </w:rPr>
        <w:t xml:space="preserve"> тысячелетия до н.э.)</w:t>
      </w:r>
    </w:p>
    <w:p w:rsidR="00F25192" w:rsidRPr="00301181" w:rsidRDefault="00F25192" w:rsidP="00F25192">
      <w:pPr>
        <w:pStyle w:val="Default"/>
        <w:ind w:firstLine="284"/>
        <w:jc w:val="both"/>
        <w:rPr>
          <w:bCs/>
        </w:rPr>
      </w:pPr>
      <w:r w:rsidRPr="00301181">
        <w:rPr>
          <w:bCs/>
        </w:rPr>
        <w:t xml:space="preserve">Завершение антропогенеза; формирование человека современного вида – </w:t>
      </w:r>
      <w:r w:rsidRPr="00301181">
        <w:rPr>
          <w:bCs/>
          <w:lang w:val="en-US"/>
        </w:rPr>
        <w:t>Homo</w:t>
      </w:r>
      <w:r w:rsidRPr="00301181">
        <w:rPr>
          <w:bCs/>
        </w:rPr>
        <w:t xml:space="preserve"> </w:t>
      </w:r>
      <w:r w:rsidRPr="00301181">
        <w:rPr>
          <w:bCs/>
          <w:lang w:val="en-US"/>
        </w:rPr>
        <w:t>sapiens</w:t>
      </w:r>
      <w:r w:rsidRPr="00301181">
        <w:rPr>
          <w:bCs/>
        </w:rPr>
        <w:t xml:space="preserve"> (неоантроп). Расширение ойкумены. Расогенез.</w:t>
      </w:r>
    </w:p>
    <w:p w:rsidR="00F25192" w:rsidRPr="00301181" w:rsidRDefault="00F25192" w:rsidP="00F25192">
      <w:pPr>
        <w:pStyle w:val="Default"/>
        <w:ind w:firstLine="284"/>
        <w:jc w:val="both"/>
        <w:rPr>
          <w:bCs/>
        </w:rPr>
      </w:pPr>
      <w:r w:rsidRPr="00301181">
        <w:rPr>
          <w:b/>
          <w:bCs/>
        </w:rPr>
        <w:t xml:space="preserve">Эпоха первобытной общины. </w:t>
      </w:r>
      <w:r w:rsidRPr="00301181">
        <w:rPr>
          <w:bCs/>
        </w:rPr>
        <w:t>Матрилинейный род.</w:t>
      </w:r>
    </w:p>
    <w:p w:rsidR="00F25192" w:rsidRPr="00301181" w:rsidRDefault="00F25192" w:rsidP="00F25192">
      <w:pPr>
        <w:pStyle w:val="Default"/>
        <w:ind w:firstLine="284"/>
        <w:jc w:val="both"/>
        <w:rPr>
          <w:bCs/>
        </w:rPr>
      </w:pPr>
      <w:r w:rsidRPr="00301181">
        <w:rPr>
          <w:bCs/>
        </w:rPr>
        <w:t xml:space="preserve">Ранняя родовая община охотников, собирателей и рыболовов (ок.40тыс. лет назад – ок. </w:t>
      </w:r>
      <w:r w:rsidRPr="00301181">
        <w:rPr>
          <w:bCs/>
          <w:lang w:val="en-US"/>
        </w:rPr>
        <w:t>VII</w:t>
      </w:r>
      <w:r w:rsidRPr="00301181">
        <w:rPr>
          <w:bCs/>
        </w:rPr>
        <w:t xml:space="preserve"> тысячелетия до н.э.). Представления о здоровье, болезнях и их лечении как результат рациональных и превратных представлений об окружающем мире. Рациональные приемы врачевания, зарождение культов, религиозных верований и лечебной магии. Переход от коллективного врачевания к знахарству. </w:t>
      </w:r>
      <w:hyperlink r:id="rId24" w:history="1">
        <w:r w:rsidRPr="00301181">
          <w:rPr>
            <w:rStyle w:val="af4"/>
            <w:bCs/>
            <w:color w:val="auto"/>
          </w:rPr>
          <w:t>Трепанации</w:t>
        </w:r>
      </w:hyperlink>
      <w:r w:rsidRPr="00301181">
        <w:rPr>
          <w:bCs/>
        </w:rPr>
        <w:t xml:space="preserve"> черепов (с </w:t>
      </w:r>
      <w:r w:rsidRPr="00301181">
        <w:rPr>
          <w:bCs/>
          <w:lang w:val="en-US"/>
        </w:rPr>
        <w:t>XII</w:t>
      </w:r>
      <w:r w:rsidRPr="00301181">
        <w:rPr>
          <w:bCs/>
        </w:rPr>
        <w:t xml:space="preserve"> – </w:t>
      </w:r>
      <w:r w:rsidRPr="00301181">
        <w:rPr>
          <w:bCs/>
          <w:lang w:val="en-US"/>
        </w:rPr>
        <w:t>X</w:t>
      </w:r>
      <w:r w:rsidRPr="00301181">
        <w:rPr>
          <w:bCs/>
        </w:rPr>
        <w:t xml:space="preserve"> тысячелетий до н.э.).</w:t>
      </w:r>
    </w:p>
    <w:p w:rsidR="00F25192" w:rsidRPr="00301181" w:rsidRDefault="00F25192" w:rsidP="00F25192">
      <w:pPr>
        <w:pStyle w:val="Default"/>
        <w:ind w:firstLine="284"/>
        <w:jc w:val="both"/>
        <w:rPr>
          <w:bCs/>
        </w:rPr>
      </w:pPr>
      <w:r w:rsidRPr="00301181">
        <w:rPr>
          <w:bCs/>
        </w:rPr>
        <w:t xml:space="preserve">Поздняя родовая община земледельцев и скотоводов (мезолит, неолит). Коллективное врачевание и знахарство. Становление культовой практики. Антропоморфный тотемизм и представления о болезни. Гигиенические навыки. </w:t>
      </w:r>
    </w:p>
    <w:p w:rsidR="00F25192" w:rsidRPr="00301181" w:rsidRDefault="00F25192" w:rsidP="00B570A1">
      <w:pPr>
        <w:pStyle w:val="Default"/>
        <w:numPr>
          <w:ilvl w:val="1"/>
          <w:numId w:val="47"/>
        </w:numPr>
        <w:jc w:val="center"/>
        <w:rPr>
          <w:b/>
          <w:bCs/>
        </w:rPr>
      </w:pPr>
      <w:r w:rsidRPr="00301181">
        <w:rPr>
          <w:b/>
          <w:bCs/>
        </w:rPr>
        <w:t>Врачевание в период разложения первобытного общества.</w:t>
      </w:r>
    </w:p>
    <w:p w:rsidR="00F25192" w:rsidRPr="00301181" w:rsidRDefault="00F25192" w:rsidP="00F25192">
      <w:pPr>
        <w:pStyle w:val="Default"/>
        <w:ind w:left="1080"/>
        <w:jc w:val="center"/>
        <w:rPr>
          <w:bCs/>
        </w:rPr>
      </w:pPr>
      <w:r w:rsidRPr="00301181">
        <w:rPr>
          <w:bCs/>
        </w:rPr>
        <w:t xml:space="preserve">(с </w:t>
      </w:r>
      <w:r w:rsidRPr="00301181">
        <w:rPr>
          <w:bCs/>
          <w:lang w:val="en-US"/>
        </w:rPr>
        <w:t>X</w:t>
      </w:r>
      <w:r w:rsidRPr="00301181">
        <w:rPr>
          <w:bCs/>
        </w:rPr>
        <w:t>-</w:t>
      </w:r>
      <w:r w:rsidRPr="00301181">
        <w:rPr>
          <w:bCs/>
          <w:lang w:val="en-US"/>
        </w:rPr>
        <w:t>V</w:t>
      </w:r>
      <w:r w:rsidRPr="00301181">
        <w:rPr>
          <w:bCs/>
        </w:rPr>
        <w:t xml:space="preserve"> тысячелетий до н.э.)</w:t>
      </w:r>
    </w:p>
    <w:p w:rsidR="00F25192" w:rsidRPr="00301181" w:rsidRDefault="00F25192" w:rsidP="00F25192">
      <w:pPr>
        <w:pStyle w:val="Default"/>
        <w:ind w:firstLine="284"/>
        <w:jc w:val="both"/>
        <w:rPr>
          <w:bCs/>
        </w:rPr>
      </w:pPr>
      <w:r w:rsidRPr="00301181">
        <w:rPr>
          <w:b/>
          <w:bCs/>
        </w:rPr>
        <w:t xml:space="preserve">Эпоха классообразования. </w:t>
      </w:r>
      <w:r w:rsidRPr="00301181">
        <w:rPr>
          <w:bCs/>
        </w:rPr>
        <w:t xml:space="preserve">Зарождение частной собственности, классов и государства. Патриархат и матриархат – формы разложения первобытного общества. Культ предков и представления о здоровье и болезни. Появление профессиональных служителей культа врачевания; сфера их деятельности. Расширение круга лекарственных средств и приемов эмпирического врачевания. </w:t>
      </w:r>
    </w:p>
    <w:p w:rsidR="00F25192" w:rsidRPr="00301181" w:rsidRDefault="00F25192" w:rsidP="00F25192">
      <w:pPr>
        <w:pStyle w:val="Default"/>
        <w:ind w:firstLine="284"/>
        <w:jc w:val="both"/>
        <w:rPr>
          <w:bCs/>
        </w:rPr>
      </w:pPr>
      <w:r w:rsidRPr="00301181">
        <w:rPr>
          <w:bCs/>
        </w:rPr>
        <w:t>Роль народного врачевания в становлении национальных систем здравоохранения в развивающихся странах. Народное врачевание – одно из истоков традиционной и научной медицины.</w:t>
      </w:r>
    </w:p>
    <w:p w:rsidR="00F25192" w:rsidRPr="00301181" w:rsidRDefault="00F25192" w:rsidP="00B570A1">
      <w:pPr>
        <w:pStyle w:val="Default"/>
        <w:numPr>
          <w:ilvl w:val="0"/>
          <w:numId w:val="47"/>
        </w:numPr>
        <w:jc w:val="center"/>
        <w:rPr>
          <w:b/>
          <w:bCs/>
        </w:rPr>
      </w:pPr>
      <w:r w:rsidRPr="00301181">
        <w:rPr>
          <w:b/>
          <w:bCs/>
        </w:rPr>
        <w:t>Древний мир. Врачевание в странах Древнего Востока.</w:t>
      </w:r>
    </w:p>
    <w:p w:rsidR="00F25192" w:rsidRPr="00301181" w:rsidRDefault="00F25192" w:rsidP="00F25192">
      <w:pPr>
        <w:pStyle w:val="Default"/>
        <w:ind w:left="360"/>
        <w:jc w:val="center"/>
        <w:rPr>
          <w:bCs/>
        </w:rPr>
      </w:pPr>
      <w:r w:rsidRPr="00301181">
        <w:rPr>
          <w:bCs/>
        </w:rPr>
        <w:t>(</w:t>
      </w:r>
      <w:r w:rsidRPr="00301181">
        <w:rPr>
          <w:bCs/>
          <w:lang w:val="en-US"/>
        </w:rPr>
        <w:t>IV</w:t>
      </w:r>
      <w:r w:rsidRPr="00301181">
        <w:rPr>
          <w:bCs/>
        </w:rPr>
        <w:t xml:space="preserve"> тысячелетие до н.э. – середина </w:t>
      </w:r>
      <w:r w:rsidRPr="00301181">
        <w:rPr>
          <w:bCs/>
          <w:lang w:val="en-US"/>
        </w:rPr>
        <w:t>V</w:t>
      </w:r>
      <w:r w:rsidRPr="00301181">
        <w:rPr>
          <w:bCs/>
        </w:rPr>
        <w:t xml:space="preserve"> в. н.э.)</w:t>
      </w:r>
    </w:p>
    <w:p w:rsidR="00F25192" w:rsidRPr="00301181" w:rsidRDefault="00F25192" w:rsidP="00F25192">
      <w:pPr>
        <w:pStyle w:val="Default"/>
        <w:ind w:firstLine="284"/>
        <w:jc w:val="both"/>
        <w:rPr>
          <w:bCs/>
        </w:rPr>
      </w:pPr>
      <w:r w:rsidRPr="00301181">
        <w:rPr>
          <w:bCs/>
        </w:rPr>
        <w:t xml:space="preserve">Характеристика эпохи. </w:t>
      </w:r>
      <w:proofErr w:type="gramStart"/>
      <w:r w:rsidRPr="00301181">
        <w:rPr>
          <w:bCs/>
        </w:rPr>
        <w:t>Возникновение первых рабовладельческих цивилизаций: в Месопотамии и Египте (</w:t>
      </w:r>
      <w:r w:rsidRPr="00301181">
        <w:rPr>
          <w:bCs/>
          <w:lang w:val="en-US"/>
        </w:rPr>
        <w:t>IV</w:t>
      </w:r>
      <w:r w:rsidRPr="00301181">
        <w:rPr>
          <w:bCs/>
        </w:rPr>
        <w:t>-</w:t>
      </w:r>
      <w:r w:rsidRPr="00301181">
        <w:rPr>
          <w:bCs/>
          <w:lang w:val="en-US"/>
        </w:rPr>
        <w:t>III</w:t>
      </w:r>
      <w:r w:rsidRPr="00301181">
        <w:rPr>
          <w:bCs/>
        </w:rPr>
        <w:t xml:space="preserve"> тысячелетия до н.э.), Индии (середина </w:t>
      </w:r>
      <w:r w:rsidRPr="00301181">
        <w:rPr>
          <w:bCs/>
          <w:lang w:val="en-US"/>
        </w:rPr>
        <w:t>III</w:t>
      </w:r>
      <w:r w:rsidRPr="00301181">
        <w:rPr>
          <w:bCs/>
        </w:rPr>
        <w:t xml:space="preserve"> тысячелетия до н.э.), Китае (</w:t>
      </w:r>
      <w:r w:rsidRPr="00301181">
        <w:rPr>
          <w:bCs/>
          <w:lang w:val="en-US"/>
        </w:rPr>
        <w:t>II</w:t>
      </w:r>
      <w:r w:rsidRPr="00301181">
        <w:rPr>
          <w:bCs/>
        </w:rPr>
        <w:t xml:space="preserve"> тысячелетие до н.э.), Восточном Средиземноморье (</w:t>
      </w:r>
      <w:r w:rsidRPr="00301181">
        <w:rPr>
          <w:bCs/>
          <w:lang w:val="en-US"/>
        </w:rPr>
        <w:t>III</w:t>
      </w:r>
      <w:r w:rsidRPr="00301181">
        <w:rPr>
          <w:bCs/>
        </w:rPr>
        <w:t xml:space="preserve"> – </w:t>
      </w:r>
      <w:r w:rsidRPr="00301181">
        <w:rPr>
          <w:bCs/>
          <w:lang w:val="en-US"/>
        </w:rPr>
        <w:t>II</w:t>
      </w:r>
      <w:r w:rsidRPr="00301181">
        <w:rPr>
          <w:bCs/>
        </w:rPr>
        <w:t xml:space="preserve"> тысячелетия до н.э.), Америке (</w:t>
      </w:r>
      <w:r w:rsidRPr="00301181">
        <w:rPr>
          <w:bCs/>
          <w:lang w:val="en-US"/>
        </w:rPr>
        <w:t>I</w:t>
      </w:r>
      <w:r w:rsidRPr="00301181">
        <w:rPr>
          <w:bCs/>
        </w:rPr>
        <w:t xml:space="preserve"> тысячелетие н.э.).</w:t>
      </w:r>
      <w:proofErr w:type="gramEnd"/>
    </w:p>
    <w:p w:rsidR="00F25192" w:rsidRPr="00301181" w:rsidRDefault="00F25192" w:rsidP="00F25192">
      <w:pPr>
        <w:pStyle w:val="Default"/>
        <w:ind w:firstLine="284"/>
        <w:jc w:val="both"/>
        <w:rPr>
          <w:bCs/>
        </w:rPr>
      </w:pPr>
      <w:r w:rsidRPr="00301181">
        <w:rPr>
          <w:bCs/>
        </w:rPr>
        <w:t>Общие черты развития врачевания в странах древнего мира.</w:t>
      </w:r>
    </w:p>
    <w:p w:rsidR="00F25192" w:rsidRPr="00301181" w:rsidRDefault="00F25192" w:rsidP="00B570A1">
      <w:pPr>
        <w:pStyle w:val="Default"/>
        <w:numPr>
          <w:ilvl w:val="1"/>
          <w:numId w:val="47"/>
        </w:numPr>
        <w:ind w:left="1077"/>
        <w:jc w:val="center"/>
        <w:rPr>
          <w:b/>
          <w:bCs/>
        </w:rPr>
      </w:pPr>
      <w:r w:rsidRPr="00301181">
        <w:rPr>
          <w:b/>
          <w:bCs/>
        </w:rPr>
        <w:t>Врачевание в странах древней Месопотамии</w:t>
      </w:r>
    </w:p>
    <w:p w:rsidR="00F25192" w:rsidRPr="00301181" w:rsidRDefault="00F25192" w:rsidP="00F25192">
      <w:pPr>
        <w:pStyle w:val="Default"/>
        <w:ind w:left="1077"/>
        <w:jc w:val="center"/>
        <w:rPr>
          <w:bCs/>
        </w:rPr>
      </w:pPr>
      <w:r w:rsidRPr="00301181">
        <w:rPr>
          <w:bCs/>
        </w:rPr>
        <w:t>(Шумер, Вавилония, Ассирия) (</w:t>
      </w:r>
      <w:r w:rsidRPr="00301181">
        <w:rPr>
          <w:bCs/>
          <w:lang w:val="en-US"/>
        </w:rPr>
        <w:t>III</w:t>
      </w:r>
      <w:r w:rsidRPr="00301181">
        <w:rPr>
          <w:bCs/>
        </w:rPr>
        <w:t xml:space="preserve"> тысячелетия до н</w:t>
      </w:r>
      <w:proofErr w:type="gramStart"/>
      <w:r w:rsidRPr="00301181">
        <w:rPr>
          <w:bCs/>
        </w:rPr>
        <w:t>.э</w:t>
      </w:r>
      <w:proofErr w:type="gramEnd"/>
      <w:r w:rsidRPr="00301181">
        <w:rPr>
          <w:bCs/>
        </w:rPr>
        <w:t xml:space="preserve"> – </w:t>
      </w:r>
      <w:r w:rsidRPr="00301181">
        <w:rPr>
          <w:bCs/>
          <w:lang w:val="en-US"/>
        </w:rPr>
        <w:t>VII</w:t>
      </w:r>
      <w:r w:rsidRPr="00301181">
        <w:rPr>
          <w:bCs/>
        </w:rPr>
        <w:t xml:space="preserve"> в. до н.э.)</w:t>
      </w:r>
    </w:p>
    <w:p w:rsidR="00F25192" w:rsidRPr="00301181" w:rsidRDefault="00F25192" w:rsidP="00F25192">
      <w:pPr>
        <w:pStyle w:val="Default"/>
        <w:ind w:firstLine="284"/>
        <w:jc w:val="both"/>
        <w:rPr>
          <w:bCs/>
        </w:rPr>
      </w:pPr>
      <w:proofErr w:type="gramStart"/>
      <w:r w:rsidRPr="00301181">
        <w:rPr>
          <w:bCs/>
        </w:rPr>
        <w:t xml:space="preserve">Историческое развитие региона: города – государства шумеров (с конца </w:t>
      </w:r>
      <w:r w:rsidRPr="00301181">
        <w:rPr>
          <w:bCs/>
          <w:lang w:val="en-US"/>
        </w:rPr>
        <w:t>IV</w:t>
      </w:r>
      <w:r w:rsidRPr="00301181">
        <w:rPr>
          <w:bCs/>
        </w:rPr>
        <w:t xml:space="preserve"> тысячелетия до н.э.), Вавилонское царство (</w:t>
      </w:r>
      <w:r w:rsidRPr="00301181">
        <w:rPr>
          <w:bCs/>
          <w:lang w:val="en-US"/>
        </w:rPr>
        <w:t>XX</w:t>
      </w:r>
      <w:r w:rsidRPr="00301181">
        <w:rPr>
          <w:bCs/>
        </w:rPr>
        <w:t>-</w:t>
      </w:r>
      <w:r w:rsidRPr="00301181">
        <w:rPr>
          <w:bCs/>
          <w:lang w:val="en-US"/>
        </w:rPr>
        <w:t>VI</w:t>
      </w:r>
      <w:r w:rsidRPr="00301181">
        <w:rPr>
          <w:bCs/>
        </w:rPr>
        <w:t xml:space="preserve"> вв. до н.э.), Ассирийское царство (</w:t>
      </w:r>
      <w:r w:rsidRPr="00301181">
        <w:rPr>
          <w:bCs/>
          <w:lang w:val="en-US"/>
        </w:rPr>
        <w:t>XV</w:t>
      </w:r>
      <w:r w:rsidRPr="00301181">
        <w:rPr>
          <w:bCs/>
        </w:rPr>
        <w:t>-</w:t>
      </w:r>
      <w:r w:rsidRPr="00301181">
        <w:rPr>
          <w:bCs/>
          <w:lang w:val="en-US"/>
        </w:rPr>
        <w:t>VII</w:t>
      </w:r>
      <w:r w:rsidRPr="00301181">
        <w:rPr>
          <w:bCs/>
        </w:rPr>
        <w:t xml:space="preserve"> вв. до н.э.).</w:t>
      </w:r>
      <w:proofErr w:type="gramEnd"/>
      <w:r w:rsidRPr="00301181">
        <w:rPr>
          <w:bCs/>
        </w:rPr>
        <w:t xml:space="preserve"> Источники информации о врачевании. </w:t>
      </w:r>
    </w:p>
    <w:p w:rsidR="00F25192" w:rsidRPr="00301181" w:rsidRDefault="00F25192" w:rsidP="00B570A1">
      <w:pPr>
        <w:pStyle w:val="Default"/>
        <w:numPr>
          <w:ilvl w:val="2"/>
          <w:numId w:val="47"/>
        </w:numPr>
        <w:jc w:val="center"/>
        <w:rPr>
          <w:b/>
          <w:bCs/>
        </w:rPr>
      </w:pPr>
      <w:r w:rsidRPr="00301181">
        <w:rPr>
          <w:b/>
          <w:bCs/>
        </w:rPr>
        <w:t>Врачевание в Шумере</w:t>
      </w:r>
    </w:p>
    <w:p w:rsidR="00F25192" w:rsidRPr="00301181" w:rsidRDefault="00F25192" w:rsidP="00F25192">
      <w:pPr>
        <w:pStyle w:val="Default"/>
        <w:ind w:left="1080"/>
        <w:jc w:val="center"/>
        <w:rPr>
          <w:bCs/>
        </w:rPr>
      </w:pPr>
      <w:r w:rsidRPr="00301181">
        <w:rPr>
          <w:bCs/>
        </w:rPr>
        <w:t>(</w:t>
      </w:r>
      <w:r w:rsidRPr="00301181">
        <w:rPr>
          <w:bCs/>
          <w:lang w:val="en-US"/>
        </w:rPr>
        <w:t>III</w:t>
      </w:r>
      <w:r w:rsidRPr="00301181">
        <w:rPr>
          <w:bCs/>
        </w:rPr>
        <w:t xml:space="preserve"> тысячелетие до н.э.)</w:t>
      </w:r>
    </w:p>
    <w:p w:rsidR="00F25192" w:rsidRPr="00301181" w:rsidRDefault="00F25192" w:rsidP="00F25192">
      <w:pPr>
        <w:pStyle w:val="Default"/>
        <w:ind w:firstLine="284"/>
        <w:jc w:val="both"/>
        <w:rPr>
          <w:bCs/>
        </w:rPr>
      </w:pPr>
      <w:r w:rsidRPr="00301181">
        <w:rPr>
          <w:bCs/>
        </w:rPr>
        <w:t xml:space="preserve">Изобретение клинописи. Древнейшие тексты медицинского содержания (начало </w:t>
      </w:r>
      <w:r w:rsidRPr="00301181">
        <w:rPr>
          <w:bCs/>
          <w:lang w:val="en-US"/>
        </w:rPr>
        <w:t>III</w:t>
      </w:r>
      <w:r w:rsidRPr="00301181">
        <w:rPr>
          <w:bCs/>
        </w:rPr>
        <w:t xml:space="preserve"> тысячелетия до н.э.); их эмпирический характер. Мифология и врачевание. Достижения шумерской цивилизации – основа и источник вавилоно-ассирийской культуры и врачевания. </w:t>
      </w:r>
    </w:p>
    <w:p w:rsidR="00F25192" w:rsidRPr="00301181" w:rsidRDefault="00F25192" w:rsidP="00B570A1">
      <w:pPr>
        <w:pStyle w:val="Default"/>
        <w:numPr>
          <w:ilvl w:val="2"/>
          <w:numId w:val="47"/>
        </w:numPr>
        <w:jc w:val="center"/>
        <w:rPr>
          <w:b/>
          <w:bCs/>
        </w:rPr>
      </w:pPr>
      <w:r w:rsidRPr="00301181">
        <w:rPr>
          <w:b/>
          <w:bCs/>
        </w:rPr>
        <w:t>Врачевание в Вавилонии и Ассирии</w:t>
      </w:r>
    </w:p>
    <w:p w:rsidR="00F25192" w:rsidRPr="00301181" w:rsidRDefault="00F25192" w:rsidP="00F25192">
      <w:pPr>
        <w:pStyle w:val="Default"/>
        <w:ind w:left="1080"/>
        <w:jc w:val="center"/>
        <w:rPr>
          <w:bCs/>
        </w:rPr>
      </w:pPr>
      <w:r w:rsidRPr="00301181">
        <w:rPr>
          <w:bCs/>
        </w:rPr>
        <w:t>(</w:t>
      </w:r>
      <w:r w:rsidRPr="00301181">
        <w:rPr>
          <w:bCs/>
          <w:lang w:val="en-US"/>
        </w:rPr>
        <w:t>II</w:t>
      </w:r>
      <w:r w:rsidRPr="00301181">
        <w:rPr>
          <w:bCs/>
        </w:rPr>
        <w:t xml:space="preserve"> – середина </w:t>
      </w:r>
      <w:r w:rsidRPr="00301181">
        <w:rPr>
          <w:bCs/>
          <w:lang w:val="en-US"/>
        </w:rPr>
        <w:t>I</w:t>
      </w:r>
      <w:r w:rsidRPr="00301181">
        <w:rPr>
          <w:bCs/>
        </w:rPr>
        <w:t xml:space="preserve"> тысячелетия до н.э.)</w:t>
      </w:r>
    </w:p>
    <w:p w:rsidR="00F25192" w:rsidRPr="00301181" w:rsidRDefault="00F25192" w:rsidP="00F25192">
      <w:pPr>
        <w:pStyle w:val="Default"/>
        <w:ind w:firstLine="284"/>
        <w:jc w:val="both"/>
        <w:rPr>
          <w:bCs/>
        </w:rPr>
      </w:pPr>
      <w:r w:rsidRPr="00301181">
        <w:rPr>
          <w:bCs/>
        </w:rPr>
        <w:lastRenderedPageBreak/>
        <w:t>Эмпирические знания. Мифология и врачевание. Божества – покровители врачевания.  Помещения для больных при храмах. Законы Хаммурапи (</w:t>
      </w:r>
      <w:r w:rsidRPr="00301181">
        <w:rPr>
          <w:bCs/>
          <w:lang w:val="en-US"/>
        </w:rPr>
        <w:t>XVIII</w:t>
      </w:r>
      <w:r w:rsidRPr="00301181">
        <w:rPr>
          <w:bCs/>
        </w:rPr>
        <w:t xml:space="preserve"> в. до н.э.) о правовом положении врачевателей. Врачебная этика. Передача врачебных знаний. Гигиенические традиции. Санитарно-технические сооружения. </w:t>
      </w:r>
    </w:p>
    <w:p w:rsidR="00F25192" w:rsidRPr="00301181" w:rsidRDefault="00F25192" w:rsidP="00B570A1">
      <w:pPr>
        <w:pStyle w:val="Default"/>
        <w:numPr>
          <w:ilvl w:val="1"/>
          <w:numId w:val="47"/>
        </w:numPr>
        <w:jc w:val="center"/>
        <w:rPr>
          <w:b/>
          <w:bCs/>
        </w:rPr>
      </w:pPr>
      <w:r w:rsidRPr="00301181">
        <w:rPr>
          <w:b/>
          <w:bCs/>
        </w:rPr>
        <w:t>Врачевание в древнем Египте</w:t>
      </w:r>
    </w:p>
    <w:p w:rsidR="00F25192" w:rsidRPr="00301181" w:rsidRDefault="00F25192" w:rsidP="00F25192">
      <w:pPr>
        <w:pStyle w:val="Default"/>
        <w:ind w:left="1080"/>
        <w:jc w:val="center"/>
        <w:rPr>
          <w:bCs/>
        </w:rPr>
      </w:pPr>
      <w:r w:rsidRPr="00301181">
        <w:rPr>
          <w:bCs/>
        </w:rPr>
        <w:t>(</w:t>
      </w:r>
      <w:r w:rsidRPr="00301181">
        <w:rPr>
          <w:bCs/>
          <w:lang w:val="en-US"/>
        </w:rPr>
        <w:t>III</w:t>
      </w:r>
      <w:r w:rsidRPr="00301181">
        <w:rPr>
          <w:bCs/>
        </w:rPr>
        <w:t>-</w:t>
      </w:r>
      <w:r w:rsidRPr="00301181">
        <w:rPr>
          <w:bCs/>
          <w:lang w:val="en-US"/>
        </w:rPr>
        <w:t>I</w:t>
      </w:r>
      <w:r w:rsidRPr="00301181">
        <w:rPr>
          <w:bCs/>
        </w:rPr>
        <w:t xml:space="preserve"> тысячелетия до н.э.)</w:t>
      </w:r>
    </w:p>
    <w:p w:rsidR="00F25192" w:rsidRPr="00301181" w:rsidRDefault="00F25192" w:rsidP="00F25192">
      <w:pPr>
        <w:pStyle w:val="Default"/>
        <w:ind w:firstLine="284"/>
        <w:jc w:val="both"/>
        <w:rPr>
          <w:bCs/>
        </w:rPr>
      </w:pPr>
      <w:r w:rsidRPr="00301181">
        <w:rPr>
          <w:bCs/>
        </w:rPr>
        <w:t xml:space="preserve">Периодизация и хронология истории и врачевания древнего Египта. </w:t>
      </w:r>
    </w:p>
    <w:p w:rsidR="00F25192" w:rsidRPr="00301181" w:rsidRDefault="00F25192" w:rsidP="00F25192">
      <w:pPr>
        <w:pStyle w:val="Default"/>
        <w:ind w:firstLine="284"/>
        <w:jc w:val="both"/>
        <w:rPr>
          <w:bCs/>
        </w:rPr>
      </w:pPr>
      <w:r w:rsidRPr="00301181">
        <w:rPr>
          <w:bCs/>
        </w:rPr>
        <w:t>Источники информации и врачевании. Медицинские папирусы (папирус Э.Смита, ок. 1550 г. до н.э.).</w:t>
      </w:r>
    </w:p>
    <w:p w:rsidR="00F25192" w:rsidRPr="00301181" w:rsidRDefault="00F25192" w:rsidP="00F25192">
      <w:pPr>
        <w:pStyle w:val="Default"/>
        <w:ind w:firstLine="284"/>
        <w:jc w:val="both"/>
        <w:rPr>
          <w:bCs/>
        </w:rPr>
      </w:pPr>
      <w:r w:rsidRPr="00301181">
        <w:rPr>
          <w:bCs/>
        </w:rPr>
        <w:t xml:space="preserve">Характерные черты древнеегипетской культуры. Заупокойный культ и бальзамирование </w:t>
      </w:r>
      <w:proofErr w:type="gramStart"/>
      <w:r w:rsidRPr="00301181">
        <w:rPr>
          <w:bCs/>
        </w:rPr>
        <w:t>умерших</w:t>
      </w:r>
      <w:proofErr w:type="gramEnd"/>
      <w:r w:rsidRPr="00301181">
        <w:rPr>
          <w:bCs/>
        </w:rPr>
        <w:t>. Накопление знаний о строении человеческого тела.</w:t>
      </w:r>
    </w:p>
    <w:p w:rsidR="00F25192" w:rsidRPr="00301181" w:rsidRDefault="00F25192" w:rsidP="00F25192">
      <w:pPr>
        <w:pStyle w:val="Default"/>
        <w:ind w:firstLine="284"/>
        <w:jc w:val="both"/>
        <w:rPr>
          <w:bCs/>
        </w:rPr>
      </w:pPr>
      <w:r w:rsidRPr="00301181">
        <w:rPr>
          <w:bCs/>
        </w:rPr>
        <w:t>Естественнонаучные знания древних египтян. Представления о причинах болезней.</w:t>
      </w:r>
    </w:p>
    <w:p w:rsidR="00F25192" w:rsidRPr="00301181" w:rsidRDefault="00F25192" w:rsidP="00B570A1">
      <w:pPr>
        <w:pStyle w:val="Default"/>
        <w:numPr>
          <w:ilvl w:val="1"/>
          <w:numId w:val="47"/>
        </w:numPr>
        <w:jc w:val="center"/>
        <w:rPr>
          <w:b/>
          <w:bCs/>
        </w:rPr>
      </w:pPr>
      <w:r w:rsidRPr="00301181">
        <w:rPr>
          <w:b/>
          <w:bCs/>
        </w:rPr>
        <w:t>Врачевание в древней Индии</w:t>
      </w:r>
    </w:p>
    <w:p w:rsidR="00F25192" w:rsidRPr="00301181" w:rsidRDefault="00F25192" w:rsidP="00F25192">
      <w:pPr>
        <w:pStyle w:val="Default"/>
        <w:ind w:left="1080"/>
        <w:jc w:val="center"/>
        <w:rPr>
          <w:bCs/>
        </w:rPr>
      </w:pPr>
      <w:r w:rsidRPr="00301181">
        <w:rPr>
          <w:bCs/>
        </w:rPr>
        <w:t>(</w:t>
      </w:r>
      <w:r w:rsidRPr="00301181">
        <w:rPr>
          <w:bCs/>
          <w:lang w:val="en-US"/>
        </w:rPr>
        <w:t>III</w:t>
      </w:r>
      <w:r w:rsidRPr="00301181">
        <w:rPr>
          <w:bCs/>
        </w:rPr>
        <w:t xml:space="preserve"> тысячелетие до н.э. – середина </w:t>
      </w:r>
      <w:r w:rsidRPr="00301181">
        <w:rPr>
          <w:bCs/>
          <w:lang w:val="en-US"/>
        </w:rPr>
        <w:t>I</w:t>
      </w:r>
      <w:r w:rsidRPr="00301181">
        <w:rPr>
          <w:bCs/>
        </w:rPr>
        <w:t xml:space="preserve"> тысячелетия н.э.).</w:t>
      </w:r>
    </w:p>
    <w:p w:rsidR="00F25192" w:rsidRPr="00301181" w:rsidRDefault="00F25192" w:rsidP="00F25192">
      <w:pPr>
        <w:pStyle w:val="Default"/>
        <w:ind w:firstLine="284"/>
        <w:jc w:val="both"/>
        <w:rPr>
          <w:bCs/>
        </w:rPr>
      </w:pPr>
      <w:r w:rsidRPr="00301181">
        <w:rPr>
          <w:bCs/>
        </w:rPr>
        <w:t xml:space="preserve">Периодизация и хронология истории и врачевания древней Индии. </w:t>
      </w:r>
    </w:p>
    <w:p w:rsidR="00F25192" w:rsidRPr="00301181" w:rsidRDefault="00F25192" w:rsidP="00F25192">
      <w:pPr>
        <w:pStyle w:val="Default"/>
        <w:ind w:firstLine="284"/>
        <w:jc w:val="both"/>
        <w:rPr>
          <w:bCs/>
        </w:rPr>
      </w:pPr>
      <w:r w:rsidRPr="00301181">
        <w:rPr>
          <w:bCs/>
        </w:rPr>
        <w:t>Источники информации о врачевании.</w:t>
      </w:r>
    </w:p>
    <w:p w:rsidR="00F25192" w:rsidRPr="00301181" w:rsidRDefault="00F25192" w:rsidP="00F25192">
      <w:pPr>
        <w:pStyle w:val="Default"/>
        <w:ind w:firstLine="284"/>
        <w:jc w:val="both"/>
        <w:rPr>
          <w:bCs/>
        </w:rPr>
      </w:pPr>
      <w:r w:rsidRPr="00301181">
        <w:rPr>
          <w:bCs/>
        </w:rPr>
        <w:t xml:space="preserve">Ведийский период (конец </w:t>
      </w:r>
      <w:r w:rsidRPr="00301181">
        <w:rPr>
          <w:bCs/>
          <w:lang w:val="en-US"/>
        </w:rPr>
        <w:t>II</w:t>
      </w:r>
      <w:r w:rsidRPr="00301181">
        <w:rPr>
          <w:bCs/>
        </w:rPr>
        <w:t xml:space="preserve"> – середина </w:t>
      </w:r>
      <w:r w:rsidRPr="00301181">
        <w:rPr>
          <w:bCs/>
          <w:lang w:val="en-US"/>
        </w:rPr>
        <w:t>I</w:t>
      </w:r>
      <w:r w:rsidRPr="00301181">
        <w:rPr>
          <w:bCs/>
        </w:rPr>
        <w:t xml:space="preserve"> тысячелетия до н.э.,</w:t>
      </w:r>
      <w:r w:rsidRPr="00301181">
        <w:t xml:space="preserve"> долина р. Ганг</w:t>
      </w:r>
      <w:r w:rsidRPr="00301181">
        <w:rPr>
          <w:bCs/>
        </w:rPr>
        <w:t>)</w:t>
      </w:r>
    </w:p>
    <w:p w:rsidR="00F25192" w:rsidRPr="00301181" w:rsidRDefault="00F25192" w:rsidP="00F25192">
      <w:pPr>
        <w:shd w:val="clear" w:color="auto" w:fill="FFFFFF"/>
        <w:ind w:left="10" w:right="5" w:firstLine="274"/>
        <w:jc w:val="both"/>
      </w:pPr>
      <w:r w:rsidRPr="00301181">
        <w:t xml:space="preserve">Священные книги: "Ригведа", "Самаведа", "Яджурведа", "Атхарваведа" как источник сведений о болезнях. Философские учения (индуизм, брахманизм, йога, буддизм) </w:t>
      </w:r>
      <w:r w:rsidRPr="00301181">
        <w:rPr>
          <w:bCs/>
        </w:rPr>
        <w:t>и</w:t>
      </w:r>
      <w:r w:rsidRPr="00301181">
        <w:rPr>
          <w:b/>
          <w:bCs/>
        </w:rPr>
        <w:t xml:space="preserve"> </w:t>
      </w:r>
      <w:r w:rsidRPr="00301181">
        <w:t>их влияние на представления о болезнях и врачевание.</w:t>
      </w:r>
    </w:p>
    <w:p w:rsidR="00F25192" w:rsidRPr="00301181" w:rsidRDefault="00F25192" w:rsidP="00F25192">
      <w:pPr>
        <w:shd w:val="clear" w:color="auto" w:fill="FFFFFF"/>
        <w:ind w:left="5" w:right="2" w:firstLine="449"/>
        <w:jc w:val="both"/>
      </w:pPr>
      <w:r w:rsidRPr="00301181">
        <w:rPr>
          <w:spacing w:val="-3"/>
        </w:rPr>
        <w:t xml:space="preserve">Классический период (вторая половина </w:t>
      </w:r>
      <w:r w:rsidRPr="00301181">
        <w:rPr>
          <w:spacing w:val="-3"/>
          <w:lang w:val="en-US"/>
        </w:rPr>
        <w:t>I</w:t>
      </w:r>
      <w:r w:rsidRPr="00301181">
        <w:rPr>
          <w:spacing w:val="-3"/>
        </w:rPr>
        <w:t xml:space="preserve"> тысячелетия до н.э. - </w:t>
      </w:r>
      <w:r w:rsidRPr="00301181">
        <w:rPr>
          <w:spacing w:val="-3"/>
          <w:lang w:val="en-US"/>
        </w:rPr>
        <w:t>IV</w:t>
      </w:r>
      <w:r w:rsidRPr="00301181">
        <w:rPr>
          <w:spacing w:val="-3"/>
        </w:rPr>
        <w:t xml:space="preserve"> в. н.э.). Религиозно-</w:t>
      </w:r>
      <w:r w:rsidRPr="00301181">
        <w:rPr>
          <w:spacing w:val="-2"/>
        </w:rPr>
        <w:t xml:space="preserve">философские системы и представления о здоровье и болезнях. </w:t>
      </w:r>
      <w:r w:rsidRPr="00301181">
        <w:rPr>
          <w:i/>
          <w:iCs/>
          <w:spacing w:val="-2"/>
        </w:rPr>
        <w:t xml:space="preserve">Аюрведа - </w:t>
      </w:r>
      <w:r w:rsidRPr="00301181">
        <w:rPr>
          <w:spacing w:val="-2"/>
        </w:rPr>
        <w:t xml:space="preserve">учение о долгой жизни. Вскрытие </w:t>
      </w:r>
      <w:proofErr w:type="gramStart"/>
      <w:r w:rsidRPr="00301181">
        <w:rPr>
          <w:spacing w:val="-2"/>
        </w:rPr>
        <w:t>умерших</w:t>
      </w:r>
      <w:proofErr w:type="gramEnd"/>
      <w:r w:rsidRPr="00301181">
        <w:rPr>
          <w:spacing w:val="-2"/>
        </w:rPr>
        <w:t xml:space="preserve">. Лекарственное врачевание ("Чарака-самхита", датируется </w:t>
      </w:r>
      <w:r w:rsidRPr="00301181">
        <w:rPr>
          <w:spacing w:val="-2"/>
          <w:lang w:val="en-US"/>
        </w:rPr>
        <w:t>II</w:t>
      </w:r>
      <w:r w:rsidRPr="00301181">
        <w:rPr>
          <w:spacing w:val="-2"/>
        </w:rPr>
        <w:t xml:space="preserve"> в. </w:t>
      </w:r>
      <w:r w:rsidRPr="00301181">
        <w:rPr>
          <w:spacing w:val="-4"/>
        </w:rPr>
        <w:t xml:space="preserve">н.э.). Высокое развитие оперативных методов лечения ("Сушрута-самхита", датируется </w:t>
      </w:r>
      <w:r w:rsidRPr="00301181">
        <w:rPr>
          <w:spacing w:val="-4"/>
          <w:lang w:val="en-US"/>
        </w:rPr>
        <w:t>IV</w:t>
      </w:r>
      <w:r w:rsidRPr="00301181">
        <w:rPr>
          <w:spacing w:val="-4"/>
        </w:rPr>
        <w:t xml:space="preserve"> в. </w:t>
      </w:r>
      <w:r w:rsidRPr="00301181">
        <w:t>н.э.) и родовспоможения.</w:t>
      </w:r>
    </w:p>
    <w:p w:rsidR="00F25192" w:rsidRPr="00301181" w:rsidRDefault="00F25192" w:rsidP="00F25192">
      <w:pPr>
        <w:shd w:val="clear" w:color="auto" w:fill="FFFFFF"/>
        <w:ind w:left="2179"/>
        <w:jc w:val="both"/>
      </w:pPr>
      <w:r w:rsidRPr="00301181">
        <w:rPr>
          <w:b/>
          <w:bCs/>
          <w:spacing w:val="-3"/>
        </w:rPr>
        <w:t>2.4. Врачевание в древнем Китае</w:t>
      </w:r>
    </w:p>
    <w:p w:rsidR="00F25192" w:rsidRPr="00301181" w:rsidRDefault="00F25192" w:rsidP="00F25192">
      <w:pPr>
        <w:shd w:val="clear" w:color="auto" w:fill="FFFFFF"/>
        <w:ind w:left="1886"/>
        <w:jc w:val="both"/>
      </w:pPr>
      <w:r w:rsidRPr="00301181">
        <w:rPr>
          <w:spacing w:val="-2"/>
        </w:rPr>
        <w:t xml:space="preserve">(середина </w:t>
      </w:r>
      <w:r w:rsidRPr="00301181">
        <w:rPr>
          <w:spacing w:val="-2"/>
          <w:lang w:val="en-US"/>
        </w:rPr>
        <w:t>II</w:t>
      </w:r>
      <w:r w:rsidRPr="00301181">
        <w:rPr>
          <w:spacing w:val="-2"/>
        </w:rPr>
        <w:t xml:space="preserve"> тысячелетия до н.э. - </w:t>
      </w:r>
      <w:r w:rsidRPr="00301181">
        <w:rPr>
          <w:spacing w:val="-2"/>
          <w:lang w:val="en-US"/>
        </w:rPr>
        <w:t>III</w:t>
      </w:r>
      <w:r w:rsidRPr="00301181">
        <w:rPr>
          <w:spacing w:val="-2"/>
        </w:rPr>
        <w:t xml:space="preserve"> в. н.э.)</w:t>
      </w:r>
    </w:p>
    <w:p w:rsidR="00F25192" w:rsidRPr="00301181" w:rsidRDefault="00F25192" w:rsidP="00F25192">
      <w:pPr>
        <w:shd w:val="clear" w:color="auto" w:fill="FFFFFF"/>
        <w:ind w:left="2" w:right="10" w:firstLine="282"/>
        <w:jc w:val="both"/>
      </w:pPr>
      <w:r w:rsidRPr="00301181">
        <w:rPr>
          <w:spacing w:val="-3"/>
        </w:rPr>
        <w:t>Периодизация и хронология истории и врачевания древнего Китая. Достижения древнекитайской цивилизации. Источники информации о врачевании.</w:t>
      </w:r>
    </w:p>
    <w:p w:rsidR="00F25192" w:rsidRPr="00301181" w:rsidRDefault="00F25192" w:rsidP="00F25192">
      <w:pPr>
        <w:shd w:val="clear" w:color="auto" w:fill="FFFFFF"/>
        <w:ind w:left="7" w:firstLine="277"/>
        <w:jc w:val="both"/>
      </w:pPr>
      <w:r w:rsidRPr="00301181">
        <w:rPr>
          <w:spacing w:val="-3"/>
        </w:rPr>
        <w:t>Философские основы китайской традиционной медицины. Учения у-син и инь-ян; их влияние на развитие представлений о здоровье, болезнях и их лечение.</w:t>
      </w:r>
    </w:p>
    <w:p w:rsidR="00F25192" w:rsidRPr="00301181" w:rsidRDefault="00F25192" w:rsidP="00F25192">
      <w:pPr>
        <w:shd w:val="clear" w:color="auto" w:fill="FFFFFF"/>
        <w:ind w:right="5" w:firstLine="284"/>
        <w:jc w:val="both"/>
      </w:pPr>
      <w:r w:rsidRPr="00301181">
        <w:rPr>
          <w:spacing w:val="-3"/>
        </w:rPr>
        <w:t xml:space="preserve">Методы обследования больного. Учение о пульсе. Традиционное врачевание </w:t>
      </w:r>
      <w:r w:rsidRPr="00301181">
        <w:rPr>
          <w:i/>
          <w:iCs/>
          <w:spacing w:val="-3"/>
        </w:rPr>
        <w:t>чжэнь-цзин</w:t>
      </w:r>
      <w:r w:rsidRPr="00301181">
        <w:rPr>
          <w:i/>
          <w:iCs/>
          <w:spacing w:val="-2"/>
        </w:rPr>
        <w:t xml:space="preserve"> </w:t>
      </w:r>
      <w:r w:rsidRPr="00301181">
        <w:rPr>
          <w:spacing w:val="-2"/>
        </w:rPr>
        <w:t xml:space="preserve">("Нэйцзин", </w:t>
      </w:r>
      <w:r w:rsidRPr="00301181">
        <w:rPr>
          <w:spacing w:val="-2"/>
          <w:lang w:val="en-US"/>
        </w:rPr>
        <w:t>III</w:t>
      </w:r>
      <w:r w:rsidRPr="00301181">
        <w:rPr>
          <w:spacing w:val="-2"/>
        </w:rPr>
        <w:t xml:space="preserve"> в. до н.э.). Лекарственное врачевание и оперативное лечение. БяньЦюэ </w:t>
      </w:r>
      <w:r w:rsidRPr="00301181">
        <w:t>(</w:t>
      </w:r>
      <w:r w:rsidRPr="00301181">
        <w:rPr>
          <w:lang w:val="en-US"/>
        </w:rPr>
        <w:t>XI</w:t>
      </w:r>
      <w:r w:rsidRPr="00301181">
        <w:t xml:space="preserve"> в. </w:t>
      </w:r>
      <w:r w:rsidRPr="00301181">
        <w:rPr>
          <w:bCs/>
        </w:rPr>
        <w:t xml:space="preserve">до </w:t>
      </w:r>
      <w:r w:rsidRPr="00301181">
        <w:t>н.э.), Ван Чун (</w:t>
      </w:r>
      <w:r w:rsidRPr="00301181">
        <w:rPr>
          <w:lang w:val="en-US"/>
        </w:rPr>
        <w:t>I</w:t>
      </w:r>
      <w:r w:rsidRPr="00301181">
        <w:t xml:space="preserve"> в.), Хуа</w:t>
      </w:r>
      <w:proofErr w:type="gramStart"/>
      <w:r w:rsidRPr="00301181">
        <w:t xml:space="preserve"> Т</w:t>
      </w:r>
      <w:proofErr w:type="gramEnd"/>
      <w:r w:rsidRPr="00301181">
        <w:t>о (</w:t>
      </w:r>
      <w:r w:rsidRPr="00301181">
        <w:rPr>
          <w:lang w:val="en-US"/>
        </w:rPr>
        <w:t>II</w:t>
      </w:r>
      <w:r w:rsidRPr="00301181">
        <w:t xml:space="preserve"> в.), Ван Шухэ (</w:t>
      </w:r>
      <w:r w:rsidRPr="00301181">
        <w:rPr>
          <w:lang w:val="en-US"/>
        </w:rPr>
        <w:t>III</w:t>
      </w:r>
      <w:r w:rsidRPr="00301181">
        <w:t xml:space="preserve"> в.).</w:t>
      </w:r>
    </w:p>
    <w:p w:rsidR="00F25192" w:rsidRPr="00301181" w:rsidRDefault="00F25192" w:rsidP="00F25192">
      <w:pPr>
        <w:shd w:val="clear" w:color="auto" w:fill="FFFFFF"/>
      </w:pPr>
      <w:r w:rsidRPr="00301181">
        <w:rPr>
          <w:b/>
          <w:bCs/>
          <w:spacing w:val="-4"/>
        </w:rPr>
        <w:t>3. Медицина цивилизаций античного Средиземноморья</w:t>
      </w:r>
    </w:p>
    <w:p w:rsidR="00F25192" w:rsidRPr="00301181" w:rsidRDefault="00F25192" w:rsidP="00F25192">
      <w:pPr>
        <w:shd w:val="clear" w:color="auto" w:fill="FFFFFF"/>
      </w:pPr>
      <w:r w:rsidRPr="00301181">
        <w:rPr>
          <w:bCs/>
          <w:spacing w:val="-3"/>
        </w:rPr>
        <w:t>(</w:t>
      </w:r>
      <w:r w:rsidRPr="00301181">
        <w:rPr>
          <w:bCs/>
          <w:spacing w:val="-3"/>
          <w:lang w:val="en-US"/>
        </w:rPr>
        <w:t>III</w:t>
      </w:r>
      <w:r w:rsidRPr="00301181">
        <w:rPr>
          <w:bCs/>
          <w:spacing w:val="-3"/>
        </w:rPr>
        <w:t xml:space="preserve"> </w:t>
      </w:r>
      <w:r w:rsidRPr="00301181">
        <w:rPr>
          <w:spacing w:val="-3"/>
        </w:rPr>
        <w:t xml:space="preserve">тысячелетие до </w:t>
      </w:r>
      <w:r w:rsidRPr="00301181">
        <w:rPr>
          <w:bCs/>
          <w:spacing w:val="-3"/>
        </w:rPr>
        <w:t xml:space="preserve">н.э. - </w:t>
      </w:r>
      <w:r w:rsidRPr="00301181">
        <w:rPr>
          <w:bCs/>
          <w:spacing w:val="-3"/>
          <w:lang w:val="en-US"/>
        </w:rPr>
        <w:t>V</w:t>
      </w:r>
      <w:r w:rsidRPr="00301181">
        <w:rPr>
          <w:bCs/>
          <w:spacing w:val="-3"/>
        </w:rPr>
        <w:t xml:space="preserve"> в. н.э.)</w:t>
      </w:r>
    </w:p>
    <w:p w:rsidR="00F25192" w:rsidRPr="00301181" w:rsidRDefault="00F25192" w:rsidP="00F25192">
      <w:pPr>
        <w:shd w:val="clear" w:color="auto" w:fill="FFFFFF"/>
      </w:pPr>
      <w:r w:rsidRPr="00301181">
        <w:rPr>
          <w:b/>
          <w:bCs/>
          <w:spacing w:val="-3"/>
        </w:rPr>
        <w:t>3.1. Врачевание и медицина в древней Греции</w:t>
      </w:r>
    </w:p>
    <w:p w:rsidR="00F25192" w:rsidRPr="00301181" w:rsidRDefault="00F25192" w:rsidP="00F25192">
      <w:pPr>
        <w:shd w:val="clear" w:color="auto" w:fill="FFFFFF"/>
        <w:ind w:right="307" w:firstLine="142"/>
      </w:pPr>
      <w:r w:rsidRPr="00301181">
        <w:t>(</w:t>
      </w:r>
      <w:r w:rsidRPr="00301181">
        <w:rPr>
          <w:lang w:val="en-US"/>
        </w:rPr>
        <w:t>III</w:t>
      </w:r>
      <w:r w:rsidRPr="00301181">
        <w:t xml:space="preserve"> тысячелетие до н.э. - </w:t>
      </w:r>
      <w:r w:rsidRPr="00301181">
        <w:rPr>
          <w:lang w:val="en-US"/>
        </w:rPr>
        <w:t>I</w:t>
      </w:r>
      <w:r w:rsidRPr="00301181">
        <w:t xml:space="preserve"> в. н.э.)</w:t>
      </w:r>
    </w:p>
    <w:p w:rsidR="00F25192" w:rsidRPr="00301181" w:rsidRDefault="00F25192" w:rsidP="00F25192">
      <w:pPr>
        <w:shd w:val="clear" w:color="auto" w:fill="FFFFFF"/>
        <w:ind w:right="307" w:firstLine="284"/>
        <w:jc w:val="both"/>
      </w:pPr>
      <w:r w:rsidRPr="00301181">
        <w:rPr>
          <w:spacing w:val="-3"/>
        </w:rPr>
        <w:t xml:space="preserve">Роль древней Греции в истории мировой культуры и медицины. Периодизация и </w:t>
      </w:r>
      <w:r w:rsidRPr="00301181">
        <w:t>хронология. Источники информации о врачевании и медицине.</w:t>
      </w:r>
    </w:p>
    <w:p w:rsidR="00F25192" w:rsidRPr="00301181" w:rsidRDefault="00F25192" w:rsidP="00F25192">
      <w:pPr>
        <w:shd w:val="clear" w:color="auto" w:fill="FFFFFF"/>
        <w:ind w:right="12" w:firstLine="284"/>
        <w:jc w:val="both"/>
      </w:pPr>
      <w:r w:rsidRPr="00301181">
        <w:t>Крито-микенский период (</w:t>
      </w:r>
      <w:r w:rsidRPr="00301181">
        <w:rPr>
          <w:lang w:val="en-US"/>
        </w:rPr>
        <w:t>III</w:t>
      </w:r>
      <w:r w:rsidRPr="00301181">
        <w:t>-</w:t>
      </w:r>
      <w:r w:rsidRPr="00301181">
        <w:rPr>
          <w:lang w:val="en-US"/>
        </w:rPr>
        <w:t>II</w:t>
      </w:r>
      <w:r w:rsidRPr="00301181">
        <w:t xml:space="preserve"> тысячелетия до н.э.). Санитарно-технические </w:t>
      </w:r>
      <w:r w:rsidRPr="00301181">
        <w:rPr>
          <w:spacing w:val="-3"/>
        </w:rPr>
        <w:t xml:space="preserve">сооружения цивилизаций на о. Крит (середина </w:t>
      </w:r>
      <w:r w:rsidRPr="00301181">
        <w:rPr>
          <w:spacing w:val="-3"/>
          <w:lang w:val="en-US"/>
        </w:rPr>
        <w:t>III</w:t>
      </w:r>
      <w:r w:rsidRPr="00301181">
        <w:rPr>
          <w:spacing w:val="-3"/>
        </w:rPr>
        <w:t xml:space="preserve"> тысячелетия до н.э.).</w:t>
      </w:r>
    </w:p>
    <w:p w:rsidR="00F25192" w:rsidRPr="00301181" w:rsidRDefault="00F25192" w:rsidP="00F25192">
      <w:pPr>
        <w:shd w:val="clear" w:color="auto" w:fill="FFFFFF"/>
        <w:ind w:left="5" w:right="19" w:firstLine="284"/>
        <w:jc w:val="both"/>
      </w:pPr>
      <w:r w:rsidRPr="00301181">
        <w:t>Предполисный период (</w:t>
      </w:r>
      <w:r w:rsidRPr="00301181">
        <w:rPr>
          <w:lang w:val="en-US"/>
        </w:rPr>
        <w:t>XI</w:t>
      </w:r>
      <w:r w:rsidRPr="00301181">
        <w:t>-</w:t>
      </w:r>
      <w:r w:rsidRPr="00301181">
        <w:rPr>
          <w:lang w:val="en-US"/>
        </w:rPr>
        <w:t>IX</w:t>
      </w:r>
      <w:r w:rsidRPr="00301181">
        <w:t xml:space="preserve"> вв. до н.э.). Поэма Гомера "Илиада" о врачевании </w:t>
      </w:r>
      <w:r w:rsidRPr="00301181">
        <w:rPr>
          <w:spacing w:val="-3"/>
        </w:rPr>
        <w:t>времен Троянской войны (</w:t>
      </w:r>
      <w:r w:rsidRPr="00301181">
        <w:rPr>
          <w:spacing w:val="-3"/>
          <w:lang w:val="en-US"/>
        </w:rPr>
        <w:t>XII</w:t>
      </w:r>
      <w:r w:rsidRPr="00301181">
        <w:rPr>
          <w:spacing w:val="-3"/>
        </w:rPr>
        <w:t xml:space="preserve"> в. до н.э.) и последующего периода. Эмпирический характер </w:t>
      </w:r>
      <w:r w:rsidRPr="00301181">
        <w:t>врачевания.</w:t>
      </w:r>
    </w:p>
    <w:p w:rsidR="00F25192" w:rsidRPr="00301181" w:rsidRDefault="00F25192" w:rsidP="00F25192">
      <w:pPr>
        <w:shd w:val="clear" w:color="auto" w:fill="FFFFFF"/>
        <w:ind w:left="2" w:right="17" w:firstLine="284"/>
        <w:jc w:val="both"/>
      </w:pPr>
      <w:r w:rsidRPr="00301181">
        <w:rPr>
          <w:spacing w:val="-3"/>
        </w:rPr>
        <w:t>Полисный период (</w:t>
      </w:r>
      <w:r w:rsidRPr="00301181">
        <w:rPr>
          <w:spacing w:val="-3"/>
          <w:lang w:val="en-US"/>
        </w:rPr>
        <w:t>VIII</w:t>
      </w:r>
      <w:r w:rsidRPr="00301181">
        <w:rPr>
          <w:spacing w:val="-3"/>
        </w:rPr>
        <w:t>-</w:t>
      </w:r>
      <w:r w:rsidRPr="00301181">
        <w:rPr>
          <w:spacing w:val="-3"/>
          <w:lang w:val="en-US"/>
        </w:rPr>
        <w:t>VI</w:t>
      </w:r>
      <w:r w:rsidRPr="00301181">
        <w:rPr>
          <w:spacing w:val="-3"/>
        </w:rPr>
        <w:t xml:space="preserve"> вв. до н.э.). Греческая мифология о врачевании; боги </w:t>
      </w:r>
      <w:proofErr w:type="gramStart"/>
      <w:r w:rsidRPr="00301181">
        <w:rPr>
          <w:spacing w:val="-3"/>
        </w:rPr>
        <w:t>-</w:t>
      </w:r>
      <w:r w:rsidRPr="00301181">
        <w:rPr>
          <w:spacing w:val="-1"/>
        </w:rPr>
        <w:t>п</w:t>
      </w:r>
      <w:proofErr w:type="gramEnd"/>
      <w:r w:rsidRPr="00301181">
        <w:rPr>
          <w:spacing w:val="-1"/>
        </w:rPr>
        <w:t xml:space="preserve">окровители врачевания. Первые асклепейоны (с </w:t>
      </w:r>
      <w:r w:rsidRPr="00301181">
        <w:rPr>
          <w:spacing w:val="-1"/>
          <w:lang w:val="en-US"/>
        </w:rPr>
        <w:t>VI</w:t>
      </w:r>
      <w:r w:rsidRPr="00301181">
        <w:rPr>
          <w:spacing w:val="-1"/>
        </w:rPr>
        <w:t xml:space="preserve"> в. до н.э.). Храмовое врачевание. </w:t>
      </w:r>
      <w:r w:rsidRPr="00301181">
        <w:t>Греческая натурфилософия (</w:t>
      </w:r>
      <w:r w:rsidRPr="00301181">
        <w:rPr>
          <w:lang w:val="en-US"/>
        </w:rPr>
        <w:t>VII</w:t>
      </w:r>
      <w:r w:rsidRPr="00301181">
        <w:t xml:space="preserve"> в. до н.э.) и врачевание. Лечебницы.</w:t>
      </w:r>
    </w:p>
    <w:p w:rsidR="00F25192" w:rsidRPr="00301181" w:rsidRDefault="00F25192" w:rsidP="00F25192">
      <w:pPr>
        <w:shd w:val="clear" w:color="auto" w:fill="FFFFFF"/>
        <w:ind w:right="17" w:firstLine="284"/>
        <w:jc w:val="both"/>
      </w:pPr>
      <w:r w:rsidRPr="00301181">
        <w:t>Классический период (</w:t>
      </w:r>
      <w:r w:rsidRPr="00301181">
        <w:rPr>
          <w:lang w:val="en-US"/>
        </w:rPr>
        <w:t>V</w:t>
      </w:r>
      <w:r w:rsidRPr="00301181">
        <w:t>-1</w:t>
      </w:r>
      <w:r w:rsidRPr="00301181">
        <w:rPr>
          <w:lang w:val="en-US"/>
        </w:rPr>
        <w:t>V</w:t>
      </w:r>
      <w:r w:rsidRPr="00301181">
        <w:t xml:space="preserve"> вв. до н.э.). Формирование (к </w:t>
      </w:r>
      <w:r w:rsidRPr="00301181">
        <w:rPr>
          <w:lang w:val="en-US"/>
        </w:rPr>
        <w:t>V</w:t>
      </w:r>
      <w:r w:rsidRPr="00301181">
        <w:t xml:space="preserve"> в. до н.э.) двух </w:t>
      </w:r>
      <w:r w:rsidRPr="00301181">
        <w:rPr>
          <w:spacing w:val="-4"/>
        </w:rPr>
        <w:t xml:space="preserve">философских направлений: естественнонаучного направления и объективного идеализма; их влияние на развитие врачевания. Учение о четырех соках организма. Врачебные школы: </w:t>
      </w:r>
      <w:r w:rsidRPr="00301181">
        <w:t>кротонская, книдская, косская. Их выдающиеся врачеватели.</w:t>
      </w:r>
    </w:p>
    <w:p w:rsidR="00F25192" w:rsidRPr="00301181" w:rsidRDefault="00F25192" w:rsidP="00F25192">
      <w:pPr>
        <w:shd w:val="clear" w:color="auto" w:fill="FFFFFF"/>
        <w:ind w:left="449"/>
        <w:jc w:val="both"/>
      </w:pPr>
      <w:r w:rsidRPr="00301181">
        <w:rPr>
          <w:spacing w:val="-3"/>
        </w:rPr>
        <w:t>Жизнь и деятельность Гиппократа (ок. 460-370 гг. до н.э.).</w:t>
      </w:r>
    </w:p>
    <w:p w:rsidR="00F25192" w:rsidRPr="00301181" w:rsidRDefault="00F25192" w:rsidP="00F25192">
      <w:pPr>
        <w:shd w:val="clear" w:color="auto" w:fill="FFFFFF"/>
        <w:ind w:left="2" w:right="29" w:firstLine="449"/>
        <w:jc w:val="both"/>
      </w:pPr>
      <w:r w:rsidRPr="00301181">
        <w:lastRenderedPageBreak/>
        <w:t xml:space="preserve">"Гиппократов сборник" - энциклопедия периода расцвета древнегреческого </w:t>
      </w:r>
      <w:r w:rsidRPr="00301181">
        <w:rPr>
          <w:spacing w:val="-3"/>
        </w:rPr>
        <w:t>врачевания. История создания. Содержание основных работ сборника.</w:t>
      </w:r>
    </w:p>
    <w:p w:rsidR="00F25192" w:rsidRPr="00301181" w:rsidRDefault="00F25192" w:rsidP="00F25192">
      <w:pPr>
        <w:shd w:val="clear" w:color="auto" w:fill="FFFFFF"/>
        <w:ind w:left="451"/>
        <w:jc w:val="both"/>
      </w:pPr>
      <w:r w:rsidRPr="00301181">
        <w:rPr>
          <w:spacing w:val="-3"/>
        </w:rPr>
        <w:t>"Гиппократов сборник" о врачебной этике. "Клятва".</w:t>
      </w:r>
    </w:p>
    <w:p w:rsidR="00F25192" w:rsidRPr="00301181" w:rsidRDefault="00F25192" w:rsidP="00F25192">
      <w:pPr>
        <w:shd w:val="clear" w:color="auto" w:fill="FFFFFF"/>
        <w:ind w:left="24"/>
        <w:jc w:val="both"/>
      </w:pPr>
      <w:r w:rsidRPr="00301181">
        <w:rPr>
          <w:spacing w:val="-1"/>
        </w:rPr>
        <w:t xml:space="preserve">Эллинистический период (вторая половина </w:t>
      </w:r>
      <w:r w:rsidRPr="00301181">
        <w:rPr>
          <w:spacing w:val="-1"/>
          <w:lang w:val="en-US"/>
        </w:rPr>
        <w:t>IV</w:t>
      </w:r>
      <w:r w:rsidRPr="00301181">
        <w:rPr>
          <w:spacing w:val="-1"/>
        </w:rPr>
        <w:t xml:space="preserve"> в. до н.э. - середина </w:t>
      </w:r>
      <w:r w:rsidRPr="00301181">
        <w:rPr>
          <w:spacing w:val="-1"/>
          <w:lang w:val="en-US"/>
        </w:rPr>
        <w:t>I</w:t>
      </w:r>
      <w:r w:rsidRPr="00301181">
        <w:rPr>
          <w:spacing w:val="-1"/>
        </w:rPr>
        <w:t xml:space="preserve"> в. н.э.). </w:t>
      </w:r>
      <w:r w:rsidRPr="00301181">
        <w:rPr>
          <w:spacing w:val="-2"/>
        </w:rPr>
        <w:t xml:space="preserve">Эллинистическая культура. Аристотель и его влияние на развитие медицины. Медицина в </w:t>
      </w:r>
      <w:r w:rsidRPr="00301181">
        <w:rPr>
          <w:spacing w:val="-4"/>
        </w:rPr>
        <w:t xml:space="preserve">Царстве Птолемеев. Александрийский мусейон. Александрийское хранилище рукописей. </w:t>
      </w:r>
      <w:r w:rsidRPr="00301181">
        <w:rPr>
          <w:spacing w:val="-3"/>
        </w:rPr>
        <w:t xml:space="preserve">Развитие описательной анатомии и хирургии Герофил (ок. 335-280 гг. до н.э.) и Эразистрат </w:t>
      </w:r>
      <w:r w:rsidRPr="00301181">
        <w:t>(ок. 300-240 гг. до н.э.).</w:t>
      </w:r>
    </w:p>
    <w:p w:rsidR="00F25192" w:rsidRPr="00301181" w:rsidRDefault="00F25192" w:rsidP="00F25192">
      <w:pPr>
        <w:shd w:val="clear" w:color="auto" w:fill="FFFFFF"/>
        <w:rPr>
          <w:b/>
        </w:rPr>
      </w:pPr>
      <w:r w:rsidRPr="00301181">
        <w:rPr>
          <w:b/>
        </w:rPr>
        <w:t>3.2. Медицина в древнем Риме</w:t>
      </w:r>
    </w:p>
    <w:p w:rsidR="00F25192" w:rsidRPr="00301181" w:rsidRDefault="00F25192" w:rsidP="00F25192">
      <w:pPr>
        <w:shd w:val="clear" w:color="auto" w:fill="FFFFFF"/>
      </w:pPr>
      <w:r w:rsidRPr="00301181">
        <w:rPr>
          <w:spacing w:val="-1"/>
        </w:rPr>
        <w:t>(</w:t>
      </w:r>
      <w:r w:rsidRPr="00301181">
        <w:rPr>
          <w:spacing w:val="-1"/>
          <w:lang w:val="en-US"/>
        </w:rPr>
        <w:t>VIII</w:t>
      </w:r>
      <w:r w:rsidRPr="00301181">
        <w:rPr>
          <w:spacing w:val="-1"/>
        </w:rPr>
        <w:t xml:space="preserve"> в. до н.э. -476 г. н.э.)</w:t>
      </w:r>
    </w:p>
    <w:p w:rsidR="00F25192" w:rsidRPr="00301181" w:rsidRDefault="00F25192" w:rsidP="00F25192">
      <w:pPr>
        <w:shd w:val="clear" w:color="auto" w:fill="FFFFFF"/>
        <w:ind w:firstLine="284"/>
        <w:jc w:val="both"/>
      </w:pPr>
      <w:r w:rsidRPr="00301181">
        <w:rPr>
          <w:spacing w:val="-4"/>
        </w:rPr>
        <w:t>Периодизация и хронология истории и медицины древнего Рима.</w:t>
      </w:r>
    </w:p>
    <w:p w:rsidR="00F25192" w:rsidRPr="00301181" w:rsidRDefault="00F25192" w:rsidP="00F25192">
      <w:pPr>
        <w:shd w:val="clear" w:color="auto" w:fill="FFFFFF"/>
        <w:ind w:firstLine="284"/>
        <w:jc w:val="both"/>
      </w:pPr>
      <w:r w:rsidRPr="00301181">
        <w:rPr>
          <w:spacing w:val="-4"/>
        </w:rPr>
        <w:t>Источники информации о медицине.</w:t>
      </w:r>
    </w:p>
    <w:p w:rsidR="00F25192" w:rsidRPr="00301181" w:rsidRDefault="00F25192" w:rsidP="00F25192">
      <w:pPr>
        <w:shd w:val="clear" w:color="auto" w:fill="FFFFFF"/>
        <w:ind w:right="17" w:firstLine="284"/>
        <w:jc w:val="both"/>
      </w:pPr>
      <w:r w:rsidRPr="00301181">
        <w:t>Царский период (</w:t>
      </w:r>
      <w:r w:rsidRPr="00301181">
        <w:rPr>
          <w:lang w:val="en-US"/>
        </w:rPr>
        <w:t>VIII</w:t>
      </w:r>
      <w:r w:rsidRPr="00301181">
        <w:t>-</w:t>
      </w:r>
      <w:r w:rsidRPr="00301181">
        <w:rPr>
          <w:lang w:val="en-US"/>
        </w:rPr>
        <w:t>VI</w:t>
      </w:r>
      <w:r w:rsidRPr="00301181">
        <w:t xml:space="preserve"> вв. до н.э.). Народное (эмпирическое) врачевание. </w:t>
      </w:r>
      <w:r w:rsidRPr="00301181">
        <w:rPr>
          <w:spacing w:val="-3"/>
        </w:rPr>
        <w:t>Отсутствие врачей-профессионалов. Сооружение клоак в г. Риме (</w:t>
      </w:r>
      <w:r w:rsidRPr="00301181">
        <w:rPr>
          <w:spacing w:val="-3"/>
          <w:lang w:val="en-US"/>
        </w:rPr>
        <w:t>VI</w:t>
      </w:r>
      <w:r w:rsidRPr="00301181">
        <w:rPr>
          <w:spacing w:val="-3"/>
        </w:rPr>
        <w:t xml:space="preserve"> в. до н.э.).</w:t>
      </w:r>
    </w:p>
    <w:p w:rsidR="00F25192" w:rsidRPr="00301181" w:rsidRDefault="00F25192" w:rsidP="00F25192">
      <w:pPr>
        <w:shd w:val="clear" w:color="auto" w:fill="FFFFFF"/>
        <w:ind w:right="10" w:firstLine="284"/>
        <w:jc w:val="both"/>
      </w:pPr>
      <w:r w:rsidRPr="00301181">
        <w:rPr>
          <w:spacing w:val="-4"/>
        </w:rPr>
        <w:t xml:space="preserve">Период республики (510-31 гг. до н.э.). Санитарное дело: </w:t>
      </w:r>
      <w:proofErr w:type="gramStart"/>
      <w:r w:rsidRPr="00301181">
        <w:rPr>
          <w:spacing w:val="-4"/>
        </w:rPr>
        <w:t xml:space="preserve">"Законы </w:t>
      </w:r>
      <w:r w:rsidRPr="00301181">
        <w:rPr>
          <w:spacing w:val="-4"/>
          <w:lang w:val="en-US"/>
        </w:rPr>
        <w:t>XII</w:t>
      </w:r>
      <w:r w:rsidRPr="00301181">
        <w:rPr>
          <w:spacing w:val="-4"/>
        </w:rPr>
        <w:t xml:space="preserve"> таблиц" (ок. 450 </w:t>
      </w:r>
      <w:r w:rsidRPr="00301181">
        <w:rPr>
          <w:spacing w:val="-3"/>
        </w:rPr>
        <w:t xml:space="preserve">гг. до н.э.), строительство акведуков (с </w:t>
      </w:r>
      <w:r w:rsidRPr="00301181">
        <w:rPr>
          <w:spacing w:val="-3"/>
          <w:lang w:val="en-US"/>
        </w:rPr>
        <w:t>IV</w:t>
      </w:r>
      <w:r w:rsidRPr="00301181">
        <w:rPr>
          <w:spacing w:val="-3"/>
        </w:rPr>
        <w:t xml:space="preserve"> в. до н.э.) и терм (с </w:t>
      </w:r>
      <w:r w:rsidRPr="00301181">
        <w:rPr>
          <w:spacing w:val="-3"/>
          <w:lang w:val="en-US"/>
        </w:rPr>
        <w:t>III</w:t>
      </w:r>
      <w:r w:rsidRPr="00301181">
        <w:rPr>
          <w:spacing w:val="-3"/>
        </w:rPr>
        <w:t xml:space="preserve"> в. до н.э.).</w:t>
      </w:r>
      <w:proofErr w:type="gramEnd"/>
      <w:r w:rsidRPr="00301181">
        <w:rPr>
          <w:spacing w:val="-3"/>
        </w:rPr>
        <w:t xml:space="preserve"> Появление </w:t>
      </w:r>
      <w:r w:rsidRPr="00301181">
        <w:rPr>
          <w:spacing w:val="-4"/>
        </w:rPr>
        <w:t xml:space="preserve">врачей-профессионалов: врачи-рабы, врачи-отпущенники, свободные врачи. Элементы государственной регламентации врачебной деятельности и медицинского дела. Философские </w:t>
      </w:r>
      <w:r w:rsidRPr="00301181">
        <w:rPr>
          <w:spacing w:val="-2"/>
        </w:rPr>
        <w:t xml:space="preserve">основы медицины древнего Рима. Развитие материалистического направления. Асклепиада </w:t>
      </w:r>
      <w:r w:rsidRPr="00301181">
        <w:rPr>
          <w:spacing w:val="-5"/>
        </w:rPr>
        <w:t>из Вифинии (128-56 гг. до н.э.). Тит Лукреций Кар (ок. 98-55 гг. до н.э.) «О причинах болезней».</w:t>
      </w:r>
    </w:p>
    <w:p w:rsidR="00F25192" w:rsidRPr="00301181" w:rsidRDefault="00F25192" w:rsidP="00F25192">
      <w:pPr>
        <w:shd w:val="clear" w:color="auto" w:fill="FFFFFF"/>
        <w:ind w:right="19" w:firstLine="284"/>
        <w:jc w:val="both"/>
      </w:pPr>
      <w:proofErr w:type="gramStart"/>
      <w:r w:rsidRPr="00301181">
        <w:rPr>
          <w:spacing w:val="-4"/>
        </w:rPr>
        <w:t>Период империи (31 г. до н.э. - 476 г. н.э.).</w:t>
      </w:r>
      <w:proofErr w:type="gramEnd"/>
      <w:r w:rsidRPr="00301181">
        <w:rPr>
          <w:spacing w:val="-4"/>
        </w:rPr>
        <w:t xml:space="preserve"> Становление профессиональной армии и военной медицины; валетудинарии. Развитие медицинского дела Архиатры (с </w:t>
      </w:r>
      <w:r w:rsidRPr="00301181">
        <w:rPr>
          <w:spacing w:val="-4"/>
          <w:lang w:val="en-US"/>
        </w:rPr>
        <w:t>I</w:t>
      </w:r>
      <w:r w:rsidRPr="00301181">
        <w:rPr>
          <w:spacing w:val="-4"/>
        </w:rPr>
        <w:t>-</w:t>
      </w:r>
      <w:r w:rsidRPr="00301181">
        <w:rPr>
          <w:spacing w:val="-4"/>
          <w:lang w:val="en-US"/>
        </w:rPr>
        <w:t>IV</w:t>
      </w:r>
      <w:r w:rsidRPr="00301181">
        <w:rPr>
          <w:spacing w:val="-4"/>
        </w:rPr>
        <w:t xml:space="preserve"> вв.). </w:t>
      </w:r>
      <w:r w:rsidRPr="00301181">
        <w:t>Государственные и частные врачебные школы.</w:t>
      </w:r>
    </w:p>
    <w:p w:rsidR="00F25192" w:rsidRPr="00301181" w:rsidRDefault="00F25192" w:rsidP="00F25192">
      <w:pPr>
        <w:shd w:val="clear" w:color="auto" w:fill="FFFFFF"/>
        <w:ind w:right="19" w:firstLine="284"/>
        <w:jc w:val="both"/>
      </w:pPr>
      <w:r w:rsidRPr="00301181">
        <w:rPr>
          <w:spacing w:val="-4"/>
        </w:rPr>
        <w:t xml:space="preserve">Развитие энциклопедического знания: </w:t>
      </w:r>
      <w:proofErr w:type="gramStart"/>
      <w:r w:rsidRPr="00301181">
        <w:rPr>
          <w:spacing w:val="-4"/>
        </w:rPr>
        <w:t>Авл Корнелий Цельс (</w:t>
      </w:r>
      <w:r w:rsidRPr="00301181">
        <w:rPr>
          <w:spacing w:val="-4"/>
          <w:lang w:val="en-US"/>
        </w:rPr>
        <w:t>I</w:t>
      </w:r>
      <w:r w:rsidRPr="00301181">
        <w:rPr>
          <w:spacing w:val="-4"/>
        </w:rPr>
        <w:t xml:space="preserve"> в. до н.э. - </w:t>
      </w:r>
      <w:r w:rsidRPr="00301181">
        <w:rPr>
          <w:spacing w:val="-4"/>
          <w:lang w:val="en-US"/>
        </w:rPr>
        <w:t>I</w:t>
      </w:r>
      <w:r w:rsidRPr="00301181">
        <w:rPr>
          <w:spacing w:val="-4"/>
        </w:rPr>
        <w:t xml:space="preserve"> в. н.э.) и его </w:t>
      </w:r>
      <w:r w:rsidRPr="00301181">
        <w:rPr>
          <w:spacing w:val="-3"/>
        </w:rPr>
        <w:t>труд "О медицине" в 8 книгах, Плиний Старший (</w:t>
      </w:r>
      <w:r w:rsidRPr="00301181">
        <w:rPr>
          <w:spacing w:val="-3"/>
          <w:lang w:val="en-US"/>
        </w:rPr>
        <w:t>I</w:t>
      </w:r>
      <w:r w:rsidRPr="00301181">
        <w:rPr>
          <w:spacing w:val="-3"/>
        </w:rPr>
        <w:t xml:space="preserve"> в. н.э.) и его труд "Естественная история" </w:t>
      </w:r>
      <w:r w:rsidRPr="00301181">
        <w:t>в 37 книгах, Диоскорид Педаний из Киликии (</w:t>
      </w:r>
      <w:r w:rsidRPr="00301181">
        <w:rPr>
          <w:lang w:val="en-US"/>
        </w:rPr>
        <w:t>I</w:t>
      </w:r>
      <w:r w:rsidRPr="00301181">
        <w:t xml:space="preserve"> в. н.э.) и его труд "О лекарственных средствах" Соран из Эфеса (</w:t>
      </w:r>
      <w:r w:rsidRPr="00301181">
        <w:rPr>
          <w:lang w:val="en-US"/>
        </w:rPr>
        <w:t>II</w:t>
      </w:r>
      <w:r w:rsidRPr="00301181">
        <w:t xml:space="preserve"> в. н.э.).</w:t>
      </w:r>
      <w:proofErr w:type="gramEnd"/>
    </w:p>
    <w:p w:rsidR="00F25192" w:rsidRPr="00301181" w:rsidRDefault="00F25192" w:rsidP="00F25192">
      <w:pPr>
        <w:shd w:val="clear" w:color="auto" w:fill="FFFFFF"/>
        <w:ind w:firstLine="284"/>
        <w:jc w:val="both"/>
      </w:pPr>
      <w:r w:rsidRPr="00301181">
        <w:rPr>
          <w:spacing w:val="-3"/>
        </w:rPr>
        <w:t>Становление христианства; его влияние на развитие медицины.</w:t>
      </w:r>
    </w:p>
    <w:p w:rsidR="00F25192" w:rsidRPr="00301181" w:rsidRDefault="00F25192" w:rsidP="00F25192">
      <w:pPr>
        <w:shd w:val="clear" w:color="auto" w:fill="FFFFFF"/>
        <w:ind w:right="34" w:firstLine="284"/>
        <w:jc w:val="both"/>
      </w:pPr>
      <w:r w:rsidRPr="00301181">
        <w:rPr>
          <w:spacing w:val="-4"/>
        </w:rPr>
        <w:t xml:space="preserve">Гален из Пергама (ок. 129-199). Его труд "О назначении частей человеческого тела". </w:t>
      </w:r>
      <w:r w:rsidRPr="00301181">
        <w:t>Дуализм учения Галена. Галенизм.</w:t>
      </w:r>
    </w:p>
    <w:p w:rsidR="00F25192" w:rsidRPr="00301181" w:rsidRDefault="00F25192" w:rsidP="00F25192">
      <w:pPr>
        <w:shd w:val="clear" w:color="auto" w:fill="FFFFFF"/>
        <w:ind w:right="298" w:hanging="6"/>
        <w:rPr>
          <w:b/>
          <w:spacing w:val="-1"/>
        </w:rPr>
      </w:pPr>
      <w:r w:rsidRPr="00301181">
        <w:rPr>
          <w:b/>
          <w:spacing w:val="-1"/>
        </w:rPr>
        <w:t>4. Средние века. Медицина раннего (</w:t>
      </w:r>
      <w:r w:rsidRPr="00301181">
        <w:rPr>
          <w:b/>
          <w:spacing w:val="-1"/>
          <w:lang w:val="en-US"/>
        </w:rPr>
        <w:t>V</w:t>
      </w:r>
      <w:r w:rsidRPr="00301181">
        <w:rPr>
          <w:b/>
          <w:spacing w:val="-1"/>
        </w:rPr>
        <w:t>-</w:t>
      </w:r>
      <w:r w:rsidRPr="00301181">
        <w:rPr>
          <w:b/>
          <w:spacing w:val="-1"/>
          <w:lang w:val="en-US"/>
        </w:rPr>
        <w:t>X</w:t>
      </w:r>
      <w:r w:rsidRPr="00301181">
        <w:rPr>
          <w:b/>
          <w:spacing w:val="-1"/>
        </w:rPr>
        <w:t xml:space="preserve"> вв.) и классического (</w:t>
      </w:r>
      <w:r w:rsidRPr="00301181">
        <w:rPr>
          <w:b/>
          <w:spacing w:val="-1"/>
          <w:lang w:val="en-US"/>
        </w:rPr>
        <w:t>XI</w:t>
      </w:r>
      <w:r w:rsidRPr="00301181">
        <w:rPr>
          <w:b/>
          <w:spacing w:val="-1"/>
        </w:rPr>
        <w:t>-</w:t>
      </w:r>
      <w:r w:rsidRPr="00301181">
        <w:rPr>
          <w:b/>
          <w:spacing w:val="-1"/>
          <w:lang w:val="en-US"/>
        </w:rPr>
        <w:t>XV</w:t>
      </w:r>
      <w:r w:rsidRPr="00301181">
        <w:rPr>
          <w:b/>
          <w:spacing w:val="-1"/>
        </w:rPr>
        <w:t xml:space="preserve"> вв.) </w:t>
      </w:r>
      <w:r w:rsidRPr="00301181">
        <w:rPr>
          <w:b/>
        </w:rPr>
        <w:t>Средневековья</w:t>
      </w:r>
    </w:p>
    <w:p w:rsidR="00F25192" w:rsidRPr="00301181" w:rsidRDefault="00F25192" w:rsidP="00F25192">
      <w:pPr>
        <w:shd w:val="clear" w:color="auto" w:fill="FFFFFF"/>
        <w:ind w:hanging="6"/>
        <w:rPr>
          <w:b/>
        </w:rPr>
      </w:pPr>
      <w:r w:rsidRPr="00301181">
        <w:rPr>
          <w:b/>
        </w:rPr>
        <w:t>4.1. Медицина в Византийской империи</w:t>
      </w:r>
    </w:p>
    <w:p w:rsidR="00F25192" w:rsidRPr="00301181" w:rsidRDefault="00F25192" w:rsidP="00F25192">
      <w:pPr>
        <w:shd w:val="clear" w:color="auto" w:fill="FFFFFF"/>
        <w:ind w:hanging="6"/>
      </w:pPr>
      <w:r w:rsidRPr="00301181">
        <w:rPr>
          <w:spacing w:val="-4"/>
        </w:rPr>
        <w:t>(395-1453 гг.)</w:t>
      </w:r>
    </w:p>
    <w:p w:rsidR="00F25192" w:rsidRPr="00301181" w:rsidRDefault="00F25192" w:rsidP="00F25192">
      <w:pPr>
        <w:shd w:val="clear" w:color="auto" w:fill="FFFFFF"/>
        <w:ind w:firstLine="284"/>
        <w:jc w:val="both"/>
      </w:pPr>
      <w:r w:rsidRPr="00301181">
        <w:rPr>
          <w:spacing w:val="-4"/>
        </w:rPr>
        <w:t>Периодизация и хронология истории средних веков.</w:t>
      </w:r>
    </w:p>
    <w:p w:rsidR="00F25192" w:rsidRPr="00301181" w:rsidRDefault="00F25192" w:rsidP="00F25192">
      <w:pPr>
        <w:shd w:val="clear" w:color="auto" w:fill="FFFFFF"/>
        <w:ind w:right="36" w:firstLine="284"/>
        <w:jc w:val="both"/>
      </w:pPr>
      <w:r w:rsidRPr="00301181">
        <w:rPr>
          <w:spacing w:val="-4"/>
        </w:rPr>
        <w:t xml:space="preserve">Истоки и особенности византийской медицины. Санитарно-технические сооружения. </w:t>
      </w:r>
      <w:r w:rsidRPr="00301181">
        <w:t xml:space="preserve">Византийская наука и религия. Сохранение традиций античной медицины. </w:t>
      </w:r>
      <w:r w:rsidRPr="00301181">
        <w:rPr>
          <w:spacing w:val="-4"/>
        </w:rPr>
        <w:t>Энциклопедические своды "Врачебное собрание" и "Обозрение" Орибасия из Пергама (325-</w:t>
      </w:r>
      <w:r w:rsidRPr="00301181">
        <w:rPr>
          <w:spacing w:val="-3"/>
        </w:rPr>
        <w:t xml:space="preserve">403); "Медицинский сборник в 7-и книгах" Павла </w:t>
      </w:r>
      <w:proofErr w:type="gramStart"/>
      <w:r w:rsidRPr="00301181">
        <w:rPr>
          <w:spacing w:val="-3"/>
        </w:rPr>
        <w:t>с</w:t>
      </w:r>
      <w:proofErr w:type="gramEnd"/>
      <w:r w:rsidRPr="00301181">
        <w:rPr>
          <w:spacing w:val="-3"/>
        </w:rPr>
        <w:t xml:space="preserve"> о. Эгина (625-690). Больничное дело. </w:t>
      </w:r>
      <w:r w:rsidRPr="00301181">
        <w:t>Образование и медицина.</w:t>
      </w:r>
    </w:p>
    <w:p w:rsidR="00F25192" w:rsidRPr="00301181" w:rsidRDefault="00F25192" w:rsidP="00F25192">
      <w:pPr>
        <w:shd w:val="clear" w:color="auto" w:fill="FFFFFF"/>
        <w:ind w:right="1190"/>
        <w:rPr>
          <w:b/>
        </w:rPr>
      </w:pPr>
      <w:r w:rsidRPr="00301181">
        <w:rPr>
          <w:b/>
          <w:spacing w:val="-1"/>
        </w:rPr>
        <w:t xml:space="preserve">4.2. Медицина в Древнерусском государстве </w:t>
      </w:r>
      <w:r w:rsidRPr="00301181">
        <w:rPr>
          <w:b/>
        </w:rPr>
        <w:t>(</w:t>
      </w:r>
      <w:r w:rsidRPr="00301181">
        <w:rPr>
          <w:b/>
          <w:lang w:val="en-US"/>
        </w:rPr>
        <w:t>IX</w:t>
      </w:r>
      <w:r w:rsidRPr="00301181">
        <w:rPr>
          <w:b/>
        </w:rPr>
        <w:t>-</w:t>
      </w:r>
      <w:r w:rsidRPr="00301181">
        <w:rPr>
          <w:b/>
          <w:lang w:val="en-US"/>
        </w:rPr>
        <w:t>XIV</w:t>
      </w:r>
      <w:r w:rsidRPr="00301181">
        <w:rPr>
          <w:b/>
        </w:rPr>
        <w:t xml:space="preserve"> вв.)</w:t>
      </w:r>
    </w:p>
    <w:p w:rsidR="00F25192" w:rsidRPr="00301181" w:rsidRDefault="00F25192" w:rsidP="00F25192">
      <w:pPr>
        <w:shd w:val="clear" w:color="auto" w:fill="FFFFFF"/>
        <w:ind w:firstLine="284"/>
        <w:jc w:val="both"/>
      </w:pPr>
      <w:r w:rsidRPr="00301181">
        <w:rPr>
          <w:spacing w:val="-4"/>
        </w:rPr>
        <w:t>Истоки культуры и медицины Древней (Киевской) Руси.</w:t>
      </w:r>
    </w:p>
    <w:p w:rsidR="00F25192" w:rsidRPr="00301181" w:rsidRDefault="00F25192" w:rsidP="00F25192">
      <w:pPr>
        <w:shd w:val="clear" w:color="auto" w:fill="FFFFFF"/>
        <w:ind w:right="48" w:firstLine="284"/>
        <w:jc w:val="both"/>
      </w:pPr>
      <w:r w:rsidRPr="00301181">
        <w:t xml:space="preserve">Русская народная медицина до и после принятия христианства. Костоправы, </w:t>
      </w:r>
      <w:r w:rsidRPr="00301181">
        <w:rPr>
          <w:spacing w:val="-4"/>
        </w:rPr>
        <w:t>резалники, кровопуски, зубоволоки. Древнерусские лечебники и травники.</w:t>
      </w:r>
    </w:p>
    <w:p w:rsidR="00F25192" w:rsidRPr="00301181" w:rsidRDefault="00F25192" w:rsidP="00F25192">
      <w:pPr>
        <w:shd w:val="clear" w:color="auto" w:fill="FFFFFF"/>
        <w:ind w:left="5" w:right="55" w:firstLine="451"/>
        <w:jc w:val="both"/>
      </w:pPr>
      <w:r w:rsidRPr="00301181">
        <w:rPr>
          <w:spacing w:val="-4"/>
        </w:rPr>
        <w:t>Принятие христианства (988 г.). Монастырские лечебницы и лечецы (</w:t>
      </w:r>
      <w:r w:rsidRPr="00301181">
        <w:rPr>
          <w:spacing w:val="-4"/>
          <w:lang w:val="en-US"/>
        </w:rPr>
        <w:t>XI</w:t>
      </w:r>
      <w:r w:rsidRPr="00301181">
        <w:rPr>
          <w:spacing w:val="-4"/>
        </w:rPr>
        <w:t xml:space="preserve"> в.). «</w:t>
      </w:r>
      <w:proofErr w:type="gramStart"/>
      <w:r w:rsidRPr="00301181">
        <w:rPr>
          <w:spacing w:val="-4"/>
        </w:rPr>
        <w:t>Русская</w:t>
      </w:r>
      <w:proofErr w:type="gramEnd"/>
      <w:r w:rsidRPr="00301181">
        <w:rPr>
          <w:spacing w:val="-4"/>
        </w:rPr>
        <w:t xml:space="preserve"> </w:t>
      </w:r>
      <w:r w:rsidRPr="00301181">
        <w:t>правда» (1054). "Шестодневы". "Изборник Святослава" (1073, 1076).</w:t>
      </w:r>
    </w:p>
    <w:p w:rsidR="00F25192" w:rsidRPr="00301181" w:rsidRDefault="00F25192" w:rsidP="00F25192">
      <w:pPr>
        <w:shd w:val="clear" w:color="auto" w:fill="FFFFFF"/>
        <w:ind w:left="5" w:right="53" w:firstLine="446"/>
        <w:jc w:val="both"/>
      </w:pPr>
      <w:r w:rsidRPr="00301181">
        <w:rPr>
          <w:spacing w:val="-1"/>
        </w:rPr>
        <w:t xml:space="preserve">Санитарное дело. Русская баня в лечении и профилактике болезней. Эпидемии </w:t>
      </w:r>
      <w:r w:rsidRPr="00301181">
        <w:t>повальных болезней и меры их пресечения.</w:t>
      </w:r>
    </w:p>
    <w:p w:rsidR="00F25192" w:rsidRPr="00301181" w:rsidRDefault="00F25192" w:rsidP="00F25192">
      <w:pPr>
        <w:shd w:val="clear" w:color="auto" w:fill="FFFFFF"/>
        <w:ind w:right="48" w:firstLine="446"/>
        <w:jc w:val="both"/>
      </w:pPr>
      <w:r w:rsidRPr="00301181">
        <w:t xml:space="preserve">Татаро-монгольское иго (1240-1480) Кирилло-Белозерский монастырь - центр </w:t>
      </w:r>
      <w:r w:rsidRPr="00301181">
        <w:rPr>
          <w:spacing w:val="-4"/>
        </w:rPr>
        <w:t xml:space="preserve">русской медицины. </w:t>
      </w:r>
    </w:p>
    <w:p w:rsidR="00F25192" w:rsidRPr="00301181" w:rsidRDefault="00F25192" w:rsidP="00F25192">
      <w:pPr>
        <w:shd w:val="clear" w:color="auto" w:fill="FFFFFF"/>
      </w:pPr>
      <w:r w:rsidRPr="00301181">
        <w:rPr>
          <w:b/>
        </w:rPr>
        <w:t xml:space="preserve">4.3. Медицина в арабоязычных халифатах </w:t>
      </w:r>
      <w:r w:rsidRPr="00301181">
        <w:rPr>
          <w:spacing w:val="-3"/>
        </w:rPr>
        <w:t>(</w:t>
      </w:r>
      <w:r w:rsidRPr="00301181">
        <w:rPr>
          <w:spacing w:val="-3"/>
          <w:lang w:val="en-US"/>
        </w:rPr>
        <w:t>VII</w:t>
      </w:r>
      <w:r w:rsidRPr="00301181">
        <w:rPr>
          <w:spacing w:val="-3"/>
        </w:rPr>
        <w:t>-</w:t>
      </w:r>
      <w:r w:rsidRPr="00301181">
        <w:rPr>
          <w:spacing w:val="-3"/>
          <w:lang w:val="en-US"/>
        </w:rPr>
        <w:t>XI</w:t>
      </w:r>
      <w:r w:rsidRPr="00301181">
        <w:rPr>
          <w:spacing w:val="-3"/>
        </w:rPr>
        <w:t xml:space="preserve"> вв.)</w:t>
      </w:r>
    </w:p>
    <w:p w:rsidR="00F25192" w:rsidRPr="00301181" w:rsidRDefault="00F25192" w:rsidP="00F25192">
      <w:pPr>
        <w:shd w:val="clear" w:color="auto" w:fill="FFFFFF"/>
        <w:ind w:firstLine="284"/>
        <w:jc w:val="both"/>
      </w:pPr>
      <w:r w:rsidRPr="00301181">
        <w:rPr>
          <w:spacing w:val="-4"/>
        </w:rPr>
        <w:t>Возникновение (622) и распространение ислама.</w:t>
      </w:r>
    </w:p>
    <w:p w:rsidR="00F25192" w:rsidRPr="00301181" w:rsidRDefault="00F25192" w:rsidP="00F25192">
      <w:pPr>
        <w:shd w:val="clear" w:color="auto" w:fill="FFFFFF"/>
        <w:ind w:firstLine="284"/>
        <w:jc w:val="both"/>
      </w:pPr>
      <w:r w:rsidRPr="00301181">
        <w:lastRenderedPageBreak/>
        <w:t xml:space="preserve">Истоки арабоязычной культуры и медицины. Переводы на арабский язык медицинских сочинений. Создание библиотек, аптек (с 754 г.), больниц (ок. 800 г.), </w:t>
      </w:r>
      <w:r w:rsidRPr="00301181">
        <w:rPr>
          <w:spacing w:val="-4"/>
        </w:rPr>
        <w:t>медицинских школ при них. "Дома мудрости" (</w:t>
      </w:r>
      <w:r w:rsidRPr="00301181">
        <w:rPr>
          <w:spacing w:val="-4"/>
          <w:lang w:val="en-US"/>
        </w:rPr>
        <w:t>Daral</w:t>
      </w:r>
      <w:r w:rsidRPr="00301181">
        <w:rPr>
          <w:spacing w:val="-4"/>
        </w:rPr>
        <w:t>-</w:t>
      </w:r>
      <w:r w:rsidRPr="00301181">
        <w:rPr>
          <w:spacing w:val="-4"/>
          <w:lang w:val="en-US"/>
        </w:rPr>
        <w:t>Hikma</w:t>
      </w:r>
      <w:r w:rsidRPr="00301181">
        <w:rPr>
          <w:spacing w:val="-4"/>
        </w:rPr>
        <w:t xml:space="preserve">) и "Общества </w:t>
      </w:r>
      <w:proofErr w:type="gramStart"/>
      <w:r w:rsidRPr="00301181">
        <w:rPr>
          <w:spacing w:val="-4"/>
        </w:rPr>
        <w:t>просвещенных</w:t>
      </w:r>
      <w:proofErr w:type="gramEnd"/>
      <w:r w:rsidRPr="00301181">
        <w:rPr>
          <w:spacing w:val="-4"/>
        </w:rPr>
        <w:t>"</w:t>
      </w:r>
      <w:r w:rsidRPr="00301181">
        <w:t>. Ислам и медицина. Алхимия и медицина.</w:t>
      </w:r>
    </w:p>
    <w:p w:rsidR="00F25192" w:rsidRPr="00301181" w:rsidRDefault="00F25192" w:rsidP="00F25192">
      <w:pPr>
        <w:shd w:val="clear" w:color="auto" w:fill="FFFFFF"/>
        <w:ind w:firstLine="284"/>
        <w:jc w:val="both"/>
      </w:pPr>
      <w:r w:rsidRPr="00301181">
        <w:rPr>
          <w:spacing w:val="-4"/>
        </w:rPr>
        <w:t xml:space="preserve">Абу Бакр </w:t>
      </w:r>
      <w:proofErr w:type="gramStart"/>
      <w:r w:rsidRPr="00301181">
        <w:rPr>
          <w:spacing w:val="-4"/>
        </w:rPr>
        <w:t>ар-Рази</w:t>
      </w:r>
      <w:proofErr w:type="gramEnd"/>
      <w:r w:rsidRPr="00301181">
        <w:rPr>
          <w:spacing w:val="-4"/>
        </w:rPr>
        <w:t xml:space="preserve"> (</w:t>
      </w:r>
      <w:r w:rsidRPr="00301181">
        <w:rPr>
          <w:spacing w:val="-4"/>
          <w:lang w:val="en-US"/>
        </w:rPr>
        <w:t>Rhazes</w:t>
      </w:r>
      <w:r w:rsidRPr="00301181">
        <w:rPr>
          <w:spacing w:val="-4"/>
        </w:rPr>
        <w:t xml:space="preserve">, 850-923, Багдад); его труды "Всеобъемлющая книга" и "Об </w:t>
      </w:r>
      <w:r w:rsidRPr="00301181">
        <w:rPr>
          <w:spacing w:val="-2"/>
        </w:rPr>
        <w:t>оспе и кори". Абу-л-Касим аз-Захрави (</w:t>
      </w:r>
      <w:r w:rsidRPr="00301181">
        <w:rPr>
          <w:spacing w:val="-2"/>
          <w:lang w:val="en-US"/>
        </w:rPr>
        <w:t>Abulcasis</w:t>
      </w:r>
      <w:r w:rsidRPr="00301181">
        <w:rPr>
          <w:spacing w:val="-2"/>
        </w:rPr>
        <w:t xml:space="preserve">, ок. 936-1013, Кордова); его "Трактат о </w:t>
      </w:r>
      <w:r w:rsidRPr="00301181">
        <w:t>хирургии и инструментах". Учение о глазных болезнях.</w:t>
      </w:r>
    </w:p>
    <w:p w:rsidR="00F25192" w:rsidRPr="00301181" w:rsidRDefault="00F25192" w:rsidP="00F25192">
      <w:pPr>
        <w:shd w:val="clear" w:color="auto" w:fill="FFFFFF"/>
        <w:ind w:firstLine="284"/>
        <w:jc w:val="both"/>
      </w:pPr>
      <w:r w:rsidRPr="00301181">
        <w:rPr>
          <w:spacing w:val="-4"/>
        </w:rPr>
        <w:t>Представления о кровообращении: Ибн ан-Нафис (</w:t>
      </w:r>
      <w:r w:rsidRPr="00301181">
        <w:rPr>
          <w:spacing w:val="-4"/>
          <w:lang w:val="en-US"/>
        </w:rPr>
        <w:t>XIII</w:t>
      </w:r>
      <w:r w:rsidRPr="00301181">
        <w:rPr>
          <w:spacing w:val="-4"/>
        </w:rPr>
        <w:t xml:space="preserve"> в., Дамаск).</w:t>
      </w:r>
    </w:p>
    <w:p w:rsidR="00F25192" w:rsidRPr="00301181" w:rsidRDefault="00F25192" w:rsidP="00F25192">
      <w:pPr>
        <w:shd w:val="clear" w:color="auto" w:fill="FFFFFF"/>
        <w:rPr>
          <w:b/>
        </w:rPr>
      </w:pPr>
      <w:r w:rsidRPr="00301181">
        <w:rPr>
          <w:b/>
        </w:rPr>
        <w:t>4.4. Медицина народов Средней Азии</w:t>
      </w:r>
    </w:p>
    <w:p w:rsidR="00F25192" w:rsidRPr="00301181" w:rsidRDefault="00F25192" w:rsidP="00F25192">
      <w:pPr>
        <w:shd w:val="clear" w:color="auto" w:fill="FFFFFF"/>
        <w:rPr>
          <w:b/>
        </w:rPr>
      </w:pPr>
      <w:r w:rsidRPr="00301181">
        <w:rPr>
          <w:b/>
          <w:spacing w:val="-5"/>
        </w:rPr>
        <w:t>(Х-Х</w:t>
      </w:r>
      <w:proofErr w:type="gramStart"/>
      <w:r w:rsidRPr="00301181">
        <w:rPr>
          <w:b/>
          <w:spacing w:val="-5"/>
          <w:lang w:val="en-US"/>
        </w:rPr>
        <w:t>II</w:t>
      </w:r>
      <w:proofErr w:type="gramEnd"/>
      <w:r w:rsidRPr="00301181">
        <w:rPr>
          <w:b/>
          <w:spacing w:val="-5"/>
        </w:rPr>
        <w:t xml:space="preserve"> вв.)</w:t>
      </w:r>
    </w:p>
    <w:p w:rsidR="00F25192" w:rsidRPr="00301181" w:rsidRDefault="00F25192" w:rsidP="00F25192">
      <w:pPr>
        <w:shd w:val="clear" w:color="auto" w:fill="FFFFFF"/>
        <w:ind w:left="22" w:right="7" w:firstLine="449"/>
        <w:jc w:val="both"/>
      </w:pPr>
      <w:r w:rsidRPr="00301181">
        <w:rPr>
          <w:spacing w:val="-4"/>
        </w:rPr>
        <w:t xml:space="preserve">Становление независимых национальных государств. Развитие наук. "Дома знаний". </w:t>
      </w:r>
      <w:r w:rsidRPr="00301181">
        <w:t>Библиотеки. Больницы Врачебные школы.</w:t>
      </w:r>
    </w:p>
    <w:p w:rsidR="00F25192" w:rsidRPr="00301181" w:rsidRDefault="00F25192" w:rsidP="00F25192">
      <w:pPr>
        <w:shd w:val="clear" w:color="auto" w:fill="FFFFFF"/>
        <w:ind w:left="17" w:right="2" w:firstLine="451"/>
        <w:jc w:val="both"/>
      </w:pPr>
      <w:r w:rsidRPr="00301181">
        <w:rPr>
          <w:spacing w:val="-2"/>
        </w:rPr>
        <w:t>Абу Али ибн Сина (</w:t>
      </w:r>
      <w:r w:rsidRPr="00301181">
        <w:rPr>
          <w:spacing w:val="-2"/>
          <w:lang w:val="en-US"/>
        </w:rPr>
        <w:t>Avicenna</w:t>
      </w:r>
      <w:r w:rsidRPr="00301181">
        <w:rPr>
          <w:spacing w:val="-2"/>
        </w:rPr>
        <w:t xml:space="preserve">, 980-1037). </w:t>
      </w:r>
      <w:proofErr w:type="gramStart"/>
      <w:r w:rsidRPr="00301181">
        <w:rPr>
          <w:spacing w:val="-2"/>
        </w:rPr>
        <w:t>Его труд "Канон медицины" в 5 томах</w:t>
      </w:r>
      <w:r w:rsidRPr="00301181">
        <w:t>, 1020 г.).</w:t>
      </w:r>
      <w:proofErr w:type="gramEnd"/>
    </w:p>
    <w:p w:rsidR="00F25192" w:rsidRPr="00301181" w:rsidRDefault="00F25192" w:rsidP="00F25192">
      <w:pPr>
        <w:shd w:val="clear" w:color="auto" w:fill="FFFFFF"/>
        <w:rPr>
          <w:b/>
        </w:rPr>
      </w:pPr>
      <w:r w:rsidRPr="00301181">
        <w:rPr>
          <w:b/>
        </w:rPr>
        <w:t>4.5. Медицина в государствах Юго-Восточной Азии</w:t>
      </w:r>
    </w:p>
    <w:p w:rsidR="00F25192" w:rsidRPr="00301181" w:rsidRDefault="00F25192" w:rsidP="00F25192">
      <w:pPr>
        <w:shd w:val="clear" w:color="auto" w:fill="FFFFFF"/>
      </w:pPr>
      <w:r w:rsidRPr="00301181">
        <w:rPr>
          <w:b/>
          <w:spacing w:val="-3"/>
        </w:rPr>
        <w:t>(</w:t>
      </w:r>
      <w:r w:rsidRPr="00301181">
        <w:rPr>
          <w:b/>
          <w:spacing w:val="-3"/>
          <w:lang w:val="en-US"/>
        </w:rPr>
        <w:t>IV</w:t>
      </w:r>
      <w:r w:rsidRPr="00301181">
        <w:rPr>
          <w:b/>
          <w:spacing w:val="-3"/>
        </w:rPr>
        <w:t>-</w:t>
      </w:r>
      <w:r w:rsidRPr="00301181">
        <w:rPr>
          <w:b/>
          <w:spacing w:val="-3"/>
          <w:lang w:val="en-US"/>
        </w:rPr>
        <w:t>XVII</w:t>
      </w:r>
      <w:r w:rsidRPr="00301181">
        <w:rPr>
          <w:b/>
          <w:spacing w:val="-3"/>
        </w:rPr>
        <w:t xml:space="preserve"> вв.)</w:t>
      </w:r>
    </w:p>
    <w:p w:rsidR="00F25192" w:rsidRPr="00301181" w:rsidRDefault="00F25192" w:rsidP="00F25192">
      <w:pPr>
        <w:shd w:val="clear" w:color="auto" w:fill="FFFFFF"/>
        <w:ind w:left="5" w:right="10" w:firstLine="454"/>
        <w:jc w:val="both"/>
      </w:pPr>
      <w:r w:rsidRPr="00301181">
        <w:rPr>
          <w:spacing w:val="-2"/>
        </w:rPr>
        <w:t xml:space="preserve">Средневековый Китай. Развитие традиционного врачевания </w:t>
      </w:r>
      <w:r w:rsidRPr="00301181">
        <w:rPr>
          <w:i/>
          <w:iCs/>
          <w:spacing w:val="-2"/>
        </w:rPr>
        <w:t xml:space="preserve">(чжэнь-цзю, </w:t>
      </w:r>
      <w:r w:rsidRPr="00301181">
        <w:rPr>
          <w:spacing w:val="-2"/>
        </w:rPr>
        <w:t xml:space="preserve">пульсовая </w:t>
      </w:r>
      <w:r w:rsidRPr="00301181">
        <w:t xml:space="preserve">диагностика, предупреждение болезней). Создание первых государственных школ традиционной медицины (с конца </w:t>
      </w:r>
      <w:r w:rsidRPr="00301181">
        <w:rPr>
          <w:lang w:val="en-US"/>
        </w:rPr>
        <w:t>VI</w:t>
      </w:r>
      <w:r w:rsidRPr="00301181">
        <w:t xml:space="preserve"> в.). Первые иллюстрированные трактаты по </w:t>
      </w:r>
      <w:r w:rsidRPr="00301181">
        <w:rPr>
          <w:spacing w:val="-3"/>
        </w:rPr>
        <w:t>традиционной китайской медицине (</w:t>
      </w:r>
      <w:r w:rsidRPr="00301181">
        <w:rPr>
          <w:spacing w:val="-3"/>
          <w:lang w:val="en-US"/>
        </w:rPr>
        <w:t>VI</w:t>
      </w:r>
      <w:r w:rsidRPr="00301181">
        <w:rPr>
          <w:spacing w:val="-3"/>
        </w:rPr>
        <w:t xml:space="preserve"> в., Сунь Сымяо). Первые бронзовые фигуры для обучения (1027 г., Ван Вейи). Классические трактаты о лекарственных средствах: "Тысяча золотых прописей" Сунь Сымяо (581 - 682) и "Великий травник" Ли Шичжэня (1518-1593).</w:t>
      </w:r>
    </w:p>
    <w:p w:rsidR="00F25192" w:rsidRPr="00301181" w:rsidRDefault="00F25192" w:rsidP="00F25192">
      <w:pPr>
        <w:shd w:val="clear" w:color="auto" w:fill="FFFFFF"/>
        <w:ind w:left="14" w:right="10" w:firstLine="451"/>
        <w:jc w:val="both"/>
      </w:pPr>
      <w:r w:rsidRPr="00301181">
        <w:rPr>
          <w:spacing w:val="-2"/>
        </w:rPr>
        <w:t>Тибетская медицина: становление (</w:t>
      </w:r>
      <w:r w:rsidRPr="00301181">
        <w:rPr>
          <w:spacing w:val="-2"/>
          <w:lang w:val="en-US"/>
        </w:rPr>
        <w:t>VII</w:t>
      </w:r>
      <w:r w:rsidRPr="00301181">
        <w:rPr>
          <w:spacing w:val="-2"/>
        </w:rPr>
        <w:t xml:space="preserve"> в.) и развитие. Канон тибетской медицины </w:t>
      </w:r>
      <w:r w:rsidRPr="00301181">
        <w:rPr>
          <w:spacing w:val="-3"/>
        </w:rPr>
        <w:t>"Чжуд-ши" (</w:t>
      </w:r>
      <w:r w:rsidRPr="00301181">
        <w:rPr>
          <w:spacing w:val="-3"/>
          <w:lang w:val="en-US"/>
        </w:rPr>
        <w:t>VII</w:t>
      </w:r>
      <w:r w:rsidRPr="00301181">
        <w:rPr>
          <w:spacing w:val="-3"/>
        </w:rPr>
        <w:t xml:space="preserve"> в.), комментарии к нему - "Вайдурья-онбо" (1688-1689). "Атлас тибетской </w:t>
      </w:r>
      <w:r w:rsidRPr="00301181">
        <w:t xml:space="preserve">медицины" (конец </w:t>
      </w:r>
      <w:r w:rsidRPr="00301181">
        <w:rPr>
          <w:lang w:val="en-US"/>
        </w:rPr>
        <w:t>XVII</w:t>
      </w:r>
      <w:r w:rsidRPr="00301181">
        <w:t xml:space="preserve"> в.).</w:t>
      </w:r>
    </w:p>
    <w:p w:rsidR="00F25192" w:rsidRPr="00301181" w:rsidRDefault="00F25192" w:rsidP="00F25192">
      <w:pPr>
        <w:shd w:val="clear" w:color="auto" w:fill="FFFFFF"/>
        <w:ind w:right="298"/>
        <w:rPr>
          <w:b/>
        </w:rPr>
      </w:pPr>
      <w:r w:rsidRPr="00301181">
        <w:rPr>
          <w:b/>
        </w:rPr>
        <w:t xml:space="preserve">4.6. Медицина в Западной Европе </w:t>
      </w:r>
      <w:r w:rsidRPr="00301181">
        <w:rPr>
          <w:b/>
          <w:spacing w:val="-1"/>
        </w:rPr>
        <w:t>в периоды раннего (</w:t>
      </w:r>
      <w:r w:rsidRPr="00301181">
        <w:rPr>
          <w:b/>
          <w:spacing w:val="-1"/>
          <w:lang w:val="en-US"/>
        </w:rPr>
        <w:t>V</w:t>
      </w:r>
      <w:r w:rsidRPr="00301181">
        <w:rPr>
          <w:b/>
          <w:spacing w:val="-1"/>
        </w:rPr>
        <w:t>-</w:t>
      </w:r>
      <w:r w:rsidRPr="00301181">
        <w:rPr>
          <w:b/>
          <w:spacing w:val="-1"/>
          <w:lang w:val="en-US"/>
        </w:rPr>
        <w:t>X</w:t>
      </w:r>
      <w:r w:rsidRPr="00301181">
        <w:rPr>
          <w:b/>
          <w:spacing w:val="-1"/>
        </w:rPr>
        <w:t xml:space="preserve"> вв.) и классического (</w:t>
      </w:r>
      <w:r w:rsidRPr="00301181">
        <w:rPr>
          <w:b/>
          <w:spacing w:val="-1"/>
          <w:lang w:val="en-US"/>
        </w:rPr>
        <w:t>XI</w:t>
      </w:r>
      <w:r w:rsidRPr="00301181">
        <w:rPr>
          <w:b/>
          <w:spacing w:val="-1"/>
        </w:rPr>
        <w:t>-</w:t>
      </w:r>
      <w:r w:rsidRPr="00301181">
        <w:rPr>
          <w:b/>
          <w:spacing w:val="-1"/>
          <w:lang w:val="en-US"/>
        </w:rPr>
        <w:t>XV</w:t>
      </w:r>
      <w:r w:rsidRPr="00301181">
        <w:rPr>
          <w:b/>
          <w:spacing w:val="-1"/>
        </w:rPr>
        <w:t xml:space="preserve"> вв.) Средневековья</w:t>
      </w:r>
    </w:p>
    <w:p w:rsidR="00F25192" w:rsidRPr="00301181" w:rsidRDefault="00F25192" w:rsidP="00F25192">
      <w:pPr>
        <w:shd w:val="clear" w:color="auto" w:fill="FFFFFF"/>
        <w:ind w:left="463"/>
        <w:jc w:val="both"/>
      </w:pPr>
      <w:r w:rsidRPr="00301181">
        <w:rPr>
          <w:spacing w:val="-4"/>
        </w:rPr>
        <w:t>Истоки западноевропейской медицины. Схоластика и медицина. Галенизм.</w:t>
      </w:r>
    </w:p>
    <w:p w:rsidR="00F25192" w:rsidRPr="00301181" w:rsidRDefault="00F25192" w:rsidP="00F25192">
      <w:pPr>
        <w:shd w:val="clear" w:color="auto" w:fill="FFFFFF"/>
        <w:ind w:left="14" w:right="17" w:firstLine="451"/>
        <w:jc w:val="both"/>
      </w:pPr>
      <w:r w:rsidRPr="00301181">
        <w:rPr>
          <w:spacing w:val="-1"/>
        </w:rPr>
        <w:t>Медицинское образование. Медицинская школа в Салерно (</w:t>
      </w:r>
      <w:r w:rsidRPr="00301181">
        <w:rPr>
          <w:spacing w:val="-1"/>
          <w:lang w:val="en-US"/>
        </w:rPr>
        <w:t>IX</w:t>
      </w:r>
      <w:r w:rsidRPr="00301181">
        <w:rPr>
          <w:spacing w:val="-1"/>
        </w:rPr>
        <w:t xml:space="preserve"> в.). Арнольд из </w:t>
      </w:r>
      <w:r w:rsidRPr="00301181">
        <w:t>Виллановы (1235-1311); его труд "Салернский кодекс здоровья".</w:t>
      </w:r>
    </w:p>
    <w:p w:rsidR="00F25192" w:rsidRPr="00301181" w:rsidRDefault="00F25192" w:rsidP="00F25192">
      <w:pPr>
        <w:shd w:val="clear" w:color="auto" w:fill="FFFFFF"/>
        <w:ind w:left="5" w:right="17" w:firstLine="451"/>
        <w:jc w:val="both"/>
      </w:pPr>
      <w:r w:rsidRPr="00301181">
        <w:rPr>
          <w:spacing w:val="-4"/>
        </w:rPr>
        <w:t xml:space="preserve">Светские и католические университеты. Начало ниспровержения схоластики. Роджер </w:t>
      </w:r>
      <w:r w:rsidRPr="00301181">
        <w:t xml:space="preserve">Бэкон (1215-1294). Учебник анатомии Мондино де Луччи (1316, Болонья). "Большая хирургия" </w:t>
      </w:r>
      <w:proofErr w:type="gramStart"/>
      <w:r w:rsidRPr="00301181">
        <w:t>Ги де</w:t>
      </w:r>
      <w:proofErr w:type="gramEnd"/>
      <w:r w:rsidRPr="00301181">
        <w:t xml:space="preserve"> Шолиака (</w:t>
      </w:r>
      <w:r w:rsidRPr="00301181">
        <w:rPr>
          <w:lang w:val="en-US"/>
        </w:rPr>
        <w:t>XIV</w:t>
      </w:r>
      <w:r w:rsidRPr="00301181">
        <w:t xml:space="preserve"> в., Париж).</w:t>
      </w:r>
    </w:p>
    <w:p w:rsidR="00F25192" w:rsidRPr="00301181" w:rsidRDefault="00F25192" w:rsidP="00F25192">
      <w:pPr>
        <w:shd w:val="clear" w:color="auto" w:fill="FFFFFF"/>
        <w:ind w:left="7" w:right="24" w:firstLine="456"/>
        <w:jc w:val="both"/>
      </w:pPr>
      <w:r w:rsidRPr="00301181">
        <w:rPr>
          <w:spacing w:val="-1"/>
        </w:rPr>
        <w:t xml:space="preserve">Низкое санитарное состояние городов. Эпидемии (проказа, чума, оспа). «Черная </w:t>
      </w:r>
      <w:r w:rsidRPr="00301181">
        <w:t>смерть» 1346-1348 гг. Начала санитарной организации.</w:t>
      </w:r>
    </w:p>
    <w:p w:rsidR="00F25192" w:rsidRPr="00301181" w:rsidRDefault="00F25192" w:rsidP="00F25192">
      <w:pPr>
        <w:shd w:val="clear" w:color="auto" w:fill="FFFFFF"/>
        <w:tabs>
          <w:tab w:val="left" w:pos="0"/>
        </w:tabs>
      </w:pPr>
      <w:r w:rsidRPr="00301181">
        <w:rPr>
          <w:b/>
        </w:rPr>
        <w:t xml:space="preserve">5. Медицина периода позднего Средневековья </w:t>
      </w:r>
      <w:r w:rsidRPr="00301181">
        <w:rPr>
          <w:b/>
          <w:spacing w:val="-4"/>
        </w:rPr>
        <w:t>(</w:t>
      </w:r>
      <w:r w:rsidRPr="00301181">
        <w:rPr>
          <w:b/>
          <w:spacing w:val="-4"/>
          <w:lang w:val="en-US"/>
        </w:rPr>
        <w:t>XV</w:t>
      </w:r>
      <w:r w:rsidRPr="00301181">
        <w:rPr>
          <w:b/>
          <w:spacing w:val="-4"/>
        </w:rPr>
        <w:t>-</w:t>
      </w:r>
      <w:r w:rsidRPr="00301181">
        <w:rPr>
          <w:b/>
          <w:spacing w:val="-4"/>
          <w:lang w:val="en-US"/>
        </w:rPr>
        <w:t>XVII</w:t>
      </w:r>
      <w:r w:rsidRPr="00301181">
        <w:rPr>
          <w:b/>
          <w:spacing w:val="-4"/>
        </w:rPr>
        <w:t xml:space="preserve"> вв.)</w:t>
      </w:r>
    </w:p>
    <w:p w:rsidR="00F25192" w:rsidRPr="00301181" w:rsidRDefault="00F25192" w:rsidP="00F25192">
      <w:pPr>
        <w:shd w:val="clear" w:color="auto" w:fill="FFFFFF"/>
        <w:rPr>
          <w:b/>
        </w:rPr>
      </w:pPr>
      <w:r w:rsidRPr="00301181">
        <w:rPr>
          <w:b/>
        </w:rPr>
        <w:t>5.1. Медицина в Западной Европе в эпоху Возрождения</w:t>
      </w:r>
    </w:p>
    <w:p w:rsidR="00F25192" w:rsidRPr="00301181" w:rsidRDefault="00F25192" w:rsidP="00F25192">
      <w:pPr>
        <w:shd w:val="clear" w:color="auto" w:fill="FFFFFF"/>
        <w:ind w:firstLine="284"/>
        <w:jc w:val="both"/>
      </w:pPr>
      <w:r w:rsidRPr="00301181">
        <w:rPr>
          <w:spacing w:val="-4"/>
        </w:rPr>
        <w:t>Характеристика эпохи. Зарождение капитализма.</w:t>
      </w:r>
    </w:p>
    <w:p w:rsidR="00F25192" w:rsidRPr="00301181" w:rsidRDefault="00F25192" w:rsidP="00F25192">
      <w:pPr>
        <w:shd w:val="clear" w:color="auto" w:fill="FFFFFF"/>
        <w:ind w:right="29" w:firstLine="284"/>
        <w:jc w:val="both"/>
      </w:pPr>
      <w:r w:rsidRPr="00301181">
        <w:t xml:space="preserve">Гуманизм - идейное содержание культуры Возрождения. Главные черты </w:t>
      </w:r>
      <w:r w:rsidRPr="00301181">
        <w:rPr>
          <w:spacing w:val="-4"/>
        </w:rPr>
        <w:t xml:space="preserve">естествознания эпохи Возрождения. Опытный метод в науке. Изобретение книгопечатания </w:t>
      </w:r>
      <w:r w:rsidRPr="00301181">
        <w:t xml:space="preserve">(середина </w:t>
      </w:r>
      <w:r w:rsidRPr="00301181">
        <w:rPr>
          <w:lang w:val="en-US"/>
        </w:rPr>
        <w:t>XV</w:t>
      </w:r>
      <w:r w:rsidRPr="00301181">
        <w:t xml:space="preserve"> в.). Передовые научные центры. Медицинское образование. Падуанский университет (Италия). Медицина и искусство.</w:t>
      </w:r>
    </w:p>
    <w:p w:rsidR="00F25192" w:rsidRPr="00301181" w:rsidRDefault="00F25192" w:rsidP="00F25192">
      <w:pPr>
        <w:shd w:val="clear" w:color="auto" w:fill="FFFFFF"/>
        <w:ind w:left="36" w:right="2" w:firstLine="248"/>
        <w:jc w:val="both"/>
      </w:pPr>
      <w:r w:rsidRPr="00301181">
        <w:rPr>
          <w:spacing w:val="-3"/>
        </w:rPr>
        <w:t xml:space="preserve">Становление анатомии как науки. Леонардо да Винчи (1452-1519). Андреас Везалий </w:t>
      </w:r>
      <w:r w:rsidRPr="00301181">
        <w:rPr>
          <w:spacing w:val="-4"/>
        </w:rPr>
        <w:t xml:space="preserve">(1514-1564) и его труд "О строении человеческого тела". Золотой век" анатомии: Р. Коломбо, </w:t>
      </w:r>
      <w:r w:rsidRPr="00301181">
        <w:t>И. Фабриций, Б. Евстахий, Г. Фаллопий.</w:t>
      </w:r>
    </w:p>
    <w:p w:rsidR="00F25192" w:rsidRPr="00301181" w:rsidRDefault="00F25192" w:rsidP="00F25192">
      <w:pPr>
        <w:shd w:val="clear" w:color="auto" w:fill="FFFFFF"/>
        <w:ind w:left="36" w:right="2" w:firstLine="248"/>
        <w:jc w:val="both"/>
      </w:pPr>
      <w:r w:rsidRPr="00301181">
        <w:rPr>
          <w:spacing w:val="-1"/>
        </w:rPr>
        <w:t xml:space="preserve">Становление физиологии как науки. Френсис Бэкон (1561-1626). Предпосылки </w:t>
      </w:r>
      <w:r w:rsidRPr="00301181">
        <w:rPr>
          <w:spacing w:val="-4"/>
        </w:rPr>
        <w:t xml:space="preserve">создания теории кровообращения. Мигель Сервет (1509-1553). Уильям Гарвей (1578-1657) и </w:t>
      </w:r>
      <w:r w:rsidRPr="00301181">
        <w:t xml:space="preserve">его труд "Анатомическое исследование о движении сердца и крови у животных". </w:t>
      </w:r>
      <w:r w:rsidRPr="00301181">
        <w:rPr>
          <w:spacing w:val="-4"/>
        </w:rPr>
        <w:t>М. Мальпиги, 1661. Ятрофизика и ятромеханика: С. Санторио (1561-1636), Р. Декарт (1596-</w:t>
      </w:r>
      <w:r w:rsidRPr="00301181">
        <w:t>1650), Дж. Борелли (1608-1679).</w:t>
      </w:r>
    </w:p>
    <w:p w:rsidR="00F25192" w:rsidRPr="00301181" w:rsidRDefault="00F25192" w:rsidP="00F25192">
      <w:pPr>
        <w:shd w:val="clear" w:color="auto" w:fill="FFFFFF"/>
        <w:ind w:left="36" w:firstLine="248"/>
        <w:jc w:val="both"/>
      </w:pPr>
      <w:r w:rsidRPr="00301181">
        <w:rPr>
          <w:spacing w:val="-3"/>
        </w:rPr>
        <w:t xml:space="preserve">Развитие клинической медицины. Ятрохимия: Парацельс (1493-1541), Г. Агрикола </w:t>
      </w:r>
      <w:r w:rsidRPr="00301181">
        <w:t>(1494-1555). Аптеки и аптечное дело. Обучение у постели больного.</w:t>
      </w:r>
    </w:p>
    <w:p w:rsidR="00F25192" w:rsidRPr="00301181" w:rsidRDefault="00F25192" w:rsidP="00F25192">
      <w:pPr>
        <w:shd w:val="clear" w:color="auto" w:fill="FFFFFF"/>
        <w:ind w:left="36" w:right="12" w:firstLine="248"/>
        <w:jc w:val="both"/>
      </w:pPr>
      <w:r w:rsidRPr="00301181">
        <w:lastRenderedPageBreak/>
        <w:t>Эпидемии (сифилис, английская потовая горячка, сыпной тиф). Джироламо Фракасторо (1478-1553) и его учение о заразных болезнях(1546).</w:t>
      </w:r>
    </w:p>
    <w:p w:rsidR="00F25192" w:rsidRPr="00301181" w:rsidRDefault="00F25192" w:rsidP="00F25192">
      <w:pPr>
        <w:shd w:val="clear" w:color="auto" w:fill="FFFFFF"/>
        <w:ind w:left="36" w:right="17" w:firstLine="248"/>
        <w:jc w:val="both"/>
      </w:pPr>
      <w:r w:rsidRPr="00301181">
        <w:rPr>
          <w:spacing w:val="-4"/>
        </w:rPr>
        <w:t xml:space="preserve">Развитие хирургии. Раздельное развитие медицины и хирургии. Цеховая организация </w:t>
      </w:r>
      <w:r w:rsidRPr="00301181">
        <w:rPr>
          <w:spacing w:val="-5"/>
        </w:rPr>
        <w:t xml:space="preserve">хирургов-ремесленников. Амбруаз Паре (1510-1590); его вклад в развитие военной хирургии, </w:t>
      </w:r>
      <w:r w:rsidRPr="00301181">
        <w:t>ортопедии, акушерства.</w:t>
      </w:r>
    </w:p>
    <w:p w:rsidR="00F25192" w:rsidRPr="00301181" w:rsidRDefault="00F25192" w:rsidP="00F25192">
      <w:pPr>
        <w:shd w:val="clear" w:color="auto" w:fill="FFFFFF"/>
        <w:ind w:left="36" w:right="893" w:hanging="36"/>
        <w:rPr>
          <w:b/>
        </w:rPr>
      </w:pPr>
      <w:r w:rsidRPr="00301181">
        <w:rPr>
          <w:b/>
        </w:rPr>
        <w:t>5.2. Медицина народов Американского континента</w:t>
      </w:r>
    </w:p>
    <w:p w:rsidR="00F25192" w:rsidRPr="00301181" w:rsidRDefault="00F25192" w:rsidP="00F25192">
      <w:pPr>
        <w:shd w:val="clear" w:color="auto" w:fill="FFFFFF"/>
        <w:ind w:left="36" w:right="893" w:hanging="36"/>
        <w:rPr>
          <w:b/>
        </w:rPr>
      </w:pPr>
      <w:r w:rsidRPr="00301181">
        <w:rPr>
          <w:b/>
        </w:rPr>
        <w:t xml:space="preserve"> до и после конкисты</w:t>
      </w:r>
    </w:p>
    <w:p w:rsidR="00F25192" w:rsidRPr="00301181" w:rsidRDefault="00F25192" w:rsidP="00F25192">
      <w:pPr>
        <w:shd w:val="clear" w:color="auto" w:fill="FFFFFF"/>
        <w:ind w:left="36" w:right="19" w:firstLine="248"/>
        <w:jc w:val="both"/>
      </w:pPr>
      <w:r w:rsidRPr="00301181">
        <w:t>История открытия (1492) и завоевания Америки европейцами. Источники информации. Достижения великих цивилизаций Америки.</w:t>
      </w:r>
    </w:p>
    <w:p w:rsidR="00F25192" w:rsidRPr="00301181" w:rsidRDefault="00F25192" w:rsidP="00F25192">
      <w:pPr>
        <w:shd w:val="clear" w:color="auto" w:fill="FFFFFF"/>
        <w:ind w:left="36" w:right="22" w:firstLine="248"/>
        <w:jc w:val="both"/>
      </w:pPr>
      <w:r w:rsidRPr="00301181">
        <w:rPr>
          <w:spacing w:val="-5"/>
        </w:rPr>
        <w:t xml:space="preserve">Культура майя (с </w:t>
      </w:r>
      <w:r w:rsidRPr="00301181">
        <w:rPr>
          <w:spacing w:val="-5"/>
          <w:lang w:val="en-US"/>
        </w:rPr>
        <w:t>I</w:t>
      </w:r>
      <w:r w:rsidRPr="00301181">
        <w:rPr>
          <w:spacing w:val="-5"/>
        </w:rPr>
        <w:t xml:space="preserve"> тысячелетия до н.э.). Изобретение иероглифической письменности. </w:t>
      </w:r>
      <w:r w:rsidRPr="00301181">
        <w:rPr>
          <w:spacing w:val="-4"/>
        </w:rPr>
        <w:t xml:space="preserve">Лекарственное врачевание. Религиозные воззрения и врачевание. Традиционные обряды, </w:t>
      </w:r>
      <w:r w:rsidRPr="00301181">
        <w:t>связанные с врачеванием. Гигиенические традиции.</w:t>
      </w:r>
    </w:p>
    <w:p w:rsidR="00F25192" w:rsidRPr="00301181" w:rsidRDefault="00F25192" w:rsidP="00F25192">
      <w:pPr>
        <w:shd w:val="clear" w:color="auto" w:fill="FFFFFF"/>
        <w:ind w:left="36" w:right="26" w:firstLine="248"/>
        <w:jc w:val="both"/>
      </w:pPr>
      <w:r w:rsidRPr="00301181">
        <w:rPr>
          <w:spacing w:val="-4"/>
        </w:rPr>
        <w:t>Государство ацтеков (</w:t>
      </w:r>
      <w:r w:rsidRPr="00301181">
        <w:rPr>
          <w:spacing w:val="-4"/>
          <w:lang w:val="en-US"/>
        </w:rPr>
        <w:t>XIV</w:t>
      </w:r>
      <w:r w:rsidRPr="00301181">
        <w:rPr>
          <w:spacing w:val="-4"/>
        </w:rPr>
        <w:t>-</w:t>
      </w:r>
      <w:r w:rsidRPr="00301181">
        <w:rPr>
          <w:spacing w:val="-4"/>
          <w:lang w:val="en-US"/>
        </w:rPr>
        <w:t>XVI</w:t>
      </w:r>
      <w:r w:rsidRPr="00301181">
        <w:rPr>
          <w:spacing w:val="-4"/>
        </w:rPr>
        <w:t xml:space="preserve"> вв.). Религиозные жертвоприношения и врачевание. </w:t>
      </w:r>
      <w:r w:rsidRPr="00301181">
        <w:rPr>
          <w:spacing w:val="-3"/>
        </w:rPr>
        <w:t xml:space="preserve">Лекарственные сады и огороды. Родовспоможение. Гигиена. Зачатки государственной </w:t>
      </w:r>
      <w:r w:rsidRPr="00301181">
        <w:t>организации медицинского дела. Больницы, приюты.</w:t>
      </w:r>
    </w:p>
    <w:p w:rsidR="00F25192" w:rsidRPr="00301181" w:rsidRDefault="00F25192" w:rsidP="00F25192">
      <w:pPr>
        <w:shd w:val="clear" w:color="auto" w:fill="FFFFFF"/>
        <w:ind w:left="36" w:right="29" w:firstLine="248"/>
        <w:jc w:val="both"/>
      </w:pPr>
      <w:r w:rsidRPr="00301181">
        <w:rPr>
          <w:spacing w:val="-2"/>
        </w:rPr>
        <w:t>Империя инков (</w:t>
      </w:r>
      <w:r w:rsidRPr="00301181">
        <w:rPr>
          <w:spacing w:val="-2"/>
          <w:lang w:val="en-US"/>
        </w:rPr>
        <w:t>XIV</w:t>
      </w:r>
      <w:r w:rsidRPr="00301181">
        <w:rPr>
          <w:spacing w:val="-2"/>
        </w:rPr>
        <w:t>-</w:t>
      </w:r>
      <w:r w:rsidRPr="00301181">
        <w:rPr>
          <w:spacing w:val="-2"/>
          <w:lang w:val="en-US"/>
        </w:rPr>
        <w:t>XVI</w:t>
      </w:r>
      <w:r w:rsidRPr="00301181">
        <w:rPr>
          <w:spacing w:val="-2"/>
        </w:rPr>
        <w:t xml:space="preserve"> вв.). Бальзамирование </w:t>
      </w:r>
      <w:proofErr w:type="gramStart"/>
      <w:r w:rsidRPr="00301181">
        <w:rPr>
          <w:spacing w:val="-2"/>
        </w:rPr>
        <w:t>умерших</w:t>
      </w:r>
      <w:proofErr w:type="gramEnd"/>
      <w:r w:rsidRPr="00301181">
        <w:rPr>
          <w:spacing w:val="-2"/>
        </w:rPr>
        <w:t xml:space="preserve">. Высокое развитие </w:t>
      </w:r>
      <w:r w:rsidRPr="00301181">
        <w:rPr>
          <w:spacing w:val="-4"/>
        </w:rPr>
        <w:t>оперативного лечения. Трепанация черепа. Организация медицинского дела.</w:t>
      </w:r>
    </w:p>
    <w:p w:rsidR="00F25192" w:rsidRPr="00301181" w:rsidRDefault="00F25192" w:rsidP="00F25192">
      <w:pPr>
        <w:shd w:val="clear" w:color="auto" w:fill="FFFFFF"/>
        <w:ind w:left="36" w:right="36" w:firstLine="248"/>
        <w:jc w:val="both"/>
      </w:pPr>
      <w:r w:rsidRPr="00301181">
        <w:rPr>
          <w:spacing w:val="-4"/>
        </w:rPr>
        <w:t xml:space="preserve">Гибель цивилизаций доколумбовой Америки. Взаимные влияния Старого и Нового </w:t>
      </w:r>
      <w:r w:rsidRPr="00301181">
        <w:t>Света в области медицины и организации медицинского дела.</w:t>
      </w:r>
    </w:p>
    <w:p w:rsidR="00F25192" w:rsidRPr="00301181" w:rsidRDefault="00F25192" w:rsidP="00F25192">
      <w:pPr>
        <w:shd w:val="clear" w:color="auto" w:fill="FFFFFF"/>
        <w:ind w:left="36" w:firstLine="248"/>
      </w:pPr>
      <w:r w:rsidRPr="00301181">
        <w:rPr>
          <w:b/>
        </w:rPr>
        <w:t xml:space="preserve">5.3. Медицина в Московском государстве </w:t>
      </w:r>
      <w:r w:rsidRPr="00301181">
        <w:rPr>
          <w:spacing w:val="-4"/>
        </w:rPr>
        <w:t>(</w:t>
      </w:r>
      <w:r w:rsidRPr="00301181">
        <w:rPr>
          <w:spacing w:val="-4"/>
          <w:lang w:val="en-US"/>
        </w:rPr>
        <w:t>XV</w:t>
      </w:r>
      <w:r w:rsidRPr="00301181">
        <w:rPr>
          <w:spacing w:val="-4"/>
        </w:rPr>
        <w:t>-</w:t>
      </w:r>
      <w:r w:rsidRPr="00301181">
        <w:rPr>
          <w:spacing w:val="-4"/>
          <w:lang w:val="en-US"/>
        </w:rPr>
        <w:t>XVII</w:t>
      </w:r>
      <w:r w:rsidRPr="00301181">
        <w:rPr>
          <w:spacing w:val="-4"/>
        </w:rPr>
        <w:t xml:space="preserve"> вв.)</w:t>
      </w:r>
    </w:p>
    <w:p w:rsidR="00F25192" w:rsidRPr="00301181" w:rsidRDefault="00F25192" w:rsidP="00F25192">
      <w:pPr>
        <w:shd w:val="clear" w:color="auto" w:fill="FFFFFF"/>
        <w:ind w:left="36" w:firstLine="248"/>
        <w:jc w:val="both"/>
      </w:pPr>
      <w:r w:rsidRPr="00301181">
        <w:rPr>
          <w:spacing w:val="-4"/>
        </w:rPr>
        <w:t>Объединение русских земель в Московское государство.</w:t>
      </w:r>
    </w:p>
    <w:p w:rsidR="00F25192" w:rsidRPr="00301181" w:rsidRDefault="00F25192" w:rsidP="00F25192">
      <w:pPr>
        <w:shd w:val="clear" w:color="auto" w:fill="FFFFFF"/>
        <w:ind w:left="36" w:firstLine="248"/>
        <w:jc w:val="both"/>
      </w:pPr>
      <w:r w:rsidRPr="00301181">
        <w:rPr>
          <w:spacing w:val="-4"/>
        </w:rPr>
        <w:t xml:space="preserve">Рукописные медицинские памятники </w:t>
      </w:r>
      <w:r w:rsidRPr="00301181">
        <w:rPr>
          <w:spacing w:val="-4"/>
          <w:lang w:val="en-US"/>
        </w:rPr>
        <w:t>XVI</w:t>
      </w:r>
      <w:r w:rsidRPr="00301181">
        <w:rPr>
          <w:spacing w:val="-4"/>
        </w:rPr>
        <w:t>-</w:t>
      </w:r>
      <w:r w:rsidRPr="00301181">
        <w:rPr>
          <w:spacing w:val="-4"/>
          <w:lang w:val="en-US"/>
        </w:rPr>
        <w:t>XVII</w:t>
      </w:r>
      <w:r w:rsidRPr="00301181">
        <w:rPr>
          <w:spacing w:val="-4"/>
        </w:rPr>
        <w:t xml:space="preserve"> вв.: травники и лечебники.</w:t>
      </w:r>
    </w:p>
    <w:p w:rsidR="00F25192" w:rsidRPr="00301181" w:rsidRDefault="00F25192" w:rsidP="00F25192">
      <w:pPr>
        <w:shd w:val="clear" w:color="auto" w:fill="FFFFFF"/>
        <w:ind w:left="36" w:right="43" w:firstLine="248"/>
        <w:jc w:val="both"/>
      </w:pPr>
      <w:r w:rsidRPr="00301181">
        <w:rPr>
          <w:spacing w:val="-3"/>
        </w:rPr>
        <w:t xml:space="preserve">Первые аптеки (1581, 1672) и аптекарские огороды. Аптекарский приказ (ок. 1620) и </w:t>
      </w:r>
      <w:r w:rsidRPr="00301181">
        <w:t xml:space="preserve">зарождение элементов государственной медицины. Первая лекарская школа при </w:t>
      </w:r>
      <w:r w:rsidRPr="00301181">
        <w:rPr>
          <w:spacing w:val="-1"/>
        </w:rPr>
        <w:t xml:space="preserve">Аптекарском приказе (1654). Организация медицинской службы в войсках. Борьба с </w:t>
      </w:r>
      <w:r w:rsidRPr="00301181">
        <w:t>эпидемиями в Московском государстве. Санитарные кордоны.</w:t>
      </w:r>
    </w:p>
    <w:p w:rsidR="00F25192" w:rsidRPr="00301181" w:rsidRDefault="00F25192" w:rsidP="00F25192">
      <w:pPr>
        <w:shd w:val="clear" w:color="auto" w:fill="FFFFFF"/>
        <w:ind w:left="36" w:right="41" w:firstLine="248"/>
        <w:jc w:val="both"/>
      </w:pPr>
      <w:r w:rsidRPr="00301181">
        <w:rPr>
          <w:spacing w:val="-2"/>
        </w:rPr>
        <w:t xml:space="preserve">Подготовка российских лекарей. Первые доктора медицины из «прирожденных </w:t>
      </w:r>
      <w:r w:rsidRPr="00301181">
        <w:rPr>
          <w:spacing w:val="-4"/>
        </w:rPr>
        <w:t>россиян» (Георгий из Дрогобыча, 1476; Франциск Скорина, 1512; Петр Посников, 1696).</w:t>
      </w:r>
    </w:p>
    <w:p w:rsidR="00F25192" w:rsidRPr="00301181" w:rsidRDefault="00F25192" w:rsidP="00F25192">
      <w:pPr>
        <w:shd w:val="clear" w:color="auto" w:fill="FFFFFF"/>
        <w:ind w:left="36" w:firstLine="248"/>
        <w:rPr>
          <w:b/>
        </w:rPr>
      </w:pPr>
      <w:r w:rsidRPr="00301181">
        <w:rPr>
          <w:b/>
        </w:rPr>
        <w:t>6. Новое время. Медико-биологическое направление нового времени</w:t>
      </w:r>
    </w:p>
    <w:p w:rsidR="00F25192" w:rsidRPr="00301181" w:rsidRDefault="00F25192" w:rsidP="00F25192">
      <w:pPr>
        <w:shd w:val="clear" w:color="auto" w:fill="FFFFFF"/>
        <w:ind w:left="36" w:firstLine="248"/>
      </w:pPr>
      <w:r w:rsidRPr="00301181">
        <w:rPr>
          <w:spacing w:val="-4"/>
        </w:rPr>
        <w:t>Характеристика эпохи (1640-1918).</w:t>
      </w:r>
    </w:p>
    <w:p w:rsidR="00F25192" w:rsidRPr="00301181" w:rsidRDefault="00F25192" w:rsidP="00F25192">
      <w:pPr>
        <w:shd w:val="clear" w:color="auto" w:fill="FFFFFF"/>
        <w:ind w:left="36" w:firstLine="248"/>
        <w:jc w:val="both"/>
      </w:pPr>
      <w:r w:rsidRPr="00301181">
        <w:rPr>
          <w:spacing w:val="-4"/>
        </w:rPr>
        <w:t xml:space="preserve">Великие естественнонаучные открытия конца </w:t>
      </w:r>
      <w:r w:rsidRPr="00301181">
        <w:rPr>
          <w:spacing w:val="-4"/>
          <w:lang w:val="en-US"/>
        </w:rPr>
        <w:t>XVIII</w:t>
      </w:r>
      <w:r w:rsidRPr="00301181">
        <w:rPr>
          <w:spacing w:val="-4"/>
        </w:rPr>
        <w:t xml:space="preserve"> - </w:t>
      </w:r>
      <w:r w:rsidRPr="00301181">
        <w:rPr>
          <w:spacing w:val="-4"/>
          <w:lang w:val="en-US"/>
        </w:rPr>
        <w:t>XIX</w:t>
      </w:r>
      <w:r w:rsidRPr="00301181">
        <w:rPr>
          <w:spacing w:val="-4"/>
        </w:rPr>
        <w:t xml:space="preserve"> в. и их влияние на развитие медицины. Интернациональный характер развития наук в новой истории. </w:t>
      </w:r>
      <w:r w:rsidRPr="00301181">
        <w:t>Дифференциация медицинских дисциплин.</w:t>
      </w:r>
    </w:p>
    <w:p w:rsidR="00F25192" w:rsidRPr="00301181" w:rsidRDefault="00F25192" w:rsidP="00F25192">
      <w:pPr>
        <w:shd w:val="clear" w:color="auto" w:fill="FFFFFF"/>
        <w:ind w:left="36" w:firstLine="248"/>
        <w:rPr>
          <w:b/>
        </w:rPr>
      </w:pPr>
      <w:r w:rsidRPr="00301181">
        <w:rPr>
          <w:b/>
        </w:rPr>
        <w:t>6.1. Нормальная анатомия</w:t>
      </w:r>
    </w:p>
    <w:p w:rsidR="00F25192" w:rsidRPr="00301181" w:rsidRDefault="00F25192" w:rsidP="00F25192">
      <w:pPr>
        <w:shd w:val="clear" w:color="auto" w:fill="FFFFFF"/>
        <w:ind w:left="36" w:right="62" w:firstLine="248"/>
        <w:jc w:val="both"/>
      </w:pPr>
      <w:r w:rsidRPr="00301181">
        <w:rPr>
          <w:spacing w:val="-3"/>
        </w:rPr>
        <w:t xml:space="preserve">Внедрение анатомических вскрытий в преподавание медицины. Учебники анатомии </w:t>
      </w:r>
      <w:r w:rsidRPr="00301181">
        <w:t xml:space="preserve">(Г. Бидлоо, С. Бланкардт). Ф. Рюйш (1638-1731, Голландия). </w:t>
      </w:r>
    </w:p>
    <w:p w:rsidR="00F25192" w:rsidRPr="00301181" w:rsidRDefault="00F25192" w:rsidP="00F25192">
      <w:pPr>
        <w:shd w:val="clear" w:color="auto" w:fill="FFFFFF"/>
        <w:ind w:left="36" w:right="62" w:firstLine="248"/>
        <w:jc w:val="both"/>
      </w:pPr>
      <w:r w:rsidRPr="00301181">
        <w:rPr>
          <w:spacing w:val="-4"/>
        </w:rPr>
        <w:t xml:space="preserve">Россия. Начало анатомических вскрытий в России. Основание Кунсткамеры (1717). Первый отечественный атлас анатомии (М.И. Шеин, 1744). П.А. Загорский (1764-1846) и его </w:t>
      </w:r>
      <w:r w:rsidRPr="00301181">
        <w:t xml:space="preserve">труд «Сокращенная анатомия» в двух томах. Вклад И.В. Буяльского (1789-1866) и НИ. Пирогова (1810-1881) в развитие анатомии. Д.Н.Зернов (1834-1917) и изучение </w:t>
      </w:r>
      <w:r w:rsidRPr="00301181">
        <w:rPr>
          <w:spacing w:val="-4"/>
        </w:rPr>
        <w:t xml:space="preserve">анатомии ЦНС. П.Ф. Лесгафт (1838-1909) и становление отечественной науки о физическом </w:t>
      </w:r>
      <w:r w:rsidRPr="00301181">
        <w:t>воспитании.</w:t>
      </w:r>
    </w:p>
    <w:p w:rsidR="00F25192" w:rsidRPr="00301181" w:rsidRDefault="00F25192" w:rsidP="00F25192">
      <w:pPr>
        <w:shd w:val="clear" w:color="auto" w:fill="FFFFFF"/>
        <w:ind w:firstLine="284"/>
        <w:jc w:val="both"/>
      </w:pPr>
      <w:r w:rsidRPr="00301181">
        <w:rPr>
          <w:spacing w:val="-3"/>
        </w:rPr>
        <w:t>Дифференциация анатомии (гистология, эмбриология, антропология).</w:t>
      </w:r>
    </w:p>
    <w:p w:rsidR="00F25192" w:rsidRPr="00301181" w:rsidRDefault="00F25192" w:rsidP="00F25192">
      <w:pPr>
        <w:shd w:val="clear" w:color="auto" w:fill="FFFFFF"/>
        <w:ind w:firstLine="284"/>
        <w:jc w:val="both"/>
      </w:pPr>
      <w:r w:rsidRPr="00301181">
        <w:rPr>
          <w:spacing w:val="-3"/>
        </w:rPr>
        <w:t>Становление эмбриологии (К.Ф. Вольф, 1733-1794; К. Бэр, 1792-1876).</w:t>
      </w:r>
    </w:p>
    <w:p w:rsidR="00F25192" w:rsidRPr="00301181" w:rsidRDefault="00F25192" w:rsidP="00F25192">
      <w:pPr>
        <w:numPr>
          <w:ilvl w:val="1"/>
          <w:numId w:val="1"/>
        </w:numPr>
        <w:shd w:val="clear" w:color="auto" w:fill="FFFFFF"/>
        <w:ind w:left="0" w:firstLine="0"/>
        <w:jc w:val="center"/>
        <w:rPr>
          <w:b/>
        </w:rPr>
      </w:pPr>
      <w:r w:rsidRPr="00301181">
        <w:rPr>
          <w:b/>
        </w:rPr>
        <w:t>Общая патология (патологическая анатомия и патологическая физиология)</w:t>
      </w:r>
    </w:p>
    <w:p w:rsidR="00F25192" w:rsidRPr="00301181" w:rsidRDefault="00F25192" w:rsidP="00F25192">
      <w:pPr>
        <w:shd w:val="clear" w:color="auto" w:fill="FFFFFF"/>
        <w:ind w:left="60" w:right="5" w:firstLine="224"/>
        <w:jc w:val="both"/>
      </w:pPr>
      <w:r w:rsidRPr="00301181">
        <w:rPr>
          <w:spacing w:val="-4"/>
        </w:rPr>
        <w:t xml:space="preserve">Макроскопический период. Зарождение патологической анатомии. Дж.Б. Морганьи </w:t>
      </w:r>
      <w:r w:rsidRPr="00301181">
        <w:rPr>
          <w:spacing w:val="-3"/>
        </w:rPr>
        <w:t xml:space="preserve">(1682-1771, Италия) - органопатология. М.Ф.К. Биша (1771-1802, Франция) - классификация </w:t>
      </w:r>
      <w:r w:rsidRPr="00301181">
        <w:t>тканей и тканевая патология.</w:t>
      </w:r>
    </w:p>
    <w:p w:rsidR="00F25192" w:rsidRPr="00301181" w:rsidRDefault="00F25192" w:rsidP="00F25192">
      <w:pPr>
        <w:shd w:val="clear" w:color="auto" w:fill="FFFFFF"/>
        <w:ind w:left="67" w:right="10" w:firstLine="224"/>
        <w:jc w:val="both"/>
      </w:pPr>
      <w:r w:rsidRPr="00301181">
        <w:rPr>
          <w:spacing w:val="-3"/>
        </w:rPr>
        <w:t xml:space="preserve">Микроскопический период. Гуморализм К. Рокитанского (1804-1876, Австрия). </w:t>
      </w:r>
      <w:r w:rsidRPr="00301181">
        <w:t>Целлюлярная патология Р. Вирхова (1821-1902, Германия).</w:t>
      </w:r>
    </w:p>
    <w:p w:rsidR="00F25192" w:rsidRPr="00301181" w:rsidRDefault="00F25192" w:rsidP="00F25192">
      <w:pPr>
        <w:shd w:val="clear" w:color="auto" w:fill="FFFFFF"/>
        <w:ind w:firstLine="224"/>
        <w:jc w:val="both"/>
      </w:pPr>
      <w:r w:rsidRPr="00301181">
        <w:rPr>
          <w:spacing w:val="-4"/>
        </w:rPr>
        <w:t>Экспериментальная медицина и функциональное направление в патологии.</w:t>
      </w:r>
    </w:p>
    <w:p w:rsidR="00F25192" w:rsidRPr="00301181" w:rsidRDefault="00F25192" w:rsidP="00F25192">
      <w:pPr>
        <w:shd w:val="clear" w:color="auto" w:fill="FFFFFF"/>
        <w:ind w:left="65" w:right="7" w:firstLine="224"/>
        <w:jc w:val="both"/>
      </w:pPr>
      <w:r w:rsidRPr="00301181">
        <w:t xml:space="preserve">Россия. А.И.Полунин (1820-1888) - основатель первой в России </w:t>
      </w:r>
      <w:r w:rsidRPr="00301181">
        <w:rPr>
          <w:spacing w:val="-4"/>
        </w:rPr>
        <w:t xml:space="preserve">патологоанатомической школы. В.В. Пашутин (1845-1901) и становление патологической </w:t>
      </w:r>
      <w:r w:rsidRPr="00301181">
        <w:t>физиологии как науки.</w:t>
      </w:r>
    </w:p>
    <w:p w:rsidR="00F25192" w:rsidRPr="00301181" w:rsidRDefault="00F25192" w:rsidP="00F25192">
      <w:pPr>
        <w:shd w:val="clear" w:color="auto" w:fill="FFFFFF"/>
        <w:rPr>
          <w:b/>
        </w:rPr>
      </w:pPr>
      <w:r w:rsidRPr="00301181">
        <w:rPr>
          <w:b/>
        </w:rPr>
        <w:lastRenderedPageBreak/>
        <w:t>6.3. Микробиология</w:t>
      </w:r>
    </w:p>
    <w:p w:rsidR="00F25192" w:rsidRPr="00301181" w:rsidRDefault="00F25192" w:rsidP="00F25192">
      <w:pPr>
        <w:shd w:val="clear" w:color="auto" w:fill="FFFFFF"/>
        <w:ind w:firstLine="284"/>
        <w:jc w:val="both"/>
      </w:pPr>
      <w:r w:rsidRPr="00301181">
        <w:rPr>
          <w:spacing w:val="-4"/>
        </w:rPr>
        <w:t>Эмпирический период (до Л.Пастера).</w:t>
      </w:r>
    </w:p>
    <w:p w:rsidR="00F25192" w:rsidRPr="00301181" w:rsidRDefault="00F25192" w:rsidP="00F25192">
      <w:pPr>
        <w:shd w:val="clear" w:color="auto" w:fill="FFFFFF"/>
        <w:ind w:firstLine="284"/>
        <w:jc w:val="both"/>
      </w:pPr>
      <w:r w:rsidRPr="00301181">
        <w:rPr>
          <w:spacing w:val="-3"/>
        </w:rPr>
        <w:t>История микроскопа. Опыты А. ван Левенгук (1632-1723, Голландия).</w:t>
      </w:r>
    </w:p>
    <w:p w:rsidR="00F25192" w:rsidRPr="00301181" w:rsidRDefault="00F25192" w:rsidP="00F25192">
      <w:pPr>
        <w:shd w:val="clear" w:color="auto" w:fill="FFFFFF"/>
        <w:ind w:firstLine="284"/>
        <w:jc w:val="both"/>
      </w:pPr>
      <w:r w:rsidRPr="00301181">
        <w:rPr>
          <w:spacing w:val="-3"/>
        </w:rPr>
        <w:t>Открытие вакцины против оспы: Э. Дженнер (1796, Англия). Вакцинация.</w:t>
      </w:r>
    </w:p>
    <w:p w:rsidR="00F25192" w:rsidRPr="00301181" w:rsidRDefault="00F25192" w:rsidP="00F25192">
      <w:pPr>
        <w:shd w:val="clear" w:color="auto" w:fill="FFFFFF"/>
        <w:ind w:firstLine="284"/>
        <w:jc w:val="both"/>
      </w:pPr>
      <w:r w:rsidRPr="00301181">
        <w:rPr>
          <w:spacing w:val="-4"/>
        </w:rPr>
        <w:t>Экспериментальный период. Дифференциация микробиологии.</w:t>
      </w:r>
    </w:p>
    <w:p w:rsidR="00F25192" w:rsidRPr="00301181" w:rsidRDefault="00F25192" w:rsidP="00F25192">
      <w:pPr>
        <w:shd w:val="clear" w:color="auto" w:fill="FFFFFF"/>
        <w:ind w:right="10" w:firstLine="284"/>
        <w:jc w:val="both"/>
      </w:pPr>
      <w:r w:rsidRPr="00301181">
        <w:rPr>
          <w:spacing w:val="-1"/>
        </w:rPr>
        <w:t xml:space="preserve">Л. Пастер (1822-1895, Франция) - основоположник научной микробиологии и </w:t>
      </w:r>
      <w:r w:rsidRPr="00301181">
        <w:t>иммунологии. Пастеровский институт в Париже (1888).</w:t>
      </w:r>
    </w:p>
    <w:p w:rsidR="00F25192" w:rsidRPr="00301181" w:rsidRDefault="00F25192" w:rsidP="00F25192">
      <w:pPr>
        <w:shd w:val="clear" w:color="auto" w:fill="FFFFFF"/>
        <w:ind w:right="14" w:firstLine="284"/>
        <w:jc w:val="both"/>
      </w:pPr>
      <w:r w:rsidRPr="00301181">
        <w:t>Учение о защитных силах организма: теория иммунитета (И.И. Мечников, 1883, Россия; П. Эрлих, 1890, Германия). Нобелевская премия (1908).</w:t>
      </w:r>
    </w:p>
    <w:p w:rsidR="00F25192" w:rsidRPr="00301181" w:rsidRDefault="00F25192" w:rsidP="00F25192">
      <w:pPr>
        <w:shd w:val="clear" w:color="auto" w:fill="FFFFFF"/>
        <w:ind w:firstLine="284"/>
        <w:jc w:val="both"/>
      </w:pPr>
      <w:r w:rsidRPr="00301181">
        <w:rPr>
          <w:spacing w:val="-3"/>
        </w:rPr>
        <w:t>Развитие бактериологии: Р. Кох (1843-1910, Германия).</w:t>
      </w:r>
    </w:p>
    <w:p w:rsidR="00F25192" w:rsidRPr="00301181" w:rsidRDefault="00F25192" w:rsidP="00F25192">
      <w:pPr>
        <w:shd w:val="clear" w:color="auto" w:fill="FFFFFF"/>
        <w:ind w:firstLine="284"/>
        <w:jc w:val="both"/>
      </w:pPr>
      <w:r w:rsidRPr="00301181">
        <w:rPr>
          <w:spacing w:val="-3"/>
        </w:rPr>
        <w:t xml:space="preserve">Становление вирусологии: Д.И. </w:t>
      </w:r>
      <w:proofErr w:type="gramStart"/>
      <w:r w:rsidRPr="00301181">
        <w:rPr>
          <w:spacing w:val="-3"/>
        </w:rPr>
        <w:t>Ивановский</w:t>
      </w:r>
      <w:proofErr w:type="gramEnd"/>
      <w:r w:rsidRPr="00301181">
        <w:rPr>
          <w:spacing w:val="-3"/>
        </w:rPr>
        <w:t xml:space="preserve"> (1864-1920, Россия).</w:t>
      </w:r>
    </w:p>
    <w:p w:rsidR="00F25192" w:rsidRPr="00301181" w:rsidRDefault="00F25192" w:rsidP="00F25192">
      <w:pPr>
        <w:shd w:val="clear" w:color="auto" w:fill="FFFFFF"/>
        <w:rPr>
          <w:b/>
        </w:rPr>
      </w:pPr>
      <w:r w:rsidRPr="00301181">
        <w:rPr>
          <w:b/>
        </w:rPr>
        <w:t>6.4. Физиология и экспериментальная медицина</w:t>
      </w:r>
    </w:p>
    <w:p w:rsidR="00F25192" w:rsidRPr="00301181" w:rsidRDefault="00F25192" w:rsidP="00F25192">
      <w:pPr>
        <w:shd w:val="clear" w:color="auto" w:fill="FFFFFF"/>
        <w:ind w:right="19" w:firstLine="284"/>
        <w:jc w:val="both"/>
      </w:pPr>
      <w:r w:rsidRPr="00301181">
        <w:t>Экспериментальный период.  Изучение отдельных систем  и функций организма:</w:t>
      </w:r>
    </w:p>
    <w:p w:rsidR="00F25192" w:rsidRPr="00301181" w:rsidRDefault="00F25192" w:rsidP="00F25192">
      <w:pPr>
        <w:shd w:val="clear" w:color="auto" w:fill="FFFFFF"/>
        <w:ind w:right="14" w:firstLine="284"/>
        <w:jc w:val="both"/>
      </w:pPr>
      <w:proofErr w:type="gramStart"/>
      <w:r w:rsidRPr="00301181">
        <w:rPr>
          <w:spacing w:val="-1"/>
        </w:rPr>
        <w:t xml:space="preserve">Р. Декарт (1596,  Франция),  А. Галлер (1708-1777, Швейцария), Л. Гальвани (1737-1798, Италия), Ф. Мажанди (1783-1855, Франция), Й. Мюллер (1801-1858, Германия), К. Людвиг </w:t>
      </w:r>
      <w:r w:rsidRPr="00301181">
        <w:rPr>
          <w:spacing w:val="-3"/>
        </w:rPr>
        <w:t xml:space="preserve">(1816-1895, Германия), Э. Дюбуа-Реймон (1818-1896, Германия), К. Бернар (1813-1878, </w:t>
      </w:r>
      <w:r w:rsidRPr="00301181">
        <w:rPr>
          <w:spacing w:val="-4"/>
        </w:rPr>
        <w:t>Франция), Г. Гельмгольц (1821-1894, Германия).</w:t>
      </w:r>
      <w:proofErr w:type="gramEnd"/>
    </w:p>
    <w:p w:rsidR="00F25192" w:rsidRPr="00301181" w:rsidRDefault="00F25192" w:rsidP="00F25192">
      <w:pPr>
        <w:shd w:val="clear" w:color="auto" w:fill="FFFFFF"/>
        <w:ind w:right="17" w:firstLine="284"/>
        <w:jc w:val="both"/>
      </w:pPr>
      <w:r w:rsidRPr="00301181">
        <w:rPr>
          <w:spacing w:val="-3"/>
        </w:rPr>
        <w:t>Россия (</w:t>
      </w:r>
      <w:r w:rsidRPr="00301181">
        <w:rPr>
          <w:spacing w:val="-3"/>
          <w:lang w:val="en-US"/>
        </w:rPr>
        <w:t>XIX</w:t>
      </w:r>
      <w:r w:rsidRPr="00301181">
        <w:rPr>
          <w:spacing w:val="-3"/>
        </w:rPr>
        <w:t xml:space="preserve"> в.). </w:t>
      </w:r>
      <w:r w:rsidRPr="00301181">
        <w:rPr>
          <w:spacing w:val="-3"/>
          <w:lang w:val="en-US"/>
        </w:rPr>
        <w:t>A</w:t>
      </w:r>
      <w:r w:rsidRPr="00301181">
        <w:rPr>
          <w:spacing w:val="-3"/>
        </w:rPr>
        <w:t>.</w:t>
      </w:r>
      <w:r w:rsidRPr="00301181">
        <w:rPr>
          <w:spacing w:val="-3"/>
          <w:lang w:val="en-US"/>
        </w:rPr>
        <w:t>M</w:t>
      </w:r>
      <w:r w:rsidRPr="00301181">
        <w:rPr>
          <w:spacing w:val="-3"/>
        </w:rPr>
        <w:t xml:space="preserve">. Филомафитский (1807-1849, Россия) - создатель первого </w:t>
      </w:r>
      <w:r w:rsidRPr="00301181">
        <w:t>отечественного учебника физиологии.</w:t>
      </w:r>
    </w:p>
    <w:p w:rsidR="00F25192" w:rsidRPr="00301181" w:rsidRDefault="00F25192" w:rsidP="00F25192">
      <w:pPr>
        <w:shd w:val="clear" w:color="auto" w:fill="FFFFFF"/>
        <w:ind w:firstLine="284"/>
        <w:jc w:val="both"/>
      </w:pPr>
      <w:r w:rsidRPr="00301181">
        <w:rPr>
          <w:spacing w:val="-4"/>
        </w:rPr>
        <w:t>Развитие нервизма и формирование нейрогенной теории в России.</w:t>
      </w:r>
    </w:p>
    <w:p w:rsidR="00F25192" w:rsidRPr="00301181" w:rsidRDefault="00F25192" w:rsidP="00F25192">
      <w:pPr>
        <w:shd w:val="clear" w:color="auto" w:fill="FFFFFF"/>
        <w:ind w:right="26" w:firstLine="284"/>
        <w:jc w:val="both"/>
      </w:pPr>
      <w:r w:rsidRPr="00301181">
        <w:t>И.М.Сеченов (1829-1905, Россия); его труд «Рефлексы головного мозга» (1863). Школа И.М. Сеченова. Н.Е. Введенский (1852-1922, Россия).</w:t>
      </w:r>
    </w:p>
    <w:p w:rsidR="00F25192" w:rsidRPr="00301181" w:rsidRDefault="00F25192" w:rsidP="00F25192">
      <w:pPr>
        <w:shd w:val="clear" w:color="auto" w:fill="FFFFFF"/>
        <w:ind w:right="17" w:firstLine="284"/>
        <w:jc w:val="both"/>
      </w:pPr>
      <w:r w:rsidRPr="00301181">
        <w:rPr>
          <w:spacing w:val="-3"/>
        </w:rPr>
        <w:t xml:space="preserve">Становление экспериментальной медицины. Первые клинико-физиологические </w:t>
      </w:r>
      <w:r w:rsidRPr="00301181">
        <w:t>лаборатории (Л. Траубе, Германия; С.П. Боткин, Россия).</w:t>
      </w:r>
    </w:p>
    <w:p w:rsidR="00F25192" w:rsidRPr="00301181" w:rsidRDefault="00F25192" w:rsidP="00F25192">
      <w:pPr>
        <w:shd w:val="clear" w:color="auto" w:fill="FFFFFF"/>
        <w:ind w:right="19" w:firstLine="284"/>
        <w:jc w:val="both"/>
      </w:pPr>
      <w:r w:rsidRPr="00301181">
        <w:rPr>
          <w:spacing w:val="-3"/>
        </w:rPr>
        <w:t xml:space="preserve">И.П. Павлов (1849-1936, Россия) - основоположник учения об условных рефлексах и </w:t>
      </w:r>
      <w:r w:rsidRPr="00301181">
        <w:rPr>
          <w:spacing w:val="-4"/>
        </w:rPr>
        <w:t xml:space="preserve">высшей нервной деятельности. Нобелевская премия (1904). Школа И.П. Павлова. «Письмо к </w:t>
      </w:r>
      <w:r w:rsidRPr="00301181">
        <w:t>молодежи» (1935).</w:t>
      </w:r>
    </w:p>
    <w:p w:rsidR="00F25192" w:rsidRPr="00301181" w:rsidRDefault="00F25192" w:rsidP="00F25192">
      <w:pPr>
        <w:shd w:val="clear" w:color="auto" w:fill="FFFFFF"/>
        <w:rPr>
          <w:b/>
        </w:rPr>
      </w:pPr>
      <w:r w:rsidRPr="00301181">
        <w:rPr>
          <w:b/>
        </w:rPr>
        <w:t>7. Клиническая медицина нового времени</w:t>
      </w:r>
    </w:p>
    <w:p w:rsidR="00F25192" w:rsidRPr="00301181" w:rsidRDefault="00F25192" w:rsidP="00F25192">
      <w:pPr>
        <w:shd w:val="clear" w:color="auto" w:fill="FFFFFF"/>
        <w:rPr>
          <w:b/>
        </w:rPr>
      </w:pPr>
      <w:r w:rsidRPr="00301181">
        <w:rPr>
          <w:b/>
        </w:rPr>
        <w:t>7.1. Терапия (внутренняя медицина)</w:t>
      </w:r>
    </w:p>
    <w:p w:rsidR="00F25192" w:rsidRPr="00301181" w:rsidRDefault="00F25192" w:rsidP="00F25192">
      <w:pPr>
        <w:shd w:val="clear" w:color="auto" w:fill="FFFFFF"/>
        <w:ind w:firstLine="284"/>
        <w:jc w:val="both"/>
      </w:pPr>
      <w:r w:rsidRPr="00301181">
        <w:rPr>
          <w:spacing w:val="-3"/>
        </w:rPr>
        <w:t>Передовые медицинские центры Западной Европы. Лейденский университет.</w:t>
      </w:r>
    </w:p>
    <w:p w:rsidR="00F25192" w:rsidRPr="00301181" w:rsidRDefault="00F25192" w:rsidP="00F25192">
      <w:pPr>
        <w:shd w:val="clear" w:color="auto" w:fill="FFFFFF"/>
        <w:ind w:firstLine="284"/>
        <w:jc w:val="both"/>
      </w:pPr>
      <w:r w:rsidRPr="00301181">
        <w:rPr>
          <w:spacing w:val="-4"/>
        </w:rPr>
        <w:t>Утверждение клинического метода. Г. Бурхааве (1668-1738, Голландия). Первые методы и приборы физического обследования больного.</w:t>
      </w:r>
    </w:p>
    <w:p w:rsidR="00F25192" w:rsidRPr="00301181" w:rsidRDefault="00F25192" w:rsidP="00F25192">
      <w:pPr>
        <w:shd w:val="clear" w:color="auto" w:fill="FFFFFF"/>
        <w:ind w:firstLine="284"/>
        <w:jc w:val="both"/>
      </w:pPr>
      <w:r w:rsidRPr="00301181">
        <w:rPr>
          <w:spacing w:val="-4"/>
        </w:rPr>
        <w:t>История термометра (</w:t>
      </w:r>
      <w:r w:rsidRPr="00301181">
        <w:rPr>
          <w:spacing w:val="-4"/>
          <w:lang w:val="en-US"/>
        </w:rPr>
        <w:t>XVI</w:t>
      </w:r>
      <w:r w:rsidRPr="00301181">
        <w:rPr>
          <w:spacing w:val="-4"/>
        </w:rPr>
        <w:t>-</w:t>
      </w:r>
      <w:r w:rsidRPr="00301181">
        <w:rPr>
          <w:spacing w:val="-4"/>
          <w:lang w:val="en-US"/>
        </w:rPr>
        <w:t>XVIII</w:t>
      </w:r>
      <w:r w:rsidRPr="00301181">
        <w:rPr>
          <w:spacing w:val="-4"/>
        </w:rPr>
        <w:t xml:space="preserve"> вв.). Термометры Д. Фаренгейта (1709), Р. Реомюра </w:t>
      </w:r>
      <w:r w:rsidRPr="00301181">
        <w:t>(1730), А. Цельсия (1742). Введение термометрии (</w:t>
      </w:r>
      <w:r w:rsidRPr="00301181">
        <w:rPr>
          <w:lang w:val="en-US"/>
        </w:rPr>
        <w:t>XVIII</w:t>
      </w:r>
      <w:r w:rsidRPr="00301181">
        <w:t>-</w:t>
      </w:r>
      <w:r w:rsidRPr="00301181">
        <w:rPr>
          <w:lang w:val="en-US"/>
        </w:rPr>
        <w:t>XIX</w:t>
      </w:r>
      <w:r w:rsidRPr="00301181">
        <w:t xml:space="preserve"> вв.).</w:t>
      </w:r>
    </w:p>
    <w:p w:rsidR="00F25192" w:rsidRPr="00301181" w:rsidRDefault="00F25192" w:rsidP="00F25192">
      <w:pPr>
        <w:shd w:val="clear" w:color="auto" w:fill="FFFFFF"/>
        <w:ind w:right="10" w:firstLine="284"/>
        <w:jc w:val="both"/>
      </w:pPr>
      <w:r w:rsidRPr="00301181">
        <w:t xml:space="preserve">Открытие перкуссии: Л. Ауэнбруггер (1722-1809, Австрия); его труд "Новый </w:t>
      </w:r>
      <w:r w:rsidRPr="00301181">
        <w:rPr>
          <w:spacing w:val="-3"/>
        </w:rPr>
        <w:t>способ..." (1761). Развитие перкуссии: Ж.Н. Корвизар (1755-1821, Франция).</w:t>
      </w:r>
    </w:p>
    <w:p w:rsidR="00F25192" w:rsidRPr="00301181" w:rsidRDefault="00F25192" w:rsidP="00F25192">
      <w:pPr>
        <w:shd w:val="clear" w:color="auto" w:fill="FFFFFF"/>
        <w:ind w:right="5" w:firstLine="284"/>
        <w:jc w:val="both"/>
      </w:pPr>
      <w:r w:rsidRPr="00301181">
        <w:rPr>
          <w:spacing w:val="-4"/>
        </w:rPr>
        <w:t xml:space="preserve">Открытие </w:t>
      </w:r>
      <w:proofErr w:type="gramStart"/>
      <w:r w:rsidRPr="00301181">
        <w:rPr>
          <w:spacing w:val="-4"/>
        </w:rPr>
        <w:t>посредственной</w:t>
      </w:r>
      <w:proofErr w:type="gramEnd"/>
      <w:r w:rsidRPr="00301181">
        <w:rPr>
          <w:spacing w:val="-4"/>
        </w:rPr>
        <w:t xml:space="preserve"> аускультации: Р.Т. Лаэннек (1781-1826, Франция), его труд </w:t>
      </w:r>
      <w:r w:rsidRPr="00301181">
        <w:rPr>
          <w:spacing w:val="-3"/>
        </w:rPr>
        <w:t xml:space="preserve">«О </w:t>
      </w:r>
      <w:proofErr w:type="gramStart"/>
      <w:r w:rsidRPr="00301181">
        <w:rPr>
          <w:spacing w:val="-3"/>
        </w:rPr>
        <w:t>посредственной</w:t>
      </w:r>
      <w:proofErr w:type="gramEnd"/>
      <w:r w:rsidRPr="00301181">
        <w:rPr>
          <w:spacing w:val="-3"/>
        </w:rPr>
        <w:t xml:space="preserve"> аускультации...» (1819), изобретение стетоскопа.</w:t>
      </w:r>
    </w:p>
    <w:p w:rsidR="00F25192" w:rsidRPr="00301181" w:rsidRDefault="00F25192" w:rsidP="00F25192">
      <w:pPr>
        <w:shd w:val="clear" w:color="auto" w:fill="FFFFFF"/>
        <w:ind w:firstLine="284"/>
        <w:jc w:val="both"/>
      </w:pPr>
      <w:r w:rsidRPr="00301181">
        <w:rPr>
          <w:spacing w:val="-4"/>
        </w:rPr>
        <w:t>Инструментальные методы лабораторной и функциональной диагностики.</w:t>
      </w:r>
    </w:p>
    <w:p w:rsidR="00F25192" w:rsidRPr="00301181" w:rsidRDefault="00F25192" w:rsidP="00F25192">
      <w:pPr>
        <w:shd w:val="clear" w:color="auto" w:fill="FFFFFF"/>
        <w:ind w:firstLine="284"/>
        <w:jc w:val="both"/>
      </w:pPr>
      <w:r w:rsidRPr="00301181">
        <w:rPr>
          <w:spacing w:val="-4"/>
        </w:rPr>
        <w:t>Россия (</w:t>
      </w:r>
      <w:r w:rsidRPr="00301181">
        <w:rPr>
          <w:spacing w:val="-4"/>
          <w:lang w:val="en-US"/>
        </w:rPr>
        <w:t>XVIII</w:t>
      </w:r>
      <w:r w:rsidRPr="00301181">
        <w:rPr>
          <w:spacing w:val="-4"/>
        </w:rPr>
        <w:t xml:space="preserve"> в.). Становление медицинского дела в России.</w:t>
      </w:r>
    </w:p>
    <w:p w:rsidR="00F25192" w:rsidRPr="00301181" w:rsidRDefault="00F25192" w:rsidP="00F25192">
      <w:pPr>
        <w:shd w:val="clear" w:color="auto" w:fill="FFFFFF"/>
        <w:ind w:right="10" w:firstLine="284"/>
        <w:jc w:val="both"/>
      </w:pPr>
      <w:r w:rsidRPr="00301181">
        <w:rPr>
          <w:spacing w:val="-3"/>
        </w:rPr>
        <w:t xml:space="preserve">Реформы Петра </w:t>
      </w:r>
      <w:r w:rsidRPr="00301181">
        <w:rPr>
          <w:spacing w:val="-3"/>
          <w:lang w:val="en-US"/>
        </w:rPr>
        <w:t>I</w:t>
      </w:r>
      <w:r w:rsidRPr="00301181">
        <w:rPr>
          <w:spacing w:val="-3"/>
        </w:rPr>
        <w:t xml:space="preserve"> (1682-1725). Первый российский госпиталь и госпитальная школа </w:t>
      </w:r>
      <w:r w:rsidRPr="00301181">
        <w:t>при нем(1707). Н.Л. Бидлоо (1670-1735).</w:t>
      </w:r>
    </w:p>
    <w:p w:rsidR="00F25192" w:rsidRPr="00301181" w:rsidRDefault="00F25192" w:rsidP="00F25192">
      <w:pPr>
        <w:shd w:val="clear" w:color="auto" w:fill="FFFFFF"/>
        <w:ind w:right="7" w:firstLine="284"/>
        <w:jc w:val="both"/>
      </w:pPr>
      <w:r w:rsidRPr="00301181">
        <w:rPr>
          <w:spacing w:val="-2"/>
        </w:rPr>
        <w:t xml:space="preserve">Открытие Академии наук в Санкт-Петербурге (1725), Московского университета </w:t>
      </w:r>
      <w:r w:rsidRPr="00301181">
        <w:rPr>
          <w:spacing w:val="-1"/>
        </w:rPr>
        <w:t>(1755) и медицинского факультета при нем. М.В.Ломоносов (1711-1765) - ученый-</w:t>
      </w:r>
      <w:r w:rsidRPr="00301181">
        <w:rPr>
          <w:spacing w:val="-4"/>
        </w:rPr>
        <w:t>энциклопедист и просветитель, первый русский профессор (1745) Петербургской Академии наук. Его влияние на становление естествознания и медицинского дела в России.</w:t>
      </w:r>
    </w:p>
    <w:p w:rsidR="00F25192" w:rsidRPr="00301181" w:rsidRDefault="00F25192" w:rsidP="00F25192">
      <w:pPr>
        <w:shd w:val="clear" w:color="auto" w:fill="FFFFFF"/>
        <w:ind w:right="17" w:firstLine="284"/>
        <w:jc w:val="both"/>
      </w:pPr>
      <w:r w:rsidRPr="00301181">
        <w:t>Первые российские профессора медицины: С.П. Зыбелин (1735-1802), Н.М. Максимович-Амбодик (1744-1812).</w:t>
      </w:r>
    </w:p>
    <w:p w:rsidR="00F25192" w:rsidRPr="00301181" w:rsidRDefault="00F25192" w:rsidP="00F25192">
      <w:pPr>
        <w:shd w:val="clear" w:color="auto" w:fill="FFFFFF"/>
        <w:ind w:right="12" w:firstLine="284"/>
        <w:jc w:val="both"/>
      </w:pPr>
      <w:r w:rsidRPr="00301181">
        <w:rPr>
          <w:spacing w:val="-2"/>
        </w:rPr>
        <w:t xml:space="preserve">Развитие учения о заразных болезнях. Чума в Москве (1771-1775). Вклад ученых </w:t>
      </w:r>
      <w:r w:rsidRPr="00301181">
        <w:rPr>
          <w:spacing w:val="-4"/>
        </w:rPr>
        <w:t xml:space="preserve">России в развитие методов борьбы с чумой: А.Ф. Шафонский (1740-1811); Д.С. Самойлович </w:t>
      </w:r>
      <w:r w:rsidRPr="00301181">
        <w:rPr>
          <w:spacing w:val="-1"/>
        </w:rPr>
        <w:t xml:space="preserve">(1742-1805) и его труды «Научные записки о чуме...» (1783) и «Краткое описание </w:t>
      </w:r>
      <w:r w:rsidRPr="00301181">
        <w:rPr>
          <w:spacing w:val="-2"/>
        </w:rPr>
        <w:t xml:space="preserve">микроскопических </w:t>
      </w:r>
      <w:r w:rsidRPr="00301181">
        <w:rPr>
          <w:spacing w:val="-2"/>
        </w:rPr>
        <w:lastRenderedPageBreak/>
        <w:t xml:space="preserve">исследований о существе яду язвенного» (1792). Открытие оспенных </w:t>
      </w:r>
      <w:r w:rsidRPr="00301181">
        <w:t>домов в Москве и Санкт-Петербурге (с 1801 г.).</w:t>
      </w:r>
    </w:p>
    <w:p w:rsidR="00F25192" w:rsidRPr="00301181" w:rsidRDefault="00F25192" w:rsidP="00F25192">
      <w:pPr>
        <w:shd w:val="clear" w:color="auto" w:fill="FFFFFF"/>
        <w:ind w:right="22" w:firstLine="284"/>
        <w:jc w:val="both"/>
      </w:pPr>
      <w:r w:rsidRPr="00301181">
        <w:rPr>
          <w:spacing w:val="-5"/>
        </w:rPr>
        <w:t>Россия (</w:t>
      </w:r>
      <w:r w:rsidRPr="00301181">
        <w:rPr>
          <w:spacing w:val="-5"/>
          <w:lang w:val="en-US"/>
        </w:rPr>
        <w:t>XIX</w:t>
      </w:r>
      <w:r w:rsidRPr="00301181">
        <w:rPr>
          <w:spacing w:val="-5"/>
        </w:rPr>
        <w:t xml:space="preserve"> в). Развитие внутренней медицины. Ведущие центры медицинской науки </w:t>
      </w:r>
      <w:r w:rsidRPr="00301181">
        <w:rPr>
          <w:spacing w:val="-4"/>
        </w:rPr>
        <w:t xml:space="preserve">России: Медико-хирургическая академия в Санкт-Петербурге и медицинский факультет </w:t>
      </w:r>
      <w:r w:rsidRPr="00301181">
        <w:rPr>
          <w:spacing w:val="-2"/>
        </w:rPr>
        <w:t xml:space="preserve">Московского университета. М.Я. Мудро в (1776-1831) - основоположник клинической </w:t>
      </w:r>
      <w:r w:rsidRPr="00301181">
        <w:rPr>
          <w:spacing w:val="-4"/>
        </w:rPr>
        <w:t>медицины в России. Внедрение методов перкусс</w:t>
      </w:r>
      <w:proofErr w:type="gramStart"/>
      <w:r w:rsidRPr="00301181">
        <w:rPr>
          <w:spacing w:val="-4"/>
        </w:rPr>
        <w:t>ии и ау</w:t>
      </w:r>
      <w:proofErr w:type="gramEnd"/>
      <w:r w:rsidRPr="00301181">
        <w:rPr>
          <w:spacing w:val="-4"/>
        </w:rPr>
        <w:t>скультации в России.</w:t>
      </w:r>
    </w:p>
    <w:p w:rsidR="00F25192" w:rsidRPr="00301181" w:rsidRDefault="00F25192" w:rsidP="00F25192">
      <w:pPr>
        <w:shd w:val="clear" w:color="auto" w:fill="FFFFFF"/>
        <w:ind w:right="19" w:firstLine="284"/>
        <w:jc w:val="both"/>
      </w:pPr>
      <w:r w:rsidRPr="00301181">
        <w:t>Учение о единстве и целостности организма. Развитие отечественных терапевтических школ. П.Боткин (1832-1889) - создатель крупнейшей в России терапевтической школы. Клинико-экспериментальное направление.</w:t>
      </w:r>
    </w:p>
    <w:p w:rsidR="00F25192" w:rsidRPr="00301181" w:rsidRDefault="00F25192" w:rsidP="00F25192">
      <w:pPr>
        <w:shd w:val="clear" w:color="auto" w:fill="FFFFFF"/>
        <w:ind w:firstLine="284"/>
        <w:jc w:val="both"/>
      </w:pPr>
      <w:r w:rsidRPr="00301181">
        <w:rPr>
          <w:spacing w:val="-4"/>
        </w:rPr>
        <w:t>Дифференциация внутренней медицины.</w:t>
      </w:r>
    </w:p>
    <w:p w:rsidR="00F25192" w:rsidRPr="00301181" w:rsidRDefault="00F25192" w:rsidP="00F25192">
      <w:pPr>
        <w:shd w:val="clear" w:color="auto" w:fill="FFFFFF"/>
        <w:ind w:firstLine="284"/>
        <w:rPr>
          <w:b/>
        </w:rPr>
      </w:pPr>
      <w:r w:rsidRPr="00301181">
        <w:rPr>
          <w:b/>
        </w:rPr>
        <w:t>7.2. Хирургия</w:t>
      </w:r>
    </w:p>
    <w:p w:rsidR="00F25192" w:rsidRPr="00301181" w:rsidRDefault="00F25192" w:rsidP="00F25192">
      <w:pPr>
        <w:shd w:val="clear" w:color="auto" w:fill="FFFFFF"/>
        <w:ind w:right="41" w:firstLine="284"/>
        <w:jc w:val="both"/>
      </w:pPr>
      <w:r w:rsidRPr="00301181">
        <w:rPr>
          <w:spacing w:val="-4"/>
        </w:rPr>
        <w:t xml:space="preserve">Четыре проблемы хирургии: отсутствие обезболивания, раневая инфекция и сепсис, </w:t>
      </w:r>
      <w:r w:rsidRPr="00301181">
        <w:t>кровопотери, отсутствие научных основ оперативной техники.</w:t>
      </w:r>
    </w:p>
    <w:p w:rsidR="00F25192" w:rsidRPr="00301181" w:rsidRDefault="00F25192" w:rsidP="00F25192">
      <w:pPr>
        <w:shd w:val="clear" w:color="auto" w:fill="FFFFFF"/>
        <w:ind w:right="36" w:firstLine="284"/>
        <w:jc w:val="both"/>
      </w:pPr>
      <w:r w:rsidRPr="00301181">
        <w:rPr>
          <w:spacing w:val="-4"/>
        </w:rPr>
        <w:t xml:space="preserve">Наркоз. </w:t>
      </w:r>
      <w:proofErr w:type="gramStart"/>
      <w:r w:rsidRPr="00301181">
        <w:rPr>
          <w:spacing w:val="-4"/>
        </w:rPr>
        <w:t>Предыстория: закись азота (</w:t>
      </w:r>
      <w:r w:rsidRPr="00301181">
        <w:rPr>
          <w:spacing w:val="-4"/>
          <w:lang w:val="en-US"/>
        </w:rPr>
        <w:t>X</w:t>
      </w:r>
      <w:r w:rsidRPr="00301181">
        <w:rPr>
          <w:spacing w:val="-4"/>
        </w:rPr>
        <w:t>.</w:t>
      </w:r>
      <w:proofErr w:type="gramEnd"/>
      <w:r w:rsidRPr="00301181">
        <w:rPr>
          <w:spacing w:val="-4"/>
        </w:rPr>
        <w:t xml:space="preserve"> </w:t>
      </w:r>
      <w:proofErr w:type="gramStart"/>
      <w:r w:rsidRPr="00301181">
        <w:rPr>
          <w:spacing w:val="-4"/>
        </w:rPr>
        <w:t>Дэви, 1800; М. Фарадей, 1818; Г. Уэллз, 1844).</w:t>
      </w:r>
      <w:proofErr w:type="gramEnd"/>
      <w:r w:rsidRPr="00301181">
        <w:rPr>
          <w:spacing w:val="-4"/>
        </w:rPr>
        <w:t xml:space="preserve"> </w:t>
      </w:r>
      <w:proofErr w:type="gramStart"/>
      <w:r w:rsidRPr="00301181">
        <w:rPr>
          <w:spacing w:val="-3"/>
        </w:rPr>
        <w:t xml:space="preserve">История открытия наркоза: эфирного (У. Мортон, Ч.Джексон, Дж. Уоррен - 1846, США), </w:t>
      </w:r>
      <w:r w:rsidRPr="00301181">
        <w:rPr>
          <w:spacing w:val="-1"/>
        </w:rPr>
        <w:t>хлороформного (Дж. Симпсон, 1847, Великобритания).</w:t>
      </w:r>
      <w:proofErr w:type="gramEnd"/>
      <w:r w:rsidRPr="00301181">
        <w:rPr>
          <w:spacing w:val="-1"/>
        </w:rPr>
        <w:t xml:space="preserve"> </w:t>
      </w:r>
      <w:proofErr w:type="gramStart"/>
      <w:r w:rsidRPr="00301181">
        <w:rPr>
          <w:spacing w:val="-1"/>
        </w:rPr>
        <w:t xml:space="preserve">Экспериментальное изучение </w:t>
      </w:r>
      <w:r w:rsidRPr="00301181">
        <w:rPr>
          <w:spacing w:val="-4"/>
        </w:rPr>
        <w:t xml:space="preserve">действия наркоза (Н.И. Пирогов, </w:t>
      </w:r>
      <w:r w:rsidRPr="00301181">
        <w:rPr>
          <w:spacing w:val="-4"/>
          <w:lang w:val="en-US"/>
        </w:rPr>
        <w:t>A</w:t>
      </w:r>
      <w:r w:rsidRPr="00301181">
        <w:rPr>
          <w:spacing w:val="-4"/>
        </w:rPr>
        <w:t>.</w:t>
      </w:r>
      <w:r w:rsidRPr="00301181">
        <w:rPr>
          <w:spacing w:val="-4"/>
          <w:lang w:val="en-US"/>
        </w:rPr>
        <w:t>M</w:t>
      </w:r>
      <w:r w:rsidRPr="00301181">
        <w:rPr>
          <w:spacing w:val="-4"/>
        </w:rPr>
        <w:t>.</w:t>
      </w:r>
      <w:proofErr w:type="gramEnd"/>
      <w:r w:rsidRPr="00301181">
        <w:rPr>
          <w:spacing w:val="-4"/>
        </w:rPr>
        <w:t xml:space="preserve"> </w:t>
      </w:r>
      <w:proofErr w:type="gramStart"/>
      <w:r w:rsidRPr="00301181">
        <w:rPr>
          <w:spacing w:val="-4"/>
        </w:rPr>
        <w:t>Филомафитский, 1847, Россия).</w:t>
      </w:r>
      <w:proofErr w:type="gramEnd"/>
      <w:r w:rsidRPr="00301181">
        <w:rPr>
          <w:spacing w:val="-4"/>
        </w:rPr>
        <w:t xml:space="preserve"> Широкое внедрение наркоза на театре военных действий: Н.И. Пирогов (1847, 1854-1856).</w:t>
      </w:r>
    </w:p>
    <w:p w:rsidR="00F25192" w:rsidRPr="00301181" w:rsidRDefault="00F25192" w:rsidP="00F25192">
      <w:pPr>
        <w:shd w:val="clear" w:color="auto" w:fill="FFFFFF"/>
        <w:ind w:right="48" w:firstLine="284"/>
        <w:jc w:val="both"/>
      </w:pPr>
      <w:r w:rsidRPr="00301181">
        <w:rPr>
          <w:spacing w:val="-1"/>
        </w:rPr>
        <w:t xml:space="preserve">Антисептика и асептика. Эмпирические методы борьбы с раневой инфекцией. </w:t>
      </w:r>
      <w:r w:rsidRPr="00301181">
        <w:t>Открытие методов антисептики (Дж. Листер, 1867, Великобритания) и асептики (Э. Бергманн, К. Шиммельбуш, 1890, Германия).</w:t>
      </w:r>
    </w:p>
    <w:p w:rsidR="00F25192" w:rsidRPr="00301181" w:rsidRDefault="00F25192" w:rsidP="00F25192">
      <w:pPr>
        <w:shd w:val="clear" w:color="auto" w:fill="FFFFFF"/>
        <w:ind w:right="48" w:firstLine="284"/>
        <w:jc w:val="both"/>
      </w:pPr>
      <w:r w:rsidRPr="00301181">
        <w:t xml:space="preserve">Техника оперативных вмешательств: Создание топографической анатомии </w:t>
      </w:r>
      <w:r w:rsidRPr="00301181">
        <w:rPr>
          <w:spacing w:val="-4"/>
        </w:rPr>
        <w:t xml:space="preserve">Н.И. Пироговым: его труды «Полный курс прикладной анатомии человеческого тела...» </w:t>
      </w:r>
      <w:r w:rsidRPr="00301181">
        <w:rPr>
          <w:spacing w:val="-2"/>
        </w:rPr>
        <w:t>(1843-1848) и «Иллюстрированная топографическая анатомия распилов...» в 4-х т. (1852-</w:t>
      </w:r>
      <w:r w:rsidRPr="00301181">
        <w:t>1859).</w:t>
      </w:r>
    </w:p>
    <w:p w:rsidR="00F25192" w:rsidRPr="00301181" w:rsidRDefault="00F25192" w:rsidP="00F25192">
      <w:pPr>
        <w:shd w:val="clear" w:color="auto" w:fill="FFFFFF"/>
        <w:ind w:right="48" w:firstLine="284"/>
        <w:jc w:val="both"/>
      </w:pPr>
      <w:r w:rsidRPr="00301181">
        <w:rPr>
          <w:spacing w:val="-4"/>
        </w:rPr>
        <w:t xml:space="preserve">Становление военно-полевой хирургии. Д. Ларрей (1766-1842), Н.И. Пирогов и его </w:t>
      </w:r>
      <w:r w:rsidRPr="00301181">
        <w:t>«Начала общей военно-полевой хирургии...» (1864, 1865).</w:t>
      </w:r>
    </w:p>
    <w:p w:rsidR="00F25192" w:rsidRPr="00301181" w:rsidRDefault="00F25192" w:rsidP="00F25192">
      <w:pPr>
        <w:shd w:val="clear" w:color="auto" w:fill="FFFFFF"/>
        <w:ind w:right="50" w:firstLine="284"/>
        <w:jc w:val="both"/>
      </w:pPr>
      <w:r w:rsidRPr="00301181">
        <w:rPr>
          <w:spacing w:val="-4"/>
        </w:rPr>
        <w:t xml:space="preserve">Н.И. Пирогов - величайший хирург своего времени. Н.И. Пирогов и становление </w:t>
      </w:r>
      <w:r w:rsidRPr="00301181">
        <w:t>сестринского дела в России (Крымская кампания 1854-1856 гг.).</w:t>
      </w:r>
    </w:p>
    <w:p w:rsidR="00F25192" w:rsidRPr="00301181" w:rsidRDefault="00F25192" w:rsidP="00F25192">
      <w:pPr>
        <w:shd w:val="clear" w:color="auto" w:fill="FFFFFF"/>
        <w:ind w:firstLine="284"/>
        <w:jc w:val="both"/>
      </w:pPr>
      <w:r w:rsidRPr="00301181">
        <w:rPr>
          <w:spacing w:val="-3"/>
        </w:rPr>
        <w:t xml:space="preserve">Переливание крови. Открытие групп крови: К.Ландштейнер (1900, Австрия), Я. </w:t>
      </w:r>
      <w:proofErr w:type="gramStart"/>
      <w:r w:rsidRPr="00301181">
        <w:rPr>
          <w:spacing w:val="-3"/>
        </w:rPr>
        <w:t>Янский</w:t>
      </w:r>
      <w:proofErr w:type="gramEnd"/>
      <w:r w:rsidRPr="00301181">
        <w:rPr>
          <w:spacing w:val="-3"/>
        </w:rPr>
        <w:t>, (1907, Чехия).</w:t>
      </w:r>
    </w:p>
    <w:p w:rsidR="00F25192" w:rsidRPr="00301181" w:rsidRDefault="00F25192" w:rsidP="00F25192">
      <w:pPr>
        <w:shd w:val="clear" w:color="auto" w:fill="FFFFFF"/>
        <w:ind w:right="7" w:firstLine="284"/>
        <w:jc w:val="both"/>
      </w:pPr>
      <w:r w:rsidRPr="00301181">
        <w:rPr>
          <w:spacing w:val="-3"/>
        </w:rPr>
        <w:t xml:space="preserve">Успехи хирургии в </w:t>
      </w:r>
      <w:r w:rsidRPr="00301181">
        <w:rPr>
          <w:iCs/>
          <w:spacing w:val="-3"/>
        </w:rPr>
        <w:t>связи</w:t>
      </w:r>
      <w:r w:rsidRPr="00301181">
        <w:rPr>
          <w:i/>
          <w:iCs/>
          <w:spacing w:val="-3"/>
        </w:rPr>
        <w:t xml:space="preserve"> </w:t>
      </w:r>
      <w:r w:rsidRPr="00301181">
        <w:rPr>
          <w:spacing w:val="-3"/>
        </w:rPr>
        <w:t xml:space="preserve">с великими научными открытиями </w:t>
      </w:r>
      <w:r w:rsidRPr="00301181">
        <w:rPr>
          <w:spacing w:val="-3"/>
          <w:lang w:val="en-US"/>
        </w:rPr>
        <w:t>XIX</w:t>
      </w:r>
      <w:r w:rsidRPr="00301181">
        <w:rPr>
          <w:spacing w:val="-3"/>
        </w:rPr>
        <w:t xml:space="preserve"> столетия. Развитие </w:t>
      </w:r>
      <w:r w:rsidRPr="00301181">
        <w:t>полостной хирургии. Пересадка тканей и органов</w:t>
      </w:r>
    </w:p>
    <w:p w:rsidR="00F25192" w:rsidRPr="00301181" w:rsidRDefault="00F25192" w:rsidP="00F25192">
      <w:pPr>
        <w:shd w:val="clear" w:color="auto" w:fill="FFFFFF"/>
        <w:ind w:firstLine="284"/>
        <w:rPr>
          <w:b/>
        </w:rPr>
      </w:pPr>
      <w:r w:rsidRPr="00301181">
        <w:rPr>
          <w:b/>
        </w:rPr>
        <w:t>7.3. Гигиена и общественная медицина</w:t>
      </w:r>
    </w:p>
    <w:p w:rsidR="00F25192" w:rsidRPr="00301181" w:rsidRDefault="00F25192" w:rsidP="00F25192">
      <w:pPr>
        <w:shd w:val="clear" w:color="auto" w:fill="FFFFFF"/>
        <w:ind w:firstLine="284"/>
        <w:jc w:val="both"/>
      </w:pPr>
      <w:r w:rsidRPr="00301181">
        <w:rPr>
          <w:spacing w:val="-3"/>
        </w:rPr>
        <w:t xml:space="preserve">Зарождение демографической статистики: Дж. Граунт (1620-1674, Англия), У. Петти </w:t>
      </w:r>
      <w:r w:rsidRPr="00301181">
        <w:t>(1623-1687, Англия).</w:t>
      </w:r>
    </w:p>
    <w:p w:rsidR="00F25192" w:rsidRPr="00301181" w:rsidRDefault="00F25192" w:rsidP="00F25192">
      <w:pPr>
        <w:shd w:val="clear" w:color="auto" w:fill="FFFFFF"/>
        <w:ind w:right="7" w:firstLine="284"/>
        <w:jc w:val="both"/>
      </w:pPr>
      <w:r w:rsidRPr="00301181">
        <w:rPr>
          <w:spacing w:val="-1"/>
        </w:rPr>
        <w:t xml:space="preserve">Начала демографии и санитарной статистики в России: В.Н.Татищев (1686-1750), </w:t>
      </w:r>
      <w:r w:rsidRPr="00301181">
        <w:rPr>
          <w:spacing w:val="-4"/>
        </w:rPr>
        <w:t>М.В. Ломоносов, Д. Вернули (1700-1782), П.П. Пелехин (1794-1871).</w:t>
      </w:r>
    </w:p>
    <w:p w:rsidR="00F25192" w:rsidRPr="00301181" w:rsidRDefault="00F25192" w:rsidP="00F25192">
      <w:pPr>
        <w:shd w:val="clear" w:color="auto" w:fill="FFFFFF"/>
        <w:ind w:right="2" w:firstLine="284"/>
        <w:jc w:val="both"/>
      </w:pPr>
      <w:r w:rsidRPr="00301181">
        <w:rPr>
          <w:spacing w:val="-2"/>
        </w:rPr>
        <w:t xml:space="preserve">Становление профессиональной патологии: Б. Рамаццини (1633-1714, Италия); его </w:t>
      </w:r>
      <w:r w:rsidRPr="00301181">
        <w:t>труд "Рассуждения о болезнях ремесленников".</w:t>
      </w:r>
    </w:p>
    <w:p w:rsidR="00F25192" w:rsidRPr="00301181" w:rsidRDefault="00F25192" w:rsidP="00F25192">
      <w:pPr>
        <w:shd w:val="clear" w:color="auto" w:fill="FFFFFF"/>
        <w:ind w:right="7" w:firstLine="284"/>
        <w:jc w:val="both"/>
      </w:pPr>
      <w:r w:rsidRPr="00301181">
        <w:rPr>
          <w:spacing w:val="-2"/>
        </w:rPr>
        <w:t xml:space="preserve">Идея государственного здравоохранения: Й.П. Франк (1745-1821, Австрия, Россия); его труд "Система всеобщей медицинской полиции". Развитие общественной гигиены в </w:t>
      </w:r>
      <w:r w:rsidRPr="00301181">
        <w:t>Англии: Дж. Саймон (1816-1904).</w:t>
      </w:r>
    </w:p>
    <w:p w:rsidR="00F25192" w:rsidRPr="00301181" w:rsidRDefault="00F25192" w:rsidP="00F25192">
      <w:pPr>
        <w:shd w:val="clear" w:color="auto" w:fill="FFFFFF"/>
        <w:ind w:right="10" w:firstLine="284"/>
        <w:jc w:val="both"/>
      </w:pPr>
      <w:r w:rsidRPr="00301181">
        <w:rPr>
          <w:spacing w:val="-2"/>
        </w:rPr>
        <w:t xml:space="preserve">Становление экспериментальной гигиены: М. Петтенкофер (1818-1901, Германия), </w:t>
      </w:r>
      <w:r w:rsidRPr="00301181">
        <w:rPr>
          <w:spacing w:val="-3"/>
        </w:rPr>
        <w:t>А.П. Доброславин (1842-1889, Россия), Ф.Ф. Эрисман (1842-1915, Россия).</w:t>
      </w:r>
    </w:p>
    <w:p w:rsidR="00F25192" w:rsidRPr="00301181" w:rsidRDefault="00F25192" w:rsidP="00F25192">
      <w:pPr>
        <w:shd w:val="clear" w:color="auto" w:fill="FFFFFF"/>
        <w:ind w:right="17" w:firstLine="284"/>
        <w:jc w:val="both"/>
      </w:pPr>
      <w:r w:rsidRPr="00301181">
        <w:rPr>
          <w:spacing w:val="-2"/>
        </w:rPr>
        <w:t xml:space="preserve">Развитие общественной медицины в России. Земские реформы (1864) и земская </w:t>
      </w:r>
      <w:r w:rsidRPr="00301181">
        <w:t>медицина. Передовые земские врачи.</w:t>
      </w:r>
    </w:p>
    <w:p w:rsidR="00F25192" w:rsidRPr="00301181" w:rsidRDefault="00F25192" w:rsidP="00F25192">
      <w:pPr>
        <w:shd w:val="clear" w:color="auto" w:fill="FFFFFF"/>
        <w:ind w:firstLine="284"/>
        <w:jc w:val="both"/>
      </w:pPr>
      <w:r w:rsidRPr="00301181">
        <w:rPr>
          <w:spacing w:val="-4"/>
        </w:rPr>
        <w:t>Научные медицинские общества, съезды, медицинская печать.</w:t>
      </w:r>
    </w:p>
    <w:p w:rsidR="00F25192" w:rsidRPr="00301181" w:rsidRDefault="00F25192" w:rsidP="00F25192">
      <w:pPr>
        <w:shd w:val="clear" w:color="auto" w:fill="FFFFFF"/>
        <w:ind w:firstLine="284"/>
        <w:jc w:val="both"/>
      </w:pPr>
      <w:r w:rsidRPr="00301181">
        <w:rPr>
          <w:spacing w:val="-4"/>
        </w:rPr>
        <w:t>Медицинская этика.</w:t>
      </w:r>
    </w:p>
    <w:p w:rsidR="00F25192" w:rsidRPr="00301181" w:rsidRDefault="00F25192" w:rsidP="00F25192">
      <w:pPr>
        <w:shd w:val="clear" w:color="auto" w:fill="FFFFFF"/>
        <w:ind w:firstLine="284"/>
        <w:rPr>
          <w:b/>
        </w:rPr>
      </w:pPr>
      <w:r w:rsidRPr="00301181">
        <w:rPr>
          <w:b/>
        </w:rPr>
        <w:t xml:space="preserve">8. Новейшая история. Медицина и здравоохранение </w:t>
      </w:r>
      <w:r w:rsidRPr="00301181">
        <w:rPr>
          <w:b/>
          <w:lang w:val="en-US"/>
        </w:rPr>
        <w:t>XX</w:t>
      </w:r>
      <w:r w:rsidRPr="00301181">
        <w:rPr>
          <w:b/>
        </w:rPr>
        <w:t xml:space="preserve"> столетия</w:t>
      </w:r>
    </w:p>
    <w:p w:rsidR="00F25192" w:rsidRPr="00301181" w:rsidRDefault="00F25192" w:rsidP="00F25192">
      <w:pPr>
        <w:shd w:val="clear" w:color="auto" w:fill="FFFFFF"/>
        <w:ind w:firstLine="284"/>
        <w:rPr>
          <w:b/>
        </w:rPr>
      </w:pPr>
      <w:r w:rsidRPr="00301181">
        <w:rPr>
          <w:b/>
          <w:spacing w:val="-1"/>
        </w:rPr>
        <w:t>8. 1. Успехи естествознания и медицины</w:t>
      </w:r>
    </w:p>
    <w:p w:rsidR="00F25192" w:rsidRPr="00301181" w:rsidRDefault="00F25192" w:rsidP="00F25192">
      <w:pPr>
        <w:shd w:val="clear" w:color="auto" w:fill="FFFFFF"/>
        <w:ind w:firstLine="284"/>
        <w:jc w:val="both"/>
      </w:pPr>
      <w:r w:rsidRPr="00301181">
        <w:rPr>
          <w:spacing w:val="-3"/>
        </w:rPr>
        <w:t xml:space="preserve">Дифференциация и интеграция наук в </w:t>
      </w:r>
      <w:r w:rsidRPr="00301181">
        <w:rPr>
          <w:spacing w:val="-3"/>
          <w:lang w:val="en-US"/>
        </w:rPr>
        <w:t>XX</w:t>
      </w:r>
      <w:r w:rsidRPr="00301181">
        <w:rPr>
          <w:spacing w:val="-3"/>
        </w:rPr>
        <w:t xml:space="preserve"> столетии.</w:t>
      </w:r>
    </w:p>
    <w:p w:rsidR="00F25192" w:rsidRPr="00301181" w:rsidRDefault="00F25192" w:rsidP="00F25192">
      <w:pPr>
        <w:shd w:val="clear" w:color="auto" w:fill="FFFFFF"/>
        <w:ind w:right="14" w:firstLine="284"/>
        <w:jc w:val="both"/>
      </w:pPr>
      <w:r w:rsidRPr="00301181">
        <w:rPr>
          <w:spacing w:val="-2"/>
        </w:rPr>
        <w:lastRenderedPageBreak/>
        <w:t xml:space="preserve">Нобелевские премии в области медицины, физиологии и смежных с ними наук. </w:t>
      </w:r>
      <w:proofErr w:type="gramStart"/>
      <w:r w:rsidRPr="00301181">
        <w:rPr>
          <w:spacing w:val="-3"/>
        </w:rPr>
        <w:t xml:space="preserve">Открытие новых лекарственных средств, методов диагностики, лечения и профилактики болезней: электрокардиография (В. Эйтховен, 1903); радиоактивность (А. Беккерель, 1904); </w:t>
      </w:r>
      <w:r w:rsidRPr="00301181">
        <w:rPr>
          <w:spacing w:val="-4"/>
        </w:rPr>
        <w:t xml:space="preserve">изучение радиоактивности (Ж. Кюри и М. Складовская-Кюри, 1904, 1910); учение о высшей </w:t>
      </w:r>
      <w:r w:rsidRPr="00301181">
        <w:rPr>
          <w:spacing w:val="-3"/>
        </w:rPr>
        <w:t xml:space="preserve">нервной деятельности (И.П. Павлов); теория иммунитета (И.И. Мечников, П. Эрлих, 1908); электроэнцефалография (В.В. Правдич-Неминский, 1913; </w:t>
      </w:r>
      <w:r w:rsidRPr="00301181">
        <w:rPr>
          <w:spacing w:val="-3"/>
          <w:lang w:val="en-US"/>
        </w:rPr>
        <w:t>X</w:t>
      </w:r>
      <w:r w:rsidRPr="00301181">
        <w:rPr>
          <w:spacing w:val="-3"/>
        </w:rPr>
        <w:t>.</w:t>
      </w:r>
      <w:proofErr w:type="gramEnd"/>
      <w:r w:rsidRPr="00301181">
        <w:rPr>
          <w:spacing w:val="-3"/>
        </w:rPr>
        <w:t xml:space="preserve"> Бергер, 1928); искусственное </w:t>
      </w:r>
      <w:r w:rsidRPr="00301181">
        <w:t xml:space="preserve">сердце (1925); сульфаниламиды (Г. Догмак); антибиотики (А. Флеминг, 1929; Э. Чейн и </w:t>
      </w:r>
      <w:r w:rsidRPr="00301181">
        <w:rPr>
          <w:spacing w:val="-4"/>
          <w:lang w:val="en-US"/>
        </w:rPr>
        <w:t>X</w:t>
      </w:r>
      <w:r w:rsidRPr="00301181">
        <w:rPr>
          <w:spacing w:val="-4"/>
        </w:rPr>
        <w:t xml:space="preserve">. </w:t>
      </w:r>
      <w:proofErr w:type="gramStart"/>
      <w:r w:rsidRPr="00301181">
        <w:rPr>
          <w:spacing w:val="-4"/>
        </w:rPr>
        <w:t xml:space="preserve">Флори, 1940; З.В. Ермольева, 1942); искусственная почка (1943); открытие материального </w:t>
      </w:r>
      <w:r w:rsidRPr="00301181">
        <w:rPr>
          <w:spacing w:val="-3"/>
        </w:rPr>
        <w:t xml:space="preserve">субстрата гена (1953), электронная микроскопия, трансплантация сосудов, тканей и органов, </w:t>
      </w:r>
      <w:r w:rsidRPr="00301181">
        <w:t>и т.д.</w:t>
      </w:r>
      <w:proofErr w:type="gramEnd"/>
    </w:p>
    <w:p w:rsidR="00F25192" w:rsidRPr="00301181" w:rsidRDefault="00F25192" w:rsidP="00F25192">
      <w:pPr>
        <w:shd w:val="clear" w:color="auto" w:fill="FFFFFF"/>
        <w:ind w:right="19" w:firstLine="284"/>
        <w:jc w:val="both"/>
      </w:pPr>
      <w:r w:rsidRPr="00301181">
        <w:rPr>
          <w:spacing w:val="-4"/>
        </w:rPr>
        <w:t xml:space="preserve">Основные направления и успехи развития терапии, хирургии и других медицинских </w:t>
      </w:r>
      <w:r w:rsidRPr="00301181">
        <w:t>дисциплин в современной истории (в соответствии с предметом и направлением исследований соискателя).</w:t>
      </w:r>
    </w:p>
    <w:p w:rsidR="00F25192" w:rsidRPr="00301181" w:rsidRDefault="00F25192" w:rsidP="00F25192">
      <w:pPr>
        <w:shd w:val="clear" w:color="auto" w:fill="FFFFFF"/>
        <w:ind w:firstLine="284"/>
        <w:rPr>
          <w:b/>
        </w:rPr>
      </w:pPr>
      <w:r w:rsidRPr="00301181">
        <w:rPr>
          <w:b/>
        </w:rPr>
        <w:t>8.2. Международное сотрудничество в области здравоохранения</w:t>
      </w:r>
    </w:p>
    <w:p w:rsidR="00F25192" w:rsidRPr="00301181" w:rsidRDefault="00F25192" w:rsidP="00F25192">
      <w:pPr>
        <w:shd w:val="clear" w:color="auto" w:fill="FFFFFF"/>
        <w:ind w:right="22" w:firstLine="284"/>
        <w:jc w:val="both"/>
      </w:pPr>
      <w:r w:rsidRPr="00301181">
        <w:t>История становления международных организаций и национальных обще</w:t>
      </w:r>
      <w:proofErr w:type="gramStart"/>
      <w:r w:rsidRPr="00301181">
        <w:t>ств Кр</w:t>
      </w:r>
      <w:proofErr w:type="gramEnd"/>
      <w:r w:rsidRPr="00301181">
        <w:t>асного Креста и Красного Полумесяца (А. Дюнан, 1863).</w:t>
      </w:r>
    </w:p>
    <w:p w:rsidR="00F25192" w:rsidRPr="00301181" w:rsidRDefault="00F25192" w:rsidP="00F25192">
      <w:pPr>
        <w:shd w:val="clear" w:color="auto" w:fill="FFFFFF"/>
        <w:ind w:right="893" w:firstLine="284"/>
        <w:jc w:val="both"/>
        <w:rPr>
          <w:spacing w:val="-5"/>
        </w:rPr>
      </w:pPr>
      <w:r w:rsidRPr="00301181">
        <w:rPr>
          <w:spacing w:val="-4"/>
        </w:rPr>
        <w:t xml:space="preserve">Всемирная организация здравоохранения (7 апреля 1948 г.). Движение "Врачи мира за предотвращение ядерной войны" (1980). </w:t>
      </w:r>
      <w:r w:rsidRPr="00301181">
        <w:rPr>
          <w:spacing w:val="-5"/>
        </w:rPr>
        <w:t xml:space="preserve">Международные научные программы. Международные съезды. Печать. </w:t>
      </w:r>
    </w:p>
    <w:p w:rsidR="00F25192" w:rsidRPr="00301181" w:rsidRDefault="00F25192" w:rsidP="00F25192">
      <w:pPr>
        <w:shd w:val="clear" w:color="auto" w:fill="FFFFFF"/>
        <w:ind w:right="893" w:firstLine="284"/>
        <w:jc w:val="both"/>
      </w:pPr>
      <w:r w:rsidRPr="00301181">
        <w:rPr>
          <w:iCs/>
          <w:spacing w:val="-3"/>
        </w:rPr>
        <w:t>Врачебная этика</w:t>
      </w:r>
      <w:r w:rsidRPr="00301181">
        <w:rPr>
          <w:i/>
          <w:iCs/>
          <w:spacing w:val="-3"/>
        </w:rPr>
        <w:t xml:space="preserve"> </w:t>
      </w:r>
      <w:r w:rsidRPr="00301181">
        <w:rPr>
          <w:spacing w:val="-3"/>
        </w:rPr>
        <w:t>в современном мире. Врачебная "Клятва".</w:t>
      </w:r>
    </w:p>
    <w:p w:rsidR="00F25192" w:rsidRPr="00301181" w:rsidRDefault="00F25192" w:rsidP="00F25192">
      <w:pPr>
        <w:shd w:val="clear" w:color="auto" w:fill="FFFFFF"/>
        <w:ind w:firstLine="284"/>
      </w:pPr>
      <w:r w:rsidRPr="00301181">
        <w:rPr>
          <w:b/>
        </w:rPr>
        <w:t xml:space="preserve">9. Медицина и здравоохранение в России </w:t>
      </w:r>
      <w:r w:rsidRPr="00301181">
        <w:t>(после 1918г.)</w:t>
      </w:r>
    </w:p>
    <w:p w:rsidR="00F25192" w:rsidRPr="00301181" w:rsidRDefault="00F25192" w:rsidP="00F25192">
      <w:pPr>
        <w:shd w:val="clear" w:color="auto" w:fill="FFFFFF"/>
        <w:ind w:firstLine="284"/>
        <w:jc w:val="both"/>
      </w:pPr>
      <w:r w:rsidRPr="00301181">
        <w:rPr>
          <w:spacing w:val="-1"/>
        </w:rPr>
        <w:t xml:space="preserve">Характеристика периода. Основные этапы развития медицины и здравоохранения в </w:t>
      </w:r>
      <w:r w:rsidRPr="00301181">
        <w:t>России в новейшей истории.</w:t>
      </w:r>
    </w:p>
    <w:p w:rsidR="00F25192" w:rsidRPr="00301181" w:rsidRDefault="00F25192" w:rsidP="00F25192">
      <w:pPr>
        <w:shd w:val="clear" w:color="auto" w:fill="FFFFFF"/>
        <w:tabs>
          <w:tab w:val="left" w:pos="715"/>
        </w:tabs>
        <w:ind w:left="26" w:firstLine="470"/>
        <w:jc w:val="both"/>
        <w:rPr>
          <w:spacing w:val="-4"/>
        </w:rPr>
      </w:pPr>
      <w:r w:rsidRPr="00301181">
        <w:rPr>
          <w:spacing w:val="-4"/>
        </w:rPr>
        <w:t>Организационные принципы советского здравоохранения:</w:t>
      </w:r>
    </w:p>
    <w:p w:rsidR="00F25192" w:rsidRPr="00301181" w:rsidRDefault="00F25192" w:rsidP="00B570A1">
      <w:pPr>
        <w:numPr>
          <w:ilvl w:val="0"/>
          <w:numId w:val="48"/>
        </w:numPr>
        <w:shd w:val="clear" w:color="auto" w:fill="FFFFFF"/>
        <w:tabs>
          <w:tab w:val="left" w:pos="715"/>
        </w:tabs>
        <w:ind w:left="26" w:firstLine="470"/>
        <w:jc w:val="both"/>
      </w:pPr>
      <w:r w:rsidRPr="00301181">
        <w:rPr>
          <w:spacing w:val="-1"/>
        </w:rPr>
        <w:t xml:space="preserve"> Государственный характер. Народный комиссариат здравоохранения РСФСР</w:t>
      </w:r>
      <w:r w:rsidRPr="00301181">
        <w:rPr>
          <w:spacing w:val="-1"/>
        </w:rPr>
        <w:br/>
      </w:r>
      <w:r w:rsidRPr="00301181">
        <w:rPr>
          <w:spacing w:val="-3"/>
        </w:rPr>
        <w:t xml:space="preserve">(1918). НА. Семашко (1874-1949). З.П. Соловьев (1876-1928). Плановость. Государственное </w:t>
      </w:r>
      <w:r w:rsidRPr="00301181">
        <w:t>финансирование здравоохранения.</w:t>
      </w:r>
    </w:p>
    <w:p w:rsidR="00F25192" w:rsidRPr="00301181" w:rsidRDefault="00F25192" w:rsidP="00B570A1">
      <w:pPr>
        <w:widowControl w:val="0"/>
        <w:numPr>
          <w:ilvl w:val="0"/>
          <w:numId w:val="48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ind w:left="24" w:firstLine="451"/>
        <w:jc w:val="both"/>
        <w:rPr>
          <w:spacing w:val="-11"/>
        </w:rPr>
      </w:pPr>
      <w:r w:rsidRPr="00301181">
        <w:rPr>
          <w:spacing w:val="-4"/>
        </w:rPr>
        <w:t xml:space="preserve"> Профилактическое направление. Борьба с эпидемиями. Ликвидация особо опасных </w:t>
      </w:r>
      <w:r w:rsidRPr="00301181">
        <w:rPr>
          <w:spacing w:val="-3"/>
        </w:rPr>
        <w:t xml:space="preserve">инфекций (чума, холера, малярия и др.). Санитарное просвещение. Оздоровление условий </w:t>
      </w:r>
      <w:r w:rsidRPr="00301181">
        <w:t>труда и быта. Охрана материнства и младенчества.</w:t>
      </w:r>
    </w:p>
    <w:p w:rsidR="00F25192" w:rsidRPr="00301181" w:rsidRDefault="00F25192" w:rsidP="00B570A1">
      <w:pPr>
        <w:widowControl w:val="0"/>
        <w:numPr>
          <w:ilvl w:val="0"/>
          <w:numId w:val="48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ind w:left="24" w:right="2" w:firstLine="451"/>
        <w:jc w:val="both"/>
        <w:rPr>
          <w:spacing w:val="-11"/>
        </w:rPr>
      </w:pPr>
      <w:r w:rsidRPr="00301181">
        <w:rPr>
          <w:spacing w:val="-4"/>
        </w:rPr>
        <w:t xml:space="preserve"> Участие населения в здравоохранении. Проблема медицинских кадров. Пути ее </w:t>
      </w:r>
      <w:r w:rsidRPr="00301181">
        <w:t>решения. Развитие высшего медицинского образования.</w:t>
      </w:r>
    </w:p>
    <w:p w:rsidR="00F25192" w:rsidRPr="00301181" w:rsidRDefault="00F25192" w:rsidP="00B570A1">
      <w:pPr>
        <w:widowControl w:val="0"/>
        <w:numPr>
          <w:ilvl w:val="0"/>
          <w:numId w:val="48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ind w:left="24" w:right="5" w:firstLine="451"/>
        <w:jc w:val="both"/>
        <w:rPr>
          <w:spacing w:val="-11"/>
        </w:rPr>
      </w:pPr>
      <w:r w:rsidRPr="00301181">
        <w:rPr>
          <w:spacing w:val="-4"/>
        </w:rPr>
        <w:t xml:space="preserve"> Единство медицинской науки и практики здравоохранения. Создание профильных </w:t>
      </w:r>
      <w:r w:rsidRPr="00301181">
        <w:t xml:space="preserve">НИИ. Выдающиеся ученые России: Н.Н. Бурденко, Н.Ф. Гамалея, В.М. Бехтерев, Д.К. Заболотный, А.А. Кисель, М.П. Кончаловский Т.П. Краснобаев, АЛ. Мясников, Е.Н. </w:t>
      </w:r>
      <w:proofErr w:type="gramStart"/>
      <w:r w:rsidRPr="00301181">
        <w:t>Павловский</w:t>
      </w:r>
      <w:proofErr w:type="gramEnd"/>
      <w:r w:rsidRPr="00301181">
        <w:t>, СИ. Спасокукоцкий, А.Н. Сысин, Л.А. Тарасевич. И.П. Павлов. Становление крупнейших научных медицинских школ.</w:t>
      </w:r>
    </w:p>
    <w:p w:rsidR="00F25192" w:rsidRPr="00301181" w:rsidRDefault="00F25192" w:rsidP="00F25192">
      <w:pPr>
        <w:shd w:val="clear" w:color="auto" w:fill="FFFFFF"/>
        <w:ind w:left="480"/>
        <w:jc w:val="both"/>
      </w:pPr>
      <w:r w:rsidRPr="00301181">
        <w:rPr>
          <w:spacing w:val="-4"/>
        </w:rPr>
        <w:t>Медицинская печать. Научные съезды. Международные конгрессы.</w:t>
      </w:r>
    </w:p>
    <w:p w:rsidR="00F25192" w:rsidRPr="00301181" w:rsidRDefault="00F25192" w:rsidP="00F25192">
      <w:pPr>
        <w:shd w:val="clear" w:color="auto" w:fill="FFFFFF"/>
        <w:ind w:left="26" w:right="14" w:firstLine="451"/>
        <w:jc w:val="both"/>
      </w:pPr>
      <w:r w:rsidRPr="00301181">
        <w:rPr>
          <w:spacing w:val="-4"/>
        </w:rPr>
        <w:t xml:space="preserve">Медицина и здравоохранение в период Великой Отечественной войны 1941-1945 гг. </w:t>
      </w:r>
      <w:r w:rsidRPr="00301181">
        <w:t>Героизм советских медиков.</w:t>
      </w:r>
    </w:p>
    <w:p w:rsidR="00F25192" w:rsidRPr="00301181" w:rsidRDefault="00F25192" w:rsidP="00F25192">
      <w:pPr>
        <w:shd w:val="clear" w:color="auto" w:fill="FFFFFF"/>
        <w:ind w:left="24" w:right="5" w:firstLine="444"/>
        <w:jc w:val="both"/>
      </w:pPr>
      <w:r w:rsidRPr="00301181">
        <w:t>Создание Академии медицинских наук СССР (1944). Ее первый Президент - Н.Н. Бурденко (1876-1946).</w:t>
      </w:r>
    </w:p>
    <w:p w:rsidR="00F25192" w:rsidRPr="00301181" w:rsidRDefault="00F25192" w:rsidP="00F25192">
      <w:pPr>
        <w:pStyle w:val="Default"/>
        <w:ind w:firstLine="284"/>
        <w:jc w:val="both"/>
      </w:pPr>
      <w:r w:rsidRPr="00301181">
        <w:rPr>
          <w:b/>
          <w:bCs/>
          <w:spacing w:val="-4"/>
        </w:rPr>
        <w:t xml:space="preserve">Основные направления и успехи развития </w:t>
      </w:r>
      <w:r w:rsidRPr="00301181">
        <w:rPr>
          <w:spacing w:val="-4"/>
        </w:rPr>
        <w:t xml:space="preserve">экспериментальной, клинической </w:t>
      </w:r>
      <w:r w:rsidRPr="00301181">
        <w:rPr>
          <w:b/>
          <w:bCs/>
          <w:spacing w:val="-4"/>
        </w:rPr>
        <w:t xml:space="preserve">и </w:t>
      </w:r>
      <w:r w:rsidRPr="00301181">
        <w:rPr>
          <w:spacing w:val="-1"/>
        </w:rPr>
        <w:t xml:space="preserve">профилактической медицины и организации здравоохранения в современной России (с </w:t>
      </w:r>
      <w:r w:rsidRPr="00301181">
        <w:t>учетом направления исследований соискателя).</w:t>
      </w:r>
    </w:p>
    <w:p w:rsidR="00F25192" w:rsidRPr="00301181" w:rsidRDefault="00F25192" w:rsidP="00F25192">
      <w:pPr>
        <w:pStyle w:val="Default"/>
        <w:ind w:firstLine="284"/>
        <w:jc w:val="both"/>
        <w:rPr>
          <w:bCs/>
        </w:rPr>
      </w:pPr>
    </w:p>
    <w:p w:rsidR="00F25192" w:rsidRPr="00301181" w:rsidRDefault="00F25192" w:rsidP="00F25192">
      <w:pPr>
        <w:pStyle w:val="Default"/>
        <w:jc w:val="center"/>
        <w:rPr>
          <w:b/>
          <w:bCs/>
        </w:rPr>
      </w:pPr>
      <w:r w:rsidRPr="00301181">
        <w:rPr>
          <w:b/>
          <w:bCs/>
        </w:rPr>
        <w:t>Содержание дисциплины «Философия науки»</w:t>
      </w:r>
    </w:p>
    <w:p w:rsidR="00F25192" w:rsidRPr="00301181" w:rsidRDefault="00F25192" w:rsidP="00B570A1">
      <w:pPr>
        <w:pStyle w:val="Default"/>
        <w:numPr>
          <w:ilvl w:val="0"/>
          <w:numId w:val="46"/>
        </w:numPr>
        <w:jc w:val="both"/>
        <w:rPr>
          <w:b/>
          <w:bCs/>
        </w:rPr>
      </w:pPr>
      <w:r w:rsidRPr="00301181">
        <w:rPr>
          <w:b/>
        </w:rPr>
        <w:t xml:space="preserve">Единство истории и философии науки. </w:t>
      </w:r>
      <w:r w:rsidRPr="00301181">
        <w:t xml:space="preserve">История и философия науки – ключ к осмыслению научного познания. Объект и предмет философии науки. Проблемы истории и философии науки. Феномен философского метода в современной науке. Диалектический метод – душа научного познания. </w:t>
      </w:r>
      <w:r w:rsidRPr="00301181">
        <w:rPr>
          <w:b/>
        </w:rPr>
        <w:t xml:space="preserve">Наука в глобальном развитии цивилизации. </w:t>
      </w:r>
      <w:r w:rsidRPr="00301181">
        <w:t xml:space="preserve">Цивилизация техногенного мира. Концептуальная история науки как </w:t>
      </w:r>
      <w:r w:rsidRPr="00301181">
        <w:lastRenderedPageBreak/>
        <w:t>проблема философии. Философия как методология науки. Современная цивилизация и искусство. Философия формирования личности. Наука как инструмент цивилизационного развития.</w:t>
      </w:r>
      <w:r w:rsidRPr="00301181">
        <w:rPr>
          <w:b/>
        </w:rPr>
        <w:t xml:space="preserve"> Основные стадии эволюции науки.</w:t>
      </w:r>
      <w:r w:rsidRPr="00301181">
        <w:t xml:space="preserve"> Философский образ познания. Генеалогическое древо научного познания. Научные идеи в античной философии. Западная и восточная средневековая наука. Наука в новоевропейской культуре. Роль философии в классической науке. Социально-гуманитарная сфера науки.</w:t>
      </w:r>
      <w:r w:rsidRPr="00301181">
        <w:rPr>
          <w:b/>
        </w:rPr>
        <w:t xml:space="preserve"> Философия науки – взгляд в будущее</w:t>
      </w:r>
      <w:r w:rsidRPr="00301181">
        <w:t xml:space="preserve">. Генезис философии науки. Диалектический материализм как философия науки. Позитивизм как философское направление в науке. Философия неопозитивизма. Философия критического рационализма. Парадигмальная философия. Философия исследовательских программ. </w:t>
      </w:r>
    </w:p>
    <w:p w:rsidR="00F25192" w:rsidRPr="00301181" w:rsidRDefault="00F25192" w:rsidP="00B570A1">
      <w:pPr>
        <w:pStyle w:val="Default"/>
        <w:numPr>
          <w:ilvl w:val="0"/>
          <w:numId w:val="46"/>
        </w:numPr>
        <w:jc w:val="both"/>
        <w:rPr>
          <w:b/>
          <w:bCs/>
        </w:rPr>
      </w:pPr>
      <w:r w:rsidRPr="00301181">
        <w:rPr>
          <w:b/>
        </w:rPr>
        <w:t xml:space="preserve">Структура научного познания и знания. </w:t>
      </w:r>
      <w:r w:rsidRPr="00301181">
        <w:t xml:space="preserve"> Структурность научного знания как развивающая система. Научный факт, как структурная единица познания. Структурные особенности опытно-экспериментального познания. Взаимосвязь структуры и функций в научном познании. Идеалы и нормы научных исследований. Философия научной картины мира. </w:t>
      </w:r>
      <w:r w:rsidRPr="00301181">
        <w:rPr>
          <w:b/>
        </w:rPr>
        <w:t xml:space="preserve">Динамика науки как процесс порождения нового знания. </w:t>
      </w:r>
      <w:r w:rsidRPr="00301181">
        <w:t xml:space="preserve">Наука в изменяющемся мире. Становление развитой научной теории. Антропоцентрические основания в современной науке. Познание человека в науке и философии. Проблемные ситуации в науке и медицине. Перерастание частных медицинских задач в научные проблемы. </w:t>
      </w:r>
      <w:r w:rsidRPr="00301181">
        <w:rPr>
          <w:b/>
        </w:rPr>
        <w:t xml:space="preserve">Научные традиции и научные революции. </w:t>
      </w:r>
      <w:r w:rsidRPr="00301181">
        <w:t>Традиции и инновации в науке. Предпосылки глобальных научных революций. Философские основания нового естествознания. Революционная перестройка науки. Смена типов научной рациональности. Изменение научной рациональности в зеркале диалектики.</w:t>
      </w:r>
    </w:p>
    <w:p w:rsidR="00F25192" w:rsidRPr="00301181" w:rsidRDefault="00F25192" w:rsidP="00B570A1">
      <w:pPr>
        <w:pStyle w:val="Default"/>
        <w:numPr>
          <w:ilvl w:val="0"/>
          <w:numId w:val="46"/>
        </w:numPr>
        <w:jc w:val="both"/>
        <w:rPr>
          <w:bCs/>
        </w:rPr>
      </w:pPr>
      <w:r w:rsidRPr="00301181">
        <w:rPr>
          <w:b/>
        </w:rPr>
        <w:t xml:space="preserve">Особенности современного этапа развития науки. </w:t>
      </w:r>
      <w:r w:rsidRPr="00301181">
        <w:t xml:space="preserve">Взаимосвязь современной науки и философии. Вселенский эволюционизм и проблемы земной жизни. Глобальный эволюционизм – феномен современной науки. Смысл экологического равновесия в жизни на земле. Проблемы научного познания людей и их жизни. Социально-философское осмысление самоценности человека. </w:t>
      </w:r>
      <w:r w:rsidRPr="00301181">
        <w:rPr>
          <w:b/>
        </w:rPr>
        <w:t>Наука как социальный институт</w:t>
      </w:r>
      <w:r w:rsidRPr="00301181">
        <w:t>. Наука в контексте социально-исторического развития. Воздействие научных учреждений на общественную жизнь. Социальная роль науки в гражданском обществе. Здравоохранение как социальный институт. История и философия высшей медицинской школы. Становление медицинского сообщества в России.</w:t>
      </w:r>
    </w:p>
    <w:p w:rsidR="00F25192" w:rsidRPr="00301181" w:rsidRDefault="00F25192" w:rsidP="00B570A1">
      <w:pPr>
        <w:pStyle w:val="Default"/>
        <w:numPr>
          <w:ilvl w:val="0"/>
          <w:numId w:val="46"/>
        </w:numPr>
        <w:jc w:val="both"/>
        <w:rPr>
          <w:bCs/>
        </w:rPr>
      </w:pPr>
      <w:r w:rsidRPr="00301181">
        <w:rPr>
          <w:b/>
          <w:bCs/>
        </w:rPr>
        <w:t xml:space="preserve">Медицина как наука. </w:t>
      </w:r>
      <w:r w:rsidRPr="00301181">
        <w:rPr>
          <w:bCs/>
        </w:rPr>
        <w:t xml:space="preserve">Истоки научной медицины. Философские основы медицины как науки. Предмет медицинской науки – человек. Специфика современной медицинской науки. Новая концепция здравоохранения - доказательная медицина. Философская методология – основа научной </w:t>
      </w:r>
      <w:r w:rsidRPr="00301181">
        <w:rPr>
          <w:b/>
          <w:bCs/>
        </w:rPr>
        <w:t>медицины. Философские категории и понятия медицины.</w:t>
      </w:r>
      <w:r w:rsidRPr="00301181">
        <w:rPr>
          <w:bCs/>
        </w:rPr>
        <w:t xml:space="preserve"> Специфика понятий и терминов в медицине. Методологические проблемы этиологии. </w:t>
      </w:r>
      <w:r w:rsidRPr="00301181">
        <w:rPr>
          <w:b/>
          <w:bCs/>
        </w:rPr>
        <w:t xml:space="preserve">Системный подход в медицине. </w:t>
      </w:r>
      <w:r w:rsidRPr="00301181">
        <w:rPr>
          <w:bCs/>
        </w:rPr>
        <w:t xml:space="preserve">Принцип системности в научном познании. Системный подход – ключ к научной медицине. </w:t>
      </w:r>
      <w:proofErr w:type="gramStart"/>
      <w:r w:rsidRPr="00301181">
        <w:rPr>
          <w:bCs/>
        </w:rPr>
        <w:t>Специфическое</w:t>
      </w:r>
      <w:proofErr w:type="gramEnd"/>
      <w:r w:rsidRPr="00301181">
        <w:rPr>
          <w:bCs/>
        </w:rPr>
        <w:t xml:space="preserve"> и неспецифическое в научной медицине. Структура и функция в медицине. </w:t>
      </w:r>
    </w:p>
    <w:p w:rsidR="00F25192" w:rsidRPr="00301181" w:rsidRDefault="00F25192" w:rsidP="00B570A1">
      <w:pPr>
        <w:pStyle w:val="Default"/>
        <w:numPr>
          <w:ilvl w:val="0"/>
          <w:numId w:val="46"/>
        </w:numPr>
        <w:jc w:val="both"/>
        <w:rPr>
          <w:bCs/>
        </w:rPr>
      </w:pPr>
      <w:r w:rsidRPr="00301181">
        <w:rPr>
          <w:b/>
          <w:bCs/>
        </w:rPr>
        <w:t>Философское учение о сознании.</w:t>
      </w:r>
      <w:r w:rsidRPr="00301181">
        <w:rPr>
          <w:bCs/>
        </w:rPr>
        <w:t xml:space="preserve"> Сознание – явление обладающее бытием. Сознание – высшая форма психического состояния. Диалектика сознания и познания. Бессознательное, его природа и формы. Творческая мыслящая психика. Становление и развитие сознания личности. Общественное сознание. </w:t>
      </w:r>
      <w:r w:rsidRPr="00301181">
        <w:rPr>
          <w:b/>
          <w:bCs/>
        </w:rPr>
        <w:t>Гносеологические проблемы медицины</w:t>
      </w:r>
      <w:r w:rsidRPr="00301181">
        <w:rPr>
          <w:bCs/>
        </w:rPr>
        <w:t xml:space="preserve">. Проблема познания в гносеологии. Когнитивная информация в научном познании. Гносеологические истоки медицинского познания. Гносеология и клиническое мышление врача. Специфика медицинского моделирования в познании. Интуитивное познание в медицине. </w:t>
      </w:r>
      <w:r w:rsidRPr="00301181">
        <w:rPr>
          <w:b/>
          <w:bCs/>
        </w:rPr>
        <w:t>Рационализм и научность медицинского познания</w:t>
      </w:r>
      <w:r w:rsidRPr="00301181">
        <w:rPr>
          <w:bCs/>
        </w:rPr>
        <w:t xml:space="preserve">. Рационализм как основа научного познания. Будущее медицины за научной рациональностью. Проблема рациональности в медицине и формации. Философские основания в науке и медицине. Научная рациональность и теория </w:t>
      </w:r>
      <w:r w:rsidRPr="00301181">
        <w:rPr>
          <w:bCs/>
        </w:rPr>
        <w:lastRenderedPageBreak/>
        <w:t>медицины. Методологические проблемы медицинских наук. Научная системность медицинских знаний.</w:t>
      </w:r>
    </w:p>
    <w:p w:rsidR="00F25192" w:rsidRPr="00301181" w:rsidRDefault="00F25192" w:rsidP="00B570A1">
      <w:pPr>
        <w:pStyle w:val="Default"/>
        <w:numPr>
          <w:ilvl w:val="0"/>
          <w:numId w:val="46"/>
        </w:numPr>
        <w:jc w:val="both"/>
        <w:rPr>
          <w:b/>
          <w:bCs/>
        </w:rPr>
      </w:pPr>
      <w:r w:rsidRPr="00301181">
        <w:rPr>
          <w:b/>
        </w:rPr>
        <w:t xml:space="preserve">Проблемы нормы, здоровья и болезни. </w:t>
      </w:r>
      <w:r w:rsidRPr="00301181">
        <w:t xml:space="preserve">Норма в социокультурном и в медицинском измерении. Философские аспекты нормы и здоровья. Духовное здоровье – норма человеческой личности. Норма и патология. Болезнь и патологический процесс. </w:t>
      </w:r>
      <w:r w:rsidRPr="00301181">
        <w:rPr>
          <w:b/>
        </w:rPr>
        <w:t xml:space="preserve">Морально - нравственные проблемы в медицине. </w:t>
      </w:r>
      <w:r w:rsidRPr="00301181">
        <w:t xml:space="preserve">Философские аспекты морали и нравственности. Этика – наука о морали нравственности. Моральные и нравственные начала в медицине. Становление и развитие в биоэтике как науки о самоценности жизни. Биоэтика и проблемы безопасности. Инновационные процессы в науке и медицине. </w:t>
      </w:r>
    </w:p>
    <w:p w:rsidR="00F25192" w:rsidRPr="00301181" w:rsidRDefault="00F25192" w:rsidP="00F25192">
      <w:pPr>
        <w:shd w:val="clear" w:color="auto" w:fill="FFFFFF"/>
        <w:ind w:left="1786"/>
        <w:rPr>
          <w:b/>
          <w:bCs/>
        </w:rPr>
      </w:pPr>
    </w:p>
    <w:p w:rsidR="00F25192" w:rsidRPr="00301181" w:rsidRDefault="00F25192" w:rsidP="00F25192">
      <w:pPr>
        <w:autoSpaceDE w:val="0"/>
        <w:autoSpaceDN w:val="0"/>
        <w:adjustRightInd w:val="0"/>
        <w:rPr>
          <w:b/>
        </w:rPr>
      </w:pPr>
      <w:r w:rsidRPr="00301181">
        <w:rPr>
          <w:b/>
        </w:rPr>
        <w:t xml:space="preserve">Список вопросов к кандидатскому экзамену по истории и философии науки для аспирантов по направлению подготовки </w:t>
      </w:r>
      <w:r w:rsidR="005B5B0B">
        <w:rPr>
          <w:b/>
        </w:rPr>
        <w:t>06.06.01 Биологические науки</w:t>
      </w:r>
      <w:r w:rsidRPr="00301181">
        <w:rPr>
          <w:b/>
        </w:rPr>
        <w:t>.</w:t>
      </w:r>
    </w:p>
    <w:p w:rsidR="00F25192" w:rsidRPr="00301181" w:rsidRDefault="00F25192" w:rsidP="00F25192">
      <w:pPr>
        <w:pStyle w:val="aa"/>
        <w:spacing w:after="0"/>
        <w:ind w:left="360"/>
        <w:jc w:val="both"/>
      </w:pPr>
    </w:p>
    <w:p w:rsidR="00F25192" w:rsidRPr="00301181" w:rsidRDefault="00F25192" w:rsidP="00B570A1">
      <w:pPr>
        <w:pStyle w:val="aa"/>
        <w:numPr>
          <w:ilvl w:val="0"/>
          <w:numId w:val="50"/>
        </w:numPr>
        <w:spacing w:after="0"/>
        <w:jc w:val="both"/>
      </w:pPr>
      <w:r w:rsidRPr="00301181">
        <w:t>Предмет современной философии науки.</w:t>
      </w:r>
    </w:p>
    <w:p w:rsidR="00F25192" w:rsidRPr="00301181" w:rsidRDefault="00F25192" w:rsidP="00B570A1">
      <w:pPr>
        <w:pStyle w:val="aa"/>
        <w:numPr>
          <w:ilvl w:val="0"/>
          <w:numId w:val="50"/>
        </w:numPr>
        <w:spacing w:after="0"/>
        <w:jc w:val="both"/>
      </w:pPr>
      <w:r w:rsidRPr="00301181">
        <w:t>Анамнез как метод постижения здоровья и заболевания индивида.</w:t>
      </w:r>
    </w:p>
    <w:p w:rsidR="00F25192" w:rsidRPr="00301181" w:rsidRDefault="00F25192" w:rsidP="00B570A1">
      <w:pPr>
        <w:numPr>
          <w:ilvl w:val="0"/>
          <w:numId w:val="50"/>
        </w:numPr>
        <w:jc w:val="both"/>
      </w:pPr>
      <w:r w:rsidRPr="00301181">
        <w:t>Биосоциальный системный характер здоровья.</w:t>
      </w:r>
    </w:p>
    <w:p w:rsidR="00F25192" w:rsidRPr="00301181" w:rsidRDefault="00F25192" w:rsidP="00B570A1">
      <w:pPr>
        <w:numPr>
          <w:ilvl w:val="0"/>
          <w:numId w:val="50"/>
        </w:numPr>
        <w:jc w:val="both"/>
      </w:pPr>
      <w:r w:rsidRPr="00301181">
        <w:t>Возникновение науки и основные стадии ее исторической эволюции.</w:t>
      </w:r>
    </w:p>
    <w:p w:rsidR="00F25192" w:rsidRPr="00301181" w:rsidRDefault="00F25192" w:rsidP="00B570A1">
      <w:pPr>
        <w:numPr>
          <w:ilvl w:val="0"/>
          <w:numId w:val="50"/>
        </w:numPr>
        <w:jc w:val="both"/>
      </w:pPr>
      <w:r w:rsidRPr="00301181">
        <w:t>Врачебная интуиция и диагностика.</w:t>
      </w:r>
    </w:p>
    <w:p w:rsidR="00F25192" w:rsidRPr="00301181" w:rsidRDefault="00F25192" w:rsidP="00B570A1">
      <w:pPr>
        <w:pStyle w:val="aa"/>
        <w:numPr>
          <w:ilvl w:val="0"/>
          <w:numId w:val="50"/>
        </w:numPr>
        <w:spacing w:after="0"/>
        <w:jc w:val="both"/>
      </w:pPr>
      <w:r w:rsidRPr="00301181">
        <w:t>Врачебная этика в современном мире. «Клятва врача».</w:t>
      </w:r>
    </w:p>
    <w:p w:rsidR="00F25192" w:rsidRPr="00301181" w:rsidRDefault="00F25192" w:rsidP="00B570A1">
      <w:pPr>
        <w:numPr>
          <w:ilvl w:val="0"/>
          <w:numId w:val="50"/>
        </w:numPr>
        <w:jc w:val="both"/>
      </w:pPr>
      <w:r w:rsidRPr="00301181">
        <w:t>Детерминация внутренних и внешних факторов в жизни организма человека.</w:t>
      </w:r>
    </w:p>
    <w:p w:rsidR="00F25192" w:rsidRPr="00301181" w:rsidRDefault="00F25192" w:rsidP="00B570A1">
      <w:pPr>
        <w:numPr>
          <w:ilvl w:val="0"/>
          <w:numId w:val="50"/>
        </w:numPr>
        <w:jc w:val="both"/>
      </w:pPr>
      <w:proofErr w:type="gramStart"/>
      <w:r w:rsidRPr="00301181">
        <w:t>Единство медицинской науки и практики здравоохранения в советской период.</w:t>
      </w:r>
      <w:proofErr w:type="gramEnd"/>
    </w:p>
    <w:p w:rsidR="00F25192" w:rsidRPr="00301181" w:rsidRDefault="00F25192" w:rsidP="00B570A1">
      <w:pPr>
        <w:numPr>
          <w:ilvl w:val="0"/>
          <w:numId w:val="50"/>
        </w:numPr>
        <w:jc w:val="both"/>
      </w:pPr>
      <w:r w:rsidRPr="00301181">
        <w:t>И.М. Сеченов, его труд «Рефлексы головного мозга».</w:t>
      </w:r>
    </w:p>
    <w:p w:rsidR="00F25192" w:rsidRPr="00301181" w:rsidRDefault="00F25192" w:rsidP="00B570A1">
      <w:pPr>
        <w:numPr>
          <w:ilvl w:val="0"/>
          <w:numId w:val="50"/>
        </w:numPr>
        <w:jc w:val="both"/>
      </w:pPr>
      <w:r w:rsidRPr="00301181">
        <w:t>И.П. Павлов – основоположник учения об условных рефлексах и высшей нервной деятельности.</w:t>
      </w:r>
    </w:p>
    <w:p w:rsidR="00F25192" w:rsidRPr="00301181" w:rsidRDefault="00F25192" w:rsidP="00B570A1">
      <w:pPr>
        <w:numPr>
          <w:ilvl w:val="0"/>
          <w:numId w:val="50"/>
        </w:numPr>
        <w:jc w:val="both"/>
      </w:pPr>
      <w:r w:rsidRPr="00301181">
        <w:t>Истоки западноевропейской медицины.</w:t>
      </w:r>
    </w:p>
    <w:p w:rsidR="00F25192" w:rsidRPr="00301181" w:rsidRDefault="00F25192" w:rsidP="00B570A1">
      <w:pPr>
        <w:pStyle w:val="aa"/>
        <w:numPr>
          <w:ilvl w:val="0"/>
          <w:numId w:val="50"/>
        </w:numPr>
        <w:spacing w:after="0"/>
        <w:jc w:val="both"/>
      </w:pPr>
      <w:r w:rsidRPr="00301181">
        <w:t>Историки – культурные предпосылки возникновения научного знания.</w:t>
      </w:r>
    </w:p>
    <w:p w:rsidR="00F25192" w:rsidRPr="00301181" w:rsidRDefault="00F25192" w:rsidP="00B570A1">
      <w:pPr>
        <w:numPr>
          <w:ilvl w:val="0"/>
          <w:numId w:val="50"/>
        </w:numPr>
        <w:jc w:val="both"/>
      </w:pPr>
      <w:r w:rsidRPr="00301181">
        <w:t>Кибернетика и диагностика.</w:t>
      </w:r>
    </w:p>
    <w:p w:rsidR="00F25192" w:rsidRPr="00301181" w:rsidRDefault="00F25192" w:rsidP="00B570A1">
      <w:pPr>
        <w:pStyle w:val="aa"/>
        <w:numPr>
          <w:ilvl w:val="0"/>
          <w:numId w:val="50"/>
        </w:numPr>
        <w:spacing w:after="0"/>
        <w:jc w:val="both"/>
      </w:pPr>
      <w:r w:rsidRPr="00301181">
        <w:t>Клиническая медицина нового времени.</w:t>
      </w:r>
    </w:p>
    <w:p w:rsidR="00F25192" w:rsidRPr="00301181" w:rsidRDefault="00F25192" w:rsidP="00B570A1">
      <w:pPr>
        <w:pStyle w:val="aa"/>
        <w:numPr>
          <w:ilvl w:val="0"/>
          <w:numId w:val="50"/>
        </w:numPr>
        <w:spacing w:after="0"/>
        <w:jc w:val="both"/>
      </w:pPr>
      <w:r w:rsidRPr="00301181">
        <w:t>Клиническое мышление и качество жизни.</w:t>
      </w:r>
    </w:p>
    <w:p w:rsidR="00F25192" w:rsidRPr="00301181" w:rsidRDefault="00F25192" w:rsidP="00B570A1">
      <w:pPr>
        <w:numPr>
          <w:ilvl w:val="0"/>
          <w:numId w:val="50"/>
        </w:numPr>
        <w:jc w:val="both"/>
      </w:pPr>
      <w:r w:rsidRPr="00301181">
        <w:t>Концепции К. Поппера в философии науки.</w:t>
      </w:r>
    </w:p>
    <w:p w:rsidR="00F25192" w:rsidRPr="00301181" w:rsidRDefault="00F25192" w:rsidP="00B570A1">
      <w:pPr>
        <w:numPr>
          <w:ilvl w:val="0"/>
          <w:numId w:val="50"/>
        </w:numPr>
        <w:jc w:val="both"/>
      </w:pPr>
      <w:r w:rsidRPr="00301181">
        <w:t>Концепция И. Лакатоса</w:t>
      </w:r>
      <w:r w:rsidRPr="00301181">
        <w:rPr>
          <w:color w:val="993300"/>
        </w:rPr>
        <w:t xml:space="preserve"> </w:t>
      </w:r>
      <w:r w:rsidRPr="00301181">
        <w:t>в философии науки.</w:t>
      </w:r>
    </w:p>
    <w:p w:rsidR="00F25192" w:rsidRPr="00301181" w:rsidRDefault="00F25192" w:rsidP="00B570A1">
      <w:pPr>
        <w:numPr>
          <w:ilvl w:val="0"/>
          <w:numId w:val="50"/>
        </w:numPr>
        <w:jc w:val="both"/>
      </w:pPr>
      <w:r w:rsidRPr="00301181">
        <w:t>Концепция современного естествознания и медицины.</w:t>
      </w:r>
    </w:p>
    <w:p w:rsidR="00F25192" w:rsidRPr="00301181" w:rsidRDefault="00F25192" w:rsidP="00B570A1">
      <w:pPr>
        <w:numPr>
          <w:ilvl w:val="0"/>
          <w:numId w:val="50"/>
        </w:numPr>
        <w:jc w:val="both"/>
      </w:pPr>
      <w:r w:rsidRPr="00301181">
        <w:t>Концепция Т. Куна в философии науки.</w:t>
      </w:r>
    </w:p>
    <w:p w:rsidR="00F25192" w:rsidRPr="00301181" w:rsidRDefault="00F25192" w:rsidP="00B570A1">
      <w:pPr>
        <w:numPr>
          <w:ilvl w:val="0"/>
          <w:numId w:val="50"/>
        </w:numPr>
        <w:jc w:val="both"/>
      </w:pPr>
      <w:r w:rsidRPr="00301181">
        <w:t>Логическая структура диагноза.</w:t>
      </w:r>
    </w:p>
    <w:p w:rsidR="00F25192" w:rsidRPr="00301181" w:rsidRDefault="00F25192" w:rsidP="00B570A1">
      <w:pPr>
        <w:pStyle w:val="aa"/>
        <w:numPr>
          <w:ilvl w:val="0"/>
          <w:numId w:val="50"/>
        </w:numPr>
        <w:spacing w:after="0"/>
        <w:jc w:val="both"/>
      </w:pPr>
      <w:r w:rsidRPr="00301181">
        <w:t>Медико-биологическое направление Нового времени.</w:t>
      </w:r>
    </w:p>
    <w:p w:rsidR="00F25192" w:rsidRPr="00301181" w:rsidRDefault="00F25192" w:rsidP="00B570A1">
      <w:pPr>
        <w:pStyle w:val="aa"/>
        <w:numPr>
          <w:ilvl w:val="0"/>
          <w:numId w:val="50"/>
        </w:numPr>
        <w:spacing w:after="0"/>
        <w:jc w:val="both"/>
      </w:pPr>
      <w:r w:rsidRPr="00301181">
        <w:t>Медицина в Древнем мире.</w:t>
      </w:r>
    </w:p>
    <w:p w:rsidR="00F25192" w:rsidRPr="00301181" w:rsidRDefault="00F25192" w:rsidP="00B570A1">
      <w:pPr>
        <w:numPr>
          <w:ilvl w:val="0"/>
          <w:numId w:val="50"/>
        </w:numPr>
        <w:jc w:val="both"/>
      </w:pPr>
      <w:r w:rsidRPr="00301181">
        <w:t>Медицина и здравоохранение в годы Великой Отечественной войны 1941-1945 гг.</w:t>
      </w:r>
    </w:p>
    <w:p w:rsidR="00F25192" w:rsidRPr="00301181" w:rsidRDefault="00F25192" w:rsidP="00B570A1">
      <w:pPr>
        <w:numPr>
          <w:ilvl w:val="0"/>
          <w:numId w:val="50"/>
        </w:numPr>
        <w:jc w:val="both"/>
      </w:pPr>
      <w:r w:rsidRPr="00301181">
        <w:t>Медицина и научное знание.</w:t>
      </w:r>
    </w:p>
    <w:p w:rsidR="00F25192" w:rsidRPr="00301181" w:rsidRDefault="00F25192" w:rsidP="00B570A1">
      <w:pPr>
        <w:pStyle w:val="aa"/>
        <w:numPr>
          <w:ilvl w:val="0"/>
          <w:numId w:val="50"/>
        </w:numPr>
        <w:spacing w:after="0"/>
        <w:jc w:val="both"/>
      </w:pPr>
      <w:r w:rsidRPr="00301181">
        <w:t>Медицина позднего средневековья</w:t>
      </w:r>
    </w:p>
    <w:p w:rsidR="00F25192" w:rsidRPr="00301181" w:rsidRDefault="00F25192" w:rsidP="00B570A1">
      <w:pPr>
        <w:numPr>
          <w:ilvl w:val="0"/>
          <w:numId w:val="50"/>
        </w:numPr>
        <w:jc w:val="both"/>
      </w:pPr>
      <w:r w:rsidRPr="00301181">
        <w:t>Медицина раннего и классического Средневековья.</w:t>
      </w:r>
    </w:p>
    <w:p w:rsidR="00F25192" w:rsidRPr="00301181" w:rsidRDefault="00F25192" w:rsidP="00B570A1">
      <w:pPr>
        <w:numPr>
          <w:ilvl w:val="0"/>
          <w:numId w:val="50"/>
        </w:numPr>
        <w:jc w:val="both"/>
      </w:pPr>
      <w:r w:rsidRPr="00301181">
        <w:t xml:space="preserve">Медицинское обслуживание населения в России на рубеже </w:t>
      </w:r>
      <w:r w:rsidRPr="00301181">
        <w:rPr>
          <w:lang w:val="en-US"/>
        </w:rPr>
        <w:t>XIX</w:t>
      </w:r>
      <w:r w:rsidRPr="00301181">
        <w:t xml:space="preserve"> и </w:t>
      </w:r>
      <w:r w:rsidRPr="00301181">
        <w:rPr>
          <w:lang w:val="en-US"/>
        </w:rPr>
        <w:t>XX</w:t>
      </w:r>
      <w:r w:rsidRPr="00301181">
        <w:t xml:space="preserve"> вв.</w:t>
      </w:r>
    </w:p>
    <w:p w:rsidR="00F25192" w:rsidRPr="00301181" w:rsidRDefault="00F25192" w:rsidP="00B570A1">
      <w:pPr>
        <w:numPr>
          <w:ilvl w:val="0"/>
          <w:numId w:val="50"/>
        </w:numPr>
        <w:jc w:val="both"/>
      </w:pPr>
      <w:r w:rsidRPr="00301181">
        <w:t>Методология диагностики.</w:t>
      </w:r>
    </w:p>
    <w:p w:rsidR="00F25192" w:rsidRPr="00301181" w:rsidRDefault="00F25192" w:rsidP="00B570A1">
      <w:pPr>
        <w:numPr>
          <w:ilvl w:val="0"/>
          <w:numId w:val="50"/>
        </w:numPr>
        <w:jc w:val="both"/>
      </w:pPr>
      <w:r w:rsidRPr="00301181">
        <w:t>Наука  как познавательная деятельность.</w:t>
      </w:r>
    </w:p>
    <w:p w:rsidR="00F25192" w:rsidRPr="00301181" w:rsidRDefault="00F25192" w:rsidP="00B570A1">
      <w:pPr>
        <w:pStyle w:val="aa"/>
        <w:numPr>
          <w:ilvl w:val="0"/>
          <w:numId w:val="50"/>
        </w:numPr>
        <w:spacing w:after="0"/>
        <w:jc w:val="both"/>
      </w:pPr>
      <w:r w:rsidRPr="00301181">
        <w:t>Наука как социальный институт.</w:t>
      </w:r>
    </w:p>
    <w:p w:rsidR="00F25192" w:rsidRPr="00301181" w:rsidRDefault="00F25192" w:rsidP="00B570A1">
      <w:pPr>
        <w:pStyle w:val="aa"/>
        <w:numPr>
          <w:ilvl w:val="0"/>
          <w:numId w:val="50"/>
        </w:numPr>
        <w:spacing w:after="0"/>
        <w:jc w:val="both"/>
      </w:pPr>
      <w:r w:rsidRPr="00301181">
        <w:t>Наука как социокультурный  феномен.</w:t>
      </w:r>
    </w:p>
    <w:p w:rsidR="00F25192" w:rsidRPr="00301181" w:rsidRDefault="00F25192" w:rsidP="00B570A1">
      <w:pPr>
        <w:numPr>
          <w:ilvl w:val="0"/>
          <w:numId w:val="50"/>
        </w:numPr>
        <w:jc w:val="both"/>
      </w:pPr>
      <w:r w:rsidRPr="00301181">
        <w:t>Научная картина мира и ее функции.</w:t>
      </w:r>
    </w:p>
    <w:p w:rsidR="00F25192" w:rsidRPr="00301181" w:rsidRDefault="00F25192" w:rsidP="00B570A1">
      <w:pPr>
        <w:numPr>
          <w:ilvl w:val="0"/>
          <w:numId w:val="50"/>
        </w:numPr>
        <w:jc w:val="both"/>
      </w:pPr>
      <w:r w:rsidRPr="00301181">
        <w:t>Научно-техническая революция и медицина</w:t>
      </w:r>
    </w:p>
    <w:p w:rsidR="00F25192" w:rsidRPr="00301181" w:rsidRDefault="00F25192" w:rsidP="00B570A1">
      <w:pPr>
        <w:pStyle w:val="aa"/>
        <w:numPr>
          <w:ilvl w:val="0"/>
          <w:numId w:val="50"/>
        </w:numPr>
        <w:spacing w:after="0"/>
        <w:jc w:val="both"/>
      </w:pPr>
      <w:r w:rsidRPr="00301181">
        <w:t>Общественное здоровье и его критерии.</w:t>
      </w:r>
    </w:p>
    <w:p w:rsidR="00F25192" w:rsidRPr="00301181" w:rsidRDefault="00F25192" w:rsidP="00B570A1">
      <w:pPr>
        <w:pStyle w:val="aa"/>
        <w:numPr>
          <w:ilvl w:val="0"/>
          <w:numId w:val="50"/>
        </w:numPr>
        <w:spacing w:after="0"/>
        <w:jc w:val="both"/>
      </w:pPr>
      <w:r w:rsidRPr="00301181">
        <w:t>Общественное здоровье и экспериментальная гигиена.</w:t>
      </w:r>
    </w:p>
    <w:p w:rsidR="00F25192" w:rsidRPr="00301181" w:rsidRDefault="00F25192" w:rsidP="00B570A1">
      <w:pPr>
        <w:numPr>
          <w:ilvl w:val="0"/>
          <w:numId w:val="50"/>
        </w:numPr>
        <w:jc w:val="both"/>
      </w:pPr>
      <w:r w:rsidRPr="00301181">
        <w:t xml:space="preserve">Основные направления развития медицины </w:t>
      </w:r>
      <w:r w:rsidRPr="00301181">
        <w:rPr>
          <w:lang w:val="en-US"/>
        </w:rPr>
        <w:t>XX</w:t>
      </w:r>
      <w:r w:rsidRPr="00301181">
        <w:t xml:space="preserve"> столетия (по специальности).</w:t>
      </w:r>
    </w:p>
    <w:p w:rsidR="00F25192" w:rsidRPr="00301181" w:rsidRDefault="00F25192" w:rsidP="00B570A1">
      <w:pPr>
        <w:numPr>
          <w:ilvl w:val="0"/>
          <w:numId w:val="50"/>
        </w:numPr>
        <w:jc w:val="both"/>
      </w:pPr>
      <w:r w:rsidRPr="00301181">
        <w:t>Основные отличия обыденного и научного познания.</w:t>
      </w:r>
    </w:p>
    <w:p w:rsidR="00F25192" w:rsidRPr="00301181" w:rsidRDefault="00F25192" w:rsidP="00B570A1">
      <w:pPr>
        <w:numPr>
          <w:ilvl w:val="0"/>
          <w:numId w:val="50"/>
        </w:numPr>
        <w:jc w:val="both"/>
      </w:pPr>
      <w:r w:rsidRPr="00301181">
        <w:lastRenderedPageBreak/>
        <w:t>Основные принципы теоретической медицины и ее связь с другими науками.</w:t>
      </w:r>
    </w:p>
    <w:p w:rsidR="00F25192" w:rsidRPr="00301181" w:rsidRDefault="00F25192" w:rsidP="00B570A1">
      <w:pPr>
        <w:numPr>
          <w:ilvl w:val="0"/>
          <w:numId w:val="50"/>
        </w:numPr>
        <w:jc w:val="both"/>
      </w:pPr>
      <w:r w:rsidRPr="00301181">
        <w:t>Основные этапы естественнонаучной картины мира</w:t>
      </w:r>
    </w:p>
    <w:p w:rsidR="00F25192" w:rsidRPr="00301181" w:rsidRDefault="00F25192" w:rsidP="00B570A1">
      <w:pPr>
        <w:pStyle w:val="aa"/>
        <w:numPr>
          <w:ilvl w:val="0"/>
          <w:numId w:val="50"/>
        </w:numPr>
        <w:spacing w:after="0"/>
        <w:jc w:val="both"/>
      </w:pPr>
      <w:r w:rsidRPr="00301181">
        <w:t>Основные этапы развития медицинской деонтологии.</w:t>
      </w:r>
    </w:p>
    <w:p w:rsidR="00F25192" w:rsidRPr="00301181" w:rsidRDefault="00F25192" w:rsidP="00B570A1">
      <w:pPr>
        <w:numPr>
          <w:ilvl w:val="0"/>
          <w:numId w:val="50"/>
        </w:numPr>
        <w:jc w:val="both"/>
      </w:pPr>
      <w:r w:rsidRPr="00301181">
        <w:t>Основные этапы развития медицины и здравоохранения в России после 1917 года.</w:t>
      </w:r>
    </w:p>
    <w:p w:rsidR="00F25192" w:rsidRPr="00301181" w:rsidRDefault="00F25192" w:rsidP="00B570A1">
      <w:pPr>
        <w:numPr>
          <w:ilvl w:val="0"/>
          <w:numId w:val="50"/>
        </w:numPr>
        <w:jc w:val="both"/>
      </w:pPr>
      <w:r w:rsidRPr="00301181">
        <w:t>Особенности научного знания. Наука и философия.</w:t>
      </w:r>
    </w:p>
    <w:p w:rsidR="00F25192" w:rsidRPr="00301181" w:rsidRDefault="00F25192" w:rsidP="00B570A1">
      <w:pPr>
        <w:numPr>
          <w:ilvl w:val="0"/>
          <w:numId w:val="50"/>
        </w:numPr>
        <w:jc w:val="both"/>
      </w:pPr>
      <w:r w:rsidRPr="00301181">
        <w:t>Передовые медицинские центры Западной Европы.</w:t>
      </w:r>
    </w:p>
    <w:p w:rsidR="00F25192" w:rsidRPr="00301181" w:rsidRDefault="00F25192" w:rsidP="00B570A1">
      <w:pPr>
        <w:pStyle w:val="aa"/>
        <w:numPr>
          <w:ilvl w:val="0"/>
          <w:numId w:val="50"/>
        </w:numPr>
        <w:spacing w:after="0"/>
        <w:jc w:val="both"/>
      </w:pPr>
      <w:r w:rsidRPr="00301181">
        <w:t>Позитивистская традиция в философии науки.</w:t>
      </w:r>
    </w:p>
    <w:p w:rsidR="00F25192" w:rsidRPr="00301181" w:rsidRDefault="00F25192" w:rsidP="00B570A1">
      <w:pPr>
        <w:pStyle w:val="aa"/>
        <w:numPr>
          <w:ilvl w:val="0"/>
          <w:numId w:val="50"/>
        </w:numPr>
        <w:spacing w:after="0"/>
        <w:jc w:val="both"/>
      </w:pPr>
      <w:r w:rsidRPr="00301181">
        <w:t>Понятия нормы и патологии.</w:t>
      </w:r>
    </w:p>
    <w:p w:rsidR="00F25192" w:rsidRPr="00301181" w:rsidRDefault="00F25192" w:rsidP="00B570A1">
      <w:pPr>
        <w:pStyle w:val="aa"/>
        <w:numPr>
          <w:ilvl w:val="0"/>
          <w:numId w:val="50"/>
        </w:numPr>
        <w:spacing w:after="0"/>
        <w:jc w:val="both"/>
      </w:pPr>
      <w:r w:rsidRPr="00301181">
        <w:t>Постпозитивистская философия науки.</w:t>
      </w:r>
    </w:p>
    <w:p w:rsidR="00F25192" w:rsidRPr="00301181" w:rsidRDefault="00F25192" w:rsidP="00B570A1">
      <w:pPr>
        <w:pStyle w:val="aa"/>
        <w:numPr>
          <w:ilvl w:val="0"/>
          <w:numId w:val="50"/>
        </w:numPr>
        <w:spacing w:after="0"/>
        <w:jc w:val="both"/>
      </w:pPr>
      <w:r w:rsidRPr="00301181">
        <w:t>Проблема индивидуального здоровья и его критерии.</w:t>
      </w:r>
    </w:p>
    <w:p w:rsidR="00F25192" w:rsidRPr="00301181" w:rsidRDefault="00F25192" w:rsidP="00B570A1">
      <w:pPr>
        <w:pStyle w:val="aa"/>
        <w:numPr>
          <w:ilvl w:val="0"/>
          <w:numId w:val="50"/>
        </w:numPr>
        <w:spacing w:after="0"/>
        <w:jc w:val="both"/>
      </w:pPr>
      <w:r w:rsidRPr="00301181">
        <w:t>Проблема понимания и объяснения в методологии научных исследований.</w:t>
      </w:r>
    </w:p>
    <w:p w:rsidR="00F25192" w:rsidRPr="00301181" w:rsidRDefault="00F25192" w:rsidP="00B570A1">
      <w:pPr>
        <w:numPr>
          <w:ilvl w:val="0"/>
          <w:numId w:val="50"/>
        </w:numPr>
        <w:jc w:val="both"/>
      </w:pPr>
      <w:r w:rsidRPr="00301181">
        <w:t>Проблема целого и части, структура и функции в медицине.</w:t>
      </w:r>
    </w:p>
    <w:p w:rsidR="00F25192" w:rsidRPr="00301181" w:rsidRDefault="00F25192" w:rsidP="00B570A1">
      <w:pPr>
        <w:numPr>
          <w:ilvl w:val="0"/>
          <w:numId w:val="50"/>
        </w:numPr>
        <w:jc w:val="both"/>
      </w:pPr>
      <w:r w:rsidRPr="00301181">
        <w:t>Проблемы эвтаназии. Поиск альтернатив.</w:t>
      </w:r>
    </w:p>
    <w:p w:rsidR="00F25192" w:rsidRPr="00301181" w:rsidRDefault="00F25192" w:rsidP="00B570A1">
      <w:pPr>
        <w:numPr>
          <w:ilvl w:val="0"/>
          <w:numId w:val="50"/>
        </w:numPr>
        <w:jc w:val="both"/>
      </w:pPr>
      <w:r w:rsidRPr="00301181">
        <w:t>Профилактическое направление в медицине и здравоохранении в России после 1917 года.</w:t>
      </w:r>
    </w:p>
    <w:p w:rsidR="00F25192" w:rsidRPr="00301181" w:rsidRDefault="00F25192" w:rsidP="00B570A1">
      <w:pPr>
        <w:numPr>
          <w:ilvl w:val="0"/>
          <w:numId w:val="50"/>
        </w:numPr>
        <w:jc w:val="both"/>
      </w:pPr>
      <w:r w:rsidRPr="00301181">
        <w:t>Психическое здоровье и проблема психической нормы.</w:t>
      </w:r>
    </w:p>
    <w:p w:rsidR="00F25192" w:rsidRPr="00301181" w:rsidRDefault="00F25192" w:rsidP="00B570A1">
      <w:pPr>
        <w:numPr>
          <w:ilvl w:val="0"/>
          <w:numId w:val="50"/>
        </w:numPr>
        <w:jc w:val="both"/>
      </w:pPr>
      <w:r w:rsidRPr="00301181">
        <w:t>Психическое здоровье как философская проблема.</w:t>
      </w:r>
    </w:p>
    <w:p w:rsidR="00F25192" w:rsidRPr="00301181" w:rsidRDefault="00F25192" w:rsidP="00B570A1">
      <w:pPr>
        <w:numPr>
          <w:ilvl w:val="0"/>
          <w:numId w:val="50"/>
        </w:numPr>
        <w:jc w:val="both"/>
      </w:pPr>
      <w:r w:rsidRPr="00301181">
        <w:t>Психологическая проблема в медицине.</w:t>
      </w:r>
    </w:p>
    <w:p w:rsidR="00F25192" w:rsidRPr="00301181" w:rsidRDefault="00F25192" w:rsidP="00B570A1">
      <w:pPr>
        <w:pStyle w:val="aa"/>
        <w:numPr>
          <w:ilvl w:val="0"/>
          <w:numId w:val="50"/>
        </w:numPr>
        <w:spacing w:after="0"/>
        <w:jc w:val="both"/>
      </w:pPr>
      <w:r w:rsidRPr="00301181">
        <w:t>Развитие нервизма и формирование нейронной теории в России.</w:t>
      </w:r>
    </w:p>
    <w:p w:rsidR="00F25192" w:rsidRPr="00301181" w:rsidRDefault="00F25192" w:rsidP="00B570A1">
      <w:pPr>
        <w:numPr>
          <w:ilvl w:val="0"/>
          <w:numId w:val="50"/>
        </w:numPr>
        <w:jc w:val="both"/>
      </w:pPr>
      <w:r w:rsidRPr="00301181">
        <w:t>Роль Академии медицинских наук в развитии экспериментальной, клинической и профилактической медицины.</w:t>
      </w:r>
    </w:p>
    <w:p w:rsidR="00F25192" w:rsidRPr="00301181" w:rsidRDefault="00F25192" w:rsidP="00B570A1">
      <w:pPr>
        <w:numPr>
          <w:ilvl w:val="0"/>
          <w:numId w:val="50"/>
        </w:numPr>
        <w:jc w:val="both"/>
      </w:pPr>
      <w:r w:rsidRPr="00301181">
        <w:t>Роль И.Н. Пирогова в создании топографической анатомии.</w:t>
      </w:r>
    </w:p>
    <w:p w:rsidR="00F25192" w:rsidRPr="00301181" w:rsidRDefault="00F25192" w:rsidP="00B570A1">
      <w:pPr>
        <w:numPr>
          <w:ilvl w:val="0"/>
          <w:numId w:val="50"/>
        </w:numPr>
        <w:jc w:val="both"/>
      </w:pPr>
      <w:r w:rsidRPr="00301181">
        <w:t>Роль науки в современном образовании и формировании личности.</w:t>
      </w:r>
    </w:p>
    <w:p w:rsidR="00F25192" w:rsidRPr="00301181" w:rsidRDefault="00F25192" w:rsidP="00B570A1">
      <w:pPr>
        <w:numPr>
          <w:ilvl w:val="0"/>
          <w:numId w:val="50"/>
        </w:numPr>
        <w:jc w:val="both"/>
      </w:pPr>
      <w:r w:rsidRPr="00301181">
        <w:t>Роль психического компонента в генезисе болезней.</w:t>
      </w:r>
    </w:p>
    <w:p w:rsidR="00F25192" w:rsidRPr="00301181" w:rsidRDefault="00F25192" w:rsidP="00B570A1">
      <w:pPr>
        <w:numPr>
          <w:ilvl w:val="0"/>
          <w:numId w:val="50"/>
        </w:numPr>
        <w:jc w:val="both"/>
      </w:pPr>
      <w:r w:rsidRPr="00301181">
        <w:t>Системы здравоохранения (государственная, страховая, частная).</w:t>
      </w:r>
    </w:p>
    <w:p w:rsidR="00F25192" w:rsidRPr="00301181" w:rsidRDefault="00F25192" w:rsidP="00B570A1">
      <w:pPr>
        <w:numPr>
          <w:ilvl w:val="0"/>
          <w:numId w:val="50"/>
        </w:numPr>
        <w:jc w:val="both"/>
      </w:pPr>
      <w:r w:rsidRPr="00301181">
        <w:t>Современная концепция здравоохранения</w:t>
      </w:r>
    </w:p>
    <w:p w:rsidR="00F25192" w:rsidRPr="00301181" w:rsidRDefault="00F25192" w:rsidP="00B570A1">
      <w:pPr>
        <w:numPr>
          <w:ilvl w:val="0"/>
          <w:numId w:val="50"/>
        </w:numPr>
        <w:jc w:val="both"/>
      </w:pPr>
      <w:r w:rsidRPr="00301181">
        <w:t>Современное понятие здоровья.</w:t>
      </w:r>
    </w:p>
    <w:p w:rsidR="00F25192" w:rsidRPr="00301181" w:rsidRDefault="00F25192" w:rsidP="00B570A1">
      <w:pPr>
        <w:numPr>
          <w:ilvl w:val="0"/>
          <w:numId w:val="50"/>
        </w:numPr>
        <w:jc w:val="both"/>
      </w:pPr>
      <w:r w:rsidRPr="00301181">
        <w:t>Социальные, этические, психологические и медицинские аспекты смысла жизни человека.</w:t>
      </w:r>
    </w:p>
    <w:p w:rsidR="00F25192" w:rsidRPr="00301181" w:rsidRDefault="00F25192" w:rsidP="00B570A1">
      <w:pPr>
        <w:numPr>
          <w:ilvl w:val="0"/>
          <w:numId w:val="50"/>
        </w:numPr>
        <w:jc w:val="both"/>
      </w:pPr>
      <w:r w:rsidRPr="00301181">
        <w:t>Структура и функция научной теории.</w:t>
      </w:r>
    </w:p>
    <w:p w:rsidR="00F25192" w:rsidRPr="00301181" w:rsidRDefault="00F25192" w:rsidP="00B570A1">
      <w:pPr>
        <w:pStyle w:val="aa"/>
        <w:numPr>
          <w:ilvl w:val="0"/>
          <w:numId w:val="50"/>
        </w:numPr>
        <w:spacing w:after="0"/>
        <w:jc w:val="both"/>
      </w:pPr>
      <w:r w:rsidRPr="00301181">
        <w:t>Структура теоретического знания в медицине.</w:t>
      </w:r>
    </w:p>
    <w:p w:rsidR="00F25192" w:rsidRPr="00301181" w:rsidRDefault="00F25192" w:rsidP="00B570A1">
      <w:pPr>
        <w:numPr>
          <w:ilvl w:val="0"/>
          <w:numId w:val="50"/>
        </w:numPr>
        <w:jc w:val="both"/>
      </w:pPr>
      <w:r w:rsidRPr="00301181">
        <w:t>Структура теоретического знания.</w:t>
      </w:r>
    </w:p>
    <w:p w:rsidR="00F25192" w:rsidRPr="00301181" w:rsidRDefault="00F25192" w:rsidP="00B570A1">
      <w:pPr>
        <w:numPr>
          <w:ilvl w:val="0"/>
          <w:numId w:val="50"/>
        </w:numPr>
        <w:jc w:val="both"/>
      </w:pPr>
      <w:r w:rsidRPr="00301181">
        <w:t>Структура эмпирического знания.</w:t>
      </w:r>
    </w:p>
    <w:p w:rsidR="00F25192" w:rsidRPr="00301181" w:rsidRDefault="00F25192" w:rsidP="00B570A1">
      <w:pPr>
        <w:numPr>
          <w:ilvl w:val="0"/>
          <w:numId w:val="50"/>
        </w:numPr>
        <w:jc w:val="both"/>
      </w:pPr>
      <w:r w:rsidRPr="00301181">
        <w:t>Структурно-функциональная характеристика здоровья человека и категория состояние.</w:t>
      </w:r>
    </w:p>
    <w:p w:rsidR="00F25192" w:rsidRPr="00301181" w:rsidRDefault="00F25192" w:rsidP="00B570A1">
      <w:pPr>
        <w:pStyle w:val="aa"/>
        <w:numPr>
          <w:ilvl w:val="0"/>
          <w:numId w:val="50"/>
        </w:numPr>
        <w:spacing w:after="0"/>
        <w:jc w:val="both"/>
      </w:pPr>
      <w:r w:rsidRPr="00301181">
        <w:t>Сциентизм и антисциентизм.</w:t>
      </w:r>
    </w:p>
    <w:p w:rsidR="00F25192" w:rsidRPr="00301181" w:rsidRDefault="00F25192" w:rsidP="00B570A1">
      <w:pPr>
        <w:numPr>
          <w:ilvl w:val="0"/>
          <w:numId w:val="50"/>
        </w:numPr>
        <w:jc w:val="both"/>
      </w:pPr>
      <w:r w:rsidRPr="00301181">
        <w:t>Типы научного знания.</w:t>
      </w:r>
    </w:p>
    <w:p w:rsidR="00F25192" w:rsidRPr="00301181" w:rsidRDefault="00F25192" w:rsidP="00B570A1">
      <w:pPr>
        <w:numPr>
          <w:ilvl w:val="0"/>
          <w:numId w:val="50"/>
        </w:numPr>
        <w:jc w:val="both"/>
      </w:pPr>
      <w:r w:rsidRPr="00301181">
        <w:t>Типы научной рациональности.</w:t>
      </w:r>
    </w:p>
    <w:p w:rsidR="00F25192" w:rsidRPr="00301181" w:rsidRDefault="00F25192" w:rsidP="00B570A1">
      <w:pPr>
        <w:pStyle w:val="aa"/>
        <w:numPr>
          <w:ilvl w:val="0"/>
          <w:numId w:val="50"/>
        </w:numPr>
        <w:spacing w:after="0"/>
        <w:jc w:val="both"/>
      </w:pPr>
      <w:r w:rsidRPr="00301181">
        <w:t xml:space="preserve">Успехи естествознания и медицины в </w:t>
      </w:r>
      <w:r w:rsidRPr="00301181">
        <w:rPr>
          <w:lang w:val="en-US"/>
        </w:rPr>
        <w:t>XX</w:t>
      </w:r>
      <w:r w:rsidRPr="00301181">
        <w:t xml:space="preserve"> столетие.</w:t>
      </w:r>
    </w:p>
    <w:p w:rsidR="00F25192" w:rsidRPr="00301181" w:rsidRDefault="00F25192" w:rsidP="00B570A1">
      <w:pPr>
        <w:pStyle w:val="aa"/>
        <w:numPr>
          <w:ilvl w:val="0"/>
          <w:numId w:val="50"/>
        </w:numPr>
        <w:spacing w:after="0"/>
        <w:jc w:val="both"/>
      </w:pPr>
      <w:r w:rsidRPr="00301181">
        <w:t>Философские аспекты взаимосвязи индивидуального и общественного здоровья.</w:t>
      </w:r>
    </w:p>
    <w:p w:rsidR="00F25192" w:rsidRPr="00301181" w:rsidRDefault="00F25192" w:rsidP="00B570A1">
      <w:pPr>
        <w:numPr>
          <w:ilvl w:val="0"/>
          <w:numId w:val="50"/>
        </w:numPr>
        <w:jc w:val="both"/>
      </w:pPr>
      <w:r w:rsidRPr="00301181">
        <w:t>Функции науки в жизни общества.</w:t>
      </w:r>
    </w:p>
    <w:p w:rsidR="00F25192" w:rsidRPr="00301181" w:rsidRDefault="00F25192" w:rsidP="00B570A1">
      <w:pPr>
        <w:numPr>
          <w:ilvl w:val="0"/>
          <w:numId w:val="50"/>
        </w:numPr>
        <w:jc w:val="both"/>
      </w:pPr>
      <w:r w:rsidRPr="00301181">
        <w:t>Функции философии в научном познании.</w:t>
      </w:r>
    </w:p>
    <w:p w:rsidR="00F25192" w:rsidRPr="00301181" w:rsidRDefault="00F25192" w:rsidP="00F25192">
      <w:pPr>
        <w:ind w:left="360"/>
        <w:jc w:val="both"/>
      </w:pPr>
    </w:p>
    <w:p w:rsidR="00F25192" w:rsidRPr="00301181" w:rsidRDefault="00F25192" w:rsidP="00F25192">
      <w:pPr>
        <w:shd w:val="clear" w:color="auto" w:fill="FFFFFF"/>
        <w:ind w:left="2494" w:firstLine="338"/>
        <w:jc w:val="both"/>
        <w:rPr>
          <w:b/>
          <w:bCs/>
        </w:rPr>
      </w:pPr>
    </w:p>
    <w:p w:rsidR="00F25192" w:rsidRPr="00301181" w:rsidRDefault="00F25192" w:rsidP="00F25192">
      <w:pPr>
        <w:shd w:val="clear" w:color="auto" w:fill="FFFFFF"/>
        <w:ind w:left="2494" w:firstLine="338"/>
        <w:jc w:val="both"/>
      </w:pPr>
      <w:r w:rsidRPr="00301181">
        <w:rPr>
          <w:b/>
          <w:bCs/>
        </w:rPr>
        <w:t>РЕКОМЕНДУЕМАЯ ЛИТЕРАТУРА</w:t>
      </w:r>
    </w:p>
    <w:p w:rsidR="00F25192" w:rsidRPr="00301181" w:rsidRDefault="00F25192" w:rsidP="00F25192">
      <w:pPr>
        <w:shd w:val="clear" w:color="auto" w:fill="FFFFFF"/>
      </w:pPr>
      <w:r w:rsidRPr="00301181">
        <w:rPr>
          <w:b/>
          <w:bCs/>
          <w:spacing w:val="-4"/>
        </w:rPr>
        <w:t>Основная литература</w:t>
      </w:r>
    </w:p>
    <w:p w:rsidR="00F25192" w:rsidRPr="00301181" w:rsidRDefault="00F25192" w:rsidP="00F25192">
      <w:pPr>
        <w:widowControl w:val="0"/>
        <w:autoSpaceDE w:val="0"/>
        <w:autoSpaceDN w:val="0"/>
        <w:adjustRightInd w:val="0"/>
        <w:rPr>
          <w:b/>
          <w:bCs/>
        </w:rPr>
      </w:pPr>
      <w:r w:rsidRPr="00301181">
        <w:rPr>
          <w:b/>
          <w:bCs/>
        </w:rPr>
        <w:t>Обязательная дисциплина «История и философия науки»</w:t>
      </w:r>
    </w:p>
    <w:p w:rsidR="00F25192" w:rsidRPr="00301181" w:rsidRDefault="00F25192" w:rsidP="00F25192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F25192" w:rsidRPr="00301181" w:rsidTr="00F2519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5192" w:rsidRPr="00301181" w:rsidRDefault="00F25192" w:rsidP="00F25192">
            <w:pPr>
              <w:autoSpaceDE w:val="0"/>
              <w:autoSpaceDN w:val="0"/>
              <w:adjustRightInd w:val="0"/>
              <w:jc w:val="right"/>
            </w:pPr>
            <w:r w:rsidRPr="00301181">
              <w:rPr>
                <w:b/>
                <w:bCs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5192" w:rsidRPr="00301181" w:rsidRDefault="00F25192" w:rsidP="00F25192">
            <w:pPr>
              <w:autoSpaceDE w:val="0"/>
              <w:autoSpaceDN w:val="0"/>
              <w:adjustRightInd w:val="0"/>
            </w:pPr>
            <w:r w:rsidRPr="00301181">
              <w:rPr>
                <w:b/>
                <w:bCs/>
              </w:rPr>
              <w:t>72 - Б 94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5192" w:rsidRPr="00301181" w:rsidRDefault="00F25192" w:rsidP="00F25192">
            <w:pPr>
              <w:autoSpaceDE w:val="0"/>
              <w:autoSpaceDN w:val="0"/>
              <w:adjustRightInd w:val="0"/>
            </w:pPr>
            <w:r w:rsidRPr="00301181">
              <w:rPr>
                <w:b/>
                <w:bCs/>
              </w:rPr>
              <w:t>Бухарин, Н. И.</w:t>
            </w:r>
            <w:r w:rsidRPr="00301181">
              <w:t xml:space="preserve"> (1888-1938). Методология и планирование науки и техники</w:t>
            </w:r>
            <w:proofErr w:type="gramStart"/>
            <w:r w:rsidRPr="00301181">
              <w:t xml:space="preserve"> :</w:t>
            </w:r>
            <w:proofErr w:type="gramEnd"/>
            <w:r w:rsidRPr="00301181">
              <w:t xml:space="preserve"> избр. тр. / Н. И. Бухарин; отв. ред. П. В. Волобуев; [сост.: В. Д. Есаков, Е. С. Левина] ; АН СССР, Ин-т истории естествознания и техники (Москва), Институт истории СССР. - М.</w:t>
            </w:r>
            <w:proofErr w:type="gramStart"/>
            <w:r w:rsidRPr="00301181">
              <w:t xml:space="preserve"> :</w:t>
            </w:r>
            <w:proofErr w:type="gramEnd"/>
            <w:r w:rsidRPr="00301181">
              <w:t xml:space="preserve"> Наука, 1989. - 342 с. </w:t>
            </w:r>
          </w:p>
          <w:p w:rsidR="00F25192" w:rsidRPr="00301181" w:rsidRDefault="00F25192" w:rsidP="00F25192">
            <w:pPr>
              <w:autoSpaceDE w:val="0"/>
              <w:autoSpaceDN w:val="0"/>
              <w:adjustRightInd w:val="0"/>
            </w:pPr>
          </w:p>
          <w:p w:rsidR="00F25192" w:rsidRPr="00301181" w:rsidRDefault="00F25192" w:rsidP="00F25192">
            <w:pPr>
              <w:autoSpaceDE w:val="0"/>
              <w:autoSpaceDN w:val="0"/>
              <w:adjustRightInd w:val="0"/>
            </w:pPr>
            <w:r w:rsidRPr="00301181">
              <w:t xml:space="preserve"> Экземпляры: всего:1 - ЧИТ(1).</w:t>
            </w:r>
          </w:p>
          <w:p w:rsidR="00F25192" w:rsidRPr="00301181" w:rsidRDefault="00F25192" w:rsidP="00F25192">
            <w:pPr>
              <w:autoSpaceDE w:val="0"/>
              <w:autoSpaceDN w:val="0"/>
              <w:adjustRightInd w:val="0"/>
            </w:pPr>
          </w:p>
        </w:tc>
      </w:tr>
      <w:tr w:rsidR="00F25192" w:rsidRPr="00301181" w:rsidTr="00F2519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5192" w:rsidRPr="00301181" w:rsidRDefault="00F25192" w:rsidP="00F25192">
            <w:pPr>
              <w:autoSpaceDE w:val="0"/>
              <w:autoSpaceDN w:val="0"/>
              <w:adjustRightInd w:val="0"/>
              <w:jc w:val="right"/>
            </w:pPr>
            <w:r w:rsidRPr="00301181">
              <w:rPr>
                <w:b/>
                <w:bCs/>
              </w:rPr>
              <w:lastRenderedPageBreak/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5192" w:rsidRPr="00301181" w:rsidRDefault="00F25192" w:rsidP="00F25192">
            <w:pPr>
              <w:autoSpaceDE w:val="0"/>
              <w:autoSpaceDN w:val="0"/>
              <w:adjustRightInd w:val="0"/>
            </w:pPr>
            <w:r w:rsidRPr="00301181">
              <w:rPr>
                <w:b/>
                <w:bCs/>
              </w:rPr>
              <w:t>87 - Г 93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5192" w:rsidRPr="00301181" w:rsidRDefault="00F25192" w:rsidP="00F25192">
            <w:pPr>
              <w:autoSpaceDE w:val="0"/>
              <w:autoSpaceDN w:val="0"/>
              <w:adjustRightInd w:val="0"/>
            </w:pPr>
            <w:r w:rsidRPr="00301181">
              <w:rPr>
                <w:b/>
                <w:bCs/>
              </w:rPr>
              <w:t>Губин, В. Д.</w:t>
            </w:r>
            <w:r w:rsidRPr="00301181">
              <w:t xml:space="preserve"> Философия</w:t>
            </w:r>
            <w:proofErr w:type="gramStart"/>
            <w:r w:rsidRPr="00301181">
              <w:t xml:space="preserve"> :</w:t>
            </w:r>
            <w:proofErr w:type="gramEnd"/>
            <w:r w:rsidRPr="00301181">
              <w:t xml:space="preserve"> учебник / В. Д. Губин. - М.</w:t>
            </w:r>
            <w:proofErr w:type="gramStart"/>
            <w:r w:rsidRPr="00301181">
              <w:t xml:space="preserve"> :</w:t>
            </w:r>
            <w:proofErr w:type="gramEnd"/>
            <w:r w:rsidRPr="00301181">
              <w:t xml:space="preserve"> Проспект, 2015. - 332,[4] с. </w:t>
            </w:r>
          </w:p>
          <w:p w:rsidR="00F25192" w:rsidRPr="00301181" w:rsidRDefault="00F25192" w:rsidP="00F25192">
            <w:pPr>
              <w:autoSpaceDE w:val="0"/>
              <w:autoSpaceDN w:val="0"/>
              <w:adjustRightInd w:val="0"/>
            </w:pPr>
          </w:p>
          <w:p w:rsidR="00F25192" w:rsidRPr="00301181" w:rsidRDefault="00F25192" w:rsidP="00F25192">
            <w:pPr>
              <w:autoSpaceDE w:val="0"/>
              <w:autoSpaceDN w:val="0"/>
              <w:adjustRightInd w:val="0"/>
            </w:pPr>
            <w:r w:rsidRPr="00301181">
              <w:t xml:space="preserve"> Экземпляры: всего:8 - ЧИТ(1), АБ(3), ЧИТ</w:t>
            </w:r>
            <w:proofErr w:type="gramStart"/>
            <w:r w:rsidRPr="00301181">
              <w:t>1</w:t>
            </w:r>
            <w:proofErr w:type="gramEnd"/>
            <w:r w:rsidRPr="00301181">
              <w:t>(4).</w:t>
            </w:r>
          </w:p>
          <w:p w:rsidR="00F25192" w:rsidRPr="00301181" w:rsidRDefault="00F25192" w:rsidP="00F25192">
            <w:pPr>
              <w:autoSpaceDE w:val="0"/>
              <w:autoSpaceDN w:val="0"/>
              <w:adjustRightInd w:val="0"/>
            </w:pPr>
          </w:p>
        </w:tc>
      </w:tr>
      <w:tr w:rsidR="00F25192" w:rsidRPr="00301181" w:rsidTr="00F2519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5192" w:rsidRPr="00301181" w:rsidRDefault="00F25192" w:rsidP="00F25192">
            <w:pPr>
              <w:autoSpaceDE w:val="0"/>
              <w:autoSpaceDN w:val="0"/>
              <w:adjustRightInd w:val="0"/>
              <w:jc w:val="right"/>
            </w:pPr>
            <w:r w:rsidRPr="00301181">
              <w:rPr>
                <w:b/>
                <w:bCs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5192" w:rsidRPr="00301181" w:rsidRDefault="00F25192" w:rsidP="00F25192">
            <w:pPr>
              <w:autoSpaceDE w:val="0"/>
              <w:autoSpaceDN w:val="0"/>
              <w:adjustRightInd w:val="0"/>
            </w:pPr>
            <w:r w:rsidRPr="00301181">
              <w:rPr>
                <w:b/>
                <w:bCs/>
              </w:rPr>
              <w:t>72 - И 46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5192" w:rsidRPr="00301181" w:rsidRDefault="00F25192" w:rsidP="00F25192">
            <w:pPr>
              <w:autoSpaceDE w:val="0"/>
              <w:autoSpaceDN w:val="0"/>
              <w:adjustRightInd w:val="0"/>
            </w:pPr>
            <w:r w:rsidRPr="00301181">
              <w:rPr>
                <w:b/>
                <w:bCs/>
              </w:rPr>
              <w:t>Ильин, В. В.</w:t>
            </w:r>
            <w:r w:rsidRPr="00301181">
              <w:t xml:space="preserve"> Критерии научности знания</w:t>
            </w:r>
            <w:proofErr w:type="gramStart"/>
            <w:r w:rsidRPr="00301181">
              <w:t xml:space="preserve"> :</w:t>
            </w:r>
            <w:proofErr w:type="gramEnd"/>
            <w:r w:rsidRPr="00301181">
              <w:t xml:space="preserve"> монография / В. В. Ильин. - М.</w:t>
            </w:r>
            <w:proofErr w:type="gramStart"/>
            <w:r w:rsidRPr="00301181">
              <w:t xml:space="preserve"> :</w:t>
            </w:r>
            <w:proofErr w:type="gramEnd"/>
            <w:r w:rsidRPr="00301181">
              <w:t xml:space="preserve"> Высш. шк., 1989. - 128 с. </w:t>
            </w:r>
          </w:p>
          <w:p w:rsidR="00F25192" w:rsidRPr="00301181" w:rsidRDefault="00F25192" w:rsidP="00F25192">
            <w:pPr>
              <w:autoSpaceDE w:val="0"/>
              <w:autoSpaceDN w:val="0"/>
              <w:adjustRightInd w:val="0"/>
            </w:pPr>
          </w:p>
          <w:p w:rsidR="00F25192" w:rsidRPr="00301181" w:rsidRDefault="00F25192" w:rsidP="00F25192">
            <w:pPr>
              <w:autoSpaceDE w:val="0"/>
              <w:autoSpaceDN w:val="0"/>
              <w:adjustRightInd w:val="0"/>
            </w:pPr>
            <w:r w:rsidRPr="00301181">
              <w:t xml:space="preserve"> Экземпляры: всего:3 - ЧИТ(1), АБ(2).</w:t>
            </w:r>
          </w:p>
          <w:p w:rsidR="00F25192" w:rsidRPr="00301181" w:rsidRDefault="00F25192" w:rsidP="00F25192">
            <w:pPr>
              <w:autoSpaceDE w:val="0"/>
              <w:autoSpaceDN w:val="0"/>
              <w:adjustRightInd w:val="0"/>
            </w:pPr>
          </w:p>
        </w:tc>
      </w:tr>
      <w:tr w:rsidR="00F25192" w:rsidRPr="00301181" w:rsidTr="00F2519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5192" w:rsidRPr="00301181" w:rsidRDefault="00F25192" w:rsidP="00F25192">
            <w:pPr>
              <w:autoSpaceDE w:val="0"/>
              <w:autoSpaceDN w:val="0"/>
              <w:adjustRightInd w:val="0"/>
              <w:jc w:val="right"/>
            </w:pPr>
            <w:r w:rsidRPr="00301181">
              <w:rPr>
                <w:b/>
                <w:bCs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5192" w:rsidRPr="00301181" w:rsidRDefault="00F25192" w:rsidP="00F2519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01181">
              <w:rPr>
                <w:b/>
                <w:bCs/>
              </w:rPr>
              <w:t>к/19490</w:t>
            </w:r>
          </w:p>
          <w:p w:rsidR="00F25192" w:rsidRPr="00301181" w:rsidRDefault="00F25192" w:rsidP="00F25192">
            <w:pPr>
              <w:autoSpaceDE w:val="0"/>
              <w:autoSpaceDN w:val="0"/>
              <w:adjustRightInd w:val="0"/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5192" w:rsidRPr="00301181" w:rsidRDefault="00F25192" w:rsidP="00F25192">
            <w:pPr>
              <w:autoSpaceDE w:val="0"/>
              <w:autoSpaceDN w:val="0"/>
              <w:adjustRightInd w:val="0"/>
            </w:pPr>
            <w:r w:rsidRPr="00301181">
              <w:rPr>
                <w:b/>
                <w:bCs/>
              </w:rPr>
              <w:t>Концепции современного естествознания</w:t>
            </w:r>
            <w:proofErr w:type="gramStart"/>
            <w:r w:rsidRPr="00301181">
              <w:t xml:space="preserve"> :</w:t>
            </w:r>
            <w:proofErr w:type="gramEnd"/>
            <w:r w:rsidRPr="00301181">
              <w:t xml:space="preserve"> учебник, рек. Мин. образования РФ / под ред.: В. Н. Лавриненко, В. П. Ратникова. - 4-е изд., перераб. и доп. - М.</w:t>
            </w:r>
            <w:proofErr w:type="gramStart"/>
            <w:r w:rsidRPr="00301181">
              <w:t xml:space="preserve"> :</w:t>
            </w:r>
            <w:proofErr w:type="gramEnd"/>
            <w:r w:rsidRPr="00301181">
              <w:t xml:space="preserve"> ЮНИТИ, 2009. - 318 с. </w:t>
            </w:r>
          </w:p>
          <w:p w:rsidR="00F25192" w:rsidRPr="00301181" w:rsidRDefault="00F25192" w:rsidP="00F25192">
            <w:pPr>
              <w:autoSpaceDE w:val="0"/>
              <w:autoSpaceDN w:val="0"/>
              <w:adjustRightInd w:val="0"/>
            </w:pPr>
          </w:p>
          <w:p w:rsidR="00F25192" w:rsidRPr="00301181" w:rsidRDefault="00F25192" w:rsidP="00F25192">
            <w:pPr>
              <w:autoSpaceDE w:val="0"/>
              <w:autoSpaceDN w:val="0"/>
              <w:adjustRightInd w:val="0"/>
            </w:pPr>
            <w:r w:rsidRPr="00301181">
              <w:t xml:space="preserve"> Экземпляры: всего:1 - ЧИТ(1).</w:t>
            </w:r>
          </w:p>
          <w:p w:rsidR="00F25192" w:rsidRPr="00301181" w:rsidRDefault="00F25192" w:rsidP="00F25192">
            <w:pPr>
              <w:autoSpaceDE w:val="0"/>
              <w:autoSpaceDN w:val="0"/>
              <w:adjustRightInd w:val="0"/>
            </w:pPr>
          </w:p>
        </w:tc>
      </w:tr>
      <w:tr w:rsidR="00F25192" w:rsidRPr="00301181" w:rsidTr="00F2519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5192" w:rsidRPr="00301181" w:rsidRDefault="00F25192" w:rsidP="00F25192">
            <w:pPr>
              <w:autoSpaceDE w:val="0"/>
              <w:autoSpaceDN w:val="0"/>
              <w:adjustRightInd w:val="0"/>
            </w:pPr>
            <w:r w:rsidRPr="00301181">
              <w:rPr>
                <w:b/>
                <w:bCs/>
              </w:rPr>
              <w:t xml:space="preserve"> 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5192" w:rsidRPr="00301181" w:rsidRDefault="00F25192" w:rsidP="00F25192">
            <w:r w:rsidRPr="00301181">
              <w:rPr>
                <w:b/>
                <w:bCs/>
              </w:rPr>
              <w:t>87 - К65</w:t>
            </w:r>
          </w:p>
          <w:p w:rsidR="00F25192" w:rsidRPr="00301181" w:rsidRDefault="00F25192" w:rsidP="00F25192">
            <w:pPr>
              <w:autoSpaceDE w:val="0"/>
              <w:autoSpaceDN w:val="0"/>
              <w:adjustRightInd w:val="0"/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5192" w:rsidRPr="00301181" w:rsidRDefault="00F25192" w:rsidP="00F25192">
            <w:r w:rsidRPr="00301181">
              <w:rPr>
                <w:b/>
                <w:bCs/>
              </w:rPr>
              <w:t>Концепции самоорганизации: становление</w:t>
            </w:r>
            <w:r w:rsidRPr="00301181">
              <w:t xml:space="preserve"> нового образа научного мышления [Текст] : учеб</w:t>
            </w:r>
            <w:proofErr w:type="gramStart"/>
            <w:r w:rsidRPr="00301181">
              <w:t>.</w:t>
            </w:r>
            <w:proofErr w:type="gramEnd"/>
            <w:r w:rsidRPr="00301181">
              <w:t xml:space="preserve"> </w:t>
            </w:r>
            <w:proofErr w:type="gramStart"/>
            <w:r w:rsidRPr="00301181">
              <w:t>п</w:t>
            </w:r>
            <w:proofErr w:type="gramEnd"/>
            <w:r w:rsidRPr="00301181">
              <w:t xml:space="preserve">особие для студ. и </w:t>
            </w:r>
            <w:r w:rsidRPr="00301181">
              <w:rPr>
                <w:b/>
                <w:bCs/>
              </w:rPr>
              <w:t>аспирант</w:t>
            </w:r>
            <w:r w:rsidRPr="00301181">
              <w:t>ов. - М.</w:t>
            </w:r>
            <w:proofErr w:type="gramStart"/>
            <w:r w:rsidRPr="00301181">
              <w:t xml:space="preserve"> :</w:t>
            </w:r>
            <w:proofErr w:type="gramEnd"/>
            <w:r w:rsidRPr="00301181">
              <w:t xml:space="preserve"> Наука, 1994. - 207 с. - (Программа "Обновление гуманит. образования в России"). </w:t>
            </w:r>
          </w:p>
          <w:p w:rsidR="00F25192" w:rsidRPr="00301181" w:rsidRDefault="00F25192" w:rsidP="00F25192">
            <w:pPr>
              <w:autoSpaceDE w:val="0"/>
              <w:autoSpaceDN w:val="0"/>
              <w:adjustRightInd w:val="0"/>
            </w:pPr>
          </w:p>
          <w:p w:rsidR="00F25192" w:rsidRPr="00301181" w:rsidRDefault="00F25192" w:rsidP="00F25192">
            <w:pPr>
              <w:autoSpaceDE w:val="0"/>
              <w:autoSpaceDN w:val="0"/>
              <w:adjustRightInd w:val="0"/>
            </w:pPr>
            <w:r w:rsidRPr="00301181">
              <w:t>Экземпляры: всего:1 - ЧИТ(1).</w:t>
            </w:r>
          </w:p>
          <w:p w:rsidR="00F25192" w:rsidRPr="00301181" w:rsidRDefault="00F25192" w:rsidP="00F25192">
            <w:pPr>
              <w:autoSpaceDE w:val="0"/>
              <w:autoSpaceDN w:val="0"/>
              <w:adjustRightInd w:val="0"/>
            </w:pPr>
          </w:p>
        </w:tc>
      </w:tr>
      <w:tr w:rsidR="00F25192" w:rsidRPr="00301181" w:rsidTr="00F2519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5192" w:rsidRPr="00301181" w:rsidRDefault="00F25192" w:rsidP="00F25192">
            <w:pPr>
              <w:autoSpaceDE w:val="0"/>
              <w:autoSpaceDN w:val="0"/>
              <w:adjustRightInd w:val="0"/>
              <w:jc w:val="right"/>
            </w:pPr>
            <w:r w:rsidRPr="00301181">
              <w:rPr>
                <w:b/>
                <w:bCs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5192" w:rsidRPr="00301181" w:rsidRDefault="00F25192" w:rsidP="00F25192">
            <w:pPr>
              <w:autoSpaceDE w:val="0"/>
              <w:autoSpaceDN w:val="0"/>
              <w:adjustRightInd w:val="0"/>
            </w:pPr>
            <w:r w:rsidRPr="00301181">
              <w:rPr>
                <w:b/>
                <w:bCs/>
              </w:rPr>
              <w:t>87 - М76</w:t>
            </w:r>
            <w:r w:rsidRPr="00301181">
              <w:rPr>
                <w:b/>
                <w:bCs/>
              </w:rPr>
              <w:br/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5192" w:rsidRPr="00301181" w:rsidRDefault="00F25192" w:rsidP="00F25192">
            <w:r w:rsidRPr="00301181">
              <w:rPr>
                <w:b/>
                <w:bCs/>
              </w:rPr>
              <w:t>Момджян, К. Х.</w:t>
            </w:r>
            <w:r w:rsidRPr="00301181">
              <w:t>. Социум. Общество. История [Текст] : учеб</w:t>
            </w:r>
            <w:proofErr w:type="gramStart"/>
            <w:r w:rsidRPr="00301181">
              <w:t>.</w:t>
            </w:r>
            <w:proofErr w:type="gramEnd"/>
            <w:r w:rsidRPr="00301181">
              <w:t xml:space="preserve"> </w:t>
            </w:r>
            <w:proofErr w:type="gramStart"/>
            <w:r w:rsidRPr="00301181">
              <w:t>п</w:t>
            </w:r>
            <w:proofErr w:type="gramEnd"/>
            <w:r w:rsidRPr="00301181">
              <w:t xml:space="preserve">особие для студ. и </w:t>
            </w:r>
            <w:r w:rsidRPr="00301181">
              <w:rPr>
                <w:bCs/>
              </w:rPr>
              <w:t>аспирант</w:t>
            </w:r>
            <w:r w:rsidRPr="00301181">
              <w:t>ов / К. Х. Момджян. - М.</w:t>
            </w:r>
            <w:proofErr w:type="gramStart"/>
            <w:r w:rsidRPr="00301181">
              <w:t xml:space="preserve"> :</w:t>
            </w:r>
            <w:proofErr w:type="gramEnd"/>
            <w:r w:rsidRPr="00301181">
              <w:t xml:space="preserve"> Наука, 1994. - 239 с. - (Программа "Обновление гуманит. образования в России"). </w:t>
            </w:r>
          </w:p>
          <w:p w:rsidR="00F25192" w:rsidRPr="00301181" w:rsidRDefault="00F25192" w:rsidP="00F25192"/>
          <w:p w:rsidR="00F25192" w:rsidRPr="00301181" w:rsidRDefault="00F25192" w:rsidP="00F25192">
            <w:pPr>
              <w:rPr>
                <w:lang w:val="en-US"/>
              </w:rPr>
            </w:pPr>
            <w:r w:rsidRPr="00301181">
              <w:t>Экземпляры: всего: 4</w:t>
            </w:r>
          </w:p>
          <w:p w:rsidR="00F25192" w:rsidRPr="00301181" w:rsidRDefault="00F25192" w:rsidP="00F25192">
            <w:pPr>
              <w:rPr>
                <w:lang w:val="en-US"/>
              </w:rPr>
            </w:pPr>
          </w:p>
        </w:tc>
      </w:tr>
      <w:tr w:rsidR="00F25192" w:rsidRPr="00301181" w:rsidTr="00F2519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5192" w:rsidRPr="00301181" w:rsidRDefault="00F25192" w:rsidP="00F25192">
            <w:pPr>
              <w:autoSpaceDE w:val="0"/>
              <w:autoSpaceDN w:val="0"/>
              <w:adjustRightInd w:val="0"/>
              <w:jc w:val="right"/>
            </w:pPr>
            <w:r w:rsidRPr="00301181">
              <w:rPr>
                <w:b/>
                <w:bCs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5192" w:rsidRPr="00301181" w:rsidRDefault="00F25192" w:rsidP="00F25192">
            <w:pPr>
              <w:autoSpaceDE w:val="0"/>
              <w:autoSpaceDN w:val="0"/>
              <w:adjustRightInd w:val="0"/>
            </w:pPr>
            <w:r w:rsidRPr="00301181">
              <w:rPr>
                <w:b/>
                <w:bCs/>
              </w:rPr>
              <w:t xml:space="preserve">87 - </w:t>
            </w:r>
            <w:proofErr w:type="gramStart"/>
            <w:r w:rsidRPr="00301181">
              <w:rPr>
                <w:b/>
                <w:bCs/>
              </w:rPr>
              <w:t>П</w:t>
            </w:r>
            <w:proofErr w:type="gramEnd"/>
            <w:r w:rsidRPr="00301181">
              <w:rPr>
                <w:b/>
                <w:bCs/>
              </w:rPr>
              <w:t xml:space="preserve"> 27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5192" w:rsidRPr="00301181" w:rsidRDefault="00F25192" w:rsidP="00F25192">
            <w:pPr>
              <w:autoSpaceDE w:val="0"/>
              <w:autoSpaceDN w:val="0"/>
              <w:adjustRightInd w:val="0"/>
            </w:pPr>
            <w:r w:rsidRPr="00301181">
              <w:rPr>
                <w:b/>
                <w:bCs/>
              </w:rPr>
              <w:t>Перекличка веков</w:t>
            </w:r>
            <w:proofErr w:type="gramStart"/>
            <w:r w:rsidRPr="00301181">
              <w:t xml:space="preserve"> :</w:t>
            </w:r>
            <w:proofErr w:type="gramEnd"/>
            <w:r w:rsidRPr="00301181">
              <w:t xml:space="preserve"> Размышления, суждения, высказывания / </w:t>
            </w:r>
            <w:proofErr w:type="gramStart"/>
            <w:r w:rsidRPr="00301181">
              <w:rPr>
                <w:lang w:val="en-US"/>
              </w:rPr>
              <w:t>c</w:t>
            </w:r>
            <w:proofErr w:type="gramEnd"/>
            <w:r w:rsidRPr="00301181">
              <w:t>ост. В. Г. Носков. - М.</w:t>
            </w:r>
            <w:proofErr w:type="gramStart"/>
            <w:r w:rsidRPr="00301181">
              <w:t xml:space="preserve"> :</w:t>
            </w:r>
            <w:proofErr w:type="gramEnd"/>
            <w:r w:rsidRPr="00301181">
              <w:t xml:space="preserve"> Мысль, 1990. - 443,[3] с. </w:t>
            </w:r>
          </w:p>
          <w:p w:rsidR="00F25192" w:rsidRPr="00301181" w:rsidRDefault="00F25192" w:rsidP="00F25192">
            <w:pPr>
              <w:autoSpaceDE w:val="0"/>
              <w:autoSpaceDN w:val="0"/>
              <w:adjustRightInd w:val="0"/>
            </w:pPr>
          </w:p>
          <w:p w:rsidR="00F25192" w:rsidRPr="00301181" w:rsidRDefault="00F25192" w:rsidP="00F25192">
            <w:pPr>
              <w:autoSpaceDE w:val="0"/>
              <w:autoSpaceDN w:val="0"/>
              <w:adjustRightInd w:val="0"/>
            </w:pPr>
            <w:r w:rsidRPr="00301181">
              <w:t xml:space="preserve"> Экземпляры: всего:1 - ЧИТ(1).</w:t>
            </w:r>
          </w:p>
          <w:p w:rsidR="00F25192" w:rsidRPr="00301181" w:rsidRDefault="00F25192" w:rsidP="00F25192">
            <w:pPr>
              <w:autoSpaceDE w:val="0"/>
              <w:autoSpaceDN w:val="0"/>
              <w:adjustRightInd w:val="0"/>
            </w:pPr>
          </w:p>
        </w:tc>
      </w:tr>
      <w:tr w:rsidR="00F25192" w:rsidRPr="00301181" w:rsidTr="00F2519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5192" w:rsidRPr="00301181" w:rsidRDefault="00F25192" w:rsidP="00F25192">
            <w:pPr>
              <w:autoSpaceDE w:val="0"/>
              <w:autoSpaceDN w:val="0"/>
              <w:adjustRightInd w:val="0"/>
              <w:jc w:val="right"/>
            </w:pPr>
            <w:r w:rsidRPr="00301181">
              <w:rPr>
                <w:b/>
                <w:bCs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5192" w:rsidRPr="00301181" w:rsidRDefault="00F25192" w:rsidP="00F25192">
            <w:pPr>
              <w:autoSpaceDE w:val="0"/>
              <w:autoSpaceDN w:val="0"/>
              <w:adjustRightInd w:val="0"/>
            </w:pPr>
            <w:r w:rsidRPr="00301181">
              <w:rPr>
                <w:b/>
                <w:bCs/>
              </w:rPr>
              <w:t xml:space="preserve">87 - </w:t>
            </w:r>
            <w:proofErr w:type="gramStart"/>
            <w:r w:rsidRPr="00301181">
              <w:rPr>
                <w:b/>
                <w:bCs/>
              </w:rPr>
              <w:t>П</w:t>
            </w:r>
            <w:proofErr w:type="gramEnd"/>
            <w:r w:rsidRPr="00301181">
              <w:rPr>
                <w:b/>
                <w:bCs/>
              </w:rPr>
              <w:t xml:space="preserve"> 31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5192" w:rsidRPr="00301181" w:rsidRDefault="00F25192" w:rsidP="00F25192">
            <w:pPr>
              <w:autoSpaceDE w:val="0"/>
              <w:autoSpaceDN w:val="0"/>
              <w:adjustRightInd w:val="0"/>
            </w:pPr>
            <w:r w:rsidRPr="00301181">
              <w:rPr>
                <w:b/>
                <w:bCs/>
              </w:rPr>
              <w:t xml:space="preserve">Печенкин, А. </w:t>
            </w:r>
            <w:r w:rsidRPr="00301181">
              <w:t xml:space="preserve"> Обоснование научной теории: классика и современность</w:t>
            </w:r>
            <w:proofErr w:type="gramStart"/>
            <w:r w:rsidRPr="00301181">
              <w:t xml:space="preserve"> :</w:t>
            </w:r>
            <w:proofErr w:type="gramEnd"/>
            <w:r w:rsidRPr="00301181">
              <w:t xml:space="preserve"> научное издание / А. А. Печенкин ; отв. ред. А. И. Алешин ; АН СССР, Институт истории естествознания и техники. - М.</w:t>
            </w:r>
            <w:proofErr w:type="gramStart"/>
            <w:r w:rsidRPr="00301181">
              <w:t xml:space="preserve"> :</w:t>
            </w:r>
            <w:proofErr w:type="gramEnd"/>
            <w:r w:rsidRPr="00301181">
              <w:t xml:space="preserve"> Наука, 1991. - 184 с.</w:t>
            </w:r>
          </w:p>
          <w:p w:rsidR="00F25192" w:rsidRPr="00301181" w:rsidRDefault="00F25192" w:rsidP="00F25192">
            <w:pPr>
              <w:autoSpaceDE w:val="0"/>
              <w:autoSpaceDN w:val="0"/>
              <w:adjustRightInd w:val="0"/>
            </w:pPr>
          </w:p>
          <w:p w:rsidR="00F25192" w:rsidRPr="00301181" w:rsidRDefault="00F25192" w:rsidP="00F2519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01181">
              <w:t xml:space="preserve"> Экземпляры: всего:1 - ЧИТ(1).</w:t>
            </w:r>
          </w:p>
          <w:p w:rsidR="00F25192" w:rsidRPr="00301181" w:rsidRDefault="00F25192" w:rsidP="00F2519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F25192" w:rsidRPr="00301181" w:rsidTr="00F2519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5192" w:rsidRPr="00301181" w:rsidRDefault="00F25192" w:rsidP="00F25192">
            <w:pPr>
              <w:autoSpaceDE w:val="0"/>
              <w:autoSpaceDN w:val="0"/>
              <w:adjustRightInd w:val="0"/>
              <w:jc w:val="right"/>
            </w:pPr>
            <w:r w:rsidRPr="00301181">
              <w:rPr>
                <w:b/>
                <w:bCs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5192" w:rsidRPr="00301181" w:rsidRDefault="00F25192" w:rsidP="00F25192">
            <w:pPr>
              <w:autoSpaceDE w:val="0"/>
              <w:autoSpaceDN w:val="0"/>
              <w:adjustRightInd w:val="0"/>
            </w:pPr>
            <w:r w:rsidRPr="00301181">
              <w:rPr>
                <w:b/>
                <w:bCs/>
              </w:rPr>
              <w:t>87 - С56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5192" w:rsidRPr="00301181" w:rsidRDefault="00F25192" w:rsidP="00F25192">
            <w:pPr>
              <w:autoSpaceDE w:val="0"/>
              <w:autoSpaceDN w:val="0"/>
              <w:adjustRightInd w:val="0"/>
            </w:pPr>
            <w:r w:rsidRPr="00301181">
              <w:rPr>
                <w:b/>
                <w:bCs/>
              </w:rPr>
              <w:t>Современные философские проблемы</w:t>
            </w:r>
            <w:r w:rsidRPr="00301181">
              <w:t xml:space="preserve"> естественных, технических и социально-гуманитарных наук</w:t>
            </w:r>
            <w:proofErr w:type="gramStart"/>
            <w:r w:rsidRPr="00301181">
              <w:t xml:space="preserve"> :</w:t>
            </w:r>
            <w:proofErr w:type="gramEnd"/>
            <w:r w:rsidRPr="00301181">
              <w:t xml:space="preserve"> учебник для аспирантов и соискателей ученой степени кандидата наук, для системы послевузовского проф. образования / под ред. В. В. Миронова. - М.</w:t>
            </w:r>
            <w:proofErr w:type="gramStart"/>
            <w:r w:rsidRPr="00301181">
              <w:t xml:space="preserve"> :</w:t>
            </w:r>
            <w:proofErr w:type="gramEnd"/>
            <w:r w:rsidRPr="00301181">
              <w:t xml:space="preserve"> Гардарики, 2007. - 639 с. </w:t>
            </w:r>
          </w:p>
          <w:p w:rsidR="00F25192" w:rsidRPr="00301181" w:rsidRDefault="00F25192" w:rsidP="00F25192">
            <w:pPr>
              <w:autoSpaceDE w:val="0"/>
              <w:autoSpaceDN w:val="0"/>
              <w:adjustRightInd w:val="0"/>
            </w:pPr>
          </w:p>
          <w:p w:rsidR="00F25192" w:rsidRPr="00301181" w:rsidRDefault="00F25192" w:rsidP="00F25192">
            <w:pPr>
              <w:autoSpaceDE w:val="0"/>
              <w:autoSpaceDN w:val="0"/>
              <w:adjustRightInd w:val="0"/>
            </w:pPr>
            <w:r w:rsidRPr="00301181">
              <w:t xml:space="preserve"> Экземпляры: всего:35 - АБД(30), ЧИТ(1), АБ(1), ЧИТ</w:t>
            </w:r>
            <w:proofErr w:type="gramStart"/>
            <w:r w:rsidRPr="00301181">
              <w:t>1</w:t>
            </w:r>
            <w:proofErr w:type="gramEnd"/>
            <w:r w:rsidRPr="00301181">
              <w:t>(3)</w:t>
            </w:r>
          </w:p>
          <w:p w:rsidR="00F25192" w:rsidRPr="00301181" w:rsidRDefault="00F25192" w:rsidP="00F25192">
            <w:pPr>
              <w:autoSpaceDE w:val="0"/>
              <w:autoSpaceDN w:val="0"/>
              <w:adjustRightInd w:val="0"/>
            </w:pPr>
            <w:r w:rsidRPr="00301181">
              <w:t>.</w:t>
            </w:r>
          </w:p>
        </w:tc>
      </w:tr>
      <w:tr w:rsidR="00F25192" w:rsidRPr="00301181" w:rsidTr="00F2519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5192" w:rsidRPr="00301181" w:rsidRDefault="00F25192" w:rsidP="00F25192">
            <w:pPr>
              <w:autoSpaceDE w:val="0"/>
              <w:autoSpaceDN w:val="0"/>
              <w:adjustRightInd w:val="0"/>
              <w:jc w:val="right"/>
            </w:pPr>
            <w:r w:rsidRPr="00301181">
              <w:rPr>
                <w:b/>
                <w:bCs/>
              </w:rPr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5192" w:rsidRPr="00301181" w:rsidRDefault="00F25192" w:rsidP="00F25192">
            <w:r w:rsidRPr="00301181">
              <w:rPr>
                <w:b/>
                <w:bCs/>
              </w:rPr>
              <w:t>87 - Т43</w:t>
            </w:r>
          </w:p>
          <w:p w:rsidR="00F25192" w:rsidRPr="00301181" w:rsidRDefault="00F25192" w:rsidP="00F25192">
            <w:pPr>
              <w:autoSpaceDE w:val="0"/>
              <w:autoSpaceDN w:val="0"/>
              <w:adjustRightInd w:val="0"/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25192" w:rsidRPr="00301181" w:rsidRDefault="00F25192" w:rsidP="00F25192">
            <w:r w:rsidRPr="00301181">
              <w:rPr>
                <w:b/>
                <w:bCs/>
              </w:rPr>
              <w:t>Типовая программа для</w:t>
            </w:r>
            <w:r w:rsidRPr="00301181">
              <w:t xml:space="preserve"> </w:t>
            </w:r>
            <w:r w:rsidRPr="00301181">
              <w:rPr>
                <w:b/>
                <w:bCs/>
              </w:rPr>
              <w:t>аспирант</w:t>
            </w:r>
            <w:r w:rsidRPr="00301181">
              <w:t>ов-медиков по курсу "Философия" [Текст]</w:t>
            </w:r>
            <w:proofErr w:type="gramStart"/>
            <w:r w:rsidRPr="00301181">
              <w:t xml:space="preserve"> :</w:t>
            </w:r>
            <w:proofErr w:type="gramEnd"/>
            <w:r w:rsidRPr="00301181">
              <w:t xml:space="preserve"> (История и логика науч. и мед. познания) / Всерос. учеб</w:t>
            </w:r>
            <w:proofErr w:type="gramStart"/>
            <w:r w:rsidRPr="00301181">
              <w:t>.-</w:t>
            </w:r>
            <w:proofErr w:type="gramEnd"/>
            <w:r w:rsidRPr="00301181">
              <w:t>науч.-</w:t>
            </w:r>
            <w:r w:rsidRPr="00301181">
              <w:lastRenderedPageBreak/>
              <w:t>метод. центр по непрерыв. мед. и фармац. образованию ; сост.: Ю. М. Хрусталев, В. Д. Жирнов. - М.</w:t>
            </w:r>
            <w:proofErr w:type="gramStart"/>
            <w:r w:rsidRPr="00301181">
              <w:t xml:space="preserve"> :</w:t>
            </w:r>
            <w:proofErr w:type="gramEnd"/>
            <w:r w:rsidRPr="00301181">
              <w:t xml:space="preserve"> ГОУ ВУНМЦ, 2000. - 52 с.</w:t>
            </w:r>
          </w:p>
          <w:p w:rsidR="00F25192" w:rsidRPr="00301181" w:rsidRDefault="00F25192" w:rsidP="00F25192"/>
          <w:p w:rsidR="00F25192" w:rsidRPr="00301181" w:rsidRDefault="00F25192" w:rsidP="00F25192">
            <w:r w:rsidRPr="00301181">
              <w:t>Экземпляры: всего:29 -</w:t>
            </w:r>
            <w:r w:rsidRPr="00301181">
              <w:rPr>
                <w:b/>
                <w:bCs/>
              </w:rPr>
              <w:t xml:space="preserve"> </w:t>
            </w:r>
            <w:r w:rsidRPr="00301181">
              <w:t>ЧИТ(1), АБ(2), АБД(26).</w:t>
            </w:r>
          </w:p>
          <w:p w:rsidR="00F25192" w:rsidRPr="00301181" w:rsidRDefault="00F25192" w:rsidP="00F25192"/>
        </w:tc>
      </w:tr>
    </w:tbl>
    <w:p w:rsidR="00F25192" w:rsidRPr="00301181" w:rsidRDefault="00F25192" w:rsidP="00F25192">
      <w:pPr>
        <w:shd w:val="clear" w:color="auto" w:fill="FFFFFF"/>
        <w:rPr>
          <w:b/>
        </w:rPr>
      </w:pPr>
    </w:p>
    <w:p w:rsidR="00F25192" w:rsidRPr="00301181" w:rsidRDefault="00F25192" w:rsidP="00F25192">
      <w:pPr>
        <w:shd w:val="clear" w:color="auto" w:fill="FFFFFF"/>
        <w:rPr>
          <w:b/>
        </w:rPr>
      </w:pPr>
      <w:r w:rsidRPr="00301181">
        <w:rPr>
          <w:b/>
        </w:rPr>
        <w:t>Дополнительная литература</w:t>
      </w:r>
    </w:p>
    <w:p w:rsidR="00F25192" w:rsidRPr="00301181" w:rsidRDefault="00F25192" w:rsidP="00B570A1">
      <w:pPr>
        <w:pStyle w:val="33"/>
        <w:numPr>
          <w:ilvl w:val="0"/>
          <w:numId w:val="51"/>
        </w:numPr>
        <w:rPr>
          <w:rFonts w:ascii="Times New Roman" w:hAnsi="Times New Roman"/>
          <w:color w:val="000000"/>
          <w:sz w:val="24"/>
          <w:szCs w:val="24"/>
        </w:rPr>
      </w:pPr>
      <w:r w:rsidRPr="00301181">
        <w:rPr>
          <w:rFonts w:ascii="Times New Roman" w:hAnsi="Times New Roman"/>
          <w:color w:val="000000"/>
          <w:sz w:val="24"/>
          <w:szCs w:val="24"/>
        </w:rPr>
        <w:t>Моисеев, В.И. Философия науки</w:t>
      </w:r>
      <w:proofErr w:type="gramStart"/>
      <w:r w:rsidRPr="00301181">
        <w:rPr>
          <w:rFonts w:ascii="Times New Roman" w:hAnsi="Times New Roman"/>
          <w:color w:val="000000"/>
          <w:sz w:val="24"/>
          <w:szCs w:val="24"/>
        </w:rPr>
        <w:t>.Ф</w:t>
      </w:r>
      <w:proofErr w:type="gramEnd"/>
      <w:r w:rsidRPr="00301181">
        <w:rPr>
          <w:rFonts w:ascii="Times New Roman" w:hAnsi="Times New Roman"/>
          <w:color w:val="000000"/>
          <w:sz w:val="24"/>
          <w:szCs w:val="24"/>
        </w:rPr>
        <w:t xml:space="preserve">илософия биологии и медицины </w:t>
      </w:r>
      <w:r w:rsidRPr="00301181">
        <w:rPr>
          <w:rFonts w:ascii="Times New Roman" w:hAnsi="Times New Roman"/>
          <w:sz w:val="24"/>
          <w:szCs w:val="24"/>
          <w:lang w:eastAsia="ru-RU"/>
        </w:rPr>
        <w:t>[Электронный ресурс]</w:t>
      </w:r>
      <w:r w:rsidRPr="00301181">
        <w:rPr>
          <w:rFonts w:ascii="Times New Roman" w:hAnsi="Times New Roman"/>
          <w:color w:val="000000"/>
          <w:sz w:val="24"/>
          <w:szCs w:val="24"/>
        </w:rPr>
        <w:t xml:space="preserve">: учебное пособие для вузов / В. И. Моисеев. - М.: ГЭОТАР-Медиа, 2008. - 560 с. – Режим доступа: </w:t>
      </w:r>
      <w:hyperlink r:id="rId25" w:history="1">
        <w:r w:rsidRPr="00301181">
          <w:rPr>
            <w:rStyle w:val="af4"/>
            <w:rFonts w:ascii="Times New Roman" w:hAnsi="Times New Roman"/>
            <w:sz w:val="24"/>
            <w:szCs w:val="24"/>
          </w:rPr>
          <w:t>http://www.studmedlib.ru/ru/book/ISBN9785970407240.html</w:t>
        </w:r>
      </w:hyperlink>
    </w:p>
    <w:p w:rsidR="00F25192" w:rsidRPr="00301181" w:rsidRDefault="00F25192" w:rsidP="00B570A1">
      <w:pPr>
        <w:pStyle w:val="33"/>
        <w:numPr>
          <w:ilvl w:val="0"/>
          <w:numId w:val="51"/>
        </w:numPr>
        <w:rPr>
          <w:rFonts w:ascii="Times New Roman" w:hAnsi="Times New Roman"/>
          <w:color w:val="000000"/>
          <w:sz w:val="24"/>
          <w:szCs w:val="24"/>
        </w:rPr>
      </w:pPr>
      <w:r w:rsidRPr="00301181">
        <w:rPr>
          <w:rFonts w:ascii="Times New Roman" w:hAnsi="Times New Roman"/>
          <w:color w:val="000000"/>
          <w:sz w:val="24"/>
          <w:szCs w:val="24"/>
        </w:rPr>
        <w:t xml:space="preserve">Философия медицины </w:t>
      </w:r>
      <w:r w:rsidRPr="00301181">
        <w:rPr>
          <w:rFonts w:ascii="Times New Roman" w:hAnsi="Times New Roman"/>
          <w:sz w:val="24"/>
          <w:szCs w:val="24"/>
          <w:lang w:eastAsia="ru-RU"/>
        </w:rPr>
        <w:t xml:space="preserve">[Электронный ресурс] </w:t>
      </w:r>
      <w:r w:rsidRPr="00301181">
        <w:rPr>
          <w:rFonts w:ascii="Times New Roman" w:hAnsi="Times New Roman"/>
          <w:color w:val="000000"/>
          <w:sz w:val="24"/>
          <w:szCs w:val="24"/>
        </w:rPr>
        <w:t xml:space="preserve">/ Ю.Л. Шевченко [и др.]. - М.: ГЭОТАР-МЕД, 2004. - 480 с. – Режим доступа: </w:t>
      </w:r>
      <w:hyperlink r:id="rId26" w:history="1">
        <w:r w:rsidRPr="00301181">
          <w:rPr>
            <w:rStyle w:val="af4"/>
            <w:rFonts w:ascii="Times New Roman" w:hAnsi="Times New Roman"/>
            <w:sz w:val="24"/>
            <w:szCs w:val="24"/>
          </w:rPr>
          <w:t>http://www.studmedlib.ru/ru/book/ISBN5923103710.html</w:t>
        </w:r>
      </w:hyperlink>
    </w:p>
    <w:p w:rsidR="00F25192" w:rsidRPr="00301181" w:rsidRDefault="00F25192" w:rsidP="00B570A1">
      <w:pPr>
        <w:pStyle w:val="33"/>
        <w:numPr>
          <w:ilvl w:val="0"/>
          <w:numId w:val="51"/>
        </w:numPr>
        <w:rPr>
          <w:rFonts w:ascii="Times New Roman" w:hAnsi="Times New Roman"/>
          <w:color w:val="000000"/>
          <w:sz w:val="24"/>
          <w:szCs w:val="24"/>
        </w:rPr>
      </w:pPr>
      <w:r w:rsidRPr="00301181">
        <w:rPr>
          <w:rFonts w:ascii="Times New Roman" w:hAnsi="Times New Roman"/>
          <w:color w:val="000000"/>
          <w:sz w:val="24"/>
          <w:szCs w:val="24"/>
        </w:rPr>
        <w:t xml:space="preserve">Хрусталев, Ю.М. Философия науки и медицины </w:t>
      </w:r>
      <w:r w:rsidRPr="00301181">
        <w:rPr>
          <w:rFonts w:ascii="Times New Roman" w:hAnsi="Times New Roman"/>
          <w:sz w:val="24"/>
          <w:szCs w:val="24"/>
          <w:lang w:eastAsia="ru-RU"/>
        </w:rPr>
        <w:t>[Электронный ресурс]</w:t>
      </w:r>
      <w:r w:rsidRPr="00301181">
        <w:rPr>
          <w:rFonts w:ascii="Times New Roman" w:hAnsi="Times New Roman"/>
          <w:color w:val="000000"/>
          <w:sz w:val="24"/>
          <w:szCs w:val="24"/>
        </w:rPr>
        <w:t>: учебник для аспирантов и соискателей / Ю.М. Хрусталев, Г.И. Царегородцев. - М.</w:t>
      </w:r>
      <w:proofErr w:type="gramStart"/>
      <w:r w:rsidRPr="00301181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301181">
        <w:rPr>
          <w:rFonts w:ascii="Times New Roman" w:hAnsi="Times New Roman"/>
          <w:color w:val="000000"/>
          <w:sz w:val="24"/>
          <w:szCs w:val="24"/>
        </w:rPr>
        <w:t xml:space="preserve"> ГЭОТАР-Медиа, 2007. - 512 с. – Режим доступа: </w:t>
      </w:r>
      <w:hyperlink r:id="rId27" w:history="1">
        <w:r w:rsidRPr="00301181">
          <w:rPr>
            <w:rStyle w:val="af4"/>
            <w:rFonts w:ascii="Times New Roman" w:hAnsi="Times New Roman"/>
            <w:sz w:val="24"/>
            <w:szCs w:val="24"/>
          </w:rPr>
          <w:t>http://www.studmedlib.ru/ru/book/ISBN5970403717.html</w:t>
        </w:r>
      </w:hyperlink>
    </w:p>
    <w:p w:rsidR="00F25192" w:rsidRPr="00301181" w:rsidRDefault="00F25192" w:rsidP="00B570A1">
      <w:pPr>
        <w:pStyle w:val="33"/>
        <w:numPr>
          <w:ilvl w:val="0"/>
          <w:numId w:val="51"/>
        </w:numPr>
        <w:spacing w:after="10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1181">
        <w:rPr>
          <w:rFonts w:ascii="Times New Roman" w:hAnsi="Times New Roman"/>
          <w:color w:val="000000"/>
          <w:sz w:val="24"/>
          <w:szCs w:val="24"/>
        </w:rPr>
        <w:t xml:space="preserve">Хрусталев, Ю.М. </w:t>
      </w:r>
      <w:r w:rsidRPr="00301181">
        <w:rPr>
          <w:rFonts w:ascii="Times New Roman" w:hAnsi="Times New Roman"/>
          <w:sz w:val="24"/>
          <w:szCs w:val="24"/>
          <w:lang w:eastAsia="ru-RU"/>
        </w:rPr>
        <w:t xml:space="preserve">Философия науки и медицины [Электронный ресурс]: учебник / Ю.М. Хрусталев. – М., 2009. – 784 с. – Режим доступа: </w:t>
      </w:r>
      <w:hyperlink r:id="rId28" w:history="1">
        <w:r w:rsidRPr="00301181">
          <w:rPr>
            <w:rStyle w:val="af4"/>
            <w:rFonts w:ascii="Times New Roman" w:hAnsi="Times New Roman"/>
            <w:sz w:val="24"/>
            <w:szCs w:val="24"/>
            <w:lang w:eastAsia="ru-RU"/>
          </w:rPr>
          <w:t>http://www.studmedlib.ru/ru/book/ISBN9785970405543.html</w:t>
        </w:r>
      </w:hyperlink>
    </w:p>
    <w:p w:rsidR="00F25192" w:rsidRPr="00301181" w:rsidRDefault="00F25192" w:rsidP="00B570A1">
      <w:pPr>
        <w:pStyle w:val="33"/>
        <w:numPr>
          <w:ilvl w:val="0"/>
          <w:numId w:val="51"/>
        </w:numPr>
        <w:spacing w:after="10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1181">
        <w:rPr>
          <w:rFonts w:ascii="Times New Roman" w:hAnsi="Times New Roman"/>
          <w:sz w:val="24"/>
          <w:szCs w:val="24"/>
          <w:lang w:eastAsia="ru-RU"/>
        </w:rPr>
        <w:t xml:space="preserve">Шишков, И.З. История и философия науки [Электронный ресурс]: учебное пособие / </w:t>
      </w:r>
      <w:r w:rsidRPr="00301181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301181">
        <w:rPr>
          <w:rFonts w:ascii="Times New Roman" w:hAnsi="Times New Roman"/>
          <w:sz w:val="24"/>
          <w:szCs w:val="24"/>
          <w:lang w:eastAsia="ru-RU"/>
        </w:rPr>
        <w:t>.</w:t>
      </w:r>
      <w:r w:rsidRPr="00301181"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301181">
        <w:rPr>
          <w:rFonts w:ascii="Times New Roman" w:hAnsi="Times New Roman"/>
          <w:sz w:val="24"/>
          <w:szCs w:val="24"/>
          <w:lang w:eastAsia="ru-RU"/>
        </w:rPr>
        <w:t xml:space="preserve">. Шишков. – М., 2010. - 768 с. – Режим доступа: </w:t>
      </w:r>
      <w:hyperlink r:id="rId29" w:history="1">
        <w:r w:rsidRPr="00301181">
          <w:rPr>
            <w:rStyle w:val="af4"/>
            <w:rFonts w:ascii="Times New Roman" w:hAnsi="Times New Roman"/>
            <w:sz w:val="24"/>
            <w:szCs w:val="24"/>
            <w:lang w:eastAsia="ru-RU"/>
          </w:rPr>
          <w:t>http://www.studmedlib.ru/ru/book/ISBN9785970414477.html</w:t>
        </w:r>
      </w:hyperlink>
    </w:p>
    <w:p w:rsidR="00F25192" w:rsidRPr="00301181" w:rsidRDefault="00F25192" w:rsidP="00B570A1">
      <w:pPr>
        <w:pStyle w:val="33"/>
        <w:numPr>
          <w:ilvl w:val="0"/>
          <w:numId w:val="51"/>
        </w:numPr>
        <w:spacing w:after="10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1181">
        <w:rPr>
          <w:rFonts w:ascii="Times New Roman" w:hAnsi="Times New Roman"/>
          <w:color w:val="000000"/>
          <w:sz w:val="24"/>
          <w:szCs w:val="24"/>
        </w:rPr>
        <w:t>Философи</w:t>
      </w:r>
      <w:proofErr w:type="gramStart"/>
      <w:r w:rsidRPr="00301181">
        <w:rPr>
          <w:rFonts w:ascii="Times New Roman" w:hAnsi="Times New Roman"/>
          <w:color w:val="000000"/>
          <w:sz w:val="24"/>
          <w:szCs w:val="24"/>
        </w:rPr>
        <w:t>я</w:t>
      </w:r>
      <w:r w:rsidRPr="00301181">
        <w:rPr>
          <w:rFonts w:ascii="Times New Roman" w:hAnsi="Times New Roman"/>
          <w:sz w:val="24"/>
          <w:szCs w:val="24"/>
          <w:lang w:eastAsia="ru-RU"/>
        </w:rPr>
        <w:t>[</w:t>
      </w:r>
      <w:proofErr w:type="gramEnd"/>
      <w:r w:rsidRPr="00301181">
        <w:rPr>
          <w:rFonts w:ascii="Times New Roman" w:hAnsi="Times New Roman"/>
          <w:sz w:val="24"/>
          <w:szCs w:val="24"/>
          <w:lang w:eastAsia="ru-RU"/>
        </w:rPr>
        <w:t>Электронный ресурс]</w:t>
      </w:r>
      <w:r w:rsidRPr="00301181">
        <w:rPr>
          <w:rFonts w:ascii="Times New Roman" w:hAnsi="Times New Roman"/>
          <w:color w:val="000000"/>
          <w:sz w:val="24"/>
          <w:szCs w:val="24"/>
        </w:rPr>
        <w:t xml:space="preserve">: учебник / [В. Д. Губин и др.]; под ред. В. Д. Губина, Т. Ю. Сидориной. - М.: ГЭОТАР-Медиа, 2012. - 816 с. – Режим доступа: </w:t>
      </w:r>
      <w:hyperlink r:id="rId30" w:history="1">
        <w:r w:rsidRPr="00301181">
          <w:rPr>
            <w:rStyle w:val="af4"/>
            <w:rFonts w:ascii="Times New Roman" w:hAnsi="Times New Roman"/>
            <w:sz w:val="24"/>
            <w:szCs w:val="24"/>
          </w:rPr>
          <w:t>http://www.studmedlib.ru/ru/book/ISBN9785970420935.html</w:t>
        </w:r>
      </w:hyperlink>
    </w:p>
    <w:p w:rsidR="00F25192" w:rsidRPr="00301181" w:rsidRDefault="00F25192" w:rsidP="00F25192">
      <w:pPr>
        <w:pStyle w:val="a3"/>
        <w:spacing w:before="0" w:beforeAutospacing="0" w:after="0" w:afterAutospacing="0"/>
        <w:jc w:val="center"/>
        <w:outlineLvl w:val="0"/>
        <w:rPr>
          <w:b/>
          <w:bCs/>
        </w:rPr>
      </w:pPr>
    </w:p>
    <w:p w:rsidR="00FC5EC1" w:rsidRDefault="00FC5EC1" w:rsidP="00F25192">
      <w:pPr>
        <w:pStyle w:val="a3"/>
        <w:spacing w:before="0" w:beforeAutospacing="0" w:after="0" w:afterAutospacing="0"/>
        <w:jc w:val="center"/>
        <w:outlineLvl w:val="0"/>
        <w:rPr>
          <w:b/>
          <w:bCs/>
        </w:rPr>
      </w:pPr>
    </w:p>
    <w:p w:rsidR="00FC5EC1" w:rsidRDefault="00FC5EC1" w:rsidP="00F25192">
      <w:pPr>
        <w:pStyle w:val="a3"/>
        <w:spacing w:before="0" w:beforeAutospacing="0" w:after="0" w:afterAutospacing="0"/>
        <w:jc w:val="center"/>
        <w:outlineLvl w:val="0"/>
        <w:rPr>
          <w:b/>
          <w:bCs/>
        </w:rPr>
      </w:pPr>
    </w:p>
    <w:p w:rsidR="00FC5EC1" w:rsidRDefault="00FC5EC1" w:rsidP="00F25192">
      <w:pPr>
        <w:pStyle w:val="a3"/>
        <w:spacing w:before="0" w:beforeAutospacing="0" w:after="0" w:afterAutospacing="0"/>
        <w:jc w:val="center"/>
        <w:outlineLvl w:val="0"/>
        <w:rPr>
          <w:b/>
          <w:bCs/>
        </w:rPr>
      </w:pPr>
    </w:p>
    <w:p w:rsidR="00FC5EC1" w:rsidRDefault="00FC5EC1" w:rsidP="00F25192">
      <w:pPr>
        <w:pStyle w:val="a3"/>
        <w:spacing w:before="0" w:beforeAutospacing="0" w:after="0" w:afterAutospacing="0"/>
        <w:jc w:val="center"/>
        <w:outlineLvl w:val="0"/>
        <w:rPr>
          <w:b/>
          <w:bCs/>
        </w:rPr>
      </w:pPr>
    </w:p>
    <w:p w:rsidR="00FC5EC1" w:rsidRDefault="00FC5EC1" w:rsidP="00F25192">
      <w:pPr>
        <w:pStyle w:val="a3"/>
        <w:spacing w:before="0" w:beforeAutospacing="0" w:after="0" w:afterAutospacing="0"/>
        <w:jc w:val="center"/>
        <w:outlineLvl w:val="0"/>
        <w:rPr>
          <w:b/>
          <w:bCs/>
        </w:rPr>
      </w:pPr>
    </w:p>
    <w:p w:rsidR="00FC5EC1" w:rsidRDefault="00FC5EC1" w:rsidP="00F25192">
      <w:pPr>
        <w:pStyle w:val="a3"/>
        <w:spacing w:before="0" w:beforeAutospacing="0" w:after="0" w:afterAutospacing="0"/>
        <w:jc w:val="center"/>
        <w:outlineLvl w:val="0"/>
        <w:rPr>
          <w:b/>
          <w:bCs/>
        </w:rPr>
      </w:pPr>
    </w:p>
    <w:p w:rsidR="00F25192" w:rsidRDefault="00F25192" w:rsidP="00F25192">
      <w:pPr>
        <w:pStyle w:val="a3"/>
        <w:spacing w:before="0" w:beforeAutospacing="0" w:after="0" w:afterAutospacing="0"/>
        <w:jc w:val="center"/>
        <w:outlineLvl w:val="0"/>
        <w:rPr>
          <w:b/>
          <w:bCs/>
        </w:rPr>
      </w:pPr>
      <w:r w:rsidRPr="00301181">
        <w:rPr>
          <w:b/>
          <w:bCs/>
        </w:rPr>
        <w:t>Матрица компетенций</w:t>
      </w:r>
    </w:p>
    <w:p w:rsidR="00FC5EC1" w:rsidRPr="00301181" w:rsidRDefault="00FC5EC1" w:rsidP="00F25192">
      <w:pPr>
        <w:pStyle w:val="a3"/>
        <w:spacing w:before="0" w:beforeAutospacing="0" w:after="0" w:afterAutospacing="0"/>
        <w:jc w:val="center"/>
        <w:outlineLvl w:val="0"/>
        <w:rPr>
          <w:b/>
          <w:bCs/>
          <w:shd w:val="clear" w:color="auto" w:fill="FFFFFF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411"/>
        <w:gridCol w:w="3240"/>
      </w:tblGrid>
      <w:tr w:rsidR="00F25192" w:rsidRPr="00301181" w:rsidTr="00F25192">
        <w:tc>
          <w:tcPr>
            <w:tcW w:w="817" w:type="dxa"/>
            <w:vMerge w:val="restart"/>
            <w:shd w:val="clear" w:color="auto" w:fill="auto"/>
            <w:textDirection w:val="btLr"/>
          </w:tcPr>
          <w:p w:rsidR="00F25192" w:rsidRPr="00301181" w:rsidRDefault="00F25192" w:rsidP="00F25192">
            <w:pPr>
              <w:pStyle w:val="a3"/>
              <w:spacing w:before="0" w:beforeAutospacing="0" w:after="0" w:afterAutospacing="0"/>
              <w:ind w:left="113" w:right="113"/>
              <w:jc w:val="center"/>
              <w:outlineLvl w:val="0"/>
              <w:rPr>
                <w:b/>
                <w:bCs/>
                <w:shd w:val="clear" w:color="auto" w:fill="FFFFFF"/>
              </w:rPr>
            </w:pPr>
            <w:r w:rsidRPr="00301181">
              <w:t>КОМПЕТЕНЦИИ</w:t>
            </w:r>
          </w:p>
        </w:tc>
        <w:tc>
          <w:tcPr>
            <w:tcW w:w="8651" w:type="dxa"/>
            <w:gridSpan w:val="2"/>
            <w:shd w:val="clear" w:color="auto" w:fill="auto"/>
          </w:tcPr>
          <w:p w:rsidR="00F25192" w:rsidRPr="00301181" w:rsidRDefault="00F25192" w:rsidP="00F25192">
            <w:pPr>
              <w:pStyle w:val="a3"/>
              <w:spacing w:before="0" w:beforeAutospacing="0" w:after="0" w:afterAutospacing="0"/>
              <w:jc w:val="center"/>
              <w:outlineLvl w:val="0"/>
              <w:rPr>
                <w:b/>
                <w:bCs/>
                <w:shd w:val="clear" w:color="auto" w:fill="FFFFFF"/>
              </w:rPr>
            </w:pPr>
            <w:r w:rsidRPr="00301181">
              <w:rPr>
                <w:b/>
                <w:bCs/>
              </w:rPr>
              <w:t>Общенаучный цикл</w:t>
            </w:r>
          </w:p>
        </w:tc>
      </w:tr>
      <w:tr w:rsidR="00F25192" w:rsidRPr="00301181" w:rsidTr="00F25192">
        <w:trPr>
          <w:cantSplit/>
          <w:trHeight w:val="1308"/>
        </w:trPr>
        <w:tc>
          <w:tcPr>
            <w:tcW w:w="817" w:type="dxa"/>
            <w:vMerge/>
            <w:shd w:val="clear" w:color="auto" w:fill="auto"/>
          </w:tcPr>
          <w:p w:rsidR="00F25192" w:rsidRPr="00301181" w:rsidRDefault="00F25192" w:rsidP="00F25192">
            <w:pPr>
              <w:pStyle w:val="a3"/>
              <w:spacing w:before="0" w:beforeAutospacing="0" w:after="0" w:afterAutospacing="0"/>
              <w:jc w:val="center"/>
              <w:outlineLvl w:val="0"/>
              <w:rPr>
                <w:b/>
                <w:bCs/>
                <w:shd w:val="clear" w:color="auto" w:fill="FFFFFF"/>
              </w:rPr>
            </w:pPr>
          </w:p>
        </w:tc>
        <w:tc>
          <w:tcPr>
            <w:tcW w:w="8651" w:type="dxa"/>
            <w:gridSpan w:val="2"/>
            <w:vMerge w:val="restart"/>
            <w:shd w:val="clear" w:color="auto" w:fill="auto"/>
          </w:tcPr>
          <w:p w:rsidR="00F25192" w:rsidRPr="00301181" w:rsidRDefault="00F25192" w:rsidP="00F25192">
            <w:pPr>
              <w:pStyle w:val="a3"/>
              <w:spacing w:before="0" w:beforeAutospacing="0" w:after="0" w:afterAutospacing="0"/>
              <w:jc w:val="center"/>
              <w:outlineLvl w:val="0"/>
              <w:rPr>
                <w:b/>
                <w:bCs/>
                <w:shd w:val="clear" w:color="auto" w:fill="FFFFFF"/>
              </w:rPr>
            </w:pPr>
            <w:r w:rsidRPr="00301181">
              <w:rPr>
                <w:b/>
                <w:bCs/>
              </w:rPr>
              <w:t xml:space="preserve"> «История философии науки»</w:t>
            </w:r>
          </w:p>
        </w:tc>
      </w:tr>
      <w:tr w:rsidR="00F25192" w:rsidRPr="00301181" w:rsidTr="00F25192">
        <w:trPr>
          <w:cantSplit/>
          <w:trHeight w:val="276"/>
        </w:trPr>
        <w:tc>
          <w:tcPr>
            <w:tcW w:w="817" w:type="dxa"/>
            <w:vMerge/>
            <w:shd w:val="clear" w:color="auto" w:fill="auto"/>
          </w:tcPr>
          <w:p w:rsidR="00F25192" w:rsidRPr="00301181" w:rsidRDefault="00F25192" w:rsidP="00F25192">
            <w:pPr>
              <w:pStyle w:val="a3"/>
              <w:spacing w:before="0" w:beforeAutospacing="0" w:after="0" w:afterAutospacing="0"/>
              <w:jc w:val="center"/>
              <w:outlineLvl w:val="0"/>
              <w:rPr>
                <w:b/>
                <w:bCs/>
                <w:shd w:val="clear" w:color="auto" w:fill="FFFFFF"/>
              </w:rPr>
            </w:pPr>
          </w:p>
        </w:tc>
        <w:tc>
          <w:tcPr>
            <w:tcW w:w="8651" w:type="dxa"/>
            <w:gridSpan w:val="2"/>
            <w:vMerge/>
            <w:shd w:val="clear" w:color="auto" w:fill="auto"/>
            <w:textDirection w:val="btLr"/>
          </w:tcPr>
          <w:p w:rsidR="00F25192" w:rsidRPr="00301181" w:rsidRDefault="00F25192" w:rsidP="00F25192">
            <w:pPr>
              <w:pStyle w:val="a3"/>
              <w:spacing w:before="0" w:beforeAutospacing="0" w:after="0" w:afterAutospacing="0"/>
              <w:jc w:val="center"/>
              <w:outlineLvl w:val="0"/>
              <w:rPr>
                <w:b/>
                <w:bCs/>
                <w:shd w:val="clear" w:color="auto" w:fill="FFFFFF"/>
              </w:rPr>
            </w:pPr>
          </w:p>
        </w:tc>
      </w:tr>
      <w:tr w:rsidR="00F25192" w:rsidRPr="00301181" w:rsidTr="00F25192">
        <w:tc>
          <w:tcPr>
            <w:tcW w:w="817" w:type="dxa"/>
            <w:shd w:val="clear" w:color="auto" w:fill="auto"/>
          </w:tcPr>
          <w:p w:rsidR="00F25192" w:rsidRPr="00301181" w:rsidRDefault="00F25192" w:rsidP="00F25192">
            <w:pPr>
              <w:pStyle w:val="a3"/>
              <w:spacing w:before="0" w:beforeAutospacing="0" w:after="0" w:afterAutospacing="0"/>
              <w:jc w:val="center"/>
              <w:outlineLvl w:val="0"/>
              <w:rPr>
                <w:b/>
                <w:bCs/>
                <w:shd w:val="clear" w:color="auto" w:fill="FFFFFF"/>
              </w:rPr>
            </w:pPr>
            <w:r w:rsidRPr="00301181">
              <w:t>УК 1</w:t>
            </w:r>
          </w:p>
        </w:tc>
        <w:tc>
          <w:tcPr>
            <w:tcW w:w="5411" w:type="dxa"/>
            <w:shd w:val="clear" w:color="auto" w:fill="auto"/>
          </w:tcPr>
          <w:p w:rsidR="00F25192" w:rsidRPr="00301181" w:rsidRDefault="00F25192" w:rsidP="00F25192">
            <w:r w:rsidRPr="00301181">
              <w:rPr>
                <w:rFonts w:eastAsia="Calibri"/>
                <w:color w:val="000000"/>
                <w:lang w:eastAsia="en-US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3240" w:type="dxa"/>
            <w:shd w:val="clear" w:color="auto" w:fill="auto"/>
          </w:tcPr>
          <w:p w:rsidR="00F25192" w:rsidRPr="00301181" w:rsidRDefault="00F25192" w:rsidP="00F25192">
            <w:pPr>
              <w:jc w:val="center"/>
            </w:pPr>
            <w:r w:rsidRPr="00301181">
              <w:t>+</w:t>
            </w:r>
          </w:p>
        </w:tc>
      </w:tr>
      <w:tr w:rsidR="00F25192" w:rsidRPr="00301181" w:rsidTr="00F25192">
        <w:tc>
          <w:tcPr>
            <w:tcW w:w="817" w:type="dxa"/>
            <w:shd w:val="clear" w:color="auto" w:fill="auto"/>
          </w:tcPr>
          <w:p w:rsidR="00F25192" w:rsidRPr="00301181" w:rsidRDefault="00F25192" w:rsidP="00F25192">
            <w:pPr>
              <w:pStyle w:val="a3"/>
              <w:spacing w:before="0" w:beforeAutospacing="0" w:after="0" w:afterAutospacing="0"/>
              <w:jc w:val="center"/>
              <w:outlineLvl w:val="0"/>
              <w:rPr>
                <w:b/>
                <w:bCs/>
                <w:shd w:val="clear" w:color="auto" w:fill="FFFFFF"/>
              </w:rPr>
            </w:pPr>
            <w:r w:rsidRPr="00301181">
              <w:t>УК 2</w:t>
            </w:r>
          </w:p>
        </w:tc>
        <w:tc>
          <w:tcPr>
            <w:tcW w:w="5411" w:type="dxa"/>
            <w:shd w:val="clear" w:color="auto" w:fill="auto"/>
          </w:tcPr>
          <w:p w:rsidR="00F25192" w:rsidRPr="00301181" w:rsidRDefault="00F25192" w:rsidP="00F25192">
            <w:pPr>
              <w:pStyle w:val="a3"/>
              <w:spacing w:before="0" w:beforeAutospacing="0" w:after="0" w:afterAutospacing="0"/>
              <w:outlineLvl w:val="0"/>
              <w:rPr>
                <w:b/>
                <w:bCs/>
                <w:shd w:val="clear" w:color="auto" w:fill="FFFFFF"/>
              </w:rPr>
            </w:pPr>
            <w:r w:rsidRPr="00301181">
              <w:rPr>
                <w:rFonts w:eastAsia="Calibri"/>
                <w:color w:val="000000"/>
                <w:lang w:eastAsia="en-US"/>
              </w:rPr>
              <w:t xml:space="preserve"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</w:t>
            </w:r>
            <w:r w:rsidRPr="00301181">
              <w:rPr>
                <w:rFonts w:eastAsia="Calibri"/>
                <w:color w:val="000000"/>
                <w:lang w:eastAsia="en-US"/>
              </w:rPr>
              <w:lastRenderedPageBreak/>
              <w:t>использованием знаний в области истории и философии науки.</w:t>
            </w:r>
          </w:p>
        </w:tc>
        <w:tc>
          <w:tcPr>
            <w:tcW w:w="3240" w:type="dxa"/>
            <w:shd w:val="clear" w:color="auto" w:fill="auto"/>
          </w:tcPr>
          <w:p w:rsidR="00F25192" w:rsidRPr="00301181" w:rsidRDefault="00F25192" w:rsidP="00F25192">
            <w:pPr>
              <w:pStyle w:val="a3"/>
              <w:jc w:val="center"/>
              <w:outlineLvl w:val="0"/>
              <w:rPr>
                <w:b/>
                <w:bCs/>
                <w:shd w:val="clear" w:color="auto" w:fill="FFFFFF"/>
              </w:rPr>
            </w:pPr>
            <w:r w:rsidRPr="00301181">
              <w:lastRenderedPageBreak/>
              <w:t>+</w:t>
            </w:r>
          </w:p>
        </w:tc>
      </w:tr>
    </w:tbl>
    <w:p w:rsidR="00F25192" w:rsidRPr="00301181" w:rsidRDefault="00F25192" w:rsidP="00F25192">
      <w:pPr>
        <w:pStyle w:val="aa"/>
        <w:spacing w:after="0"/>
        <w:jc w:val="center"/>
        <w:rPr>
          <w:b/>
        </w:rPr>
      </w:pPr>
    </w:p>
    <w:p w:rsidR="00F25192" w:rsidRPr="00301181" w:rsidRDefault="00F25192" w:rsidP="00F25192">
      <w:pPr>
        <w:pStyle w:val="aa"/>
        <w:spacing w:after="0"/>
        <w:jc w:val="center"/>
        <w:rPr>
          <w:b/>
        </w:rPr>
      </w:pPr>
    </w:p>
    <w:p w:rsidR="00F25192" w:rsidRPr="00301181" w:rsidRDefault="00F25192" w:rsidP="00F25192">
      <w:pPr>
        <w:pStyle w:val="aa"/>
        <w:spacing w:after="0"/>
        <w:jc w:val="center"/>
        <w:rPr>
          <w:b/>
        </w:rPr>
      </w:pPr>
      <w:r w:rsidRPr="00301181">
        <w:rPr>
          <w:b/>
        </w:rPr>
        <w:t>ФОНД ОЦЕНОЧНЫХ СРЕДСТВ</w:t>
      </w:r>
    </w:p>
    <w:p w:rsidR="00F25192" w:rsidRPr="00301181" w:rsidRDefault="00F25192" w:rsidP="00F25192">
      <w:pPr>
        <w:pStyle w:val="Default"/>
        <w:jc w:val="center"/>
        <w:rPr>
          <w:b/>
          <w:bCs/>
        </w:rPr>
      </w:pPr>
    </w:p>
    <w:p w:rsidR="00F25192" w:rsidRPr="00301181" w:rsidRDefault="00F25192" w:rsidP="00F25192">
      <w:pPr>
        <w:pStyle w:val="Default"/>
        <w:jc w:val="center"/>
      </w:pPr>
      <w:r w:rsidRPr="00301181">
        <w:rPr>
          <w:b/>
          <w:bCs/>
        </w:rPr>
        <w:t>Требования к реферату для сдачи кандидатского экзамена по дисциплине</w:t>
      </w:r>
    </w:p>
    <w:p w:rsidR="00F25192" w:rsidRPr="00301181" w:rsidRDefault="00F25192" w:rsidP="00F25192">
      <w:pPr>
        <w:pStyle w:val="Default"/>
        <w:jc w:val="center"/>
      </w:pPr>
      <w:r w:rsidRPr="00301181">
        <w:rPr>
          <w:b/>
          <w:bCs/>
        </w:rPr>
        <w:t>«История и философия науки»</w:t>
      </w:r>
    </w:p>
    <w:p w:rsidR="00F25192" w:rsidRPr="00301181" w:rsidRDefault="00F25192" w:rsidP="00F25192">
      <w:pPr>
        <w:pStyle w:val="Default"/>
        <w:ind w:firstLine="540"/>
        <w:rPr>
          <w:color w:val="auto"/>
        </w:rPr>
      </w:pPr>
      <w:r w:rsidRPr="00301181">
        <w:rPr>
          <w:color w:val="auto"/>
        </w:rPr>
        <w:t>Конкретная тема </w:t>
      </w:r>
      <w:r w:rsidRPr="00301181">
        <w:rPr>
          <w:i/>
          <w:iCs/>
          <w:color w:val="auto"/>
        </w:rPr>
        <w:t>реферата </w:t>
      </w:r>
      <w:r w:rsidRPr="00301181">
        <w:rPr>
          <w:color w:val="auto"/>
        </w:rPr>
        <w:t xml:space="preserve">выбирается аспирантом из рекомендованного списка рефератов, утвержденных на кафедре философии и социально-гуманитарных дисциплин с курсом социальной работы. Научный руководитель в дальнейшем проводит первичную экспертизу реферата и удостоверяет это своей визой. Только после этого реферат сдается на кафедру философии, где преподаватель, прошедший повышение квалификации и получивший сертификат по дисциплине «История и философия науки», предоставляет короткую рецензию на реферат и выставляет оценку по системе «зачтено - не зачтено». При наличии оценки «зачтено» аспирант допускается к сдаче кандидатского экзамена. </w:t>
      </w:r>
    </w:p>
    <w:p w:rsidR="00F25192" w:rsidRPr="00301181" w:rsidRDefault="00F25192" w:rsidP="00F25192">
      <w:pPr>
        <w:pStyle w:val="Default"/>
        <w:ind w:firstLine="540"/>
      </w:pPr>
      <w:r w:rsidRPr="00301181">
        <w:t xml:space="preserve">При написании реферата автор должен изучить необходимую литературу, разобраться в имеющихся точках зрения, сопоставить их, после чего или их систематизировать, или присоединиться к одной из изложенных в литературе, или кратко изложить собственную. Поэтому в реферате необходимо приводить цитаты и делать ссылки на источники. Важно соблюсти требования к объему и структуре работы. </w:t>
      </w:r>
    </w:p>
    <w:p w:rsidR="00F25192" w:rsidRPr="00301181" w:rsidRDefault="00F25192" w:rsidP="00F25192">
      <w:pPr>
        <w:jc w:val="both"/>
        <w:rPr>
          <w:b/>
          <w:bCs/>
        </w:rPr>
      </w:pPr>
      <w:r w:rsidRPr="00301181">
        <w:rPr>
          <w:b/>
          <w:bCs/>
        </w:rPr>
        <w:t>Требования к структуре реферата:</w:t>
      </w:r>
    </w:p>
    <w:p w:rsidR="00F25192" w:rsidRPr="00301181" w:rsidRDefault="00F25192" w:rsidP="00F25192">
      <w:pPr>
        <w:ind w:firstLine="540"/>
        <w:jc w:val="both"/>
      </w:pPr>
      <w:r w:rsidRPr="00301181">
        <w:t>1) титульный лист;</w:t>
      </w:r>
    </w:p>
    <w:p w:rsidR="00F25192" w:rsidRPr="00301181" w:rsidRDefault="00F25192" w:rsidP="00F25192">
      <w:pPr>
        <w:ind w:firstLine="540"/>
        <w:jc w:val="both"/>
      </w:pPr>
      <w:r w:rsidRPr="00301181">
        <w:t>2) план работы с указанием страниц каждого пункта;</w:t>
      </w:r>
    </w:p>
    <w:p w:rsidR="00F25192" w:rsidRPr="00301181" w:rsidRDefault="00F25192" w:rsidP="00F25192">
      <w:pPr>
        <w:ind w:firstLine="540"/>
        <w:jc w:val="both"/>
      </w:pPr>
      <w:r w:rsidRPr="00301181">
        <w:t>3) введение;</w:t>
      </w:r>
    </w:p>
    <w:p w:rsidR="00F25192" w:rsidRPr="00301181" w:rsidRDefault="00F25192" w:rsidP="00F25192">
      <w:pPr>
        <w:ind w:firstLine="540"/>
        <w:jc w:val="both"/>
      </w:pPr>
      <w:r w:rsidRPr="00301181">
        <w:t>4) текстовое изложение материала с необходимыми ссылками на источники, использованные автором;</w:t>
      </w:r>
    </w:p>
    <w:p w:rsidR="00F25192" w:rsidRPr="00301181" w:rsidRDefault="00F25192" w:rsidP="00F25192">
      <w:pPr>
        <w:ind w:firstLine="540"/>
        <w:jc w:val="both"/>
      </w:pPr>
      <w:r w:rsidRPr="00301181">
        <w:t>5) заключение;</w:t>
      </w:r>
    </w:p>
    <w:p w:rsidR="00F25192" w:rsidRPr="00301181" w:rsidRDefault="00F25192" w:rsidP="00F25192">
      <w:pPr>
        <w:ind w:firstLine="540"/>
        <w:jc w:val="both"/>
      </w:pPr>
      <w:r w:rsidRPr="00301181">
        <w:t>6) список использованной литературы;</w:t>
      </w:r>
    </w:p>
    <w:p w:rsidR="00F25192" w:rsidRPr="00301181" w:rsidRDefault="00F25192" w:rsidP="00F25192">
      <w:pPr>
        <w:ind w:firstLine="540"/>
        <w:jc w:val="both"/>
      </w:pPr>
      <w:r w:rsidRPr="00301181">
        <w:t>7) приложения, которые состоят из таблиц, диаграмм, графиков, рисунков, схем (необязательная часть реферата).</w:t>
      </w:r>
    </w:p>
    <w:p w:rsidR="00F25192" w:rsidRPr="00301181" w:rsidRDefault="00F25192" w:rsidP="00F25192">
      <w:pPr>
        <w:ind w:firstLine="539"/>
        <w:jc w:val="both"/>
      </w:pPr>
      <w:r w:rsidRPr="00301181">
        <w:t>Реферат оценивается научным руководителем, исходя из установленных кафедрой показателей и критериев оценки реферата.</w:t>
      </w:r>
    </w:p>
    <w:p w:rsidR="00F25192" w:rsidRPr="00301181" w:rsidRDefault="00F25192" w:rsidP="00F25192">
      <w:pPr>
        <w:pStyle w:val="Default"/>
        <w:ind w:firstLine="540"/>
      </w:pPr>
      <w:r w:rsidRPr="00301181">
        <w:rPr>
          <w:b/>
          <w:bCs/>
        </w:rPr>
        <w:t xml:space="preserve">Объем реферата </w:t>
      </w:r>
      <w:r w:rsidRPr="00301181">
        <w:t xml:space="preserve">не должен быть меньше 16 страниц текста (1 печатный лист), набранного через одинарный интервал. Сам текст реферата должен содержать план (2-я страница), введение (начиная с 3-ей страницы), основную часть, состоящую из 3 – 4 параграфов, заключения и списка литературы. </w:t>
      </w:r>
    </w:p>
    <w:p w:rsidR="00F25192" w:rsidRPr="00301181" w:rsidRDefault="00F25192" w:rsidP="00F25192">
      <w:pPr>
        <w:pStyle w:val="Default"/>
        <w:ind w:firstLine="540"/>
      </w:pPr>
      <w:r w:rsidRPr="00301181">
        <w:t xml:space="preserve">Во </w:t>
      </w:r>
      <w:r w:rsidRPr="00301181">
        <w:rPr>
          <w:b/>
          <w:bCs/>
        </w:rPr>
        <w:t xml:space="preserve">введении </w:t>
      </w:r>
      <w:r w:rsidRPr="00301181">
        <w:t xml:space="preserve">необходимо обосновать выбор темы и структуру изложения материала, привести краткий обзор литературы. Оптимальный объем введения – 1.5 страницы машинописного текста. </w:t>
      </w:r>
    </w:p>
    <w:p w:rsidR="00F25192" w:rsidRPr="00301181" w:rsidRDefault="00F25192" w:rsidP="00F25192">
      <w:pPr>
        <w:pStyle w:val="Default"/>
        <w:ind w:firstLine="540"/>
      </w:pPr>
      <w:r w:rsidRPr="00301181">
        <w:rPr>
          <w:b/>
          <w:bCs/>
        </w:rPr>
        <w:t xml:space="preserve">Основная часть </w:t>
      </w:r>
      <w:r w:rsidRPr="00301181">
        <w:t xml:space="preserve">должна представлять собой последовательное изложение вопросов плана, каждому из которых предшествует заголовок. Содержание каждого раздела должно раскрывать его название. </w:t>
      </w:r>
    </w:p>
    <w:p w:rsidR="00F25192" w:rsidRPr="00301181" w:rsidRDefault="00F25192" w:rsidP="00F25192">
      <w:pPr>
        <w:pStyle w:val="Default"/>
        <w:ind w:firstLine="540"/>
      </w:pPr>
      <w:r w:rsidRPr="00301181">
        <w:t xml:space="preserve">В </w:t>
      </w:r>
      <w:r w:rsidRPr="00301181">
        <w:rPr>
          <w:b/>
          <w:bCs/>
        </w:rPr>
        <w:t xml:space="preserve">заключении </w:t>
      </w:r>
      <w:r w:rsidRPr="00301181">
        <w:t xml:space="preserve">делаются выводы (оптимальный объем заключения 1.5 страницы). </w:t>
      </w:r>
      <w:r w:rsidRPr="00301181">
        <w:rPr>
          <w:b/>
          <w:bCs/>
        </w:rPr>
        <w:t xml:space="preserve">Список научной литературы </w:t>
      </w:r>
      <w:r w:rsidRPr="00301181">
        <w:t xml:space="preserve">должен включать не менее 10 источников, строго соответствующих теме реферата, среди которых допускается не более 2 учебников для вузов и не более 2 интернетовских сайтов. В список не должны входить учебники для средней школы и публикации в научно-популярной литературе. Все включенные в список работы приводятся с указанием места и года выпуска, причем должны быть работы двух-трех последних годов издания. </w:t>
      </w:r>
    </w:p>
    <w:p w:rsidR="00F25192" w:rsidRPr="00301181" w:rsidRDefault="00F25192" w:rsidP="00F25192">
      <w:pPr>
        <w:pStyle w:val="Default"/>
        <w:ind w:firstLine="540"/>
      </w:pPr>
      <w:r w:rsidRPr="00301181">
        <w:rPr>
          <w:b/>
          <w:bCs/>
        </w:rPr>
        <w:lastRenderedPageBreak/>
        <w:t xml:space="preserve">Распечатка </w:t>
      </w:r>
      <w:r w:rsidRPr="00301181">
        <w:t xml:space="preserve">выполняется 14-м шрифтом с полями: </w:t>
      </w:r>
      <w:proofErr w:type="gramStart"/>
      <w:r w:rsidRPr="00301181">
        <w:t>левое</w:t>
      </w:r>
      <w:proofErr w:type="gramEnd"/>
      <w:r w:rsidRPr="00301181">
        <w:t xml:space="preserve"> – </w:t>
      </w:r>
      <w:smartTag w:uri="urn:schemas-microsoft-com:office:smarttags" w:element="metricconverter">
        <w:smartTagPr>
          <w:attr w:name="ProductID" w:val="30 мм"/>
        </w:smartTagPr>
        <w:r w:rsidRPr="00301181">
          <w:t>30 мм</w:t>
        </w:r>
      </w:smartTag>
      <w:r w:rsidRPr="00301181"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301181">
          <w:t>10 мм</w:t>
        </w:r>
      </w:smartTag>
      <w:r w:rsidRPr="00301181">
        <w:t xml:space="preserve">, верхнее и нижнее – по </w:t>
      </w:r>
      <w:smartTag w:uri="urn:schemas-microsoft-com:office:smarttags" w:element="metricconverter">
        <w:smartTagPr>
          <w:attr w:name="ProductID" w:val="20 мм"/>
        </w:smartTagPr>
        <w:r w:rsidRPr="00301181">
          <w:t>20 мм</w:t>
        </w:r>
      </w:smartTag>
      <w:r w:rsidRPr="00301181">
        <w:t xml:space="preserve">. Все страницы, начиная с 3-ей, нумеруются по порядку без пропусков и повторений вплоть </w:t>
      </w:r>
      <w:proofErr w:type="gramStart"/>
      <w:r w:rsidRPr="00301181">
        <w:t>до</w:t>
      </w:r>
      <w:proofErr w:type="gramEnd"/>
      <w:r w:rsidRPr="00301181">
        <w:t xml:space="preserve"> последней. </w:t>
      </w:r>
    </w:p>
    <w:p w:rsidR="00F25192" w:rsidRPr="00301181" w:rsidRDefault="00F25192" w:rsidP="00F25192">
      <w:pPr>
        <w:pStyle w:val="Default"/>
        <w:ind w:firstLine="540"/>
      </w:pPr>
      <w:r w:rsidRPr="00301181">
        <w:t xml:space="preserve">На </w:t>
      </w:r>
      <w:r w:rsidRPr="00301181">
        <w:rPr>
          <w:b/>
          <w:bCs/>
        </w:rPr>
        <w:t xml:space="preserve">титульном листе </w:t>
      </w:r>
      <w:r w:rsidRPr="00301181">
        <w:t xml:space="preserve">указывается организация (Государственное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Федерации); фамилия, имя, отчество аспиранта, название темы и год представления реферата для проверки, а также фамилия, имя и отчество научного руководителя с его ученой степенью, научным званием и должностью. </w:t>
      </w:r>
    </w:p>
    <w:p w:rsidR="00F25192" w:rsidRPr="00301181" w:rsidRDefault="00F25192" w:rsidP="00F25192">
      <w:pPr>
        <w:pStyle w:val="Default"/>
        <w:ind w:firstLine="540"/>
      </w:pPr>
      <w:r w:rsidRPr="00301181">
        <w:t xml:space="preserve">Проверенные рефераты хранятся в течение 3-х лет, по истечении которых подлежат уничтожению. </w:t>
      </w:r>
    </w:p>
    <w:p w:rsidR="00F25192" w:rsidRPr="00301181" w:rsidRDefault="00F25192" w:rsidP="00F25192">
      <w:pPr>
        <w:pStyle w:val="Default"/>
        <w:ind w:firstLine="540"/>
        <w:jc w:val="center"/>
        <w:rPr>
          <w:b/>
        </w:rPr>
      </w:pPr>
    </w:p>
    <w:p w:rsidR="00F25192" w:rsidRPr="00301181" w:rsidRDefault="00F25192" w:rsidP="00F25192">
      <w:pPr>
        <w:spacing w:after="120"/>
        <w:ind w:firstLine="539"/>
        <w:jc w:val="both"/>
      </w:pPr>
      <w:r w:rsidRPr="00301181">
        <w:rPr>
          <w:b/>
        </w:rPr>
        <w:t xml:space="preserve">Оценочные средства для промежуточной аттестации аспирантов: реферат, кандидатский экзамен (примерные темы для рефератов и билеты к кандидатскому экзамену в приложении № 1- Ф; № 2-Ф): </w:t>
      </w:r>
    </w:p>
    <w:p w:rsidR="00F25192" w:rsidRPr="00301181" w:rsidRDefault="00F25192" w:rsidP="00F25192">
      <w:pPr>
        <w:jc w:val="both"/>
      </w:pPr>
    </w:p>
    <w:p w:rsidR="00F25192" w:rsidRPr="00301181" w:rsidRDefault="00F25192" w:rsidP="00F25192">
      <w:pPr>
        <w:jc w:val="both"/>
      </w:pPr>
    </w:p>
    <w:p w:rsidR="00F25192" w:rsidRPr="00301181" w:rsidRDefault="00F25192" w:rsidP="00F25192">
      <w:pPr>
        <w:spacing w:after="120"/>
        <w:outlineLvl w:val="0"/>
        <w:rPr>
          <w:b/>
          <w:bCs/>
          <w:kern w:val="36"/>
        </w:rPr>
      </w:pPr>
      <w:r w:rsidRPr="00301181">
        <w:rPr>
          <w:b/>
          <w:bCs/>
          <w:kern w:val="36"/>
        </w:rPr>
        <w:t>Критерии и показатели, используемые при оценивании учебного реферата</w:t>
      </w:r>
    </w:p>
    <w:tbl>
      <w:tblPr>
        <w:tblW w:w="9939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021"/>
        <w:gridCol w:w="6918"/>
      </w:tblGrid>
      <w:tr w:rsidR="00F25192" w:rsidRPr="00301181" w:rsidTr="00F25192">
        <w:trPr>
          <w:tblCellSpacing w:w="7" w:type="dxa"/>
        </w:trPr>
        <w:tc>
          <w:tcPr>
            <w:tcW w:w="3000" w:type="dxa"/>
            <w:vAlign w:val="center"/>
          </w:tcPr>
          <w:p w:rsidR="00F25192" w:rsidRPr="00301181" w:rsidRDefault="00F25192" w:rsidP="00F25192">
            <w:r w:rsidRPr="00301181">
              <w:t>Критерии</w:t>
            </w:r>
          </w:p>
        </w:tc>
        <w:tc>
          <w:tcPr>
            <w:tcW w:w="6897" w:type="dxa"/>
            <w:vAlign w:val="center"/>
          </w:tcPr>
          <w:p w:rsidR="00F25192" w:rsidRPr="00301181" w:rsidRDefault="00F25192" w:rsidP="00F25192">
            <w:r w:rsidRPr="00301181">
              <w:t>Показатели</w:t>
            </w:r>
          </w:p>
        </w:tc>
      </w:tr>
      <w:tr w:rsidR="00F25192" w:rsidRPr="00301181" w:rsidTr="00F25192">
        <w:trPr>
          <w:tblCellSpacing w:w="7" w:type="dxa"/>
        </w:trPr>
        <w:tc>
          <w:tcPr>
            <w:tcW w:w="3000" w:type="dxa"/>
            <w:vAlign w:val="center"/>
          </w:tcPr>
          <w:p w:rsidR="00F25192" w:rsidRPr="00301181" w:rsidRDefault="00F25192" w:rsidP="00F25192">
            <w:r w:rsidRPr="00301181">
              <w:t>Новизна реферированного теста</w:t>
            </w:r>
          </w:p>
          <w:p w:rsidR="00F25192" w:rsidRPr="00301181" w:rsidRDefault="00F25192" w:rsidP="00F25192">
            <w:r w:rsidRPr="00301181">
              <w:t>1 балл</w:t>
            </w:r>
          </w:p>
        </w:tc>
        <w:tc>
          <w:tcPr>
            <w:tcW w:w="6897" w:type="dxa"/>
            <w:vAlign w:val="center"/>
          </w:tcPr>
          <w:p w:rsidR="00F25192" w:rsidRPr="00301181" w:rsidRDefault="00F25192" w:rsidP="00F25192">
            <w:r w:rsidRPr="00301181">
              <w:t>– актуальность проблемы и темы;</w:t>
            </w:r>
          </w:p>
          <w:p w:rsidR="00F25192" w:rsidRPr="00301181" w:rsidRDefault="00F25192" w:rsidP="00F25192">
            <w:r w:rsidRPr="00301181">
              <w:t>– новизна и самостоятельность в постановке проблемы;</w:t>
            </w:r>
          </w:p>
          <w:p w:rsidR="00F25192" w:rsidRPr="00301181" w:rsidRDefault="00F25192" w:rsidP="00F25192">
            <w:r w:rsidRPr="00301181">
              <w:t>– наличие авторской позиции, самостоятельность суждений</w:t>
            </w:r>
          </w:p>
        </w:tc>
      </w:tr>
      <w:tr w:rsidR="00F25192" w:rsidRPr="00301181" w:rsidTr="00F25192">
        <w:trPr>
          <w:tblCellSpacing w:w="7" w:type="dxa"/>
        </w:trPr>
        <w:tc>
          <w:tcPr>
            <w:tcW w:w="3000" w:type="dxa"/>
            <w:vAlign w:val="center"/>
          </w:tcPr>
          <w:p w:rsidR="00F25192" w:rsidRPr="00301181" w:rsidRDefault="00F25192" w:rsidP="00F25192">
            <w:r w:rsidRPr="00301181">
              <w:t>Степень раскрытия сущности проблемы</w:t>
            </w:r>
          </w:p>
          <w:p w:rsidR="00F25192" w:rsidRPr="00301181" w:rsidRDefault="00F25192" w:rsidP="00F25192">
            <w:r w:rsidRPr="00301181">
              <w:t>1 балл</w:t>
            </w:r>
          </w:p>
        </w:tc>
        <w:tc>
          <w:tcPr>
            <w:tcW w:w="6897" w:type="dxa"/>
            <w:vAlign w:val="center"/>
          </w:tcPr>
          <w:p w:rsidR="00F25192" w:rsidRPr="00301181" w:rsidRDefault="00F25192" w:rsidP="00F25192">
            <w:r w:rsidRPr="00301181">
              <w:t>– соответствие плана теме реферата;</w:t>
            </w:r>
          </w:p>
          <w:p w:rsidR="00F25192" w:rsidRPr="00301181" w:rsidRDefault="00F25192" w:rsidP="00F25192">
            <w:r w:rsidRPr="00301181">
              <w:t>– соответствие содержания теме и плану реферата;</w:t>
            </w:r>
          </w:p>
          <w:p w:rsidR="00F25192" w:rsidRPr="00301181" w:rsidRDefault="00F25192" w:rsidP="00F25192">
            <w:r w:rsidRPr="00301181">
              <w:t>– полнота и глубина раскрытия основных понятий проблемы;</w:t>
            </w:r>
          </w:p>
          <w:p w:rsidR="00F25192" w:rsidRPr="00301181" w:rsidRDefault="00F25192" w:rsidP="00F25192">
            <w:r w:rsidRPr="00301181">
              <w:t>– умение работать с литературой, систематизировать и структурировать материал;</w:t>
            </w:r>
          </w:p>
          <w:p w:rsidR="00F25192" w:rsidRPr="00301181" w:rsidRDefault="00F25192" w:rsidP="00F25192">
            <w:r w:rsidRPr="00301181">
              <w:t>– умение обобщать, сопоставлять различные точки зрения по рассматриваемому вопросу, аргументировать основные положения и выводы</w:t>
            </w:r>
          </w:p>
        </w:tc>
      </w:tr>
      <w:tr w:rsidR="00F25192" w:rsidRPr="00301181" w:rsidTr="00F25192">
        <w:trPr>
          <w:tblCellSpacing w:w="7" w:type="dxa"/>
        </w:trPr>
        <w:tc>
          <w:tcPr>
            <w:tcW w:w="3000" w:type="dxa"/>
            <w:vAlign w:val="center"/>
          </w:tcPr>
          <w:p w:rsidR="00F25192" w:rsidRPr="00301181" w:rsidRDefault="00F25192" w:rsidP="00F25192">
            <w:r w:rsidRPr="00301181">
              <w:t>Обоснованность выбора источников</w:t>
            </w:r>
          </w:p>
          <w:p w:rsidR="00F25192" w:rsidRPr="00301181" w:rsidRDefault="00F25192" w:rsidP="00F25192">
            <w:r w:rsidRPr="00301181">
              <w:t>1 балл</w:t>
            </w:r>
          </w:p>
        </w:tc>
        <w:tc>
          <w:tcPr>
            <w:tcW w:w="6897" w:type="dxa"/>
          </w:tcPr>
          <w:p w:rsidR="00F25192" w:rsidRPr="00301181" w:rsidRDefault="00F25192" w:rsidP="00F25192">
            <w:r w:rsidRPr="00301181">
              <w:t>– круг, полнота использования литературных источников по проблеме</w:t>
            </w:r>
          </w:p>
        </w:tc>
      </w:tr>
      <w:tr w:rsidR="00F25192" w:rsidRPr="00301181" w:rsidTr="00F25192">
        <w:trPr>
          <w:tblCellSpacing w:w="7" w:type="dxa"/>
        </w:trPr>
        <w:tc>
          <w:tcPr>
            <w:tcW w:w="3000" w:type="dxa"/>
            <w:vAlign w:val="center"/>
          </w:tcPr>
          <w:p w:rsidR="00F25192" w:rsidRPr="00301181" w:rsidRDefault="00F25192" w:rsidP="00F25192">
            <w:r w:rsidRPr="00301181">
              <w:t>Соблюдение требований к оформлению</w:t>
            </w:r>
          </w:p>
          <w:p w:rsidR="00F25192" w:rsidRPr="00301181" w:rsidRDefault="00F25192" w:rsidP="00F25192">
            <w:r w:rsidRPr="00301181">
              <w:t>1 балл</w:t>
            </w:r>
          </w:p>
        </w:tc>
        <w:tc>
          <w:tcPr>
            <w:tcW w:w="6897" w:type="dxa"/>
            <w:vAlign w:val="center"/>
          </w:tcPr>
          <w:p w:rsidR="00F25192" w:rsidRPr="00301181" w:rsidRDefault="00F25192" w:rsidP="00F25192">
            <w:r w:rsidRPr="00301181">
              <w:t>– правильное оформление ссылок на используемую литературу;</w:t>
            </w:r>
          </w:p>
          <w:p w:rsidR="00F25192" w:rsidRPr="00301181" w:rsidRDefault="00F25192" w:rsidP="00F25192">
            <w:r w:rsidRPr="00301181">
              <w:t>– грамотность и культура изложения;</w:t>
            </w:r>
          </w:p>
          <w:p w:rsidR="00F25192" w:rsidRPr="00301181" w:rsidRDefault="00F25192" w:rsidP="00F25192">
            <w:r w:rsidRPr="00301181">
              <w:t>– соблюдение требований к оформлению и объему реферата</w:t>
            </w:r>
          </w:p>
        </w:tc>
      </w:tr>
      <w:tr w:rsidR="00F25192" w:rsidRPr="00301181" w:rsidTr="00F25192">
        <w:trPr>
          <w:tblCellSpacing w:w="7" w:type="dxa"/>
        </w:trPr>
        <w:tc>
          <w:tcPr>
            <w:tcW w:w="3000" w:type="dxa"/>
            <w:vAlign w:val="center"/>
          </w:tcPr>
          <w:p w:rsidR="00F25192" w:rsidRPr="00301181" w:rsidRDefault="00F25192" w:rsidP="00F25192">
            <w:r w:rsidRPr="00301181">
              <w:t>Грамотность</w:t>
            </w:r>
          </w:p>
          <w:p w:rsidR="00F25192" w:rsidRPr="00301181" w:rsidRDefault="00F25192" w:rsidP="00F25192">
            <w:r w:rsidRPr="00301181">
              <w:t>1 балл</w:t>
            </w:r>
          </w:p>
        </w:tc>
        <w:tc>
          <w:tcPr>
            <w:tcW w:w="6897" w:type="dxa"/>
            <w:vAlign w:val="center"/>
          </w:tcPr>
          <w:p w:rsidR="00F25192" w:rsidRPr="00301181" w:rsidRDefault="00F25192" w:rsidP="00F25192">
            <w:r w:rsidRPr="00301181">
              <w:t>– отсутствие орфографических и синтаксических ошибок, стилистических погрешностей;</w:t>
            </w:r>
          </w:p>
          <w:p w:rsidR="00F25192" w:rsidRPr="00301181" w:rsidRDefault="00F25192" w:rsidP="00F25192">
            <w:r w:rsidRPr="00301181">
              <w:t>– литературный стиль</w:t>
            </w:r>
          </w:p>
        </w:tc>
      </w:tr>
      <w:tr w:rsidR="00F25192" w:rsidRPr="00301181" w:rsidTr="00F25192">
        <w:trPr>
          <w:tblCellSpacing w:w="7" w:type="dxa"/>
        </w:trPr>
        <w:tc>
          <w:tcPr>
            <w:tcW w:w="3000" w:type="dxa"/>
            <w:vAlign w:val="center"/>
          </w:tcPr>
          <w:p w:rsidR="00F25192" w:rsidRPr="00301181" w:rsidRDefault="00F25192" w:rsidP="00F25192">
            <w:r w:rsidRPr="00301181">
              <w:t>Итого</w:t>
            </w:r>
          </w:p>
        </w:tc>
        <w:tc>
          <w:tcPr>
            <w:tcW w:w="6897" w:type="dxa"/>
            <w:vAlign w:val="center"/>
          </w:tcPr>
          <w:p w:rsidR="00F25192" w:rsidRPr="00301181" w:rsidRDefault="00F25192" w:rsidP="00F25192">
            <w:r w:rsidRPr="00301181">
              <w:t>5 баллов</w:t>
            </w:r>
          </w:p>
        </w:tc>
      </w:tr>
    </w:tbl>
    <w:p w:rsidR="00F25192" w:rsidRPr="00301181" w:rsidRDefault="00F25192" w:rsidP="00F25192"/>
    <w:p w:rsidR="00F25192" w:rsidRPr="00301181" w:rsidRDefault="00F25192" w:rsidP="00F25192">
      <w:pPr>
        <w:jc w:val="both"/>
      </w:pPr>
      <w:r w:rsidRPr="00301181">
        <w:t xml:space="preserve">Оценка «зачтено» выставляется при наборе 3-5 баллов за реферат; «не зачтено» - при 2 и ниже баллов. </w:t>
      </w:r>
    </w:p>
    <w:p w:rsidR="00F25192" w:rsidRPr="00301181" w:rsidRDefault="00F25192" w:rsidP="00F25192">
      <w:pPr>
        <w:jc w:val="both"/>
      </w:pPr>
    </w:p>
    <w:p w:rsidR="00F25192" w:rsidRPr="00301181" w:rsidRDefault="00F25192" w:rsidP="00F25192">
      <w:pPr>
        <w:spacing w:after="120"/>
        <w:outlineLvl w:val="0"/>
        <w:rPr>
          <w:b/>
          <w:bCs/>
          <w:kern w:val="36"/>
        </w:rPr>
      </w:pPr>
      <w:r w:rsidRPr="00301181">
        <w:rPr>
          <w:b/>
          <w:bCs/>
          <w:kern w:val="36"/>
        </w:rPr>
        <w:t>Критерии, используемые при оценивании ответов на кандидатском экзамене</w:t>
      </w:r>
    </w:p>
    <w:p w:rsidR="00F25192" w:rsidRPr="00301181" w:rsidRDefault="00F25192" w:rsidP="00F25192">
      <w:pPr>
        <w:spacing w:after="120"/>
        <w:ind w:firstLine="540"/>
        <w:jc w:val="both"/>
        <w:outlineLvl w:val="0"/>
        <w:rPr>
          <w:bCs/>
          <w:kern w:val="36"/>
        </w:rPr>
      </w:pPr>
      <w:r w:rsidRPr="00301181">
        <w:rPr>
          <w:bCs/>
          <w:kern w:val="36"/>
        </w:rPr>
        <w:t xml:space="preserve">Кандидатский экзамен проводится в форме собеседования, по билетам, на подготовку к которым аспиранту дается не менее 40 минут. Экзаменационная комиссия по приему кандидатского экзамена по истории и философии науки правомочна принимать кандидатский экзамен по истории и философии науки, если в ее заседании участвуют не </w:t>
      </w:r>
      <w:r w:rsidRPr="00301181">
        <w:rPr>
          <w:bCs/>
          <w:kern w:val="36"/>
        </w:rPr>
        <w:lastRenderedPageBreak/>
        <w:t xml:space="preserve">менее 3 специалистов, имеющих ученую степень кандидата или доктора философских наук, в том числе 1 доктор философских, исторических, политических или социологических наук: </w:t>
      </w:r>
    </w:p>
    <w:tbl>
      <w:tblPr>
        <w:tblW w:w="9939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021"/>
        <w:gridCol w:w="6918"/>
      </w:tblGrid>
      <w:tr w:rsidR="00F25192" w:rsidRPr="00301181" w:rsidTr="00F25192">
        <w:trPr>
          <w:tblCellSpacing w:w="7" w:type="dxa"/>
        </w:trPr>
        <w:tc>
          <w:tcPr>
            <w:tcW w:w="3000" w:type="dxa"/>
            <w:vAlign w:val="center"/>
          </w:tcPr>
          <w:p w:rsidR="00F25192" w:rsidRPr="00301181" w:rsidRDefault="00F25192" w:rsidP="00F25192">
            <w:r w:rsidRPr="00301181">
              <w:t>Оценка</w:t>
            </w:r>
          </w:p>
        </w:tc>
        <w:tc>
          <w:tcPr>
            <w:tcW w:w="6897" w:type="dxa"/>
            <w:vAlign w:val="center"/>
          </w:tcPr>
          <w:p w:rsidR="00F25192" w:rsidRPr="00301181" w:rsidRDefault="00F25192" w:rsidP="00F25192">
            <w:r w:rsidRPr="00301181">
              <w:t>Критерии</w:t>
            </w:r>
          </w:p>
        </w:tc>
      </w:tr>
      <w:tr w:rsidR="00F25192" w:rsidRPr="00301181" w:rsidTr="00F25192">
        <w:trPr>
          <w:tblCellSpacing w:w="7" w:type="dxa"/>
        </w:trPr>
        <w:tc>
          <w:tcPr>
            <w:tcW w:w="3000" w:type="dxa"/>
            <w:vAlign w:val="center"/>
          </w:tcPr>
          <w:p w:rsidR="00F25192" w:rsidRPr="00301181" w:rsidRDefault="00F25192" w:rsidP="00F25192">
            <w:r w:rsidRPr="00301181">
              <w:t>«Отлично»</w:t>
            </w:r>
          </w:p>
        </w:tc>
        <w:tc>
          <w:tcPr>
            <w:tcW w:w="6897" w:type="dxa"/>
            <w:vAlign w:val="center"/>
          </w:tcPr>
          <w:p w:rsidR="00F25192" w:rsidRPr="00301181" w:rsidRDefault="00F25192" w:rsidP="00F25192">
            <w:pPr>
              <w:jc w:val="both"/>
            </w:pPr>
            <w:r w:rsidRPr="00301181">
              <w:t>Выставляется аспиранту, если сформирована систематическое знание основ системного научного мировоззрения, в современных достижений в социальной философии, этических норм, научно-исследовательской и профессиональной деятельности; сформированные успешные умения критический анализировать и оценивать социально-исторические процессы, проектировать и осуществлять комплексные исследования, в том числе междисциплинарные следовать этическим нормам профессиональной деятельности; сформировано успешное и систематическое применение навыков решения исследовательских задач в социальной философии.</w:t>
            </w:r>
          </w:p>
        </w:tc>
      </w:tr>
      <w:tr w:rsidR="00F25192" w:rsidRPr="00301181" w:rsidTr="00F25192">
        <w:trPr>
          <w:tblCellSpacing w:w="7" w:type="dxa"/>
        </w:trPr>
        <w:tc>
          <w:tcPr>
            <w:tcW w:w="3000" w:type="dxa"/>
            <w:vAlign w:val="center"/>
          </w:tcPr>
          <w:p w:rsidR="00F25192" w:rsidRPr="00301181" w:rsidRDefault="00F25192" w:rsidP="00F25192">
            <w:r w:rsidRPr="00301181">
              <w:t>«Хорошо»</w:t>
            </w:r>
          </w:p>
        </w:tc>
        <w:tc>
          <w:tcPr>
            <w:tcW w:w="6897" w:type="dxa"/>
            <w:vAlign w:val="center"/>
          </w:tcPr>
          <w:p w:rsidR="00F25192" w:rsidRPr="00301181" w:rsidRDefault="00F25192" w:rsidP="00F25192">
            <w:pPr>
              <w:jc w:val="both"/>
            </w:pPr>
            <w:r w:rsidRPr="00301181">
              <w:t xml:space="preserve">Выставляется аспиранту, если сформированы систематические знания, содержащие отдельные незначительные пробелы; сформированные в целом успешные, но содержащие отдельные пробелы, умения и применения навыков. </w:t>
            </w:r>
          </w:p>
        </w:tc>
      </w:tr>
      <w:tr w:rsidR="00F25192" w:rsidRPr="00301181" w:rsidTr="00F25192">
        <w:trPr>
          <w:tblCellSpacing w:w="7" w:type="dxa"/>
        </w:trPr>
        <w:tc>
          <w:tcPr>
            <w:tcW w:w="3000" w:type="dxa"/>
            <w:vAlign w:val="center"/>
          </w:tcPr>
          <w:p w:rsidR="00F25192" w:rsidRPr="00301181" w:rsidRDefault="00F25192" w:rsidP="00F25192">
            <w:r w:rsidRPr="00301181">
              <w:t>«Удовлетворительно»</w:t>
            </w:r>
          </w:p>
        </w:tc>
        <w:tc>
          <w:tcPr>
            <w:tcW w:w="6897" w:type="dxa"/>
          </w:tcPr>
          <w:p w:rsidR="00F25192" w:rsidRPr="00301181" w:rsidRDefault="00F25192" w:rsidP="00F25192">
            <w:pPr>
              <w:jc w:val="both"/>
            </w:pPr>
            <w:r w:rsidRPr="00301181">
              <w:t>Выставляется аспиранту, если сформированы общие, но не структурированные знания; сформированные в целом успешные, но содержащие отдельные пробелы, умения и применения навыков.</w:t>
            </w:r>
          </w:p>
        </w:tc>
      </w:tr>
      <w:tr w:rsidR="00F25192" w:rsidRPr="00301181" w:rsidTr="00F25192">
        <w:trPr>
          <w:tblCellSpacing w:w="7" w:type="dxa"/>
        </w:trPr>
        <w:tc>
          <w:tcPr>
            <w:tcW w:w="3000" w:type="dxa"/>
            <w:vAlign w:val="center"/>
          </w:tcPr>
          <w:p w:rsidR="00F25192" w:rsidRPr="00301181" w:rsidRDefault="00F25192" w:rsidP="00F25192">
            <w:r w:rsidRPr="00301181">
              <w:t>«Не удовлетворительно»</w:t>
            </w:r>
          </w:p>
        </w:tc>
        <w:tc>
          <w:tcPr>
            <w:tcW w:w="6897" w:type="dxa"/>
            <w:vAlign w:val="center"/>
          </w:tcPr>
          <w:p w:rsidR="00F25192" w:rsidRPr="00301181" w:rsidRDefault="00F25192" w:rsidP="00F25192">
            <w:pPr>
              <w:jc w:val="both"/>
            </w:pPr>
            <w:r w:rsidRPr="00301181">
              <w:t>Выставляется аспиранту, в случае отсутствия или фрагментарных знаний; отсутствие или частично освоенных умений и применения навыков.</w:t>
            </w:r>
          </w:p>
        </w:tc>
      </w:tr>
      <w:tr w:rsidR="00F25192" w:rsidRPr="00301181" w:rsidTr="00F25192">
        <w:trPr>
          <w:tblCellSpacing w:w="7" w:type="dxa"/>
        </w:trPr>
        <w:tc>
          <w:tcPr>
            <w:tcW w:w="9911" w:type="dxa"/>
            <w:gridSpan w:val="2"/>
            <w:vAlign w:val="center"/>
          </w:tcPr>
          <w:p w:rsidR="00F25192" w:rsidRPr="00301181" w:rsidRDefault="00F25192" w:rsidP="00F25192">
            <w:pPr>
              <w:jc w:val="both"/>
            </w:pPr>
            <w:r w:rsidRPr="00301181">
              <w:t>Итоговая оценка по кандидатскому экзамену выводится как средняя оценка членов комиссии.</w:t>
            </w:r>
          </w:p>
        </w:tc>
      </w:tr>
    </w:tbl>
    <w:p w:rsidR="00F25192" w:rsidRPr="00301181" w:rsidRDefault="00F25192" w:rsidP="00F25192"/>
    <w:p w:rsidR="00F25192" w:rsidRDefault="00F25192">
      <w:pPr>
        <w:spacing w:after="200" w:line="276" w:lineRule="auto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br w:type="page"/>
      </w:r>
    </w:p>
    <w:p w:rsidR="0027387C" w:rsidRPr="002C7C63" w:rsidRDefault="0027387C" w:rsidP="0027387C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</w:rPr>
      </w:pPr>
      <w:r w:rsidRPr="002C7C63">
        <w:rPr>
          <w:rFonts w:eastAsiaTheme="minorHAnsi"/>
          <w:b/>
          <w:bCs/>
        </w:rPr>
        <w:lastRenderedPageBreak/>
        <w:t>РАБОЧАЯ ПРОГРАММА</w:t>
      </w:r>
    </w:p>
    <w:p w:rsidR="0027387C" w:rsidRPr="002C7C63" w:rsidRDefault="0027387C" w:rsidP="0027387C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</w:rPr>
      </w:pPr>
      <w:r w:rsidRPr="002C7C63">
        <w:rPr>
          <w:rFonts w:eastAsiaTheme="minorHAnsi"/>
          <w:b/>
        </w:rPr>
        <w:t xml:space="preserve">ДИСЦИПЛИНЫ </w:t>
      </w:r>
      <w:r w:rsidRPr="002C7C63">
        <w:rPr>
          <w:rFonts w:eastAsiaTheme="minorHAnsi"/>
          <w:b/>
          <w:lang w:eastAsia="en-US"/>
        </w:rPr>
        <w:t>ГЕНЕТИКА</w:t>
      </w:r>
    </w:p>
    <w:p w:rsidR="0027387C" w:rsidRPr="002C7C63" w:rsidRDefault="0027387C" w:rsidP="0027387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lang w:eastAsia="en-US"/>
        </w:rPr>
      </w:pPr>
      <w:r w:rsidRPr="002C7C63">
        <w:rPr>
          <w:rFonts w:eastAsiaTheme="minorHAnsi"/>
          <w:b/>
          <w:bCs/>
          <w:lang w:eastAsia="en-US"/>
        </w:rPr>
        <w:t>Пояснительная записка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 xml:space="preserve">Рабочая программа дисциплины «Генетика»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(аспирантура) по направлению подготовки </w:t>
      </w:r>
      <w:r w:rsidRPr="001865AB">
        <w:rPr>
          <w:rFonts w:eastAsiaTheme="minorHAnsi"/>
          <w:lang w:eastAsia="en-US"/>
        </w:rPr>
        <w:t>06.06.01 – Биологические науки</w:t>
      </w:r>
      <w:r w:rsidRPr="002C7C63">
        <w:rPr>
          <w:rFonts w:eastAsiaTheme="minorHAnsi"/>
          <w:lang w:eastAsia="en-US"/>
        </w:rPr>
        <w:t>, по научной специальности 03.02.07 Генетика.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C7C63">
        <w:rPr>
          <w:rFonts w:eastAsiaTheme="minorHAnsi"/>
          <w:b/>
          <w:bCs/>
          <w:lang w:eastAsia="en-US"/>
        </w:rPr>
        <w:t>1. Цель и задачи дисциплины:</w:t>
      </w:r>
    </w:p>
    <w:p w:rsidR="0027387C" w:rsidRPr="002C7C63" w:rsidRDefault="0027387C" w:rsidP="0027387C">
      <w:pPr>
        <w:ind w:firstLine="840"/>
        <w:jc w:val="both"/>
      </w:pPr>
      <w:r w:rsidRPr="002C7C63">
        <w:t>Генетика – область науки, изучающая явления изменчивости и наследственности, закономерности процессов хранения, передачи и реализации генетической информации на молекулярном, клеточном, организменном и популяционном уровнях.</w:t>
      </w:r>
    </w:p>
    <w:p w:rsidR="0027387C" w:rsidRPr="002C7C63" w:rsidRDefault="0027387C" w:rsidP="0027387C">
      <w:pPr>
        <w:autoSpaceDE w:val="0"/>
        <w:autoSpaceDN w:val="0"/>
        <w:adjustRightInd w:val="0"/>
        <w:ind w:firstLine="708"/>
        <w:jc w:val="both"/>
      </w:pPr>
      <w:r w:rsidRPr="002C7C63">
        <w:rPr>
          <w:rFonts w:eastAsiaTheme="minorHAnsi"/>
          <w:b/>
          <w:bCs/>
          <w:lang w:eastAsia="en-US"/>
        </w:rPr>
        <w:t xml:space="preserve">Целью </w:t>
      </w:r>
      <w:r w:rsidRPr="002C7C63">
        <w:rPr>
          <w:rFonts w:eastAsiaTheme="minorHAnsi"/>
          <w:lang w:eastAsia="en-US"/>
        </w:rPr>
        <w:t xml:space="preserve">освоения дисциплины «Генетика» является формирование у аспиранта углубленных профессиональных знаний и умений </w:t>
      </w:r>
      <w:r w:rsidRPr="002C7C63">
        <w:t>по специальности Генетика.</w:t>
      </w:r>
    </w:p>
    <w:p w:rsidR="0027387C" w:rsidRPr="002C7C63" w:rsidRDefault="0027387C" w:rsidP="0027387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b/>
          <w:lang w:eastAsia="en-US"/>
        </w:rPr>
        <w:t xml:space="preserve">Задачами </w:t>
      </w:r>
      <w:r w:rsidRPr="002C7C63">
        <w:rPr>
          <w:rFonts w:eastAsiaTheme="minorHAnsi"/>
          <w:lang w:eastAsia="en-US"/>
        </w:rPr>
        <w:t>освоения дисциплины являются: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развитие инициативы, формирование умений и навыков самостоятельной научно- исследовательской деятельности;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t>- формирование у обучающихся естественного мировоззрения о структуре и функционирования живых систем с позиции молекулярно-биологических, генетических, математических законов;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 xml:space="preserve">- углубленное изучение </w:t>
      </w:r>
      <w:r w:rsidRPr="002C7C63">
        <w:t>материальных основ наследственности, молекулярных механизмов генетических процессов, молекулярных механизмов мутагенеза, основ генетической инженерии и их достижения и перспектив</w:t>
      </w:r>
      <w:r w:rsidRPr="002C7C63">
        <w:rPr>
          <w:rFonts w:eastAsiaTheme="minorHAnsi"/>
          <w:lang w:eastAsia="en-US"/>
        </w:rPr>
        <w:t>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t>- формирование научно-методологического подхода к практической деятельности человека;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совершенствование знаний по вопросам применения современных методов генетики в медицине и сельском хозяйстве.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C7C63">
        <w:rPr>
          <w:rFonts w:eastAsiaTheme="minorHAnsi"/>
          <w:b/>
          <w:bCs/>
          <w:lang w:eastAsia="en-US"/>
        </w:rPr>
        <w:t>2. Место дисциплины в структуре основной образовательной программы: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i/>
        </w:rPr>
        <w:t xml:space="preserve">Б1.В.ОД.1 - Дисциплина «Генетика» </w:t>
      </w:r>
      <w:r w:rsidRPr="002C7C63">
        <w:rPr>
          <w:rFonts w:eastAsiaTheme="minorHAnsi"/>
          <w:lang w:eastAsia="en-US"/>
        </w:rPr>
        <w:t xml:space="preserve">относится к разделу Вариативная часть - Обязательные дисциплины, подготовки научно-педагогических кадров высшей квалификации в аспирантуре по направлению </w:t>
      </w:r>
      <w:r w:rsidR="005B5B0B">
        <w:rPr>
          <w:rFonts w:eastAsia="Calibri"/>
          <w:bCs/>
        </w:rPr>
        <w:t>06.06.01 Биологические науки</w:t>
      </w:r>
      <w:r w:rsidRPr="002C7C63">
        <w:rPr>
          <w:rFonts w:eastAsiaTheme="minorHAnsi"/>
          <w:lang w:eastAsia="en-US"/>
        </w:rPr>
        <w:t>, научной специальности 03.02.07 Генетика.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C7C63">
        <w:rPr>
          <w:rFonts w:eastAsiaTheme="minorHAnsi"/>
          <w:b/>
          <w:bCs/>
          <w:lang w:eastAsia="en-US"/>
        </w:rPr>
        <w:t>3. Общая трудоемкость дисциплины составляет: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– 7 зачетных единиц;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– 252 академических часа.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C7C63">
        <w:rPr>
          <w:rFonts w:eastAsiaTheme="minorHAnsi"/>
          <w:b/>
          <w:bCs/>
          <w:lang w:eastAsia="en-US"/>
        </w:rPr>
        <w:t>4. Образовательные технологии, используемые при реализации различных видов учебной работы: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лекции;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практические занятия;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самостоятельная работа;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участие в научно-практических конференциях, симпозиумах.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C7C63">
        <w:rPr>
          <w:rFonts w:eastAsiaTheme="minorHAnsi"/>
          <w:b/>
          <w:bCs/>
          <w:lang w:eastAsia="en-US"/>
        </w:rPr>
        <w:t>5. Элементы, входящие в самостоятельную работу аспиранта: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подготовка к практическим занятиям;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подготовка к промежуточной аттестации;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подготовка к сдаче кандидатского экзамена;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подготовка презентаций и сообщений для выступлений;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работа с Интернет-ресурсами;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работа с отечественной и зарубежной литературой.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C7C63">
        <w:rPr>
          <w:rFonts w:eastAsiaTheme="minorHAnsi"/>
          <w:b/>
          <w:bCs/>
          <w:lang w:eastAsia="en-US"/>
        </w:rPr>
        <w:t>6. Контроль успеваемости: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 xml:space="preserve">Формы контроля изучения дисциплины «Генетика»: </w:t>
      </w:r>
    </w:p>
    <w:p w:rsidR="0027387C" w:rsidRPr="002C7C63" w:rsidRDefault="0027387C" w:rsidP="0027387C">
      <w:pPr>
        <w:pStyle w:val="af3"/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7C63">
        <w:rPr>
          <w:rFonts w:ascii="Times New Roman" w:eastAsiaTheme="minorHAnsi" w:hAnsi="Times New Roman" w:cs="Times New Roman"/>
          <w:sz w:val="24"/>
          <w:szCs w:val="24"/>
          <w:lang w:eastAsia="en-US"/>
        </w:rPr>
        <w:t>зачет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(в форме собеседования);</w:t>
      </w:r>
    </w:p>
    <w:p w:rsidR="0027387C" w:rsidRPr="002C7C63" w:rsidRDefault="0027387C" w:rsidP="0027387C">
      <w:pPr>
        <w:pStyle w:val="af3"/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7C6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кандидатский экзамен.</w:t>
      </w:r>
    </w:p>
    <w:p w:rsidR="0027387C" w:rsidRDefault="0027387C" w:rsidP="0027387C">
      <w:pPr>
        <w:spacing w:line="276" w:lineRule="auto"/>
        <w:jc w:val="both"/>
        <w:rPr>
          <w:b/>
        </w:rPr>
      </w:pPr>
      <w:r w:rsidRPr="002C7C63">
        <w:rPr>
          <w:b/>
        </w:rPr>
        <w:t xml:space="preserve">7. Карта формируемых компетенций </w:t>
      </w:r>
    </w:p>
    <w:p w:rsidR="00E5713F" w:rsidRPr="002C7C63" w:rsidRDefault="00E5713F" w:rsidP="0027387C">
      <w:pPr>
        <w:spacing w:line="276" w:lineRule="auto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213"/>
        <w:gridCol w:w="2528"/>
        <w:gridCol w:w="2627"/>
        <w:gridCol w:w="1261"/>
        <w:gridCol w:w="1799"/>
      </w:tblGrid>
      <w:tr w:rsidR="00997968" w:rsidRPr="00626176" w:rsidTr="00241134">
        <w:trPr>
          <w:trHeight w:val="1028"/>
        </w:trPr>
        <w:tc>
          <w:tcPr>
            <w:tcW w:w="831" w:type="pct"/>
            <w:gridSpan w:val="2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Компетенция</w:t>
            </w:r>
          </w:p>
        </w:tc>
        <w:tc>
          <w:tcPr>
            <w:tcW w:w="1283" w:type="pct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Содержание компетенции (или ее части)</w:t>
            </w:r>
          </w:p>
        </w:tc>
        <w:tc>
          <w:tcPr>
            <w:tcW w:w="1333" w:type="pct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Результаты обучения</w:t>
            </w:r>
          </w:p>
        </w:tc>
        <w:tc>
          <w:tcPr>
            <w:tcW w:w="640" w:type="pct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 xml:space="preserve">Виды 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занятий</w:t>
            </w:r>
          </w:p>
        </w:tc>
        <w:tc>
          <w:tcPr>
            <w:tcW w:w="913" w:type="pct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Оценочные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средства</w:t>
            </w:r>
          </w:p>
        </w:tc>
      </w:tr>
      <w:tr w:rsidR="00997968" w:rsidRPr="00626176" w:rsidTr="00241134">
        <w:tc>
          <w:tcPr>
            <w:tcW w:w="5000" w:type="pct"/>
            <w:gridSpan w:val="6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  <w:rPr>
                <w:b/>
                <w:i/>
              </w:rPr>
            </w:pPr>
            <w:r w:rsidRPr="00626176">
              <w:rPr>
                <w:b/>
                <w:i/>
              </w:rPr>
              <w:t>Универсальные компетенции:</w:t>
            </w:r>
          </w:p>
        </w:tc>
      </w:tr>
      <w:tr w:rsidR="00997968" w:rsidRPr="00626176" w:rsidTr="00241134">
        <w:tc>
          <w:tcPr>
            <w:tcW w:w="723" w:type="pct"/>
            <w:vMerge w:val="restart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УК-1</w:t>
            </w:r>
          </w:p>
        </w:tc>
        <w:tc>
          <w:tcPr>
            <w:tcW w:w="1391" w:type="pct"/>
            <w:gridSpan w:val="2"/>
            <w:vMerge w:val="restart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rPr>
                <w:rFonts w:eastAsiaTheme="minorHAnsi"/>
                <w:lang w:eastAsia="en-US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333" w:type="pct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Знать:</w:t>
            </w:r>
          </w:p>
          <w:p w:rsidR="00997968" w:rsidRPr="00626176" w:rsidRDefault="00997968" w:rsidP="00241134">
            <w:pPr>
              <w:widowControl w:val="0"/>
              <w:tabs>
                <w:tab w:val="num" w:pos="255"/>
                <w:tab w:val="num" w:pos="822"/>
                <w:tab w:val="num" w:pos="4155"/>
              </w:tabs>
              <w:spacing w:before="120"/>
              <w:jc w:val="both"/>
            </w:pPr>
            <w:r w:rsidRPr="00626176">
              <w:t>основные методы научно-исследовательской деятельности в области биологии и генетики.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</w:p>
        </w:tc>
        <w:tc>
          <w:tcPr>
            <w:tcW w:w="640" w:type="pct"/>
            <w:vMerge w:val="restart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Лекции,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практи-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ческие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 xml:space="preserve">занятия, СРО </w:t>
            </w:r>
          </w:p>
        </w:tc>
        <w:tc>
          <w:tcPr>
            <w:tcW w:w="913" w:type="pct"/>
            <w:vMerge w:val="restart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  <w:r>
              <w:t xml:space="preserve">зачет, </w:t>
            </w:r>
            <w:r w:rsidRPr="00626176">
              <w:t xml:space="preserve">кандидатский экзамен </w:t>
            </w:r>
          </w:p>
        </w:tc>
      </w:tr>
      <w:tr w:rsidR="00997968" w:rsidRPr="00626176" w:rsidTr="00241134">
        <w:tc>
          <w:tcPr>
            <w:tcW w:w="723" w:type="pct"/>
            <w:vMerge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</w:p>
        </w:tc>
        <w:tc>
          <w:tcPr>
            <w:tcW w:w="1391" w:type="pct"/>
            <w:gridSpan w:val="2"/>
            <w:vMerge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</w:p>
        </w:tc>
        <w:tc>
          <w:tcPr>
            <w:tcW w:w="1333" w:type="pct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Уметь: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выделять и систематизировать основные идеи, критически оценивать любую поступающую информацию, избегать автоматического применения стандартных формул и приемов при решении задач</w:t>
            </w:r>
          </w:p>
        </w:tc>
        <w:tc>
          <w:tcPr>
            <w:tcW w:w="640" w:type="pct"/>
            <w:vMerge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</w:p>
        </w:tc>
        <w:tc>
          <w:tcPr>
            <w:tcW w:w="913" w:type="pct"/>
            <w:vMerge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</w:p>
        </w:tc>
      </w:tr>
      <w:tr w:rsidR="00997968" w:rsidRPr="00626176" w:rsidTr="00241134">
        <w:trPr>
          <w:trHeight w:val="558"/>
        </w:trPr>
        <w:tc>
          <w:tcPr>
            <w:tcW w:w="723" w:type="pct"/>
            <w:vMerge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</w:p>
        </w:tc>
        <w:tc>
          <w:tcPr>
            <w:tcW w:w="1391" w:type="pct"/>
            <w:gridSpan w:val="2"/>
            <w:vMerge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</w:p>
        </w:tc>
        <w:tc>
          <w:tcPr>
            <w:tcW w:w="1333" w:type="pct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Владеть: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 xml:space="preserve">навыками </w:t>
            </w:r>
            <w:r w:rsidRPr="00626176">
              <w:rPr>
                <w:rFonts w:eastAsiaTheme="minorHAnsi"/>
                <w:lang w:eastAsia="en-US"/>
              </w:rPr>
              <w:t>критического анализа и оценки современных научных достижений, способностью генерирования новых идей при решении исследовательских и практических задач в области биологии и генетики, в том числе в междисциплинарных областях</w:t>
            </w:r>
          </w:p>
        </w:tc>
        <w:tc>
          <w:tcPr>
            <w:tcW w:w="640" w:type="pct"/>
            <w:vMerge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</w:p>
        </w:tc>
        <w:tc>
          <w:tcPr>
            <w:tcW w:w="913" w:type="pct"/>
            <w:vMerge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</w:p>
        </w:tc>
      </w:tr>
      <w:tr w:rsidR="00997968" w:rsidRPr="00626176" w:rsidTr="00241134">
        <w:tc>
          <w:tcPr>
            <w:tcW w:w="723" w:type="pct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УК-2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</w:p>
          <w:p w:rsidR="00997968" w:rsidRPr="00626176" w:rsidRDefault="00997968" w:rsidP="00241134">
            <w:pPr>
              <w:spacing w:line="276" w:lineRule="auto"/>
              <w:jc w:val="both"/>
            </w:pPr>
          </w:p>
        </w:tc>
        <w:tc>
          <w:tcPr>
            <w:tcW w:w="1391" w:type="pct"/>
            <w:gridSpan w:val="2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rPr>
                <w:rFonts w:eastAsiaTheme="minorHAnsi"/>
                <w:lang w:eastAsia="en-US"/>
              </w:rPr>
              <w:t xml:space="preserve">способность проектировать и осуществлять комплексные исследования, в том </w:t>
            </w:r>
            <w:r w:rsidRPr="00626176">
              <w:rPr>
                <w:rFonts w:eastAsiaTheme="minorHAnsi"/>
                <w:lang w:eastAsia="en-US"/>
              </w:rPr>
              <w:lastRenderedPageBreak/>
              <w:t>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333" w:type="pct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lastRenderedPageBreak/>
              <w:t xml:space="preserve">Знать </w:t>
            </w:r>
          </w:p>
          <w:p w:rsidR="00997968" w:rsidRPr="00626176" w:rsidRDefault="00997968" w:rsidP="002411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6176">
              <w:rPr>
                <w:rFonts w:eastAsiaTheme="minorHAnsi"/>
                <w:lang w:eastAsia="en-US"/>
              </w:rPr>
              <w:t xml:space="preserve">цели и задачи комплексных научных исследований в области генетики, в </w:t>
            </w:r>
            <w:r w:rsidRPr="00626176">
              <w:rPr>
                <w:rFonts w:eastAsiaTheme="minorHAnsi"/>
                <w:lang w:eastAsia="en-US"/>
              </w:rPr>
              <w:lastRenderedPageBreak/>
              <w:t>том числе междисциплинарных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Уметь</w:t>
            </w:r>
          </w:p>
          <w:p w:rsidR="00997968" w:rsidRPr="00626176" w:rsidRDefault="00997968" w:rsidP="00241134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26176">
              <w:rPr>
                <w:rFonts w:eastAsiaTheme="minorHAnsi"/>
                <w:lang w:eastAsia="en-US"/>
              </w:rPr>
              <w:t>использовать имеющиеся знания в области генетики, истории и философии науки,</w:t>
            </w:r>
          </w:p>
          <w:p w:rsidR="00997968" w:rsidRPr="00626176" w:rsidRDefault="00997968" w:rsidP="002411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6176">
              <w:rPr>
                <w:rFonts w:eastAsiaTheme="minorHAnsi"/>
                <w:lang w:eastAsia="en-US"/>
              </w:rPr>
              <w:t xml:space="preserve"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 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 xml:space="preserve">Владеть </w:t>
            </w:r>
          </w:p>
          <w:p w:rsidR="00997968" w:rsidRPr="00626176" w:rsidRDefault="00997968" w:rsidP="00241134">
            <w:pPr>
              <w:autoSpaceDE w:val="0"/>
              <w:autoSpaceDN w:val="0"/>
              <w:adjustRightInd w:val="0"/>
              <w:jc w:val="both"/>
            </w:pPr>
            <w:r w:rsidRPr="00626176">
              <w:rPr>
                <w:rFonts w:eastAsiaTheme="minorHAnsi"/>
                <w:lang w:eastAsia="en-US"/>
              </w:rPr>
              <w:t>систематическими знаниями по биологии; углубленными знаниями по генетике, базовыми навыками проведения научно-исследовательских работ по теме планируемой  диссертационной работы</w:t>
            </w:r>
          </w:p>
        </w:tc>
        <w:tc>
          <w:tcPr>
            <w:tcW w:w="640" w:type="pct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lastRenderedPageBreak/>
              <w:t>Лекции,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практи-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ческие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 xml:space="preserve">занятия, СРО </w:t>
            </w:r>
          </w:p>
        </w:tc>
        <w:tc>
          <w:tcPr>
            <w:tcW w:w="913" w:type="pct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  <w:r>
              <w:t xml:space="preserve">зачет, </w:t>
            </w:r>
            <w:r w:rsidRPr="00626176">
              <w:t xml:space="preserve">кандидатский экзамен </w:t>
            </w:r>
          </w:p>
        </w:tc>
      </w:tr>
      <w:tr w:rsidR="00997968" w:rsidRPr="00626176" w:rsidTr="00241134">
        <w:tc>
          <w:tcPr>
            <w:tcW w:w="723" w:type="pct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lastRenderedPageBreak/>
              <w:t>УК-3</w:t>
            </w:r>
          </w:p>
        </w:tc>
        <w:tc>
          <w:tcPr>
            <w:tcW w:w="1391" w:type="pct"/>
            <w:gridSpan w:val="2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rPr>
                <w:rFonts w:eastAsiaTheme="minorHAnsi"/>
                <w:lang w:eastAsia="en-US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333" w:type="pct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 xml:space="preserve">Знать 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rPr>
                <w:rFonts w:eastAsiaTheme="minorHAnsi"/>
                <w:lang w:eastAsia="en-US"/>
              </w:rPr>
              <w:t>цели и задачи работы российских и международных исследовательских коллективов, осуществляющих научные исследования в области генетики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Уметь</w:t>
            </w:r>
          </w:p>
          <w:p w:rsidR="00997968" w:rsidRPr="00626176" w:rsidRDefault="00997968" w:rsidP="002411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6176">
              <w:rPr>
                <w:rFonts w:eastAsiaTheme="minorHAnsi"/>
                <w:lang w:eastAsia="en-US"/>
              </w:rPr>
              <w:t xml:space="preserve">предлагать методы исследования и способы обработки результатов, проводить исследования по согласованному плану, представлять полученные </w:t>
            </w:r>
            <w:r w:rsidRPr="00626176">
              <w:rPr>
                <w:rFonts w:eastAsiaTheme="minorHAnsi"/>
                <w:lang w:eastAsia="en-US"/>
              </w:rPr>
              <w:lastRenderedPageBreak/>
              <w:t>результаты в виде отчетов и публикаций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 xml:space="preserve">Владеть 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rPr>
                <w:rFonts w:eastAsiaTheme="minorHAnsi"/>
                <w:lang w:eastAsia="en-US"/>
              </w:rPr>
              <w:t>навыками работы в российских и международных исследовательских коллективах по решению научных и научно-образовательных задач, осуществляющих научные исследования в области генетики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</w:p>
        </w:tc>
        <w:tc>
          <w:tcPr>
            <w:tcW w:w="640" w:type="pct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lastRenderedPageBreak/>
              <w:t>Лекции,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практи-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ческие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 xml:space="preserve">занятия, СРО </w:t>
            </w:r>
          </w:p>
        </w:tc>
        <w:tc>
          <w:tcPr>
            <w:tcW w:w="913" w:type="pct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  <w:r>
              <w:t xml:space="preserve">зачет, </w:t>
            </w:r>
            <w:r w:rsidRPr="00626176">
              <w:t xml:space="preserve">кандидатский экзамен </w:t>
            </w:r>
          </w:p>
        </w:tc>
      </w:tr>
      <w:tr w:rsidR="00997968" w:rsidRPr="00626176" w:rsidTr="00241134">
        <w:trPr>
          <w:trHeight w:val="1782"/>
        </w:trPr>
        <w:tc>
          <w:tcPr>
            <w:tcW w:w="723" w:type="pct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lastRenderedPageBreak/>
              <w:t>УК-4</w:t>
            </w:r>
          </w:p>
        </w:tc>
        <w:tc>
          <w:tcPr>
            <w:tcW w:w="1391" w:type="pct"/>
            <w:gridSpan w:val="2"/>
            <w:shd w:val="clear" w:color="auto" w:fill="auto"/>
          </w:tcPr>
          <w:p w:rsidR="00997968" w:rsidRPr="00626176" w:rsidRDefault="00997968" w:rsidP="00241134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eastAsiaTheme="minorHAnsi"/>
                <w:lang w:eastAsia="en-US"/>
              </w:rPr>
            </w:pPr>
            <w:r w:rsidRPr="00626176">
              <w:rPr>
                <w:rFonts w:eastAsiaTheme="minorHAnsi"/>
                <w:lang w:eastAsia="en-US"/>
              </w:rPr>
              <w:t xml:space="preserve">готовность использовать современные методы и технологии научной коммуникации на государственном и иностранном языках </w:t>
            </w:r>
          </w:p>
        </w:tc>
        <w:tc>
          <w:tcPr>
            <w:tcW w:w="1333" w:type="pct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 xml:space="preserve">Знать 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rPr>
                <w:rFonts w:eastAsiaTheme="minorHAnsi"/>
                <w:lang w:eastAsia="en-US"/>
              </w:rPr>
              <w:t>современные методы и технологии научной коммуникации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Уметь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rPr>
                <w:rFonts w:eastAsiaTheme="minorHAnsi"/>
                <w:lang w:eastAsia="en-US"/>
              </w:rPr>
              <w:t>использовать современные методы и технологии научной коммуникации на государственном и иностранном языках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 xml:space="preserve">Владеть 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rPr>
                <w:rFonts w:eastAsiaTheme="minorHAnsi"/>
                <w:lang w:eastAsia="en-US"/>
              </w:rP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640" w:type="pct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Лекции,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практи-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ческие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 xml:space="preserve">занятия, СРО </w:t>
            </w:r>
          </w:p>
        </w:tc>
        <w:tc>
          <w:tcPr>
            <w:tcW w:w="913" w:type="pct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  <w:r>
              <w:t xml:space="preserve">зачет, </w:t>
            </w:r>
            <w:r w:rsidRPr="00626176">
              <w:t xml:space="preserve">кандидатский экзамен </w:t>
            </w:r>
          </w:p>
        </w:tc>
      </w:tr>
      <w:tr w:rsidR="00997968" w:rsidRPr="00626176" w:rsidTr="00241134">
        <w:tc>
          <w:tcPr>
            <w:tcW w:w="723" w:type="pct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УК-5</w:t>
            </w:r>
          </w:p>
        </w:tc>
        <w:tc>
          <w:tcPr>
            <w:tcW w:w="1391" w:type="pct"/>
            <w:gridSpan w:val="2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rPr>
                <w:rFonts w:eastAsiaTheme="minorHAnsi"/>
                <w:lang w:eastAsia="en-US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333" w:type="pct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 xml:space="preserve">Знать 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пути достижения цели и задачи планируемой диссертационной работы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Уметь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использовать знания по биологии и генетике для  выполнения научного исследования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 xml:space="preserve">Владеть 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rPr>
                <w:rFonts w:eastAsiaTheme="minorHAnsi"/>
                <w:lang w:eastAsia="en-US"/>
              </w:rPr>
              <w:lastRenderedPageBreak/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640" w:type="pct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lastRenderedPageBreak/>
              <w:t>Лекции,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практи-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ческие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 xml:space="preserve">занятия, СРО </w:t>
            </w:r>
          </w:p>
        </w:tc>
        <w:tc>
          <w:tcPr>
            <w:tcW w:w="913" w:type="pct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  <w:r>
              <w:t xml:space="preserve">зачет, </w:t>
            </w:r>
            <w:r w:rsidRPr="00626176">
              <w:t xml:space="preserve">кандидатский экзамен </w:t>
            </w:r>
          </w:p>
        </w:tc>
      </w:tr>
      <w:tr w:rsidR="00997968" w:rsidRPr="00626176" w:rsidTr="00241134">
        <w:tc>
          <w:tcPr>
            <w:tcW w:w="5000" w:type="pct"/>
            <w:gridSpan w:val="6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  <w:rPr>
                <w:b/>
                <w:i/>
              </w:rPr>
            </w:pPr>
            <w:r w:rsidRPr="00626176">
              <w:rPr>
                <w:b/>
                <w:i/>
              </w:rPr>
              <w:lastRenderedPageBreak/>
              <w:t>Общепрофессиональные компетенции:</w:t>
            </w:r>
          </w:p>
        </w:tc>
      </w:tr>
      <w:tr w:rsidR="00997968" w:rsidRPr="00626176" w:rsidTr="00241134">
        <w:tc>
          <w:tcPr>
            <w:tcW w:w="831" w:type="pct"/>
            <w:gridSpan w:val="2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ОПК-1</w:t>
            </w:r>
          </w:p>
        </w:tc>
        <w:tc>
          <w:tcPr>
            <w:tcW w:w="1283" w:type="pct"/>
            <w:shd w:val="clear" w:color="auto" w:fill="auto"/>
          </w:tcPr>
          <w:p w:rsidR="00997968" w:rsidRPr="00626176" w:rsidRDefault="00997968" w:rsidP="00241134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eastAsiaTheme="minorHAnsi"/>
                <w:lang w:eastAsia="en-US"/>
              </w:rPr>
            </w:pPr>
            <w:r w:rsidRPr="00626176">
              <w:rPr>
                <w:rFonts w:eastAsiaTheme="minorHAnsi"/>
                <w:lang w:eastAsia="en-US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 исследования и информационно-коммуникационных технологий</w:t>
            </w:r>
          </w:p>
          <w:p w:rsidR="00997968" w:rsidRPr="00626176" w:rsidRDefault="00997968" w:rsidP="00241134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</w:pPr>
          </w:p>
        </w:tc>
        <w:tc>
          <w:tcPr>
            <w:tcW w:w="1333" w:type="pct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Знать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базовые принципы и методы организации научных исследований с использованием методов генетики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Уметь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составлять общий план работы по заданной теме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 xml:space="preserve">Владеть </w:t>
            </w:r>
          </w:p>
          <w:p w:rsidR="00997968" w:rsidRPr="00626176" w:rsidRDefault="00997968" w:rsidP="00241134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eastAsiaTheme="minorHAnsi"/>
                <w:lang w:eastAsia="en-US"/>
              </w:rPr>
            </w:pPr>
            <w:r w:rsidRPr="00626176">
              <w:t xml:space="preserve">современными средствами организации и </w:t>
            </w:r>
            <w:r w:rsidRPr="00626176">
              <w:rPr>
                <w:rFonts w:eastAsiaTheme="minorHAnsi"/>
                <w:lang w:eastAsia="en-US"/>
              </w:rPr>
              <w:t>проведения научных исследований с использованием современных методов генетики и информационно-коммуникационных технологий</w:t>
            </w:r>
          </w:p>
          <w:p w:rsidR="00997968" w:rsidRPr="00626176" w:rsidRDefault="00997968" w:rsidP="00241134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</w:pPr>
          </w:p>
        </w:tc>
        <w:tc>
          <w:tcPr>
            <w:tcW w:w="640" w:type="pct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Лекции,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практи-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ческие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 xml:space="preserve">занятия, СРО </w:t>
            </w:r>
          </w:p>
        </w:tc>
        <w:tc>
          <w:tcPr>
            <w:tcW w:w="913" w:type="pct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  <w:r>
              <w:t xml:space="preserve">зачет, </w:t>
            </w:r>
            <w:r w:rsidRPr="00626176">
              <w:t xml:space="preserve">кандидатский экзамен </w:t>
            </w:r>
          </w:p>
        </w:tc>
      </w:tr>
      <w:tr w:rsidR="00997968" w:rsidRPr="00626176" w:rsidTr="00241134">
        <w:tc>
          <w:tcPr>
            <w:tcW w:w="831" w:type="pct"/>
            <w:gridSpan w:val="2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ОПК-2</w:t>
            </w:r>
          </w:p>
        </w:tc>
        <w:tc>
          <w:tcPr>
            <w:tcW w:w="1283" w:type="pct"/>
            <w:shd w:val="clear" w:color="auto" w:fill="auto"/>
          </w:tcPr>
          <w:p w:rsidR="00997968" w:rsidRPr="00626176" w:rsidRDefault="00997968" w:rsidP="00241134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eastAsiaTheme="minorHAnsi"/>
                <w:lang w:eastAsia="en-US"/>
              </w:rPr>
            </w:pPr>
            <w:r w:rsidRPr="00626176">
              <w:rPr>
                <w:rFonts w:eastAsiaTheme="minorHAnsi"/>
                <w:lang w:eastAsia="en-US"/>
              </w:rPr>
              <w:t>готовность к преподавательской деятельности по образовательным программам высшего образования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</w:p>
        </w:tc>
        <w:tc>
          <w:tcPr>
            <w:tcW w:w="1333" w:type="pct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Знать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 xml:space="preserve">историю, современное состояние и основные тенденции развития  генетики как науки, </w:t>
            </w:r>
          </w:p>
          <w:p w:rsidR="00997968" w:rsidRPr="00626176" w:rsidRDefault="00997968" w:rsidP="00241134">
            <w:pPr>
              <w:pStyle w:val="Default"/>
              <w:jc w:val="both"/>
              <w:rPr>
                <w:color w:val="auto"/>
              </w:rPr>
            </w:pPr>
            <w:r w:rsidRPr="00626176">
              <w:rPr>
                <w:color w:val="auto"/>
              </w:rPr>
              <w:t xml:space="preserve">нормативно-правовые основы преподавательской деятельности в системе высшего образования, требования к квалификационным работам бакалавров, специалистов, магистров 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Уметь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 xml:space="preserve">использовать знания </w:t>
            </w:r>
            <w:r w:rsidRPr="00626176">
              <w:lastRenderedPageBreak/>
              <w:t xml:space="preserve">по генетике для преподавательской деятельности, использовать оптимальные методы преподавания, </w:t>
            </w:r>
          </w:p>
          <w:p w:rsidR="00997968" w:rsidRPr="00626176" w:rsidRDefault="00997968" w:rsidP="00241134">
            <w:pPr>
              <w:pStyle w:val="Default"/>
              <w:jc w:val="both"/>
              <w:rPr>
                <w:color w:val="auto"/>
              </w:rPr>
            </w:pPr>
            <w:r w:rsidRPr="00626176">
              <w:rPr>
                <w:color w:val="auto"/>
              </w:rPr>
              <w:t xml:space="preserve">курировать и оценивать выполнение квалификационных работ бакалавров, специалистов, магистров 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 xml:space="preserve"> Владеть</w:t>
            </w:r>
          </w:p>
          <w:p w:rsidR="00997968" w:rsidRPr="00626176" w:rsidRDefault="00997968" w:rsidP="00241134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626176">
              <w:rPr>
                <w:color w:val="auto"/>
              </w:rPr>
              <w:t xml:space="preserve">современными методами педагогической деятельности в высшей, </w:t>
            </w:r>
            <w:r w:rsidRPr="00626176">
              <w:rPr>
                <w:rFonts w:eastAsiaTheme="minorHAnsi"/>
                <w:color w:val="auto"/>
                <w:lang w:eastAsia="en-US"/>
              </w:rPr>
              <w:t>методами и технологиями межличностной коммуникации, навыками публичной речи</w:t>
            </w:r>
          </w:p>
          <w:p w:rsidR="00997968" w:rsidRPr="00626176" w:rsidRDefault="00997968" w:rsidP="00241134">
            <w:pPr>
              <w:pStyle w:val="Default"/>
              <w:jc w:val="both"/>
              <w:rPr>
                <w:color w:val="auto"/>
              </w:rPr>
            </w:pPr>
            <w:r w:rsidRPr="00626176">
              <w:rPr>
                <w:color w:val="auto"/>
              </w:rPr>
              <w:t xml:space="preserve">технологией проектирования образовательного процесса в системе высшего образования </w:t>
            </w:r>
          </w:p>
        </w:tc>
        <w:tc>
          <w:tcPr>
            <w:tcW w:w="640" w:type="pct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lastRenderedPageBreak/>
              <w:t>Лекции,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практи-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ческие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 xml:space="preserve">занятия, СРО </w:t>
            </w:r>
          </w:p>
        </w:tc>
        <w:tc>
          <w:tcPr>
            <w:tcW w:w="913" w:type="pct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  <w:r>
              <w:t xml:space="preserve">зачет, </w:t>
            </w:r>
            <w:r w:rsidRPr="00626176">
              <w:t xml:space="preserve">кандидатский экзамен </w:t>
            </w:r>
          </w:p>
        </w:tc>
      </w:tr>
      <w:tr w:rsidR="00997968" w:rsidRPr="00626176" w:rsidTr="00241134">
        <w:trPr>
          <w:trHeight w:val="290"/>
        </w:trPr>
        <w:tc>
          <w:tcPr>
            <w:tcW w:w="5000" w:type="pct"/>
            <w:gridSpan w:val="6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  <w:rPr>
                <w:b/>
                <w:i/>
              </w:rPr>
            </w:pPr>
            <w:r w:rsidRPr="00626176">
              <w:rPr>
                <w:b/>
                <w:i/>
              </w:rPr>
              <w:lastRenderedPageBreak/>
              <w:t>Профессиональные компетенции:</w:t>
            </w:r>
          </w:p>
        </w:tc>
      </w:tr>
      <w:tr w:rsidR="00997968" w:rsidRPr="00626176" w:rsidTr="00241134">
        <w:tc>
          <w:tcPr>
            <w:tcW w:w="831" w:type="pct"/>
            <w:gridSpan w:val="2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ПК-1</w:t>
            </w:r>
          </w:p>
        </w:tc>
        <w:tc>
          <w:tcPr>
            <w:tcW w:w="1283" w:type="pct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Способностью к углублённому изучению, критическому обобщению результатов научных исследований в области генетики и применению их на практике при решении конкретных образовательных и исследовательских задач</w:t>
            </w:r>
          </w:p>
        </w:tc>
        <w:tc>
          <w:tcPr>
            <w:tcW w:w="1333" w:type="pct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Знать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 xml:space="preserve">основные научные достижения в области генетики и смежных дисциплин в </w:t>
            </w:r>
            <w:r w:rsidRPr="00626176">
              <w:rPr>
                <w:lang w:val="en-US"/>
              </w:rPr>
              <w:t>XX</w:t>
            </w:r>
            <w:r w:rsidRPr="00626176">
              <w:t>–ХХ</w:t>
            </w:r>
            <w:r w:rsidRPr="00626176">
              <w:rPr>
                <w:lang w:val="en-US"/>
              </w:rPr>
              <w:t>I</w:t>
            </w:r>
            <w:r w:rsidRPr="00626176">
              <w:t xml:space="preserve"> вв. и их вклад в мировую науку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Уметь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rPr>
                <w:bCs/>
              </w:rPr>
              <w:t>квалифицированно анализировать, комментировать, реферировать и излагать результаты научных исследований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Владеть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 xml:space="preserve">навыками анализа и обобщения результатов научных исследований в </w:t>
            </w:r>
            <w:r w:rsidRPr="00626176">
              <w:lastRenderedPageBreak/>
              <w:t>области генетики и применению их на практике при решении конкретных образовательных и исследовательских задач</w:t>
            </w:r>
          </w:p>
        </w:tc>
        <w:tc>
          <w:tcPr>
            <w:tcW w:w="640" w:type="pct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lastRenderedPageBreak/>
              <w:t>Лекции,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практи-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ческие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 xml:space="preserve">занятия, СРО </w:t>
            </w:r>
          </w:p>
        </w:tc>
        <w:tc>
          <w:tcPr>
            <w:tcW w:w="913" w:type="pct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  <w:r>
              <w:t xml:space="preserve">зачет, </w:t>
            </w:r>
            <w:r w:rsidRPr="00626176">
              <w:t xml:space="preserve">кандидатский экзамен </w:t>
            </w:r>
          </w:p>
        </w:tc>
      </w:tr>
      <w:tr w:rsidR="00997968" w:rsidRPr="00626176" w:rsidTr="00241134">
        <w:trPr>
          <w:trHeight w:val="282"/>
        </w:trPr>
        <w:tc>
          <w:tcPr>
            <w:tcW w:w="831" w:type="pct"/>
            <w:gridSpan w:val="2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lastRenderedPageBreak/>
              <w:t>ПК-2</w:t>
            </w:r>
          </w:p>
        </w:tc>
        <w:tc>
          <w:tcPr>
            <w:tcW w:w="1283" w:type="pct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Способностью организации работы научных коллективов, в том числе междисциплинарных, проводящих исследования в области генетики, подготовки и научного редактирования публикаций</w:t>
            </w:r>
          </w:p>
        </w:tc>
        <w:tc>
          <w:tcPr>
            <w:tcW w:w="1333" w:type="pct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Знать</w:t>
            </w:r>
          </w:p>
          <w:p w:rsidR="00997968" w:rsidRPr="00626176" w:rsidRDefault="00997968" w:rsidP="002411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6176">
              <w:rPr>
                <w:rFonts w:eastAsiaTheme="minorHAnsi"/>
                <w:lang w:eastAsia="en-US"/>
              </w:rPr>
              <w:t>базовые принципы и методы организации</w:t>
            </w:r>
            <w:r w:rsidRPr="00626176">
              <w:t xml:space="preserve"> научного исследования, </w:t>
            </w:r>
            <w:r w:rsidRPr="00626176">
              <w:rPr>
                <w:rFonts w:eastAsiaTheme="minorHAnsi"/>
                <w:lang w:eastAsia="en-US"/>
              </w:rPr>
              <w:t xml:space="preserve">основные источники научной информации и требования к представлению информационных материалов 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Уметь</w:t>
            </w:r>
          </w:p>
          <w:p w:rsidR="00997968" w:rsidRPr="00626176" w:rsidRDefault="00997968" w:rsidP="002411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6176">
              <w:rPr>
                <w:rFonts w:eastAsiaTheme="minorHAnsi"/>
                <w:lang w:eastAsia="en-US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плану, представлять полученные результаты в виде отчетов и публикаций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Владеть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навыками организации работы научных коллективов, проводящих исследования в области генетики, подготовки и научного редактирования публикаций</w:t>
            </w:r>
          </w:p>
        </w:tc>
        <w:tc>
          <w:tcPr>
            <w:tcW w:w="640" w:type="pct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Лекции,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практи-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ческие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 xml:space="preserve">занятия, СРО </w:t>
            </w:r>
          </w:p>
        </w:tc>
        <w:tc>
          <w:tcPr>
            <w:tcW w:w="913" w:type="pct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  <w:r>
              <w:t xml:space="preserve">зачет, </w:t>
            </w:r>
            <w:r w:rsidRPr="00626176">
              <w:t xml:space="preserve">кандидатский экзамен </w:t>
            </w:r>
          </w:p>
        </w:tc>
      </w:tr>
      <w:tr w:rsidR="00997968" w:rsidRPr="00626176" w:rsidTr="00241134">
        <w:tc>
          <w:tcPr>
            <w:tcW w:w="831" w:type="pct"/>
            <w:gridSpan w:val="2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ПК-3</w:t>
            </w:r>
          </w:p>
        </w:tc>
        <w:tc>
          <w:tcPr>
            <w:tcW w:w="1283" w:type="pct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 xml:space="preserve">Способностью к планированию и самостоятельному проведению научно-исследовательской работы, получению научных результатов, </w:t>
            </w:r>
            <w:r w:rsidRPr="00626176">
              <w:lastRenderedPageBreak/>
              <w:t xml:space="preserve">удовлетворяющих установленным требованиям к содержанию диссертаций </w:t>
            </w:r>
          </w:p>
        </w:tc>
        <w:tc>
          <w:tcPr>
            <w:tcW w:w="1333" w:type="pct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lastRenderedPageBreak/>
              <w:t>Знать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 xml:space="preserve">фундаментальные основы общей генетики, генетики человека, молекулярной биологии, </w:t>
            </w:r>
            <w:r w:rsidRPr="00626176">
              <w:lastRenderedPageBreak/>
              <w:t>молекулярной генетики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Уметь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составлять план работы по заданной теме, анализировать получаемые результаты, составлять отчёты о научно-исследовательской работе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Владеть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rPr>
                <w:rFonts w:eastAsia="Calibri"/>
                <w:spacing w:val="-12"/>
              </w:rPr>
              <w:t>методами планирования, подготовки, проведения научных исследований, анализа полученных данных, формулировки выводов и рекомендаций, внедрения результаты исследования в практику.</w:t>
            </w:r>
          </w:p>
        </w:tc>
        <w:tc>
          <w:tcPr>
            <w:tcW w:w="640" w:type="pct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lastRenderedPageBreak/>
              <w:t>Лекции,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практи-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ческие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 xml:space="preserve">занятия, СРО </w:t>
            </w:r>
          </w:p>
        </w:tc>
        <w:tc>
          <w:tcPr>
            <w:tcW w:w="913" w:type="pct"/>
            <w:shd w:val="clear" w:color="auto" w:fill="auto"/>
          </w:tcPr>
          <w:p w:rsidR="00997968" w:rsidRPr="00626176" w:rsidRDefault="00997968" w:rsidP="00241134">
            <w:pPr>
              <w:spacing w:line="276" w:lineRule="auto"/>
              <w:jc w:val="both"/>
            </w:pPr>
            <w:r>
              <w:t xml:space="preserve">зачет, </w:t>
            </w:r>
            <w:r w:rsidRPr="00626176">
              <w:t xml:space="preserve">кандидатский экзамен </w:t>
            </w:r>
          </w:p>
        </w:tc>
      </w:tr>
    </w:tbl>
    <w:p w:rsidR="00997968" w:rsidRDefault="00997968" w:rsidP="0027387C">
      <w:pPr>
        <w:spacing w:after="200" w:line="276" w:lineRule="auto"/>
        <w:jc w:val="both"/>
        <w:rPr>
          <w:b/>
        </w:rPr>
      </w:pPr>
    </w:p>
    <w:p w:rsidR="0027387C" w:rsidRPr="002C7C63" w:rsidRDefault="0027387C" w:rsidP="0027387C">
      <w:pPr>
        <w:spacing w:after="200" w:line="276" w:lineRule="auto"/>
        <w:jc w:val="both"/>
        <w:rPr>
          <w:b/>
        </w:rPr>
      </w:pPr>
      <w:r w:rsidRPr="002C7C63">
        <w:rPr>
          <w:b/>
        </w:rPr>
        <w:t>8. СОДЕРЖАНИЕ ДИСЦИПЛИНЫ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b/>
        </w:rPr>
      </w:pPr>
      <w:r w:rsidRPr="002C7C63">
        <w:rPr>
          <w:b/>
        </w:rPr>
        <w:t>8.1. Объем дисциплины и виды учебной работы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b/>
        </w:rPr>
      </w:pPr>
    </w:p>
    <w:tbl>
      <w:tblPr>
        <w:tblW w:w="4583" w:type="pct"/>
        <w:jc w:val="center"/>
        <w:tblInd w:w="1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175"/>
        <w:gridCol w:w="2856"/>
      </w:tblGrid>
      <w:tr w:rsidR="0027387C" w:rsidRPr="002C7C63" w:rsidTr="00B468E4">
        <w:trPr>
          <w:jc w:val="center"/>
        </w:trPr>
        <w:tc>
          <w:tcPr>
            <w:tcW w:w="3419" w:type="pct"/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jc w:val="both"/>
              <w:rPr>
                <w:b/>
              </w:rPr>
            </w:pPr>
            <w:r w:rsidRPr="002C7C63">
              <w:rPr>
                <w:b/>
              </w:rPr>
              <w:t>Вид учебной работы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jc w:val="both"/>
              <w:rPr>
                <w:b/>
              </w:rPr>
            </w:pPr>
            <w:r w:rsidRPr="002C7C63">
              <w:rPr>
                <w:b/>
              </w:rPr>
              <w:t xml:space="preserve">Всего </w:t>
            </w:r>
          </w:p>
          <w:p w:rsidR="0027387C" w:rsidRPr="002C7C63" w:rsidRDefault="0027387C" w:rsidP="00B468E4">
            <w:pPr>
              <w:pStyle w:val="aff3"/>
              <w:spacing w:line="276" w:lineRule="auto"/>
              <w:jc w:val="both"/>
              <w:rPr>
                <w:b/>
              </w:rPr>
            </w:pPr>
            <w:r w:rsidRPr="002C7C63">
              <w:rPr>
                <w:b/>
              </w:rPr>
              <w:t>часов</w:t>
            </w:r>
          </w:p>
        </w:tc>
      </w:tr>
      <w:tr w:rsidR="0027387C" w:rsidRPr="002C7C63" w:rsidTr="00B468E4">
        <w:trPr>
          <w:jc w:val="center"/>
        </w:trPr>
        <w:tc>
          <w:tcPr>
            <w:tcW w:w="3419" w:type="pct"/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jc w:val="both"/>
            </w:pPr>
            <w:r w:rsidRPr="002C7C63">
              <w:rPr>
                <w:b/>
              </w:rPr>
              <w:t>Аудиторные занятия (всего)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jc w:val="both"/>
              <w:rPr>
                <w:b/>
              </w:rPr>
            </w:pPr>
            <w:r w:rsidRPr="002C7C63">
              <w:rPr>
                <w:b/>
              </w:rPr>
              <w:t>62</w:t>
            </w:r>
          </w:p>
        </w:tc>
      </w:tr>
      <w:tr w:rsidR="0027387C" w:rsidRPr="002C7C63" w:rsidTr="00B468E4">
        <w:trPr>
          <w:jc w:val="center"/>
        </w:trPr>
        <w:tc>
          <w:tcPr>
            <w:tcW w:w="3419" w:type="pct"/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jc w:val="both"/>
            </w:pPr>
            <w:r w:rsidRPr="002C7C63">
              <w:rPr>
                <w:i/>
              </w:rPr>
              <w:t>В том числе</w:t>
            </w:r>
            <w:r w:rsidRPr="002C7C63">
              <w:t>: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jc w:val="both"/>
            </w:pPr>
          </w:p>
        </w:tc>
      </w:tr>
      <w:tr w:rsidR="0027387C" w:rsidRPr="002C7C63" w:rsidTr="00B468E4">
        <w:trPr>
          <w:jc w:val="center"/>
        </w:trPr>
        <w:tc>
          <w:tcPr>
            <w:tcW w:w="3419" w:type="pct"/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jc w:val="both"/>
            </w:pPr>
            <w:r w:rsidRPr="002C7C63">
              <w:t>Лекции (Л)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jc w:val="both"/>
            </w:pPr>
            <w:r w:rsidRPr="002C7C63">
              <w:t>26</w:t>
            </w:r>
          </w:p>
        </w:tc>
      </w:tr>
      <w:tr w:rsidR="0027387C" w:rsidRPr="002C7C63" w:rsidTr="00B468E4">
        <w:trPr>
          <w:jc w:val="center"/>
        </w:trPr>
        <w:tc>
          <w:tcPr>
            <w:tcW w:w="3419" w:type="pct"/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jc w:val="both"/>
            </w:pPr>
            <w:r w:rsidRPr="002C7C63">
              <w:t>Практические занятия (ПЗ)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jc w:val="both"/>
            </w:pPr>
            <w:r w:rsidRPr="002C7C63">
              <w:t>36</w:t>
            </w:r>
          </w:p>
        </w:tc>
      </w:tr>
      <w:tr w:rsidR="0027387C" w:rsidRPr="002C7C63" w:rsidTr="00B468E4">
        <w:trPr>
          <w:jc w:val="center"/>
        </w:trPr>
        <w:tc>
          <w:tcPr>
            <w:tcW w:w="3419" w:type="pct"/>
            <w:shd w:val="clear" w:color="auto" w:fill="FFFFFF"/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jc w:val="both"/>
              <w:rPr>
                <w:b/>
              </w:rPr>
            </w:pPr>
            <w:r w:rsidRPr="002C7C63">
              <w:rPr>
                <w:b/>
              </w:rPr>
              <w:t>Самостоятельная работа  (всего)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jc w:val="both"/>
              <w:rPr>
                <w:b/>
              </w:rPr>
            </w:pPr>
            <w:r w:rsidRPr="002C7C63">
              <w:rPr>
                <w:b/>
              </w:rPr>
              <w:t>186</w:t>
            </w:r>
          </w:p>
        </w:tc>
      </w:tr>
      <w:tr w:rsidR="0027387C" w:rsidRPr="002C7C63" w:rsidTr="00B468E4">
        <w:trPr>
          <w:trHeight w:val="307"/>
          <w:jc w:val="center"/>
        </w:trPr>
        <w:tc>
          <w:tcPr>
            <w:tcW w:w="3419" w:type="pct"/>
            <w:shd w:val="clear" w:color="auto" w:fill="FFFFFF"/>
          </w:tcPr>
          <w:p w:rsidR="0027387C" w:rsidRPr="002C7C63" w:rsidRDefault="0027387C" w:rsidP="00B468E4">
            <w:pPr>
              <w:pStyle w:val="aff3"/>
              <w:spacing w:line="276" w:lineRule="auto"/>
              <w:jc w:val="both"/>
              <w:rPr>
                <w:i/>
                <w:color w:val="000000"/>
              </w:rPr>
            </w:pPr>
            <w:r w:rsidRPr="002C7C63">
              <w:rPr>
                <w:i/>
                <w:color w:val="000000"/>
              </w:rPr>
              <w:t>В том числе: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7387C" w:rsidRPr="002C7C63" w:rsidRDefault="0027387C" w:rsidP="00B468E4">
            <w:pPr>
              <w:pStyle w:val="a6"/>
              <w:spacing w:line="276" w:lineRule="auto"/>
              <w:jc w:val="both"/>
            </w:pPr>
          </w:p>
        </w:tc>
      </w:tr>
      <w:tr w:rsidR="0027387C" w:rsidRPr="002C7C63" w:rsidTr="00B468E4">
        <w:trPr>
          <w:trHeight w:val="258"/>
          <w:jc w:val="center"/>
        </w:trPr>
        <w:tc>
          <w:tcPr>
            <w:tcW w:w="3419" w:type="pct"/>
            <w:shd w:val="clear" w:color="auto" w:fill="FFFFFF"/>
          </w:tcPr>
          <w:p w:rsidR="0027387C" w:rsidRPr="002C7C63" w:rsidRDefault="0027387C" w:rsidP="00B468E4">
            <w:pPr>
              <w:pStyle w:val="aff3"/>
              <w:spacing w:line="276" w:lineRule="auto"/>
              <w:jc w:val="both"/>
              <w:rPr>
                <w:color w:val="000000"/>
              </w:rPr>
            </w:pPr>
            <w:r w:rsidRPr="002C7C63">
              <w:rPr>
                <w:color w:val="000000"/>
              </w:rPr>
              <w:t>Подготовка к практическим занятиям.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7387C" w:rsidRPr="002C7C63" w:rsidRDefault="0027387C" w:rsidP="00B468E4">
            <w:pPr>
              <w:pStyle w:val="a6"/>
              <w:spacing w:line="276" w:lineRule="auto"/>
              <w:jc w:val="both"/>
            </w:pPr>
            <w:r w:rsidRPr="002C7C63">
              <w:t>48</w:t>
            </w:r>
          </w:p>
        </w:tc>
      </w:tr>
      <w:tr w:rsidR="0027387C" w:rsidRPr="002C7C63" w:rsidTr="00B468E4">
        <w:trPr>
          <w:trHeight w:val="258"/>
          <w:jc w:val="center"/>
        </w:trPr>
        <w:tc>
          <w:tcPr>
            <w:tcW w:w="3419" w:type="pct"/>
            <w:shd w:val="clear" w:color="auto" w:fill="FFFFFF"/>
          </w:tcPr>
          <w:p w:rsidR="0027387C" w:rsidRPr="002C7C63" w:rsidRDefault="0027387C" w:rsidP="00B468E4">
            <w:pPr>
              <w:pStyle w:val="aff3"/>
              <w:spacing w:line="276" w:lineRule="auto"/>
              <w:jc w:val="both"/>
              <w:rPr>
                <w:color w:val="000000"/>
              </w:rPr>
            </w:pPr>
            <w:r w:rsidRPr="002C7C63">
              <w:rPr>
                <w:color w:val="000000"/>
              </w:rPr>
              <w:t>Работа с литературой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7387C" w:rsidRPr="002C7C63" w:rsidRDefault="0027387C" w:rsidP="00B468E4">
            <w:pPr>
              <w:pStyle w:val="a6"/>
              <w:spacing w:line="276" w:lineRule="auto"/>
              <w:jc w:val="both"/>
            </w:pPr>
            <w:r w:rsidRPr="002C7C63">
              <w:t>94</w:t>
            </w:r>
          </w:p>
        </w:tc>
      </w:tr>
      <w:tr w:rsidR="0027387C" w:rsidRPr="002C7C63" w:rsidTr="00B468E4">
        <w:trPr>
          <w:trHeight w:val="258"/>
          <w:jc w:val="center"/>
        </w:trPr>
        <w:tc>
          <w:tcPr>
            <w:tcW w:w="3419" w:type="pct"/>
            <w:shd w:val="clear" w:color="auto" w:fill="FFFFFF"/>
          </w:tcPr>
          <w:p w:rsidR="0027387C" w:rsidRPr="002C7C63" w:rsidRDefault="0027387C" w:rsidP="00B468E4">
            <w:pPr>
              <w:pStyle w:val="aff3"/>
              <w:spacing w:line="276" w:lineRule="auto"/>
              <w:jc w:val="both"/>
              <w:rPr>
                <w:color w:val="000000"/>
              </w:rPr>
            </w:pPr>
            <w:r w:rsidRPr="002C7C63">
              <w:rPr>
                <w:lang w:eastAsia="en-US"/>
              </w:rPr>
              <w:t>Подготовка к зачету и кандидатскому экзамену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7387C" w:rsidRPr="002C7C63" w:rsidRDefault="0027387C" w:rsidP="00B468E4">
            <w:pPr>
              <w:pStyle w:val="a6"/>
              <w:spacing w:line="276" w:lineRule="auto"/>
              <w:jc w:val="both"/>
            </w:pPr>
            <w:r w:rsidRPr="002C7C63">
              <w:t>40</w:t>
            </w:r>
          </w:p>
        </w:tc>
      </w:tr>
      <w:tr w:rsidR="0027387C" w:rsidRPr="002C7C63" w:rsidTr="00B468E4">
        <w:trPr>
          <w:jc w:val="center"/>
        </w:trPr>
        <w:tc>
          <w:tcPr>
            <w:tcW w:w="3419" w:type="pct"/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jc w:val="both"/>
              <w:rPr>
                <w:b/>
              </w:rPr>
            </w:pPr>
            <w:r w:rsidRPr="002C7C63">
              <w:rPr>
                <w:b/>
              </w:rPr>
              <w:t>Форма контроля: зачет, кандидатский экзамен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jc w:val="both"/>
              <w:rPr>
                <w:b/>
              </w:rPr>
            </w:pPr>
            <w:r w:rsidRPr="002C7C63">
              <w:rPr>
                <w:b/>
              </w:rPr>
              <w:t>4</w:t>
            </w:r>
          </w:p>
        </w:tc>
      </w:tr>
      <w:tr w:rsidR="0027387C" w:rsidRPr="002C7C63" w:rsidTr="00B468E4">
        <w:trPr>
          <w:jc w:val="center"/>
        </w:trPr>
        <w:tc>
          <w:tcPr>
            <w:tcW w:w="3419" w:type="pct"/>
            <w:vMerge w:val="restart"/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jc w:val="both"/>
              <w:rPr>
                <w:b/>
              </w:rPr>
            </w:pPr>
            <w:r w:rsidRPr="002C7C63">
              <w:rPr>
                <w:b/>
              </w:rPr>
              <w:t xml:space="preserve">Общая трудоемкость                      часы                                         </w:t>
            </w:r>
          </w:p>
          <w:p w:rsidR="0027387C" w:rsidRPr="002C7C63" w:rsidRDefault="0027387C" w:rsidP="00B468E4">
            <w:pPr>
              <w:pStyle w:val="aff3"/>
              <w:spacing w:line="276" w:lineRule="auto"/>
              <w:jc w:val="both"/>
            </w:pPr>
            <w:r w:rsidRPr="002C7C63">
              <w:rPr>
                <w:b/>
              </w:rPr>
              <w:t xml:space="preserve">                                            зачетные единицы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jc w:val="both"/>
              <w:rPr>
                <w:b/>
              </w:rPr>
            </w:pPr>
            <w:r w:rsidRPr="002C7C63">
              <w:rPr>
                <w:b/>
              </w:rPr>
              <w:t>252</w:t>
            </w:r>
          </w:p>
        </w:tc>
      </w:tr>
      <w:tr w:rsidR="0027387C" w:rsidRPr="002C7C63" w:rsidTr="00B468E4">
        <w:trPr>
          <w:jc w:val="center"/>
        </w:trPr>
        <w:tc>
          <w:tcPr>
            <w:tcW w:w="3419" w:type="pct"/>
            <w:vMerge/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jc w:val="both"/>
            </w:pPr>
          </w:p>
        </w:tc>
        <w:tc>
          <w:tcPr>
            <w:tcW w:w="1581" w:type="pct"/>
            <w:tcBorders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jc w:val="both"/>
              <w:rPr>
                <w:b/>
              </w:rPr>
            </w:pPr>
            <w:r w:rsidRPr="002C7C63">
              <w:rPr>
                <w:b/>
              </w:rPr>
              <w:t>7</w:t>
            </w:r>
          </w:p>
        </w:tc>
      </w:tr>
    </w:tbl>
    <w:p w:rsidR="0027387C" w:rsidRPr="002C7C63" w:rsidRDefault="0027387C" w:rsidP="0027387C">
      <w:pPr>
        <w:autoSpaceDE w:val="0"/>
        <w:autoSpaceDN w:val="0"/>
        <w:adjustRightInd w:val="0"/>
        <w:jc w:val="both"/>
        <w:rPr>
          <w:b/>
        </w:rPr>
      </w:pP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b/>
        </w:rPr>
      </w:pP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b/>
        </w:rPr>
      </w:pPr>
      <w:r w:rsidRPr="002C7C63">
        <w:rPr>
          <w:b/>
        </w:rPr>
        <w:t>8.2. Содержание разделов дисциплины:</w:t>
      </w:r>
    </w:p>
    <w:p w:rsidR="0027387C" w:rsidRPr="002C7C63" w:rsidRDefault="0027387C" w:rsidP="0027387C">
      <w:pPr>
        <w:spacing w:line="276" w:lineRule="auto"/>
        <w:jc w:val="center"/>
        <w:rPr>
          <w:b/>
          <w:color w:val="000000"/>
        </w:rPr>
      </w:pPr>
    </w:p>
    <w:p w:rsidR="0027387C" w:rsidRPr="002C7C63" w:rsidRDefault="0027387C" w:rsidP="0027387C">
      <w:pPr>
        <w:spacing w:line="276" w:lineRule="auto"/>
        <w:jc w:val="center"/>
        <w:rPr>
          <w:b/>
          <w:color w:val="000000"/>
        </w:rPr>
      </w:pPr>
      <w:r w:rsidRPr="002C7C63">
        <w:rPr>
          <w:b/>
          <w:color w:val="000000"/>
        </w:rPr>
        <w:t>Содержание лекций</w:t>
      </w:r>
    </w:p>
    <w:tbl>
      <w:tblPr>
        <w:tblW w:w="5006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721"/>
        <w:gridCol w:w="4875"/>
        <w:gridCol w:w="1353"/>
        <w:gridCol w:w="1353"/>
      </w:tblGrid>
      <w:tr w:rsidR="0027387C" w:rsidRPr="002C7C63" w:rsidTr="00B468E4">
        <w:tc>
          <w:tcPr>
            <w:tcW w:w="285" w:type="pct"/>
            <w:vAlign w:val="center"/>
          </w:tcPr>
          <w:p w:rsidR="0027387C" w:rsidRPr="002C7C63" w:rsidRDefault="0027387C" w:rsidP="00B468E4">
            <w:pPr>
              <w:spacing w:line="276" w:lineRule="auto"/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№</w:t>
            </w:r>
          </w:p>
          <w:p w:rsidR="0027387C" w:rsidRPr="002C7C63" w:rsidRDefault="0027387C" w:rsidP="00B468E4">
            <w:pPr>
              <w:spacing w:line="276" w:lineRule="auto"/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lastRenderedPageBreak/>
              <w:t>п/п</w:t>
            </w:r>
          </w:p>
        </w:tc>
        <w:tc>
          <w:tcPr>
            <w:tcW w:w="872" w:type="pct"/>
            <w:vAlign w:val="center"/>
          </w:tcPr>
          <w:p w:rsidR="0027387C" w:rsidRPr="002C7C63" w:rsidRDefault="0027387C" w:rsidP="00B468E4">
            <w:pPr>
              <w:spacing w:line="276" w:lineRule="auto"/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lastRenderedPageBreak/>
              <w:t>Тема</w:t>
            </w:r>
          </w:p>
          <w:p w:rsidR="0027387C" w:rsidRPr="002C7C63" w:rsidRDefault="0027387C" w:rsidP="00B468E4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471" w:type="pct"/>
            <w:vAlign w:val="center"/>
          </w:tcPr>
          <w:p w:rsidR="0027387C" w:rsidRPr="002C7C63" w:rsidRDefault="0027387C" w:rsidP="00B468E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lastRenderedPageBreak/>
              <w:t>Содержание лекции</w:t>
            </w:r>
          </w:p>
        </w:tc>
        <w:tc>
          <w:tcPr>
            <w:tcW w:w="686" w:type="pct"/>
          </w:tcPr>
          <w:p w:rsidR="0027387C" w:rsidRPr="002C7C63" w:rsidRDefault="0027387C" w:rsidP="00B468E4">
            <w:pPr>
              <w:spacing w:line="276" w:lineRule="auto"/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 xml:space="preserve">Кол-во </w:t>
            </w:r>
            <w:r w:rsidRPr="002C7C63">
              <w:rPr>
                <w:b/>
                <w:color w:val="000000"/>
              </w:rPr>
              <w:lastRenderedPageBreak/>
              <w:t>часов</w:t>
            </w:r>
          </w:p>
        </w:tc>
        <w:tc>
          <w:tcPr>
            <w:tcW w:w="686" w:type="pct"/>
          </w:tcPr>
          <w:p w:rsidR="0027387C" w:rsidRPr="002C7C63" w:rsidRDefault="0027387C" w:rsidP="00B468E4">
            <w:pPr>
              <w:spacing w:line="276" w:lineRule="auto"/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lastRenderedPageBreak/>
              <w:t>семестр</w:t>
            </w:r>
          </w:p>
        </w:tc>
      </w:tr>
      <w:tr w:rsidR="0027387C" w:rsidRPr="002C7C63" w:rsidTr="00B468E4">
        <w:tc>
          <w:tcPr>
            <w:tcW w:w="285" w:type="pct"/>
          </w:tcPr>
          <w:p w:rsidR="0027387C" w:rsidRPr="002C7C63" w:rsidRDefault="0027387C" w:rsidP="00B468E4">
            <w:pPr>
              <w:spacing w:line="276" w:lineRule="auto"/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872" w:type="pct"/>
          </w:tcPr>
          <w:p w:rsidR="0027387C" w:rsidRPr="002C7C63" w:rsidRDefault="0027387C" w:rsidP="00B468E4">
            <w:pPr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 xml:space="preserve">Введение.  История развития генетики как науки. </w:t>
            </w:r>
          </w:p>
          <w:p w:rsidR="0027387C" w:rsidRPr="002C7C63" w:rsidRDefault="0027387C" w:rsidP="00B468E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471" w:type="pct"/>
          </w:tcPr>
          <w:p w:rsidR="0027387C" w:rsidRPr="002C7C63" w:rsidRDefault="0027387C" w:rsidP="00B468E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2C7C63">
              <w:rPr>
                <w:rFonts w:eastAsiaTheme="minorHAnsi"/>
                <w:color w:val="000000"/>
                <w:lang w:eastAsia="en-US"/>
              </w:rPr>
              <w:t xml:space="preserve">Предмет генетики. Истоки генетики. Понятия: ген, генотип, фенотип, мутации. Место генетики среди биологических наук. Истоки генетики. Роль отечественных ученых в развитии генетики и селекции (Н.И. Вавилов, А.С. Серебровский, Н.К. Кольцов, Ю. А. Филипченко, С.С. Четвериков и др.). </w:t>
            </w:r>
          </w:p>
          <w:p w:rsidR="0027387C" w:rsidRPr="002C7C63" w:rsidRDefault="0027387C" w:rsidP="00B468E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2C7C63">
              <w:rPr>
                <w:rFonts w:eastAsiaTheme="minorHAnsi"/>
                <w:color w:val="000000"/>
                <w:lang w:eastAsia="en-US"/>
              </w:rPr>
              <w:t xml:space="preserve">Место генетики среди биологических наук. Значение генетики для решения задач селекции, медицины, биотехнологии, экологии. </w:t>
            </w:r>
          </w:p>
          <w:p w:rsidR="0027387C" w:rsidRPr="002C7C63" w:rsidRDefault="0027387C" w:rsidP="00B468E4">
            <w:pPr>
              <w:pStyle w:val="aff"/>
              <w:jc w:val="both"/>
            </w:pPr>
          </w:p>
        </w:tc>
        <w:tc>
          <w:tcPr>
            <w:tcW w:w="686" w:type="pct"/>
          </w:tcPr>
          <w:p w:rsidR="0027387C" w:rsidRPr="002C7C63" w:rsidRDefault="0027387C" w:rsidP="00B468E4">
            <w:pPr>
              <w:pStyle w:val="aff"/>
              <w:ind w:firstLine="13"/>
              <w:jc w:val="both"/>
            </w:pPr>
            <w:r w:rsidRPr="002C7C63">
              <w:t>2</w:t>
            </w:r>
          </w:p>
        </w:tc>
        <w:tc>
          <w:tcPr>
            <w:tcW w:w="686" w:type="pct"/>
          </w:tcPr>
          <w:p w:rsidR="0027387C" w:rsidRPr="002C7C63" w:rsidRDefault="0027387C" w:rsidP="00B468E4">
            <w:pPr>
              <w:pStyle w:val="aff"/>
              <w:ind w:firstLine="13"/>
              <w:jc w:val="both"/>
            </w:pPr>
            <w:r w:rsidRPr="002C7C63">
              <w:t>3</w:t>
            </w:r>
          </w:p>
        </w:tc>
      </w:tr>
      <w:tr w:rsidR="0027387C" w:rsidRPr="002C7C63" w:rsidTr="00B468E4">
        <w:tc>
          <w:tcPr>
            <w:tcW w:w="285" w:type="pct"/>
          </w:tcPr>
          <w:p w:rsidR="0027387C" w:rsidRPr="002C7C63" w:rsidRDefault="0027387C" w:rsidP="00B468E4">
            <w:pPr>
              <w:spacing w:line="276" w:lineRule="auto"/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2</w:t>
            </w:r>
          </w:p>
        </w:tc>
        <w:tc>
          <w:tcPr>
            <w:tcW w:w="872" w:type="pct"/>
          </w:tcPr>
          <w:p w:rsidR="0027387C" w:rsidRPr="002C7C63" w:rsidRDefault="0027387C" w:rsidP="00B468E4">
            <w:pPr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Молекулярные основы наследственности: структура ДНК и гена</w:t>
            </w:r>
          </w:p>
        </w:tc>
        <w:tc>
          <w:tcPr>
            <w:tcW w:w="2471" w:type="pct"/>
          </w:tcPr>
          <w:p w:rsidR="0027387C" w:rsidRPr="002C7C63" w:rsidRDefault="0027387C" w:rsidP="00B468E4">
            <w:pPr>
              <w:pStyle w:val="aff"/>
              <w:jc w:val="both"/>
            </w:pPr>
            <w:r w:rsidRPr="002C7C63">
              <w:t xml:space="preserve">Доказательства генетической роли нуклеиновых кислот. Строение полинуклеотидной цепи. Модель Дж. Уотсона и Ф. Крика. Формы ДНК: А, В, </w:t>
            </w:r>
            <w:r w:rsidRPr="002C7C63">
              <w:rPr>
                <w:lang w:val="en-US"/>
              </w:rPr>
              <w:t>Z</w:t>
            </w:r>
            <w:r w:rsidRPr="002C7C63">
              <w:t>. Принципы кодирования генетической информации. Гипотеза «качания». Кодирующая и некодирующая ДНК. Уникальные и повторяющиеся последовательности, мультигенные семейства и кластеры генов. Сателлитная ДНК и спейсерные участки. Ген с молекулярной точки зрения. Регуляторные и структурные области гена. Экзоны и интроны.</w:t>
            </w:r>
          </w:p>
        </w:tc>
        <w:tc>
          <w:tcPr>
            <w:tcW w:w="686" w:type="pct"/>
          </w:tcPr>
          <w:p w:rsidR="0027387C" w:rsidRPr="002C7C63" w:rsidRDefault="0027387C" w:rsidP="00B468E4">
            <w:pPr>
              <w:pStyle w:val="aff"/>
              <w:ind w:firstLine="13"/>
              <w:jc w:val="both"/>
            </w:pPr>
            <w:r w:rsidRPr="002C7C63">
              <w:t>2</w:t>
            </w:r>
          </w:p>
        </w:tc>
        <w:tc>
          <w:tcPr>
            <w:tcW w:w="686" w:type="pct"/>
          </w:tcPr>
          <w:p w:rsidR="0027387C" w:rsidRPr="002C7C63" w:rsidRDefault="0027387C" w:rsidP="00B468E4">
            <w:pPr>
              <w:pStyle w:val="aff"/>
              <w:ind w:firstLine="13"/>
              <w:jc w:val="both"/>
            </w:pPr>
            <w:r w:rsidRPr="002C7C63">
              <w:t>3</w:t>
            </w:r>
          </w:p>
        </w:tc>
      </w:tr>
      <w:tr w:rsidR="0027387C" w:rsidRPr="002C7C63" w:rsidTr="00B468E4">
        <w:tc>
          <w:tcPr>
            <w:tcW w:w="285" w:type="pct"/>
          </w:tcPr>
          <w:p w:rsidR="0027387C" w:rsidRPr="002C7C63" w:rsidRDefault="0027387C" w:rsidP="00B468E4">
            <w:pPr>
              <w:spacing w:line="276" w:lineRule="auto"/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3</w:t>
            </w:r>
          </w:p>
        </w:tc>
        <w:tc>
          <w:tcPr>
            <w:tcW w:w="872" w:type="pct"/>
          </w:tcPr>
          <w:p w:rsidR="0027387C" w:rsidRPr="002C7C63" w:rsidRDefault="0027387C" w:rsidP="00B468E4">
            <w:pPr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Цитологические основы наследственности</w:t>
            </w:r>
          </w:p>
          <w:p w:rsidR="0027387C" w:rsidRPr="002C7C63" w:rsidRDefault="0027387C" w:rsidP="00B468E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471" w:type="pct"/>
          </w:tcPr>
          <w:p w:rsidR="0027387C" w:rsidRPr="002C7C63" w:rsidRDefault="0027387C" w:rsidP="00B468E4">
            <w:pPr>
              <w:pStyle w:val="aff"/>
              <w:jc w:val="both"/>
            </w:pPr>
            <w:r w:rsidRPr="002C7C63">
              <w:t xml:space="preserve">Кариотип, идиограмма. Аутосомы и половые хромосомы. Морфологические признаки хромосом. Клеточный цикл. </w:t>
            </w:r>
            <w:r w:rsidRPr="002C7C63">
              <w:rPr>
                <w:color w:val="000000"/>
              </w:rPr>
              <w:t>Распределение генетического материала в ходе деления клеток.</w:t>
            </w:r>
            <w:r w:rsidRPr="002C7C63">
              <w:t xml:space="preserve"> Регуляция клеточного цикла. Апоптоз. Стадии митоза. Клоны и примеры природного клонирования. Стадии мейоза. Кроссинговер.</w:t>
            </w:r>
          </w:p>
        </w:tc>
        <w:tc>
          <w:tcPr>
            <w:tcW w:w="686" w:type="pct"/>
          </w:tcPr>
          <w:p w:rsidR="0027387C" w:rsidRPr="002C7C63" w:rsidRDefault="0027387C" w:rsidP="00B468E4">
            <w:pPr>
              <w:pStyle w:val="aff"/>
              <w:ind w:firstLine="13"/>
              <w:jc w:val="both"/>
            </w:pPr>
            <w:r w:rsidRPr="002C7C63">
              <w:t>2</w:t>
            </w:r>
          </w:p>
        </w:tc>
        <w:tc>
          <w:tcPr>
            <w:tcW w:w="686" w:type="pct"/>
          </w:tcPr>
          <w:p w:rsidR="0027387C" w:rsidRPr="002C7C63" w:rsidRDefault="0027387C" w:rsidP="00B468E4">
            <w:pPr>
              <w:pStyle w:val="aff"/>
              <w:ind w:firstLine="13"/>
              <w:jc w:val="both"/>
            </w:pPr>
            <w:r w:rsidRPr="002C7C63">
              <w:t>3</w:t>
            </w:r>
          </w:p>
        </w:tc>
      </w:tr>
      <w:tr w:rsidR="0027387C" w:rsidRPr="002C7C63" w:rsidTr="00B468E4">
        <w:tc>
          <w:tcPr>
            <w:tcW w:w="285" w:type="pct"/>
          </w:tcPr>
          <w:p w:rsidR="0027387C" w:rsidRPr="002C7C63" w:rsidRDefault="0027387C" w:rsidP="00B468E4">
            <w:pPr>
              <w:spacing w:line="276" w:lineRule="auto"/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4</w:t>
            </w:r>
          </w:p>
        </w:tc>
        <w:tc>
          <w:tcPr>
            <w:tcW w:w="872" w:type="pct"/>
          </w:tcPr>
          <w:p w:rsidR="0027387C" w:rsidRPr="002C7C63" w:rsidRDefault="0027387C" w:rsidP="00B468E4">
            <w:pPr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Механизмы сохранения генетической информации: репликация и репарация  ДНК</w:t>
            </w:r>
          </w:p>
        </w:tc>
        <w:tc>
          <w:tcPr>
            <w:tcW w:w="2471" w:type="pct"/>
          </w:tcPr>
          <w:p w:rsidR="0027387C" w:rsidRPr="002C7C63" w:rsidRDefault="0027387C" w:rsidP="00B468E4">
            <w:pPr>
              <w:pStyle w:val="aff"/>
              <w:jc w:val="both"/>
              <w:rPr>
                <w:lang w:val="en-US"/>
              </w:rPr>
            </w:pPr>
            <w:r w:rsidRPr="002C7C63">
              <w:t xml:space="preserve">Полуконсервативный механизм репликации ДНК. Эксперименты Мезельсона и Сталя. Особенности репликации у прокариот и эукариот. Ферменты репликации про- и эукариот. Репродуктивное старение клеток, связанное с концевой недорепликацией хромосом. Теломеразный механизм поддержания бессмертия клеток. Механизмы репарации: эксцизионная и прямая репарация. Ферменты репарации. Репликативная и пострепликативная репарация. Значение метилирования </w:t>
            </w:r>
            <w:r w:rsidRPr="002C7C63">
              <w:lastRenderedPageBreak/>
              <w:t xml:space="preserve">дочерней цепи. </w:t>
            </w:r>
            <w:r w:rsidRPr="002C7C63">
              <w:rPr>
                <w:lang w:val="en-US"/>
              </w:rPr>
              <w:t>SOS</w:t>
            </w:r>
            <w:r w:rsidRPr="002C7C63">
              <w:t xml:space="preserve">-репарация </w:t>
            </w:r>
            <w:r w:rsidRPr="002C7C63">
              <w:rPr>
                <w:lang w:val="en-US"/>
              </w:rPr>
              <w:t>E</w:t>
            </w:r>
            <w:r w:rsidRPr="002C7C63">
              <w:t>.</w:t>
            </w:r>
            <w:r w:rsidRPr="002C7C63">
              <w:rPr>
                <w:lang w:val="en-US"/>
              </w:rPr>
              <w:t>coli</w:t>
            </w:r>
            <w:r w:rsidRPr="002C7C63">
              <w:t>.</w:t>
            </w:r>
          </w:p>
        </w:tc>
        <w:tc>
          <w:tcPr>
            <w:tcW w:w="686" w:type="pct"/>
          </w:tcPr>
          <w:p w:rsidR="0027387C" w:rsidRPr="002C7C63" w:rsidRDefault="0027387C" w:rsidP="00B468E4">
            <w:pPr>
              <w:pStyle w:val="aff"/>
              <w:ind w:firstLine="13"/>
              <w:jc w:val="both"/>
            </w:pPr>
            <w:r w:rsidRPr="002C7C63">
              <w:lastRenderedPageBreak/>
              <w:t>2</w:t>
            </w:r>
          </w:p>
        </w:tc>
        <w:tc>
          <w:tcPr>
            <w:tcW w:w="686" w:type="pct"/>
          </w:tcPr>
          <w:p w:rsidR="0027387C" w:rsidRPr="002C7C63" w:rsidRDefault="0027387C" w:rsidP="00B468E4">
            <w:pPr>
              <w:pStyle w:val="aff"/>
              <w:ind w:firstLine="13"/>
              <w:jc w:val="both"/>
            </w:pPr>
            <w:r w:rsidRPr="002C7C63">
              <w:t>3</w:t>
            </w:r>
          </w:p>
        </w:tc>
      </w:tr>
      <w:tr w:rsidR="0027387C" w:rsidRPr="002C7C63" w:rsidTr="00B468E4">
        <w:tc>
          <w:tcPr>
            <w:tcW w:w="285" w:type="pct"/>
          </w:tcPr>
          <w:p w:rsidR="0027387C" w:rsidRPr="002C7C63" w:rsidRDefault="0027387C" w:rsidP="00B468E4">
            <w:pPr>
              <w:spacing w:line="276" w:lineRule="auto"/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lastRenderedPageBreak/>
              <w:t>5</w:t>
            </w:r>
          </w:p>
        </w:tc>
        <w:tc>
          <w:tcPr>
            <w:tcW w:w="872" w:type="pct"/>
          </w:tcPr>
          <w:p w:rsidR="0027387C" w:rsidRPr="002C7C63" w:rsidRDefault="0027387C" w:rsidP="00B468E4">
            <w:pPr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 xml:space="preserve">Структурно-функциональная организация генов прокариот и эукариот.  </w:t>
            </w:r>
          </w:p>
        </w:tc>
        <w:tc>
          <w:tcPr>
            <w:tcW w:w="2471" w:type="pct"/>
          </w:tcPr>
          <w:p w:rsidR="0027387C" w:rsidRPr="002C7C63" w:rsidRDefault="0027387C" w:rsidP="00B468E4">
            <w:pPr>
              <w:pStyle w:val="aff"/>
              <w:jc w:val="both"/>
            </w:pPr>
            <w:r w:rsidRPr="002C7C63">
              <w:t>Транскрипция. Промоторы прокариот и эукариот. РНК-полимеразы. Механизмы транскрипции у прокарот: инициация, элонгация, терминация. Факторы транскрипции. Особенности транскрипции и посттранскрипционной модификации у эукариот. Сплайсинг.</w:t>
            </w:r>
          </w:p>
          <w:p w:rsidR="0027387C" w:rsidRPr="002C7C63" w:rsidRDefault="0027387C" w:rsidP="00B468E4">
            <w:pPr>
              <w:pStyle w:val="aff"/>
              <w:jc w:val="both"/>
            </w:pPr>
            <w:r w:rsidRPr="002C7C63">
              <w:t xml:space="preserve">Контроль инициации транскрипции у прокариот. Контроль на стадии инициации у эукариот. Энхансеры. Контроль на других стадиях: аттенуация, альтернативный сплайсинг. Трансляция прокариот и эукариот. Сигналы трансляции. Моно и полицистронность. </w:t>
            </w:r>
          </w:p>
        </w:tc>
        <w:tc>
          <w:tcPr>
            <w:tcW w:w="686" w:type="pct"/>
          </w:tcPr>
          <w:p w:rsidR="0027387C" w:rsidRPr="002C7C63" w:rsidRDefault="0027387C" w:rsidP="00B468E4">
            <w:pPr>
              <w:pStyle w:val="aff"/>
              <w:ind w:firstLine="13"/>
              <w:jc w:val="both"/>
            </w:pPr>
            <w:r w:rsidRPr="002C7C63">
              <w:t>2</w:t>
            </w:r>
          </w:p>
        </w:tc>
        <w:tc>
          <w:tcPr>
            <w:tcW w:w="686" w:type="pct"/>
          </w:tcPr>
          <w:p w:rsidR="0027387C" w:rsidRPr="002C7C63" w:rsidRDefault="00EA051B" w:rsidP="00B468E4">
            <w:pPr>
              <w:pStyle w:val="aff"/>
              <w:ind w:firstLine="13"/>
              <w:jc w:val="both"/>
            </w:pPr>
            <w:r>
              <w:t>3</w:t>
            </w:r>
          </w:p>
        </w:tc>
      </w:tr>
      <w:tr w:rsidR="0027387C" w:rsidRPr="002C7C63" w:rsidTr="00B468E4">
        <w:tc>
          <w:tcPr>
            <w:tcW w:w="285" w:type="pct"/>
          </w:tcPr>
          <w:p w:rsidR="0027387C" w:rsidRPr="002C7C63" w:rsidRDefault="0027387C" w:rsidP="00B468E4">
            <w:pPr>
              <w:spacing w:line="276" w:lineRule="auto"/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6</w:t>
            </w:r>
          </w:p>
        </w:tc>
        <w:tc>
          <w:tcPr>
            <w:tcW w:w="872" w:type="pct"/>
          </w:tcPr>
          <w:p w:rsidR="0027387C" w:rsidRPr="002C7C63" w:rsidRDefault="0027387C" w:rsidP="00B468E4">
            <w:pPr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Механизмы регуляции экспрессии генов прокариот и эукариот</w:t>
            </w:r>
          </w:p>
        </w:tc>
        <w:tc>
          <w:tcPr>
            <w:tcW w:w="2471" w:type="pct"/>
          </w:tcPr>
          <w:p w:rsidR="0027387C" w:rsidRPr="002C7C63" w:rsidRDefault="0027387C" w:rsidP="00B468E4">
            <w:pPr>
              <w:pStyle w:val="aff"/>
              <w:jc w:val="both"/>
            </w:pPr>
            <w:r w:rsidRPr="002C7C63">
              <w:t>Регуляция белкового синтеза и контроль генной экспрессии на стадии трансляции: маскирование и редактирование мРНК. Механизмы регуляции активности генов, связанные с перестройками в ДНК: механизм фазовой вариации, «кассетный механизм», соматическая рекомбинация при образовании иммуноглобуллиновых генов.</w:t>
            </w:r>
          </w:p>
        </w:tc>
        <w:tc>
          <w:tcPr>
            <w:tcW w:w="686" w:type="pct"/>
          </w:tcPr>
          <w:p w:rsidR="0027387C" w:rsidRPr="002C7C63" w:rsidRDefault="0027387C" w:rsidP="00B468E4">
            <w:pPr>
              <w:pStyle w:val="aff"/>
              <w:ind w:firstLine="13"/>
              <w:jc w:val="both"/>
            </w:pPr>
            <w:r w:rsidRPr="002C7C63">
              <w:t>2</w:t>
            </w:r>
          </w:p>
        </w:tc>
        <w:tc>
          <w:tcPr>
            <w:tcW w:w="686" w:type="pct"/>
          </w:tcPr>
          <w:p w:rsidR="0027387C" w:rsidRPr="002C7C63" w:rsidRDefault="00EA051B" w:rsidP="00B468E4">
            <w:pPr>
              <w:pStyle w:val="aff"/>
              <w:ind w:firstLine="13"/>
              <w:jc w:val="both"/>
            </w:pPr>
            <w:r>
              <w:t>3</w:t>
            </w:r>
          </w:p>
        </w:tc>
      </w:tr>
      <w:tr w:rsidR="0027387C" w:rsidRPr="002C7C63" w:rsidTr="00B468E4">
        <w:tc>
          <w:tcPr>
            <w:tcW w:w="285" w:type="pct"/>
          </w:tcPr>
          <w:p w:rsidR="0027387C" w:rsidRPr="002C7C63" w:rsidRDefault="0027387C" w:rsidP="00B468E4">
            <w:pPr>
              <w:spacing w:line="276" w:lineRule="auto"/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7</w:t>
            </w:r>
          </w:p>
        </w:tc>
        <w:tc>
          <w:tcPr>
            <w:tcW w:w="872" w:type="pct"/>
          </w:tcPr>
          <w:p w:rsidR="0027387C" w:rsidRPr="002C7C63" w:rsidRDefault="0027387C" w:rsidP="00B468E4">
            <w:pPr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Организация ДНК у различных организмов</w:t>
            </w:r>
          </w:p>
        </w:tc>
        <w:tc>
          <w:tcPr>
            <w:tcW w:w="2471" w:type="pct"/>
          </w:tcPr>
          <w:p w:rsidR="0027387C" w:rsidRPr="002C7C63" w:rsidRDefault="0027387C" w:rsidP="00B468E4">
            <w:pPr>
              <w:pStyle w:val="aff"/>
              <w:jc w:val="both"/>
            </w:pPr>
            <w:r w:rsidRPr="002C7C63">
              <w:t>Организация генома прокариот. Плазмиды. Эписомы. Фактор F</w:t>
            </w:r>
            <w:r w:rsidRPr="002C7C63">
              <w:rPr>
                <w:vertAlign w:val="superscript"/>
              </w:rPr>
              <w:t>+</w:t>
            </w:r>
            <w:r w:rsidRPr="002C7C63">
              <w:t>. Организация генов в линейных ДНК эукариот. Хроматин, гистоны, нуклеосомы. Уровни компактизации хроматина. Хромосомы типа ламповых щеток, политенные хромосомы. Внеядерная наследственность. Геном пластид и митохондрий. организация генома вирусов. Ретровирусы.</w:t>
            </w:r>
          </w:p>
        </w:tc>
        <w:tc>
          <w:tcPr>
            <w:tcW w:w="686" w:type="pct"/>
          </w:tcPr>
          <w:p w:rsidR="0027387C" w:rsidRPr="002C7C63" w:rsidRDefault="0027387C" w:rsidP="00B468E4">
            <w:pPr>
              <w:pStyle w:val="aff"/>
              <w:jc w:val="both"/>
            </w:pPr>
            <w:r w:rsidRPr="002C7C63">
              <w:t>2</w:t>
            </w:r>
          </w:p>
        </w:tc>
        <w:tc>
          <w:tcPr>
            <w:tcW w:w="686" w:type="pct"/>
          </w:tcPr>
          <w:p w:rsidR="0027387C" w:rsidRPr="002C7C63" w:rsidRDefault="00EA051B" w:rsidP="00B468E4">
            <w:pPr>
              <w:pStyle w:val="aff"/>
              <w:jc w:val="both"/>
            </w:pPr>
            <w:r>
              <w:t>3</w:t>
            </w:r>
          </w:p>
        </w:tc>
      </w:tr>
      <w:tr w:rsidR="0027387C" w:rsidRPr="002C7C63" w:rsidTr="00B468E4">
        <w:tc>
          <w:tcPr>
            <w:tcW w:w="285" w:type="pct"/>
          </w:tcPr>
          <w:p w:rsidR="0027387C" w:rsidRPr="002C7C63" w:rsidRDefault="0027387C" w:rsidP="00B468E4">
            <w:pPr>
              <w:spacing w:line="276" w:lineRule="auto"/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8</w:t>
            </w:r>
          </w:p>
        </w:tc>
        <w:tc>
          <w:tcPr>
            <w:tcW w:w="872" w:type="pct"/>
          </w:tcPr>
          <w:p w:rsidR="0027387C" w:rsidRPr="002C7C63" w:rsidRDefault="0027387C" w:rsidP="00B468E4">
            <w:pPr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Модификационная изменчивость организмов</w:t>
            </w:r>
          </w:p>
          <w:p w:rsidR="0027387C" w:rsidRPr="002C7C63" w:rsidRDefault="0027387C" w:rsidP="00B468E4">
            <w:pPr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и реализация генетической программы развития в ходе индивидуального развития</w:t>
            </w:r>
          </w:p>
        </w:tc>
        <w:tc>
          <w:tcPr>
            <w:tcW w:w="2471" w:type="pct"/>
          </w:tcPr>
          <w:p w:rsidR="0027387C" w:rsidRPr="002C7C63" w:rsidRDefault="0027387C" w:rsidP="00B468E4">
            <w:pPr>
              <w:pStyle w:val="aff"/>
              <w:jc w:val="both"/>
            </w:pPr>
            <w:r w:rsidRPr="002C7C63">
              <w:t xml:space="preserve">Типы модификаций. Фенокопии и морфозы. Молекулярно-генетические механизмы клеточной дифференцировки и детерминации. Схема дифференциальной экспрессии генов. Постоянство генома и изменение экспрессии генов в ходе онтогенеза. Гомеобоксы и гомеозисные мутации. </w:t>
            </w:r>
          </w:p>
        </w:tc>
        <w:tc>
          <w:tcPr>
            <w:tcW w:w="686" w:type="pct"/>
          </w:tcPr>
          <w:p w:rsidR="0027387C" w:rsidRPr="002C7C63" w:rsidRDefault="0027387C" w:rsidP="00B468E4">
            <w:pPr>
              <w:pStyle w:val="aff"/>
              <w:ind w:firstLine="13"/>
              <w:jc w:val="both"/>
            </w:pPr>
            <w:r w:rsidRPr="002C7C63">
              <w:t>2</w:t>
            </w:r>
          </w:p>
        </w:tc>
        <w:tc>
          <w:tcPr>
            <w:tcW w:w="686" w:type="pct"/>
          </w:tcPr>
          <w:p w:rsidR="0027387C" w:rsidRPr="002C7C63" w:rsidRDefault="0027387C" w:rsidP="00B468E4">
            <w:pPr>
              <w:pStyle w:val="aff"/>
              <w:ind w:firstLine="13"/>
              <w:jc w:val="both"/>
            </w:pPr>
            <w:r w:rsidRPr="002C7C63">
              <w:t>4</w:t>
            </w:r>
          </w:p>
        </w:tc>
      </w:tr>
      <w:tr w:rsidR="0027387C" w:rsidRPr="002C7C63" w:rsidTr="00B468E4">
        <w:tc>
          <w:tcPr>
            <w:tcW w:w="285" w:type="pct"/>
          </w:tcPr>
          <w:p w:rsidR="0027387C" w:rsidRPr="002C7C63" w:rsidRDefault="0027387C" w:rsidP="00B468E4">
            <w:pPr>
              <w:spacing w:line="276" w:lineRule="auto"/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9</w:t>
            </w:r>
          </w:p>
        </w:tc>
        <w:tc>
          <w:tcPr>
            <w:tcW w:w="872" w:type="pct"/>
          </w:tcPr>
          <w:p w:rsidR="0027387C" w:rsidRPr="002C7C63" w:rsidRDefault="0027387C" w:rsidP="00B468E4">
            <w:pPr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 xml:space="preserve">Генетическая изменчивость и реализация </w:t>
            </w:r>
            <w:r w:rsidRPr="002C7C63">
              <w:rPr>
                <w:b/>
                <w:color w:val="000000"/>
              </w:rPr>
              <w:lastRenderedPageBreak/>
              <w:t>генетической программы развития в ходе индивидуального развития</w:t>
            </w:r>
          </w:p>
        </w:tc>
        <w:tc>
          <w:tcPr>
            <w:tcW w:w="2471" w:type="pct"/>
          </w:tcPr>
          <w:p w:rsidR="0027387C" w:rsidRPr="002C7C63" w:rsidRDefault="0027387C" w:rsidP="00B468E4">
            <w:pPr>
              <w:pStyle w:val="aff"/>
              <w:jc w:val="both"/>
            </w:pPr>
            <w:r w:rsidRPr="002C7C63">
              <w:lastRenderedPageBreak/>
              <w:t xml:space="preserve">Типы генетической изменчивости. Мутации: классификация, частота. Мутационная теория. Международная система обозначения генных мутаций. </w:t>
            </w:r>
            <w:r w:rsidRPr="002C7C63">
              <w:lastRenderedPageBreak/>
              <w:t>Номенклатура хромосомных мутаций. Мутагенез. Мутагены и механизмы их действия. Методы оценки мутагенного воздействия.</w:t>
            </w:r>
          </w:p>
          <w:p w:rsidR="0027387C" w:rsidRPr="002C7C63" w:rsidRDefault="0027387C" w:rsidP="00B468E4">
            <w:pPr>
              <w:pStyle w:val="aff"/>
              <w:jc w:val="both"/>
            </w:pPr>
            <w:r w:rsidRPr="002C7C63">
              <w:t xml:space="preserve">Рекомбинация. Белок RecA E. </w:t>
            </w:r>
            <w:r w:rsidRPr="002C7C63">
              <w:rPr>
                <w:lang w:val="en-US"/>
              </w:rPr>
              <w:t>c</w:t>
            </w:r>
            <w:r w:rsidRPr="002C7C63">
              <w:t>oli. Миграция ветви. Обмен сперемещением цепей. Конверсия генов. Сайт-специфическая рекомбинация. Мобильные элементы генома. Транспозоны прокариот. Псевдогены.</w:t>
            </w:r>
          </w:p>
          <w:p w:rsidR="0027387C" w:rsidRPr="002C7C63" w:rsidRDefault="0027387C" w:rsidP="00B468E4">
            <w:pPr>
              <w:pStyle w:val="aff"/>
              <w:jc w:val="both"/>
            </w:pPr>
          </w:p>
        </w:tc>
        <w:tc>
          <w:tcPr>
            <w:tcW w:w="686" w:type="pct"/>
          </w:tcPr>
          <w:p w:rsidR="0027387C" w:rsidRPr="002C7C63" w:rsidRDefault="0027387C" w:rsidP="00B468E4">
            <w:pPr>
              <w:pStyle w:val="aff"/>
              <w:ind w:firstLine="13"/>
              <w:jc w:val="both"/>
            </w:pPr>
            <w:r w:rsidRPr="002C7C63">
              <w:lastRenderedPageBreak/>
              <w:t>2</w:t>
            </w:r>
          </w:p>
        </w:tc>
        <w:tc>
          <w:tcPr>
            <w:tcW w:w="686" w:type="pct"/>
          </w:tcPr>
          <w:p w:rsidR="0027387C" w:rsidRPr="002C7C63" w:rsidRDefault="0027387C" w:rsidP="00B468E4">
            <w:pPr>
              <w:pStyle w:val="aff"/>
              <w:ind w:firstLine="13"/>
              <w:jc w:val="both"/>
            </w:pPr>
            <w:r w:rsidRPr="002C7C63">
              <w:t>4</w:t>
            </w:r>
          </w:p>
        </w:tc>
      </w:tr>
      <w:tr w:rsidR="0027387C" w:rsidRPr="002C7C63" w:rsidTr="00B468E4">
        <w:tc>
          <w:tcPr>
            <w:tcW w:w="285" w:type="pct"/>
          </w:tcPr>
          <w:p w:rsidR="0027387C" w:rsidRPr="002C7C63" w:rsidRDefault="0027387C" w:rsidP="00B468E4">
            <w:pPr>
              <w:spacing w:line="276" w:lineRule="auto"/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lastRenderedPageBreak/>
              <w:t>10</w:t>
            </w:r>
          </w:p>
        </w:tc>
        <w:tc>
          <w:tcPr>
            <w:tcW w:w="872" w:type="pct"/>
          </w:tcPr>
          <w:p w:rsidR="0027387C" w:rsidRPr="002C7C63" w:rsidRDefault="0027387C" w:rsidP="00B468E4">
            <w:pPr>
              <w:jc w:val="both"/>
              <w:rPr>
                <w:b/>
                <w:color w:val="000000"/>
              </w:rPr>
            </w:pPr>
            <w:r w:rsidRPr="002C7C63">
              <w:rPr>
                <w:b/>
                <w:bCs/>
              </w:rPr>
              <w:t>Молекулярные механизмы генетических процессов</w:t>
            </w:r>
          </w:p>
        </w:tc>
        <w:tc>
          <w:tcPr>
            <w:tcW w:w="2471" w:type="pct"/>
          </w:tcPr>
          <w:p w:rsidR="0027387C" w:rsidRPr="002C7C63" w:rsidRDefault="0027387C" w:rsidP="00B468E4">
            <w:pPr>
              <w:pStyle w:val="aff"/>
              <w:jc w:val="both"/>
            </w:pPr>
            <w:r w:rsidRPr="002C7C63">
              <w:t>Генетический контроль мутационного процесса. Связь мутабильности с функциями аппарата репликации. Механизмы спонтанного мутагенеза; гены мутаторы и антимутаторы. Механизмы действия аналогов оснований, азотистой кислоты, акридиновых красителей, алкилирующих агентов. Понятие о мутагенных индуцибельных путях репарации; УФ-мутагенез. Мутагенез, опосредованный через процессы рекомбинации. Механизмы автономной нестабильности генома, роль мобильных генетических элементов.</w:t>
            </w:r>
          </w:p>
        </w:tc>
        <w:tc>
          <w:tcPr>
            <w:tcW w:w="686" w:type="pct"/>
          </w:tcPr>
          <w:p w:rsidR="0027387C" w:rsidRPr="002C7C63" w:rsidRDefault="0027387C" w:rsidP="00B468E4">
            <w:pPr>
              <w:pStyle w:val="aff"/>
              <w:jc w:val="both"/>
            </w:pPr>
            <w:r w:rsidRPr="002C7C63">
              <w:t>2</w:t>
            </w:r>
          </w:p>
        </w:tc>
        <w:tc>
          <w:tcPr>
            <w:tcW w:w="686" w:type="pct"/>
          </w:tcPr>
          <w:p w:rsidR="0027387C" w:rsidRPr="002C7C63" w:rsidRDefault="0027387C" w:rsidP="00B468E4">
            <w:pPr>
              <w:pStyle w:val="aff"/>
              <w:jc w:val="both"/>
            </w:pPr>
            <w:r w:rsidRPr="002C7C63">
              <w:t>4</w:t>
            </w:r>
          </w:p>
        </w:tc>
      </w:tr>
      <w:tr w:rsidR="0027387C" w:rsidRPr="002C7C63" w:rsidTr="00B468E4">
        <w:tc>
          <w:tcPr>
            <w:tcW w:w="285" w:type="pct"/>
          </w:tcPr>
          <w:p w:rsidR="0027387C" w:rsidRPr="002C7C63" w:rsidRDefault="0027387C" w:rsidP="00B468E4">
            <w:pPr>
              <w:spacing w:line="276" w:lineRule="auto"/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11</w:t>
            </w:r>
          </w:p>
        </w:tc>
        <w:tc>
          <w:tcPr>
            <w:tcW w:w="872" w:type="pct"/>
          </w:tcPr>
          <w:p w:rsidR="0027387C" w:rsidRPr="002C7C63" w:rsidRDefault="0027387C" w:rsidP="00B468E4">
            <w:pPr>
              <w:jc w:val="both"/>
              <w:rPr>
                <w:b/>
                <w:color w:val="000000"/>
              </w:rPr>
            </w:pPr>
            <w:r w:rsidRPr="002C7C63">
              <w:rPr>
                <w:b/>
                <w:bCs/>
              </w:rPr>
              <w:t>Генетика развития</w:t>
            </w:r>
          </w:p>
        </w:tc>
        <w:tc>
          <w:tcPr>
            <w:tcW w:w="2471" w:type="pct"/>
          </w:tcPr>
          <w:p w:rsidR="0027387C" w:rsidRPr="002C7C63" w:rsidRDefault="0027387C" w:rsidP="00B468E4">
            <w:pPr>
              <w:pStyle w:val="aff"/>
              <w:jc w:val="both"/>
            </w:pPr>
            <w:r w:rsidRPr="002C7C63">
              <w:t>Онтогенез как реализация наследственно детерминированной про граммы развития. Стабильность генома и дифференциальная активность генов в ходе индивидуального развития. Первичная дифференцировка цитоплазмы, действие генов в раннем эмбриогенезе, амплификация генов. Роль гомейозисных генов в онтогенезе. Опыты по трансплантации ядер. Методы клонирования генетически идентичных организмов.</w:t>
            </w:r>
          </w:p>
        </w:tc>
        <w:tc>
          <w:tcPr>
            <w:tcW w:w="686" w:type="pct"/>
          </w:tcPr>
          <w:p w:rsidR="0027387C" w:rsidRPr="002C7C63" w:rsidRDefault="0027387C" w:rsidP="00B468E4">
            <w:pPr>
              <w:pStyle w:val="aff"/>
              <w:jc w:val="both"/>
            </w:pPr>
            <w:r w:rsidRPr="002C7C63">
              <w:t>2</w:t>
            </w:r>
          </w:p>
        </w:tc>
        <w:tc>
          <w:tcPr>
            <w:tcW w:w="686" w:type="pct"/>
          </w:tcPr>
          <w:p w:rsidR="0027387C" w:rsidRPr="002C7C63" w:rsidRDefault="0027387C" w:rsidP="00B468E4">
            <w:pPr>
              <w:pStyle w:val="aff"/>
              <w:jc w:val="both"/>
            </w:pPr>
            <w:r w:rsidRPr="002C7C63">
              <w:t>4</w:t>
            </w:r>
          </w:p>
        </w:tc>
      </w:tr>
      <w:tr w:rsidR="0027387C" w:rsidRPr="002C7C63" w:rsidTr="00B468E4">
        <w:tc>
          <w:tcPr>
            <w:tcW w:w="285" w:type="pct"/>
          </w:tcPr>
          <w:p w:rsidR="0027387C" w:rsidRPr="002C7C63" w:rsidRDefault="0027387C" w:rsidP="00B468E4">
            <w:pPr>
              <w:spacing w:line="276" w:lineRule="auto"/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12</w:t>
            </w:r>
          </w:p>
        </w:tc>
        <w:tc>
          <w:tcPr>
            <w:tcW w:w="872" w:type="pct"/>
          </w:tcPr>
          <w:p w:rsidR="0027387C" w:rsidRPr="002C7C63" w:rsidRDefault="0027387C" w:rsidP="00B468E4">
            <w:pPr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Генетическая инженерия</w:t>
            </w:r>
          </w:p>
        </w:tc>
        <w:tc>
          <w:tcPr>
            <w:tcW w:w="2471" w:type="pct"/>
          </w:tcPr>
          <w:p w:rsidR="0027387C" w:rsidRPr="002C7C63" w:rsidRDefault="0027387C" w:rsidP="00B468E4">
            <w:pPr>
              <w:pStyle w:val="aff"/>
              <w:jc w:val="both"/>
            </w:pPr>
            <w:r w:rsidRPr="002C7C63">
              <w:t xml:space="preserve">Молекулярное клонировании. Основные приемы генной инженерии. Применение генно-инженерных методов. Получение генов. Создание рекДНК. Векторы: структура и требования к векторной молекуле. Ферменты, используемые в конструировании рекДНК. Библиотеки геномов: геномные и кДНК. Применение клонирования в бактериальных клетках. Способы физического картирования генов. Использование генно-инженерных методов в биотехнологии. Трансгенные </w:t>
            </w:r>
            <w:r w:rsidRPr="002C7C63">
              <w:lastRenderedPageBreak/>
              <w:t>растения и животные .</w:t>
            </w:r>
          </w:p>
        </w:tc>
        <w:tc>
          <w:tcPr>
            <w:tcW w:w="686" w:type="pct"/>
          </w:tcPr>
          <w:p w:rsidR="0027387C" w:rsidRPr="002C7C63" w:rsidRDefault="0027387C" w:rsidP="00B468E4">
            <w:pPr>
              <w:pStyle w:val="aff"/>
              <w:jc w:val="both"/>
            </w:pPr>
            <w:r w:rsidRPr="002C7C63">
              <w:lastRenderedPageBreak/>
              <w:t>2</w:t>
            </w:r>
          </w:p>
        </w:tc>
        <w:tc>
          <w:tcPr>
            <w:tcW w:w="686" w:type="pct"/>
          </w:tcPr>
          <w:p w:rsidR="0027387C" w:rsidRPr="002C7C63" w:rsidRDefault="0027387C" w:rsidP="00B468E4">
            <w:pPr>
              <w:pStyle w:val="aff"/>
              <w:jc w:val="both"/>
            </w:pPr>
            <w:r w:rsidRPr="002C7C63">
              <w:t>4</w:t>
            </w:r>
          </w:p>
        </w:tc>
      </w:tr>
      <w:tr w:rsidR="0027387C" w:rsidRPr="002C7C63" w:rsidTr="00B468E4">
        <w:tc>
          <w:tcPr>
            <w:tcW w:w="285" w:type="pct"/>
          </w:tcPr>
          <w:p w:rsidR="0027387C" w:rsidRPr="002C7C63" w:rsidRDefault="0027387C" w:rsidP="00B468E4">
            <w:pPr>
              <w:spacing w:line="276" w:lineRule="auto"/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lastRenderedPageBreak/>
              <w:t>13</w:t>
            </w:r>
          </w:p>
        </w:tc>
        <w:tc>
          <w:tcPr>
            <w:tcW w:w="872" w:type="pct"/>
          </w:tcPr>
          <w:p w:rsidR="0027387C" w:rsidRPr="002C7C63" w:rsidRDefault="0027387C" w:rsidP="00B468E4">
            <w:pPr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Популяционная генетика и элементарные процессы эволюции.</w:t>
            </w:r>
          </w:p>
        </w:tc>
        <w:tc>
          <w:tcPr>
            <w:tcW w:w="2471" w:type="pct"/>
          </w:tcPr>
          <w:p w:rsidR="0027387C" w:rsidRPr="002C7C63" w:rsidRDefault="0027387C" w:rsidP="00B468E4">
            <w:pPr>
              <w:pStyle w:val="aff"/>
              <w:jc w:val="both"/>
            </w:pPr>
            <w:r w:rsidRPr="002C7C63">
              <w:t>Популяция с генетической точки зрения, генофонд. Панмиктическая популяции. Генетическая структура популяции. Закон Харди-Вайнберга, следствия. Факторы, влияющие на генетическую структуру популяции: отбор, мутации, поток генов, дрейф генов, избирательность скрещивания. Механизмы, лежащие в основе образования новых генов и кариотипов.</w:t>
            </w:r>
          </w:p>
        </w:tc>
        <w:tc>
          <w:tcPr>
            <w:tcW w:w="686" w:type="pct"/>
          </w:tcPr>
          <w:p w:rsidR="0027387C" w:rsidRPr="002C7C63" w:rsidRDefault="0027387C" w:rsidP="00B468E4">
            <w:pPr>
              <w:pStyle w:val="aff"/>
              <w:ind w:firstLine="13"/>
              <w:jc w:val="both"/>
            </w:pPr>
            <w:r w:rsidRPr="002C7C63">
              <w:t>2</w:t>
            </w:r>
          </w:p>
        </w:tc>
        <w:tc>
          <w:tcPr>
            <w:tcW w:w="686" w:type="pct"/>
          </w:tcPr>
          <w:p w:rsidR="0027387C" w:rsidRPr="002C7C63" w:rsidRDefault="0027387C" w:rsidP="00B468E4">
            <w:pPr>
              <w:pStyle w:val="aff"/>
              <w:ind w:firstLine="13"/>
              <w:jc w:val="both"/>
            </w:pPr>
            <w:r w:rsidRPr="002C7C63">
              <w:t>4</w:t>
            </w:r>
          </w:p>
        </w:tc>
      </w:tr>
      <w:tr w:rsidR="0027387C" w:rsidRPr="002C7C63" w:rsidTr="00B468E4">
        <w:tc>
          <w:tcPr>
            <w:tcW w:w="285" w:type="pct"/>
          </w:tcPr>
          <w:p w:rsidR="0027387C" w:rsidRPr="002C7C63" w:rsidRDefault="0027387C" w:rsidP="00B468E4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72" w:type="pct"/>
          </w:tcPr>
          <w:p w:rsidR="0027387C" w:rsidRPr="002C7C63" w:rsidRDefault="0027387C" w:rsidP="00B468E4">
            <w:pPr>
              <w:jc w:val="both"/>
              <w:rPr>
                <w:color w:val="000000"/>
              </w:rPr>
            </w:pPr>
          </w:p>
        </w:tc>
        <w:tc>
          <w:tcPr>
            <w:tcW w:w="2471" w:type="pct"/>
          </w:tcPr>
          <w:p w:rsidR="0027387C" w:rsidRPr="002C7C63" w:rsidRDefault="0027387C" w:rsidP="00B468E4">
            <w:pPr>
              <w:pStyle w:val="aff"/>
              <w:ind w:firstLine="709"/>
              <w:jc w:val="both"/>
              <w:rPr>
                <w:b/>
              </w:rPr>
            </w:pPr>
            <w:r w:rsidRPr="002C7C63">
              <w:rPr>
                <w:b/>
              </w:rPr>
              <w:t>ИТОГО:</w:t>
            </w:r>
          </w:p>
        </w:tc>
        <w:tc>
          <w:tcPr>
            <w:tcW w:w="686" w:type="pct"/>
          </w:tcPr>
          <w:p w:rsidR="0027387C" w:rsidRPr="002C7C63" w:rsidRDefault="0027387C" w:rsidP="00B468E4">
            <w:pPr>
              <w:pStyle w:val="aff"/>
              <w:ind w:firstLine="13"/>
              <w:jc w:val="both"/>
              <w:rPr>
                <w:b/>
              </w:rPr>
            </w:pPr>
            <w:r w:rsidRPr="002C7C63">
              <w:rPr>
                <w:b/>
              </w:rPr>
              <w:t>26</w:t>
            </w:r>
          </w:p>
        </w:tc>
        <w:tc>
          <w:tcPr>
            <w:tcW w:w="686" w:type="pct"/>
          </w:tcPr>
          <w:p w:rsidR="0027387C" w:rsidRPr="002C7C63" w:rsidRDefault="0027387C" w:rsidP="00B468E4">
            <w:pPr>
              <w:pStyle w:val="aff"/>
              <w:ind w:firstLine="13"/>
              <w:jc w:val="both"/>
              <w:rPr>
                <w:b/>
              </w:rPr>
            </w:pPr>
          </w:p>
        </w:tc>
      </w:tr>
    </w:tbl>
    <w:p w:rsidR="0027387C" w:rsidRPr="002C7C63" w:rsidRDefault="0027387C" w:rsidP="0027387C">
      <w:pPr>
        <w:spacing w:line="276" w:lineRule="auto"/>
        <w:ind w:firstLine="709"/>
        <w:jc w:val="both"/>
        <w:rPr>
          <w:b/>
          <w:color w:val="000000"/>
        </w:rPr>
      </w:pPr>
    </w:p>
    <w:p w:rsidR="0027387C" w:rsidRPr="002C7C63" w:rsidRDefault="0027387C" w:rsidP="0027387C">
      <w:pPr>
        <w:spacing w:line="276" w:lineRule="auto"/>
        <w:ind w:firstLine="709"/>
        <w:jc w:val="both"/>
        <w:rPr>
          <w:b/>
          <w:color w:val="000000"/>
        </w:rPr>
      </w:pPr>
    </w:p>
    <w:p w:rsidR="0027387C" w:rsidRPr="002C7C63" w:rsidRDefault="0027387C" w:rsidP="0027387C">
      <w:pPr>
        <w:spacing w:line="276" w:lineRule="auto"/>
        <w:ind w:firstLine="709"/>
        <w:jc w:val="both"/>
        <w:rPr>
          <w:b/>
          <w:color w:val="000000"/>
        </w:rPr>
      </w:pPr>
      <w:r w:rsidRPr="002C7C63">
        <w:rPr>
          <w:b/>
          <w:color w:val="000000"/>
        </w:rPr>
        <w:t xml:space="preserve">2. Тематический план практических занятий </w:t>
      </w:r>
    </w:p>
    <w:p w:rsidR="0027387C" w:rsidRPr="002C7C63" w:rsidRDefault="0027387C" w:rsidP="0027387C">
      <w:pPr>
        <w:spacing w:line="276" w:lineRule="auto"/>
        <w:ind w:firstLine="709"/>
        <w:jc w:val="both"/>
        <w:rPr>
          <w:b/>
          <w:color w:val="000000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6233"/>
        <w:gridCol w:w="1458"/>
        <w:gridCol w:w="1569"/>
      </w:tblGrid>
      <w:tr w:rsidR="0027387C" w:rsidRPr="002C7C63" w:rsidTr="00B468E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C" w:rsidRPr="002C7C63" w:rsidRDefault="0027387C" w:rsidP="00B468E4">
            <w:pPr>
              <w:spacing w:line="276" w:lineRule="auto"/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№ п/п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C" w:rsidRPr="002C7C63" w:rsidRDefault="0027387C" w:rsidP="00B468E4">
            <w:pPr>
              <w:pStyle w:val="aff"/>
              <w:ind w:firstLine="46"/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Тема и содержание занятия.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C" w:rsidRPr="002C7C63" w:rsidRDefault="0027387C" w:rsidP="00B468E4">
            <w:pPr>
              <w:pStyle w:val="aff"/>
              <w:jc w:val="both"/>
              <w:rPr>
                <w:b/>
              </w:rPr>
            </w:pPr>
            <w:r w:rsidRPr="002C7C63">
              <w:rPr>
                <w:b/>
              </w:rPr>
              <w:t>Кол-во часов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C" w:rsidRPr="002C7C63" w:rsidRDefault="0027387C" w:rsidP="00B468E4">
            <w:pPr>
              <w:pStyle w:val="aff"/>
              <w:jc w:val="both"/>
              <w:rPr>
                <w:b/>
              </w:rPr>
            </w:pPr>
            <w:r w:rsidRPr="002C7C63">
              <w:rPr>
                <w:b/>
              </w:rPr>
              <w:t>Семестр</w:t>
            </w:r>
          </w:p>
        </w:tc>
      </w:tr>
      <w:tr w:rsidR="0027387C" w:rsidRPr="002C7C63" w:rsidTr="00B468E4">
        <w:tc>
          <w:tcPr>
            <w:tcW w:w="307" w:type="pct"/>
          </w:tcPr>
          <w:p w:rsidR="0027387C" w:rsidRPr="002C7C63" w:rsidRDefault="0027387C" w:rsidP="00B468E4">
            <w:pPr>
              <w:spacing w:line="276" w:lineRule="auto"/>
              <w:jc w:val="both"/>
              <w:rPr>
                <w:color w:val="000000"/>
              </w:rPr>
            </w:pPr>
            <w:r w:rsidRPr="002C7C63">
              <w:rPr>
                <w:color w:val="000000"/>
              </w:rPr>
              <w:t>1.</w:t>
            </w:r>
          </w:p>
        </w:tc>
        <w:tc>
          <w:tcPr>
            <w:tcW w:w="3159" w:type="pct"/>
            <w:vAlign w:val="center"/>
          </w:tcPr>
          <w:p w:rsidR="0027387C" w:rsidRPr="002C7C63" w:rsidRDefault="0027387C" w:rsidP="00B468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C7C63">
              <w:rPr>
                <w:rFonts w:eastAsiaTheme="minorHAnsi"/>
                <w:b/>
                <w:bCs/>
                <w:color w:val="000000"/>
                <w:lang w:eastAsia="en-US"/>
              </w:rPr>
              <w:t>Введение. Общие сведения</w:t>
            </w:r>
          </w:p>
          <w:p w:rsidR="0027387C" w:rsidRPr="002C7C63" w:rsidRDefault="0027387C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C7C63">
              <w:rPr>
                <w:rFonts w:eastAsiaTheme="minorHAnsi"/>
                <w:color w:val="000000"/>
                <w:lang w:eastAsia="en-US"/>
              </w:rPr>
              <w:t>Предмет генетики. Истоки генетики. Понятия: ген, генотип, фенотип, мутации. Место генетики среди биологических наук. Истоки генетики. Роль отечественных ученых в развитии генетики и селекции (Н.И. Вавилов, А.С. Серебровский, Н.К. Кольцов, Ю. А. Филипченко, С.С. Четвериков и др.). Место генетики среди биологических наук. Значение генетики для решения задач селекции, медицины, биотехнологии, экологии.</w:t>
            </w:r>
          </w:p>
        </w:tc>
        <w:tc>
          <w:tcPr>
            <w:tcW w:w="739" w:type="pct"/>
          </w:tcPr>
          <w:p w:rsidR="0027387C" w:rsidRPr="002C7C63" w:rsidRDefault="0027387C" w:rsidP="00B468E4">
            <w:pPr>
              <w:pStyle w:val="aff"/>
              <w:ind w:left="0"/>
              <w:jc w:val="both"/>
            </w:pPr>
            <w:r w:rsidRPr="002C7C63">
              <w:t>3</w:t>
            </w:r>
          </w:p>
        </w:tc>
        <w:tc>
          <w:tcPr>
            <w:tcW w:w="795" w:type="pct"/>
          </w:tcPr>
          <w:p w:rsidR="0027387C" w:rsidRPr="002C7C63" w:rsidRDefault="0027387C" w:rsidP="00B468E4">
            <w:pPr>
              <w:pStyle w:val="aff"/>
              <w:ind w:firstLine="709"/>
              <w:jc w:val="both"/>
            </w:pPr>
            <w:r w:rsidRPr="002C7C63">
              <w:t>3</w:t>
            </w:r>
          </w:p>
        </w:tc>
      </w:tr>
      <w:tr w:rsidR="0027387C" w:rsidRPr="002C7C63" w:rsidTr="00B468E4">
        <w:tc>
          <w:tcPr>
            <w:tcW w:w="307" w:type="pct"/>
          </w:tcPr>
          <w:p w:rsidR="0027387C" w:rsidRPr="002C7C63" w:rsidRDefault="0027387C" w:rsidP="00B468E4">
            <w:pPr>
              <w:spacing w:line="276" w:lineRule="auto"/>
              <w:jc w:val="both"/>
              <w:rPr>
                <w:color w:val="000000"/>
              </w:rPr>
            </w:pPr>
            <w:r w:rsidRPr="002C7C63">
              <w:rPr>
                <w:color w:val="000000"/>
              </w:rPr>
              <w:t>2</w:t>
            </w:r>
          </w:p>
        </w:tc>
        <w:tc>
          <w:tcPr>
            <w:tcW w:w="3159" w:type="pct"/>
            <w:vAlign w:val="center"/>
          </w:tcPr>
          <w:p w:rsidR="0027387C" w:rsidRPr="002C7C63" w:rsidRDefault="0027387C" w:rsidP="00B468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C7C6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Материальные основы наследственности </w:t>
            </w:r>
          </w:p>
          <w:p w:rsidR="0027387C" w:rsidRPr="002C7C63" w:rsidRDefault="0027387C" w:rsidP="00B468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C7C63">
              <w:rPr>
                <w:rFonts w:eastAsiaTheme="minorHAnsi"/>
                <w:color w:val="000000"/>
                <w:lang w:eastAsia="en-US"/>
              </w:rPr>
              <w:t xml:space="preserve"> Истоки биохимической генетики. Концепция «один ген - один полипептид». Белок как элементарный признак. </w:t>
            </w:r>
          </w:p>
          <w:p w:rsidR="0027387C" w:rsidRPr="002C7C63" w:rsidRDefault="0027387C" w:rsidP="00B468E4">
            <w:pPr>
              <w:jc w:val="both"/>
              <w:rPr>
                <w:lang w:eastAsia="en-US"/>
              </w:rPr>
            </w:pPr>
            <w:r w:rsidRPr="002C7C63">
              <w:rPr>
                <w:rFonts w:eastAsiaTheme="minorHAnsi"/>
                <w:color w:val="000000"/>
                <w:lang w:eastAsia="en-US"/>
              </w:rPr>
              <w:t>Доказательства генетической роли нуклеиновых кислот (трансформация у бактерий, опыты с вирусами). Структура ДНК и РНК. Модель ДНК Уотсона и Крика. Функции нуклеиновых кислот в реализации генетической информации: репликация, транскрипция и трансляция. Методологическое значение принципа передачи генетической информации: ДНК-РНК-белок. Свойства генетического кода. Доказательства триплетности кода. Рас-шифровка кодонов. Вырожденность кода. Терминирующие кодоны. Понятие о генетической супрессии. Универсальность кода.</w:t>
            </w:r>
          </w:p>
        </w:tc>
        <w:tc>
          <w:tcPr>
            <w:tcW w:w="739" w:type="pct"/>
          </w:tcPr>
          <w:p w:rsidR="0027387C" w:rsidRPr="002C7C63" w:rsidRDefault="0027387C" w:rsidP="00B468E4">
            <w:pPr>
              <w:pStyle w:val="aff"/>
              <w:ind w:left="0"/>
              <w:jc w:val="both"/>
              <w:rPr>
                <w:color w:val="000000"/>
              </w:rPr>
            </w:pPr>
            <w:r w:rsidRPr="002C7C63">
              <w:rPr>
                <w:color w:val="000000"/>
              </w:rPr>
              <w:t>3</w:t>
            </w:r>
          </w:p>
        </w:tc>
        <w:tc>
          <w:tcPr>
            <w:tcW w:w="795" w:type="pct"/>
          </w:tcPr>
          <w:p w:rsidR="0027387C" w:rsidRPr="002C7C63" w:rsidRDefault="0027387C" w:rsidP="00B468E4">
            <w:pPr>
              <w:pStyle w:val="aff"/>
              <w:ind w:firstLine="709"/>
              <w:jc w:val="both"/>
              <w:rPr>
                <w:color w:val="000000"/>
              </w:rPr>
            </w:pPr>
            <w:r w:rsidRPr="002C7C63">
              <w:rPr>
                <w:color w:val="000000"/>
              </w:rPr>
              <w:t>3</w:t>
            </w:r>
          </w:p>
        </w:tc>
      </w:tr>
      <w:tr w:rsidR="0027387C" w:rsidRPr="002C7C63" w:rsidTr="00B468E4">
        <w:tc>
          <w:tcPr>
            <w:tcW w:w="307" w:type="pct"/>
          </w:tcPr>
          <w:p w:rsidR="0027387C" w:rsidRPr="002C7C63" w:rsidRDefault="0027387C" w:rsidP="00B468E4">
            <w:pPr>
              <w:spacing w:line="276" w:lineRule="auto"/>
              <w:jc w:val="both"/>
              <w:rPr>
                <w:color w:val="000000"/>
              </w:rPr>
            </w:pPr>
            <w:r w:rsidRPr="002C7C63">
              <w:rPr>
                <w:color w:val="000000"/>
              </w:rPr>
              <w:t>3</w:t>
            </w:r>
          </w:p>
        </w:tc>
        <w:tc>
          <w:tcPr>
            <w:tcW w:w="3159" w:type="pct"/>
            <w:vAlign w:val="center"/>
          </w:tcPr>
          <w:p w:rsidR="0027387C" w:rsidRPr="002C7C63" w:rsidRDefault="0027387C" w:rsidP="00B468E4">
            <w:pPr>
              <w:keepNext/>
              <w:jc w:val="both"/>
              <w:outlineLvl w:val="3"/>
              <w:rPr>
                <w:rFonts w:eastAsiaTheme="minorHAnsi"/>
                <w:b/>
                <w:bCs/>
                <w:lang w:eastAsia="en-US"/>
              </w:rPr>
            </w:pPr>
            <w:r w:rsidRPr="002C7C63">
              <w:rPr>
                <w:rFonts w:eastAsiaTheme="minorHAnsi"/>
                <w:b/>
                <w:bCs/>
                <w:lang w:eastAsia="en-US"/>
              </w:rPr>
              <w:t>Генетический анализ</w:t>
            </w:r>
          </w:p>
          <w:p w:rsidR="0027387C" w:rsidRPr="002C7C63" w:rsidRDefault="0027387C" w:rsidP="00B468E4">
            <w:pPr>
              <w:keepNext/>
              <w:jc w:val="both"/>
              <w:outlineLvl w:val="3"/>
            </w:pPr>
            <w:r w:rsidRPr="002C7C63">
              <w:t xml:space="preserve">Основные закономерности наследования. Цели и принципы генетического анализа. </w:t>
            </w:r>
            <w:r w:rsidRPr="002C7C63">
              <w:rPr>
                <w:bCs/>
                <w:iCs/>
              </w:rPr>
              <w:t xml:space="preserve">Моногибридные и полигибридные скрещивания. Сцепленное наследование и кроссинговер. </w:t>
            </w:r>
            <w:r w:rsidRPr="002C7C63">
              <w:t>Методы: гибридологический, мутационный, цитогенетический, генеалогический, популяционный, близнецовый, биохимический.</w:t>
            </w:r>
          </w:p>
        </w:tc>
        <w:tc>
          <w:tcPr>
            <w:tcW w:w="739" w:type="pct"/>
          </w:tcPr>
          <w:p w:rsidR="0027387C" w:rsidRPr="002C7C63" w:rsidRDefault="0027387C" w:rsidP="00B468E4">
            <w:pPr>
              <w:pStyle w:val="aff"/>
              <w:ind w:left="0"/>
              <w:jc w:val="both"/>
              <w:rPr>
                <w:color w:val="000000"/>
              </w:rPr>
            </w:pPr>
            <w:r w:rsidRPr="002C7C63">
              <w:rPr>
                <w:color w:val="000000"/>
              </w:rPr>
              <w:t>3</w:t>
            </w:r>
          </w:p>
        </w:tc>
        <w:tc>
          <w:tcPr>
            <w:tcW w:w="795" w:type="pct"/>
          </w:tcPr>
          <w:p w:rsidR="0027387C" w:rsidRPr="002C7C63" w:rsidRDefault="0027387C" w:rsidP="00B468E4">
            <w:pPr>
              <w:pStyle w:val="aff"/>
              <w:ind w:firstLine="709"/>
              <w:jc w:val="both"/>
              <w:rPr>
                <w:color w:val="000000"/>
              </w:rPr>
            </w:pPr>
            <w:r w:rsidRPr="002C7C63">
              <w:rPr>
                <w:color w:val="000000"/>
              </w:rPr>
              <w:t>3</w:t>
            </w:r>
          </w:p>
        </w:tc>
      </w:tr>
      <w:tr w:rsidR="0027387C" w:rsidRPr="002C7C63" w:rsidTr="00B468E4">
        <w:tc>
          <w:tcPr>
            <w:tcW w:w="307" w:type="pct"/>
          </w:tcPr>
          <w:p w:rsidR="0027387C" w:rsidRPr="002C7C63" w:rsidRDefault="0027387C" w:rsidP="00B468E4">
            <w:pPr>
              <w:spacing w:line="276" w:lineRule="auto"/>
              <w:jc w:val="both"/>
              <w:rPr>
                <w:color w:val="000000"/>
              </w:rPr>
            </w:pPr>
            <w:r w:rsidRPr="002C7C63">
              <w:rPr>
                <w:color w:val="000000"/>
              </w:rPr>
              <w:lastRenderedPageBreak/>
              <w:t>4</w:t>
            </w:r>
          </w:p>
        </w:tc>
        <w:tc>
          <w:tcPr>
            <w:tcW w:w="3159" w:type="pct"/>
            <w:vAlign w:val="center"/>
          </w:tcPr>
          <w:p w:rsidR="0027387C" w:rsidRPr="002C7C63" w:rsidRDefault="0027387C" w:rsidP="00B468E4">
            <w:pPr>
              <w:keepNext/>
              <w:jc w:val="both"/>
              <w:outlineLvl w:val="3"/>
              <w:rPr>
                <w:rFonts w:eastAsiaTheme="minorHAnsi"/>
                <w:b/>
                <w:bCs/>
                <w:lang w:eastAsia="en-US"/>
              </w:rPr>
            </w:pPr>
            <w:r w:rsidRPr="002C7C63">
              <w:rPr>
                <w:rFonts w:eastAsiaTheme="minorHAnsi"/>
                <w:b/>
                <w:bCs/>
                <w:lang w:eastAsia="en-US"/>
              </w:rPr>
              <w:t>Внеядерное наследование</w:t>
            </w:r>
          </w:p>
          <w:p w:rsidR="0027387C" w:rsidRPr="002C7C63" w:rsidRDefault="0027387C" w:rsidP="00B468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C63">
              <w:rPr>
                <w:rFonts w:eastAsiaTheme="minorHAnsi"/>
                <w:color w:val="000000"/>
                <w:lang w:eastAsia="en-US"/>
              </w:rPr>
              <w:t xml:space="preserve">Материнский аффект цитоплазмы. Пластидная наследственность. Митохондриальная наследственность. Взаимодействие ядерных и внеядерных генов. Цитоплазматическая мужская стерильность у растений. </w:t>
            </w:r>
          </w:p>
          <w:p w:rsidR="0027387C" w:rsidRPr="002C7C63" w:rsidRDefault="0027387C" w:rsidP="00B468E4">
            <w:pPr>
              <w:pageBreakBefore/>
              <w:autoSpaceDE w:val="0"/>
              <w:autoSpaceDN w:val="0"/>
              <w:adjustRightInd w:val="0"/>
              <w:jc w:val="both"/>
            </w:pPr>
            <w:r w:rsidRPr="002C7C63">
              <w:rPr>
                <w:rFonts w:eastAsiaTheme="minorHAnsi"/>
                <w:lang w:eastAsia="en-US"/>
              </w:rPr>
              <w:t>Наследование каппа-частиц у парамеций при разных способах размножения (при нормальной и продленной конъюгации, при аутогамии). Наследование сигма-фактора у дрозофилы. Плазмидное наследование. Использование плазмид в генетических исследованиях.</w:t>
            </w:r>
          </w:p>
        </w:tc>
        <w:tc>
          <w:tcPr>
            <w:tcW w:w="739" w:type="pct"/>
          </w:tcPr>
          <w:p w:rsidR="0027387C" w:rsidRPr="002C7C63" w:rsidRDefault="0027387C" w:rsidP="00B468E4">
            <w:pPr>
              <w:pStyle w:val="aff"/>
              <w:ind w:left="0"/>
              <w:jc w:val="both"/>
              <w:rPr>
                <w:color w:val="000000"/>
              </w:rPr>
            </w:pPr>
            <w:r w:rsidRPr="002C7C63">
              <w:rPr>
                <w:color w:val="000000"/>
              </w:rPr>
              <w:t>3</w:t>
            </w:r>
          </w:p>
        </w:tc>
        <w:tc>
          <w:tcPr>
            <w:tcW w:w="795" w:type="pct"/>
          </w:tcPr>
          <w:p w:rsidR="0027387C" w:rsidRPr="002C7C63" w:rsidRDefault="0027387C" w:rsidP="00B468E4">
            <w:pPr>
              <w:pStyle w:val="aff"/>
              <w:ind w:firstLine="709"/>
              <w:jc w:val="both"/>
              <w:rPr>
                <w:color w:val="000000"/>
              </w:rPr>
            </w:pPr>
            <w:r w:rsidRPr="002C7C63">
              <w:rPr>
                <w:color w:val="000000"/>
              </w:rPr>
              <w:t>3</w:t>
            </w:r>
          </w:p>
        </w:tc>
      </w:tr>
      <w:tr w:rsidR="0027387C" w:rsidRPr="002C7C63" w:rsidTr="00B468E4">
        <w:tc>
          <w:tcPr>
            <w:tcW w:w="307" w:type="pct"/>
          </w:tcPr>
          <w:p w:rsidR="0027387C" w:rsidRPr="002C7C63" w:rsidRDefault="0027387C" w:rsidP="00B468E4">
            <w:pPr>
              <w:spacing w:line="276" w:lineRule="auto"/>
              <w:jc w:val="both"/>
              <w:rPr>
                <w:color w:val="000000"/>
              </w:rPr>
            </w:pPr>
            <w:r w:rsidRPr="002C7C63">
              <w:rPr>
                <w:color w:val="000000"/>
              </w:rPr>
              <w:t>5</w:t>
            </w:r>
          </w:p>
        </w:tc>
        <w:tc>
          <w:tcPr>
            <w:tcW w:w="3159" w:type="pct"/>
            <w:vAlign w:val="center"/>
          </w:tcPr>
          <w:p w:rsidR="0027387C" w:rsidRPr="002C7C63" w:rsidRDefault="0027387C" w:rsidP="00B468E4">
            <w:pPr>
              <w:keepNext/>
              <w:jc w:val="both"/>
              <w:outlineLvl w:val="3"/>
              <w:rPr>
                <w:rFonts w:eastAsiaTheme="minorHAnsi"/>
                <w:b/>
                <w:bCs/>
                <w:lang w:eastAsia="en-US"/>
              </w:rPr>
            </w:pPr>
            <w:r w:rsidRPr="002C7C63">
              <w:rPr>
                <w:rFonts w:eastAsiaTheme="minorHAnsi"/>
                <w:b/>
                <w:bCs/>
                <w:lang w:eastAsia="en-US"/>
              </w:rPr>
              <w:t>Фенотипическая и генетическая изменчивость</w:t>
            </w:r>
          </w:p>
          <w:p w:rsidR="0027387C" w:rsidRPr="002C7C63" w:rsidRDefault="0027387C" w:rsidP="00B468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C7C63">
              <w:rPr>
                <w:rFonts w:eastAsiaTheme="minorHAnsi"/>
                <w:color w:val="000000"/>
                <w:lang w:eastAsia="en-US"/>
              </w:rPr>
              <w:t xml:space="preserve">Понятие о наследственной и ненаследственной изменчивости. Формирование признаков как результат взаимодействия генотипа и факторов среды. Норма реакции генотипа. Адаптивный характер модификаций. Комбинативная изменчивость, механизм ее возникновения, роль в эволюции и селекции. </w:t>
            </w:r>
          </w:p>
          <w:p w:rsidR="0027387C" w:rsidRPr="002C7C63" w:rsidRDefault="0027387C" w:rsidP="00B468E4">
            <w:pPr>
              <w:keepNext/>
              <w:jc w:val="both"/>
              <w:outlineLvl w:val="3"/>
            </w:pPr>
            <w:r w:rsidRPr="002C7C63">
              <w:rPr>
                <w:rFonts w:eastAsiaTheme="minorHAnsi"/>
                <w:color w:val="000000"/>
                <w:lang w:eastAsia="en-US"/>
              </w:rPr>
              <w:t xml:space="preserve">Геномные изменения: полиплоидия, анеуплоидия. Роль полиплоидии в эволюции и селекции. Анеуплоидия: нуллисомики, моносомики, полисомики, их использование в генетическом анализе. </w:t>
            </w:r>
          </w:p>
        </w:tc>
        <w:tc>
          <w:tcPr>
            <w:tcW w:w="739" w:type="pct"/>
          </w:tcPr>
          <w:p w:rsidR="0027387C" w:rsidRPr="002C7C63" w:rsidRDefault="0027387C" w:rsidP="00B468E4">
            <w:pPr>
              <w:pStyle w:val="aff"/>
              <w:ind w:left="0"/>
              <w:jc w:val="both"/>
              <w:rPr>
                <w:color w:val="000000"/>
              </w:rPr>
            </w:pPr>
            <w:r w:rsidRPr="002C7C63">
              <w:rPr>
                <w:color w:val="000000"/>
              </w:rPr>
              <w:t>3</w:t>
            </w:r>
          </w:p>
        </w:tc>
        <w:tc>
          <w:tcPr>
            <w:tcW w:w="795" w:type="pct"/>
          </w:tcPr>
          <w:p w:rsidR="0027387C" w:rsidRPr="002C7C63" w:rsidRDefault="00EA051B" w:rsidP="00B468E4">
            <w:pPr>
              <w:pStyle w:val="aff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7387C" w:rsidRPr="002C7C63" w:rsidTr="00B468E4">
        <w:tc>
          <w:tcPr>
            <w:tcW w:w="307" w:type="pct"/>
          </w:tcPr>
          <w:p w:rsidR="0027387C" w:rsidRPr="002C7C63" w:rsidRDefault="0027387C" w:rsidP="00B468E4">
            <w:pPr>
              <w:spacing w:line="276" w:lineRule="auto"/>
              <w:jc w:val="both"/>
              <w:rPr>
                <w:color w:val="000000"/>
              </w:rPr>
            </w:pPr>
            <w:r w:rsidRPr="002C7C63">
              <w:rPr>
                <w:color w:val="000000"/>
              </w:rPr>
              <w:t>6</w:t>
            </w:r>
          </w:p>
        </w:tc>
        <w:tc>
          <w:tcPr>
            <w:tcW w:w="3159" w:type="pct"/>
            <w:vAlign w:val="center"/>
          </w:tcPr>
          <w:p w:rsidR="0027387C" w:rsidRPr="002C7C63" w:rsidRDefault="0027387C" w:rsidP="00B468E4">
            <w:pPr>
              <w:keepNext/>
              <w:jc w:val="both"/>
              <w:outlineLvl w:val="3"/>
              <w:rPr>
                <w:rFonts w:eastAsiaTheme="minorHAnsi"/>
                <w:b/>
                <w:bCs/>
                <w:lang w:eastAsia="en-US"/>
              </w:rPr>
            </w:pPr>
            <w:r w:rsidRPr="002C7C63">
              <w:rPr>
                <w:rFonts w:eastAsiaTheme="minorHAnsi"/>
                <w:b/>
                <w:bCs/>
                <w:lang w:eastAsia="en-US"/>
              </w:rPr>
              <w:t>Теория гена. Структура генома</w:t>
            </w:r>
          </w:p>
          <w:p w:rsidR="0027387C" w:rsidRPr="002C7C63" w:rsidRDefault="0027387C" w:rsidP="00B468E4">
            <w:pPr>
              <w:keepNext/>
              <w:jc w:val="both"/>
              <w:outlineLvl w:val="3"/>
            </w:pPr>
            <w:r w:rsidRPr="002C7C63">
              <w:t xml:space="preserve">Исследование тонкой структуры гена на примере фага Т4 (Бензер). Сопоставление физических и генетических размеров единиц карты для установления размеров гена и минимальной единицы мутирования и рекомбинации. Ген как единица функции (цистрон). Явление межаллельной комплементации, относительность критериев аллелизма. Молекулярно-генетические подходы в исследовании тонкого строения генов. Перекрывание генов в одном участке ДНК. Структурная организация генома эукариот. Псевдогены. Регуляторные элементы генома. </w:t>
            </w:r>
          </w:p>
        </w:tc>
        <w:tc>
          <w:tcPr>
            <w:tcW w:w="739" w:type="pct"/>
          </w:tcPr>
          <w:p w:rsidR="0027387C" w:rsidRPr="002C7C63" w:rsidRDefault="0027387C" w:rsidP="00B468E4">
            <w:pPr>
              <w:pStyle w:val="aff"/>
              <w:ind w:left="0"/>
              <w:jc w:val="both"/>
              <w:rPr>
                <w:color w:val="000000"/>
              </w:rPr>
            </w:pPr>
            <w:r w:rsidRPr="002C7C63">
              <w:rPr>
                <w:color w:val="000000"/>
              </w:rPr>
              <w:t>3</w:t>
            </w:r>
          </w:p>
        </w:tc>
        <w:tc>
          <w:tcPr>
            <w:tcW w:w="795" w:type="pct"/>
          </w:tcPr>
          <w:p w:rsidR="0027387C" w:rsidRPr="002C7C63" w:rsidRDefault="00EA051B" w:rsidP="00B468E4">
            <w:pPr>
              <w:pStyle w:val="aff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7387C" w:rsidRPr="002C7C63" w:rsidTr="00B468E4">
        <w:tc>
          <w:tcPr>
            <w:tcW w:w="307" w:type="pct"/>
          </w:tcPr>
          <w:p w:rsidR="0027387C" w:rsidRPr="002C7C63" w:rsidRDefault="00EA051B" w:rsidP="00B468E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59" w:type="pct"/>
            <w:vAlign w:val="center"/>
          </w:tcPr>
          <w:p w:rsidR="0027387C" w:rsidRPr="002C7C63" w:rsidRDefault="0027387C" w:rsidP="00B468E4">
            <w:pPr>
              <w:keepNext/>
              <w:jc w:val="both"/>
              <w:outlineLvl w:val="3"/>
              <w:rPr>
                <w:rFonts w:eastAsiaTheme="minorHAnsi"/>
                <w:b/>
                <w:bCs/>
                <w:lang w:eastAsia="en-US"/>
              </w:rPr>
            </w:pPr>
            <w:r w:rsidRPr="002C7C63">
              <w:rPr>
                <w:rFonts w:eastAsiaTheme="minorHAnsi"/>
                <w:b/>
                <w:bCs/>
                <w:lang w:eastAsia="en-US"/>
              </w:rPr>
              <w:t>Молекулярные механизмы генетических процессов</w:t>
            </w:r>
          </w:p>
          <w:p w:rsidR="0027387C" w:rsidRPr="002C7C63" w:rsidRDefault="0027387C" w:rsidP="00B468E4">
            <w:pPr>
              <w:autoSpaceDE w:val="0"/>
              <w:autoSpaceDN w:val="0"/>
              <w:adjustRightInd w:val="0"/>
              <w:jc w:val="both"/>
            </w:pPr>
            <w:r w:rsidRPr="002C7C63">
              <w:rPr>
                <w:rFonts w:eastAsiaTheme="minorHAnsi"/>
                <w:color w:val="000000"/>
                <w:lang w:eastAsia="en-US"/>
              </w:rPr>
              <w:t xml:space="preserve">Молекулярные механизмы регуляции действия генов. Регуляция транскрипции на уровне промотора, функций РНК-полимеразы. Принципы негативного и позитивного контроля. Системная регуляция; роль циклической АМФ и гуанозинтрифосфата. Оперонные системы регуляции (теория Жакоба и Моно). Генетический анализ лактозного оперона. Регуляция транскрипции на уровне терминации на примере триптофанового оперона. </w:t>
            </w:r>
            <w:r w:rsidRPr="002C7C63">
              <w:rPr>
                <w:rFonts w:eastAsiaTheme="minorHAnsi"/>
                <w:lang w:eastAsia="en-US"/>
              </w:rPr>
              <w:t>Принципы регуляции действия генов у эукариот. Транскрипционно активный хроматин. Регуляторная роль гистонов, негистоновых белков, гормонов. Особенности организации промоторной области у эукариот. Посттранскрипционный уровень регуляции синтеза белков. Роль мигрирующих генетических элементов в регуляции генного действия.</w:t>
            </w:r>
          </w:p>
        </w:tc>
        <w:tc>
          <w:tcPr>
            <w:tcW w:w="739" w:type="pct"/>
          </w:tcPr>
          <w:p w:rsidR="0027387C" w:rsidRPr="002C7C63" w:rsidRDefault="0027387C" w:rsidP="00B468E4">
            <w:pPr>
              <w:jc w:val="both"/>
            </w:pPr>
            <w:r w:rsidRPr="002C7C63">
              <w:rPr>
                <w:color w:val="000000"/>
              </w:rPr>
              <w:t>3</w:t>
            </w:r>
          </w:p>
        </w:tc>
        <w:tc>
          <w:tcPr>
            <w:tcW w:w="795" w:type="pct"/>
          </w:tcPr>
          <w:p w:rsidR="0027387C" w:rsidRPr="002C7C63" w:rsidRDefault="0027387C" w:rsidP="00B468E4">
            <w:pPr>
              <w:pStyle w:val="aff"/>
              <w:ind w:firstLine="709"/>
              <w:jc w:val="both"/>
              <w:rPr>
                <w:color w:val="000000"/>
              </w:rPr>
            </w:pPr>
            <w:r w:rsidRPr="002C7C63">
              <w:rPr>
                <w:color w:val="000000"/>
              </w:rPr>
              <w:t>4</w:t>
            </w:r>
          </w:p>
        </w:tc>
      </w:tr>
      <w:tr w:rsidR="0027387C" w:rsidRPr="002C7C63" w:rsidTr="00B468E4">
        <w:tc>
          <w:tcPr>
            <w:tcW w:w="307" w:type="pct"/>
          </w:tcPr>
          <w:p w:rsidR="0027387C" w:rsidRPr="002C7C63" w:rsidRDefault="00EA051B" w:rsidP="00B468E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59" w:type="pct"/>
            <w:vAlign w:val="center"/>
          </w:tcPr>
          <w:p w:rsidR="0027387C" w:rsidRPr="002C7C63" w:rsidRDefault="0027387C" w:rsidP="00B468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C63">
              <w:rPr>
                <w:rFonts w:eastAsiaTheme="minorHAnsi"/>
                <w:b/>
                <w:bCs/>
                <w:lang w:eastAsia="en-US"/>
              </w:rPr>
              <w:t xml:space="preserve">Генетика развития </w:t>
            </w:r>
          </w:p>
          <w:p w:rsidR="0027387C" w:rsidRPr="002C7C63" w:rsidRDefault="0027387C" w:rsidP="00B468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C7C63">
              <w:rPr>
                <w:rFonts w:eastAsiaTheme="minorHAnsi"/>
                <w:color w:val="000000"/>
                <w:lang w:eastAsia="en-US"/>
              </w:rPr>
              <w:t xml:space="preserve">Факторы, определяющие становление признаков в онтогенезе: плейотропное действие генов, взаимодействие генов и клеток, детерминация. </w:t>
            </w:r>
            <w:r w:rsidRPr="002C7C63">
              <w:rPr>
                <w:rFonts w:eastAsiaTheme="minorHAnsi"/>
                <w:color w:val="000000"/>
                <w:lang w:eastAsia="en-US"/>
              </w:rPr>
              <w:lastRenderedPageBreak/>
              <w:t xml:space="preserve">Компенсация дозы генов. Взаимоотношения клеток в морфогенезе. </w:t>
            </w:r>
          </w:p>
          <w:p w:rsidR="0027387C" w:rsidRPr="002C7C63" w:rsidRDefault="0027387C" w:rsidP="00B468E4">
            <w:pPr>
              <w:autoSpaceDE w:val="0"/>
              <w:autoSpaceDN w:val="0"/>
              <w:adjustRightInd w:val="0"/>
              <w:ind w:firstLine="708"/>
              <w:jc w:val="both"/>
            </w:pPr>
            <w:r w:rsidRPr="002C7C63">
              <w:rPr>
                <w:rFonts w:eastAsiaTheme="minorHAnsi"/>
                <w:color w:val="000000"/>
                <w:lang w:eastAsia="en-US"/>
              </w:rPr>
              <w:t>Генетика соматических клеток. Гетерокарионы. Применение метода соматической гибридизации для изучения процессов дифференцировки и для генетического картирования. Химерные (аллофенные) животные. Совместимость и несовместимость тканей. Генетика иммунитета. Онкогены, онкобелки. Генетический контроль дифференцировки пола. Роль генов Y -хромосомы в определении мужского пола у млекопитающих. Мутации, переопределяющие пол в ходе онтогенеза. Гормональное переопределение пола.</w:t>
            </w:r>
          </w:p>
        </w:tc>
        <w:tc>
          <w:tcPr>
            <w:tcW w:w="739" w:type="pct"/>
          </w:tcPr>
          <w:p w:rsidR="0027387C" w:rsidRPr="002C7C63" w:rsidRDefault="0027387C" w:rsidP="00B468E4">
            <w:pPr>
              <w:jc w:val="both"/>
            </w:pPr>
            <w:r w:rsidRPr="002C7C63">
              <w:rPr>
                <w:color w:val="000000"/>
              </w:rPr>
              <w:lastRenderedPageBreak/>
              <w:t>3</w:t>
            </w:r>
          </w:p>
        </w:tc>
        <w:tc>
          <w:tcPr>
            <w:tcW w:w="795" w:type="pct"/>
          </w:tcPr>
          <w:p w:rsidR="0027387C" w:rsidRPr="002C7C63" w:rsidRDefault="0027387C" w:rsidP="00B468E4">
            <w:pPr>
              <w:pStyle w:val="aff"/>
              <w:ind w:firstLine="709"/>
              <w:jc w:val="both"/>
              <w:rPr>
                <w:color w:val="000000"/>
              </w:rPr>
            </w:pPr>
            <w:r w:rsidRPr="002C7C63">
              <w:rPr>
                <w:color w:val="000000"/>
              </w:rPr>
              <w:t>4</w:t>
            </w:r>
          </w:p>
        </w:tc>
      </w:tr>
      <w:tr w:rsidR="0027387C" w:rsidRPr="002C7C63" w:rsidTr="00B468E4">
        <w:tc>
          <w:tcPr>
            <w:tcW w:w="307" w:type="pct"/>
          </w:tcPr>
          <w:p w:rsidR="0027387C" w:rsidRPr="002C7C63" w:rsidRDefault="00EA051B" w:rsidP="00B468E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3159" w:type="pct"/>
            <w:vAlign w:val="center"/>
          </w:tcPr>
          <w:p w:rsidR="0027387C" w:rsidRPr="002C7C63" w:rsidRDefault="0027387C" w:rsidP="00B468E4">
            <w:pPr>
              <w:keepNext/>
              <w:jc w:val="both"/>
              <w:outlineLvl w:val="3"/>
              <w:rPr>
                <w:rFonts w:eastAsiaTheme="minorHAnsi"/>
                <w:b/>
                <w:bCs/>
                <w:lang w:eastAsia="en-US"/>
              </w:rPr>
            </w:pPr>
            <w:r w:rsidRPr="002C7C63">
              <w:rPr>
                <w:rFonts w:eastAsiaTheme="minorHAnsi"/>
                <w:b/>
                <w:bCs/>
                <w:lang w:eastAsia="en-US"/>
              </w:rPr>
              <w:t>Основы генетической инженерии</w:t>
            </w:r>
          </w:p>
          <w:p w:rsidR="0027387C" w:rsidRPr="002C7C63" w:rsidRDefault="0027387C" w:rsidP="00B468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C7C63">
              <w:rPr>
                <w:rFonts w:eastAsiaTheme="minorHAnsi"/>
                <w:color w:val="000000"/>
                <w:lang w:eastAsia="en-US"/>
              </w:rPr>
              <w:t xml:space="preserve">Задачи и методология генетической инженерии. Методы выделения и синтеза генов. Понятие о векторах. Векторы на основе плазмид и ДНК фагов. Геномные библиотеки. Способы получения рекомбинантных молекул ДНК, методы клонирования генов. Проблема экспрессии гетерологических генов. Получение с помощью генетической инженерии транс генных организмов. </w:t>
            </w:r>
          </w:p>
          <w:p w:rsidR="0027387C" w:rsidRPr="002C7C63" w:rsidRDefault="0027387C" w:rsidP="00B468E4">
            <w:pPr>
              <w:keepNext/>
              <w:jc w:val="both"/>
              <w:outlineLvl w:val="3"/>
            </w:pPr>
            <w:r w:rsidRPr="002C7C63">
              <w:rPr>
                <w:rFonts w:eastAsiaTheme="minorHAnsi"/>
                <w:color w:val="000000"/>
                <w:lang w:eastAsia="en-US"/>
              </w:rPr>
              <w:t>Векторы эукариот. Дрожжи как объекты генетической инженерии. Основы генетической инженерии растений и животных: трансформация клеток высших организмов, введение генов в зародышевые и соматические клетки животных. Проблемы генотерапии. Значение генетической инженерии для решения задач биотехнологии, сельского хозяйства, медицины и различных отраслей народного хозяйства. Социальные аспекты генетической инженерии.</w:t>
            </w:r>
          </w:p>
        </w:tc>
        <w:tc>
          <w:tcPr>
            <w:tcW w:w="739" w:type="pct"/>
          </w:tcPr>
          <w:p w:rsidR="0027387C" w:rsidRPr="002C7C63" w:rsidRDefault="0027387C" w:rsidP="00B468E4">
            <w:pPr>
              <w:jc w:val="both"/>
            </w:pPr>
            <w:r w:rsidRPr="002C7C63">
              <w:rPr>
                <w:color w:val="000000"/>
              </w:rPr>
              <w:t>3</w:t>
            </w:r>
          </w:p>
        </w:tc>
        <w:tc>
          <w:tcPr>
            <w:tcW w:w="795" w:type="pct"/>
          </w:tcPr>
          <w:p w:rsidR="0027387C" w:rsidRPr="002C7C63" w:rsidRDefault="00EA051B" w:rsidP="00B468E4">
            <w:pPr>
              <w:pStyle w:val="aff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7387C" w:rsidRPr="002C7C63" w:rsidTr="00B468E4">
        <w:tc>
          <w:tcPr>
            <w:tcW w:w="307" w:type="pct"/>
          </w:tcPr>
          <w:p w:rsidR="0027387C" w:rsidRPr="002C7C63" w:rsidRDefault="00EA051B" w:rsidP="00B468E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59" w:type="pct"/>
            <w:vAlign w:val="center"/>
          </w:tcPr>
          <w:p w:rsidR="0027387C" w:rsidRPr="002C7C63" w:rsidRDefault="0027387C" w:rsidP="00B468E4">
            <w:pPr>
              <w:keepNext/>
              <w:jc w:val="both"/>
              <w:outlineLvl w:val="3"/>
              <w:rPr>
                <w:rFonts w:eastAsiaTheme="minorHAnsi"/>
                <w:b/>
                <w:bCs/>
                <w:lang w:eastAsia="en-US"/>
              </w:rPr>
            </w:pPr>
            <w:r w:rsidRPr="002C7C63">
              <w:rPr>
                <w:rFonts w:eastAsiaTheme="minorHAnsi"/>
                <w:b/>
                <w:bCs/>
                <w:lang w:eastAsia="en-US"/>
              </w:rPr>
              <w:t>Популяционная и эволюционная генетика</w:t>
            </w:r>
          </w:p>
          <w:p w:rsidR="0027387C" w:rsidRPr="002C7C63" w:rsidRDefault="0027387C" w:rsidP="00B468E4">
            <w:pPr>
              <w:keepNext/>
              <w:jc w:val="both"/>
              <w:outlineLvl w:val="3"/>
            </w:pPr>
            <w:r w:rsidRPr="002C7C63">
              <w:t>Генетическая гетерогенность популяций. Методы изучения при родных популяций. Факторы динамики генетического состава популяции (дрейф генов), мутационный процесс, межпопуляционные миграции, действие отбора. Взаимодействие факторов динамики генетической структуры в природных популяциях. Понятие о внутрипопуляционном генетическом полиморфизме и генетическом грузе. Естественный отбор как направляющий фактор эволюции популяций. Понятие о приспособленности и коэффициенте отбора. Формы отбора: движущий, стабилизирующий, дизруптивный. Роль генетических факторов в эволюции.</w:t>
            </w:r>
          </w:p>
        </w:tc>
        <w:tc>
          <w:tcPr>
            <w:tcW w:w="739" w:type="pct"/>
          </w:tcPr>
          <w:p w:rsidR="0027387C" w:rsidRPr="002C7C63" w:rsidRDefault="0027387C" w:rsidP="00B468E4">
            <w:pPr>
              <w:jc w:val="both"/>
            </w:pPr>
            <w:r w:rsidRPr="002C7C63">
              <w:rPr>
                <w:color w:val="000000"/>
              </w:rPr>
              <w:t>3</w:t>
            </w:r>
          </w:p>
        </w:tc>
        <w:tc>
          <w:tcPr>
            <w:tcW w:w="795" w:type="pct"/>
          </w:tcPr>
          <w:p w:rsidR="0027387C" w:rsidRPr="002C7C63" w:rsidRDefault="00EA051B" w:rsidP="00B468E4">
            <w:pPr>
              <w:pStyle w:val="aff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7387C" w:rsidRPr="002C7C63" w:rsidTr="00B468E4">
        <w:tc>
          <w:tcPr>
            <w:tcW w:w="307" w:type="pct"/>
          </w:tcPr>
          <w:p w:rsidR="0027387C" w:rsidRPr="002C7C63" w:rsidRDefault="00EA051B" w:rsidP="00B468E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159" w:type="pct"/>
            <w:vAlign w:val="center"/>
          </w:tcPr>
          <w:p w:rsidR="0027387C" w:rsidRPr="002C7C63" w:rsidRDefault="0027387C" w:rsidP="00B468E4">
            <w:pPr>
              <w:keepNext/>
              <w:jc w:val="both"/>
              <w:outlineLvl w:val="3"/>
              <w:rPr>
                <w:rFonts w:eastAsiaTheme="minorHAnsi"/>
                <w:b/>
                <w:bCs/>
                <w:lang w:eastAsia="en-US"/>
              </w:rPr>
            </w:pPr>
            <w:r w:rsidRPr="002C7C63">
              <w:rPr>
                <w:rFonts w:eastAsiaTheme="minorHAnsi"/>
                <w:b/>
                <w:bCs/>
                <w:lang w:eastAsia="en-US"/>
              </w:rPr>
              <w:t>Генетические основы селекции</w:t>
            </w:r>
          </w:p>
          <w:p w:rsidR="0027387C" w:rsidRPr="002C7C63" w:rsidRDefault="0027387C" w:rsidP="00B468E4">
            <w:pPr>
              <w:autoSpaceDE w:val="0"/>
              <w:autoSpaceDN w:val="0"/>
              <w:adjustRightInd w:val="0"/>
              <w:jc w:val="both"/>
            </w:pPr>
            <w:r w:rsidRPr="002C7C63">
              <w:rPr>
                <w:rFonts w:eastAsiaTheme="minorHAnsi"/>
                <w:color w:val="000000"/>
                <w:lang w:eastAsia="en-US"/>
              </w:rPr>
              <w:t xml:space="preserve">Предмет и методология селекции. Генетика как теоретическая ос нова селекции. Учение об исходном материале. Центры происхождения культурных растений по Н.И. Вавилову. Понятие о породе, сорте, штамме. Сохранение генофонда ценных культурных и диких форм растений и животных. Закон гомологических рядов в наследственной изменчивости (Н.И. Вавилов). Значение наследственной изменчивости организмов для селекционного процесса и эволюции. Роль частной </w:t>
            </w:r>
            <w:r w:rsidRPr="002C7C63">
              <w:rPr>
                <w:rFonts w:eastAsiaTheme="minorHAnsi"/>
                <w:color w:val="000000"/>
                <w:lang w:eastAsia="en-US"/>
              </w:rPr>
              <w:lastRenderedPageBreak/>
              <w:t>генетики отдельных видов организмов в селекции. Использование индуцированных мутаций и комбинативной изменчивости в селекции растений, животных и микроорганизмов. Роль полиплоидии в повышении продуктивности растений.</w:t>
            </w:r>
          </w:p>
        </w:tc>
        <w:tc>
          <w:tcPr>
            <w:tcW w:w="739" w:type="pct"/>
          </w:tcPr>
          <w:p w:rsidR="0027387C" w:rsidRPr="002C7C63" w:rsidRDefault="0027387C" w:rsidP="00B468E4">
            <w:pPr>
              <w:jc w:val="both"/>
            </w:pPr>
            <w:r w:rsidRPr="002C7C63">
              <w:rPr>
                <w:color w:val="000000"/>
              </w:rPr>
              <w:lastRenderedPageBreak/>
              <w:t>3</w:t>
            </w:r>
          </w:p>
        </w:tc>
        <w:tc>
          <w:tcPr>
            <w:tcW w:w="795" w:type="pct"/>
          </w:tcPr>
          <w:p w:rsidR="0027387C" w:rsidRPr="002C7C63" w:rsidRDefault="00EA051B" w:rsidP="00B468E4">
            <w:pPr>
              <w:pStyle w:val="aff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7387C" w:rsidRPr="002C7C63" w:rsidTr="00B468E4">
        <w:tc>
          <w:tcPr>
            <w:tcW w:w="307" w:type="pct"/>
          </w:tcPr>
          <w:p w:rsidR="0027387C" w:rsidRPr="002C7C63" w:rsidRDefault="00EA051B" w:rsidP="00B468E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3159" w:type="pct"/>
            <w:vAlign w:val="center"/>
          </w:tcPr>
          <w:p w:rsidR="0027387C" w:rsidRPr="002C7C63" w:rsidRDefault="0027387C" w:rsidP="00B468E4">
            <w:pPr>
              <w:keepNext/>
              <w:jc w:val="both"/>
              <w:outlineLvl w:val="3"/>
              <w:rPr>
                <w:rFonts w:eastAsiaTheme="minorHAnsi"/>
                <w:b/>
                <w:bCs/>
                <w:lang w:eastAsia="en-US"/>
              </w:rPr>
            </w:pPr>
            <w:r w:rsidRPr="002C7C63">
              <w:rPr>
                <w:rFonts w:eastAsiaTheme="minorHAnsi"/>
                <w:b/>
                <w:bCs/>
                <w:lang w:eastAsia="en-US"/>
              </w:rPr>
              <w:t>Генетика человека</w:t>
            </w:r>
          </w:p>
          <w:p w:rsidR="0027387C" w:rsidRPr="002C7C63" w:rsidRDefault="0027387C" w:rsidP="00B468E4">
            <w:pPr>
              <w:autoSpaceDE w:val="0"/>
              <w:autoSpaceDN w:val="0"/>
              <w:adjustRightInd w:val="0"/>
              <w:jc w:val="both"/>
            </w:pPr>
            <w:r w:rsidRPr="002C7C63">
              <w:rPr>
                <w:rFonts w:eastAsiaTheme="minorHAnsi"/>
                <w:color w:val="000000"/>
                <w:lang w:eastAsia="en-US"/>
              </w:rPr>
              <w:t xml:space="preserve">Особенности человека как объекта генетических исследований. Изучение структуры и активности генома человека с помощью методов молекулярной генетики. Программа «Геном человека». </w:t>
            </w:r>
            <w:r w:rsidRPr="002C7C63">
              <w:rPr>
                <w:rFonts w:eastAsiaTheme="minorHAnsi"/>
                <w:lang w:eastAsia="en-US"/>
              </w:rPr>
              <w:t>Проблемы медицинской генетики. Врожденные и наследственные болезни, их распространение в человеческих популяциях. Хромосомные и генные болезни. Болезни с наследственной предрасположенностью. Скрининг генных дефектов. Использование биохимических методов для выявления гетерозиготных носителей и диагностики наследственных заболеваний. Причины возникновения наследственных и врожденных заболеваний. Генетическая опасность радиации и химических веществ. Генотоксикология. Перспективы лечения наследственных болезней. Задачи медико - генетических консультаций. Роль генетических и социальных факторов в эволюции человека</w:t>
            </w:r>
          </w:p>
        </w:tc>
        <w:tc>
          <w:tcPr>
            <w:tcW w:w="739" w:type="pct"/>
          </w:tcPr>
          <w:p w:rsidR="0027387C" w:rsidRPr="002C7C63" w:rsidRDefault="0027387C" w:rsidP="00B468E4">
            <w:pPr>
              <w:jc w:val="both"/>
            </w:pPr>
            <w:r w:rsidRPr="002C7C63">
              <w:rPr>
                <w:color w:val="000000"/>
              </w:rPr>
              <w:t>3</w:t>
            </w:r>
          </w:p>
        </w:tc>
        <w:tc>
          <w:tcPr>
            <w:tcW w:w="795" w:type="pct"/>
          </w:tcPr>
          <w:p w:rsidR="0027387C" w:rsidRPr="002C7C63" w:rsidRDefault="00EA051B" w:rsidP="00B468E4">
            <w:pPr>
              <w:pStyle w:val="aff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7387C" w:rsidRPr="002C7C63" w:rsidTr="00B468E4">
        <w:tc>
          <w:tcPr>
            <w:tcW w:w="307" w:type="pct"/>
          </w:tcPr>
          <w:p w:rsidR="0027387C" w:rsidRPr="002C7C63" w:rsidRDefault="0027387C" w:rsidP="00B468E4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159" w:type="pct"/>
          </w:tcPr>
          <w:p w:rsidR="0027387C" w:rsidRPr="002C7C63" w:rsidRDefault="0027387C" w:rsidP="00B468E4">
            <w:pPr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ИТОГО:</w:t>
            </w:r>
          </w:p>
        </w:tc>
        <w:tc>
          <w:tcPr>
            <w:tcW w:w="739" w:type="pct"/>
          </w:tcPr>
          <w:p w:rsidR="0027387C" w:rsidRPr="002C7C63" w:rsidRDefault="0027387C" w:rsidP="00B468E4">
            <w:pPr>
              <w:pStyle w:val="aff"/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36</w:t>
            </w:r>
          </w:p>
        </w:tc>
        <w:tc>
          <w:tcPr>
            <w:tcW w:w="795" w:type="pct"/>
          </w:tcPr>
          <w:p w:rsidR="0027387C" w:rsidRPr="002C7C63" w:rsidRDefault="00F25192" w:rsidP="00B468E4">
            <w:pPr>
              <w:pStyle w:val="aff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252</w:t>
            </w:r>
          </w:p>
        </w:tc>
      </w:tr>
    </w:tbl>
    <w:p w:rsidR="0027387C" w:rsidRPr="002C7C63" w:rsidRDefault="0027387C" w:rsidP="0027387C">
      <w:pPr>
        <w:spacing w:line="276" w:lineRule="auto"/>
        <w:ind w:firstLine="709"/>
        <w:jc w:val="both"/>
        <w:rPr>
          <w:b/>
          <w:color w:val="000000"/>
        </w:rPr>
      </w:pP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b/>
        </w:rPr>
      </w:pPr>
      <w:r w:rsidRPr="002C7C63">
        <w:rPr>
          <w:b/>
          <w:color w:val="000000"/>
        </w:rPr>
        <w:t xml:space="preserve">8.3. </w:t>
      </w:r>
      <w:r w:rsidRPr="002C7C63">
        <w:rPr>
          <w:b/>
        </w:rPr>
        <w:t>Тематический план самостоятельной работы: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4768"/>
        <w:gridCol w:w="2126"/>
        <w:gridCol w:w="1701"/>
      </w:tblGrid>
      <w:tr w:rsidR="0027387C" w:rsidRPr="002C7C63" w:rsidTr="00B468E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jc w:val="both"/>
              <w:rPr>
                <w:b/>
                <w:lang w:eastAsia="en-US"/>
              </w:rPr>
            </w:pPr>
            <w:r w:rsidRPr="002C7C63">
              <w:rPr>
                <w:b/>
                <w:lang w:eastAsia="en-US"/>
              </w:rPr>
              <w:t>№ п/п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jc w:val="both"/>
              <w:rPr>
                <w:b/>
                <w:lang w:eastAsia="en-US"/>
              </w:rPr>
            </w:pPr>
            <w:r w:rsidRPr="002C7C63">
              <w:rPr>
                <w:b/>
                <w:color w:val="000000"/>
              </w:rPr>
              <w:t>Тема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C" w:rsidRPr="002C7C63" w:rsidRDefault="0027387C" w:rsidP="00B468E4">
            <w:pPr>
              <w:pStyle w:val="aff"/>
              <w:jc w:val="both"/>
              <w:rPr>
                <w:b/>
              </w:rPr>
            </w:pPr>
            <w:r w:rsidRPr="002C7C63">
              <w:rPr>
                <w:b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C" w:rsidRPr="002C7C63" w:rsidRDefault="0027387C" w:rsidP="00B468E4">
            <w:pPr>
              <w:pStyle w:val="aff"/>
              <w:jc w:val="both"/>
              <w:rPr>
                <w:b/>
              </w:rPr>
            </w:pPr>
            <w:r w:rsidRPr="002C7C63">
              <w:rPr>
                <w:b/>
              </w:rPr>
              <w:t>Семестр</w:t>
            </w:r>
          </w:p>
        </w:tc>
      </w:tr>
      <w:tr w:rsidR="0027387C" w:rsidRPr="002C7C63" w:rsidTr="00B468E4">
        <w:trPr>
          <w:trHeight w:val="8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570A1">
            <w:pPr>
              <w:numPr>
                <w:ilvl w:val="0"/>
                <w:numId w:val="21"/>
              </w:numPr>
              <w:jc w:val="both"/>
              <w:rPr>
                <w:lang w:eastAsia="en-US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C7C63">
              <w:rPr>
                <w:rFonts w:eastAsiaTheme="minorHAnsi"/>
                <w:b/>
                <w:bCs/>
                <w:color w:val="000000"/>
                <w:lang w:eastAsia="en-US"/>
              </w:rPr>
              <w:t>Введение. Общие сведения</w:t>
            </w:r>
          </w:p>
          <w:p w:rsidR="0027387C" w:rsidRPr="002C7C63" w:rsidRDefault="0027387C" w:rsidP="00B468E4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87C" w:rsidRPr="002C7C63" w:rsidRDefault="0027387C" w:rsidP="00B468E4">
            <w:pPr>
              <w:jc w:val="center"/>
              <w:rPr>
                <w:color w:val="000000"/>
              </w:rPr>
            </w:pPr>
            <w:r w:rsidRPr="002C7C63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jc w:val="center"/>
              <w:rPr>
                <w:iCs/>
                <w:lang w:eastAsia="en-US"/>
              </w:rPr>
            </w:pPr>
            <w:r w:rsidRPr="002C7C63">
              <w:rPr>
                <w:iCs/>
                <w:lang w:eastAsia="en-US"/>
              </w:rPr>
              <w:t>3</w:t>
            </w:r>
          </w:p>
        </w:tc>
      </w:tr>
      <w:tr w:rsidR="0027387C" w:rsidRPr="002C7C63" w:rsidTr="00B468E4">
        <w:trPr>
          <w:trHeight w:val="83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570A1">
            <w:pPr>
              <w:numPr>
                <w:ilvl w:val="0"/>
                <w:numId w:val="21"/>
              </w:numPr>
              <w:jc w:val="both"/>
              <w:rPr>
                <w:lang w:eastAsia="en-US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C7C6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Материальные основы наследственности </w:t>
            </w:r>
          </w:p>
          <w:p w:rsidR="0027387C" w:rsidRPr="002C7C63" w:rsidRDefault="0027387C" w:rsidP="00B468E4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87C" w:rsidRPr="002C7C63" w:rsidRDefault="00493E1D" w:rsidP="00B46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jc w:val="center"/>
              <w:rPr>
                <w:iCs/>
                <w:lang w:eastAsia="en-US"/>
              </w:rPr>
            </w:pPr>
            <w:r w:rsidRPr="002C7C63">
              <w:rPr>
                <w:iCs/>
                <w:lang w:eastAsia="en-US"/>
              </w:rPr>
              <w:t>3</w:t>
            </w:r>
          </w:p>
        </w:tc>
      </w:tr>
      <w:tr w:rsidR="0027387C" w:rsidRPr="002C7C63" w:rsidTr="00B468E4">
        <w:trPr>
          <w:trHeight w:val="11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570A1">
            <w:pPr>
              <w:numPr>
                <w:ilvl w:val="0"/>
                <w:numId w:val="21"/>
              </w:numPr>
              <w:jc w:val="both"/>
              <w:rPr>
                <w:lang w:eastAsia="en-US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keepNext/>
              <w:jc w:val="both"/>
              <w:outlineLvl w:val="3"/>
            </w:pPr>
            <w:r w:rsidRPr="002C7C63">
              <w:rPr>
                <w:rFonts w:eastAsiaTheme="minorHAnsi"/>
                <w:b/>
                <w:bCs/>
                <w:lang w:eastAsia="en-US"/>
              </w:rPr>
              <w:t>Генетический анализ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87C" w:rsidRPr="002C7C63" w:rsidRDefault="00493E1D" w:rsidP="00B46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jc w:val="center"/>
              <w:rPr>
                <w:iCs/>
                <w:lang w:eastAsia="en-US"/>
              </w:rPr>
            </w:pPr>
            <w:r w:rsidRPr="002C7C63">
              <w:rPr>
                <w:iCs/>
                <w:lang w:eastAsia="en-US"/>
              </w:rPr>
              <w:t>3</w:t>
            </w:r>
          </w:p>
        </w:tc>
      </w:tr>
      <w:tr w:rsidR="0027387C" w:rsidRPr="002C7C63" w:rsidTr="00B468E4">
        <w:trPr>
          <w:trHeight w:val="83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570A1">
            <w:pPr>
              <w:numPr>
                <w:ilvl w:val="0"/>
                <w:numId w:val="21"/>
              </w:numPr>
              <w:jc w:val="both"/>
              <w:rPr>
                <w:lang w:eastAsia="en-US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keepNext/>
              <w:jc w:val="both"/>
              <w:outlineLvl w:val="3"/>
            </w:pPr>
            <w:r w:rsidRPr="002C7C63">
              <w:rPr>
                <w:rFonts w:eastAsiaTheme="minorHAnsi"/>
                <w:b/>
                <w:bCs/>
                <w:lang w:eastAsia="en-US"/>
              </w:rPr>
              <w:t>Внеядерное наследование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87C" w:rsidRPr="002C7C63" w:rsidRDefault="0027387C" w:rsidP="00B468E4">
            <w:pPr>
              <w:jc w:val="center"/>
              <w:rPr>
                <w:color w:val="000000"/>
              </w:rPr>
            </w:pPr>
            <w:r w:rsidRPr="002C7C63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jc w:val="center"/>
              <w:rPr>
                <w:iCs/>
                <w:lang w:eastAsia="en-US"/>
              </w:rPr>
            </w:pPr>
            <w:r w:rsidRPr="002C7C63">
              <w:rPr>
                <w:iCs/>
                <w:lang w:eastAsia="en-US"/>
              </w:rPr>
              <w:t>3</w:t>
            </w:r>
          </w:p>
        </w:tc>
      </w:tr>
      <w:tr w:rsidR="0027387C" w:rsidRPr="002C7C63" w:rsidTr="00B468E4">
        <w:trPr>
          <w:trHeight w:val="114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570A1">
            <w:pPr>
              <w:numPr>
                <w:ilvl w:val="0"/>
                <w:numId w:val="21"/>
              </w:numPr>
              <w:jc w:val="both"/>
              <w:rPr>
                <w:lang w:eastAsia="en-US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keepNext/>
              <w:jc w:val="both"/>
              <w:outlineLvl w:val="3"/>
            </w:pPr>
            <w:r w:rsidRPr="002C7C63">
              <w:rPr>
                <w:rFonts w:eastAsiaTheme="minorHAnsi"/>
                <w:b/>
                <w:bCs/>
                <w:lang w:eastAsia="en-US"/>
              </w:rPr>
              <w:t>Генетическая изменчивость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87C" w:rsidRPr="002C7C63" w:rsidRDefault="0027387C" w:rsidP="00B468E4">
            <w:pPr>
              <w:jc w:val="center"/>
              <w:rPr>
                <w:color w:val="000000"/>
              </w:rPr>
            </w:pPr>
            <w:r w:rsidRPr="002C7C63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493E1D" w:rsidP="00B468E4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</w:tr>
      <w:tr w:rsidR="0027387C" w:rsidRPr="002C7C63" w:rsidTr="00B468E4">
        <w:trPr>
          <w:trHeight w:val="8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570A1">
            <w:pPr>
              <w:numPr>
                <w:ilvl w:val="0"/>
                <w:numId w:val="21"/>
              </w:numPr>
              <w:jc w:val="both"/>
              <w:rPr>
                <w:lang w:eastAsia="en-US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keepNext/>
              <w:jc w:val="both"/>
              <w:outlineLvl w:val="3"/>
            </w:pPr>
            <w:r w:rsidRPr="002C7C63">
              <w:rPr>
                <w:rFonts w:eastAsiaTheme="minorHAnsi"/>
                <w:b/>
                <w:bCs/>
                <w:lang w:eastAsia="en-US"/>
              </w:rPr>
              <w:t>Теория гена. Структура генома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87C" w:rsidRPr="002C7C63" w:rsidRDefault="0027387C" w:rsidP="00B468E4">
            <w:pPr>
              <w:jc w:val="center"/>
              <w:rPr>
                <w:color w:val="000000"/>
              </w:rPr>
            </w:pPr>
            <w:r w:rsidRPr="002C7C63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493E1D" w:rsidP="00B468E4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</w:tr>
      <w:tr w:rsidR="0027387C" w:rsidRPr="002C7C63" w:rsidTr="00B468E4">
        <w:trPr>
          <w:trHeight w:val="8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570A1">
            <w:pPr>
              <w:numPr>
                <w:ilvl w:val="0"/>
                <w:numId w:val="21"/>
              </w:numPr>
              <w:jc w:val="both"/>
              <w:rPr>
                <w:lang w:eastAsia="en-US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keepNext/>
              <w:jc w:val="both"/>
              <w:outlineLvl w:val="3"/>
            </w:pPr>
            <w:r w:rsidRPr="002C7C63">
              <w:rPr>
                <w:rFonts w:eastAsiaTheme="minorHAnsi"/>
                <w:b/>
                <w:bCs/>
                <w:lang w:eastAsia="en-US"/>
              </w:rPr>
              <w:t>Молекулярные механизмы генетических процессов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87C" w:rsidRPr="002C7C63" w:rsidRDefault="00493E1D" w:rsidP="00B46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jc w:val="center"/>
              <w:rPr>
                <w:iCs/>
                <w:lang w:eastAsia="en-US"/>
              </w:rPr>
            </w:pPr>
            <w:r w:rsidRPr="002C7C63">
              <w:rPr>
                <w:iCs/>
                <w:lang w:eastAsia="en-US"/>
              </w:rPr>
              <w:t>4</w:t>
            </w:r>
          </w:p>
        </w:tc>
      </w:tr>
      <w:tr w:rsidR="0027387C" w:rsidRPr="002C7C63" w:rsidTr="00B468E4">
        <w:trPr>
          <w:trHeight w:val="8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570A1">
            <w:pPr>
              <w:numPr>
                <w:ilvl w:val="0"/>
                <w:numId w:val="21"/>
              </w:numPr>
              <w:jc w:val="both"/>
              <w:rPr>
                <w:lang w:eastAsia="en-US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C63">
              <w:rPr>
                <w:rFonts w:eastAsiaTheme="minorHAnsi"/>
                <w:b/>
                <w:bCs/>
                <w:lang w:eastAsia="en-US"/>
              </w:rPr>
              <w:t xml:space="preserve">Генетика развития </w:t>
            </w:r>
          </w:p>
          <w:p w:rsidR="0027387C" w:rsidRPr="002C7C63" w:rsidRDefault="0027387C" w:rsidP="00B468E4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87C" w:rsidRPr="002C7C63" w:rsidRDefault="00493E1D" w:rsidP="00B46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jc w:val="center"/>
              <w:rPr>
                <w:iCs/>
                <w:lang w:eastAsia="en-US"/>
              </w:rPr>
            </w:pPr>
            <w:r w:rsidRPr="002C7C63">
              <w:rPr>
                <w:iCs/>
                <w:lang w:eastAsia="en-US"/>
              </w:rPr>
              <w:t>4</w:t>
            </w:r>
          </w:p>
        </w:tc>
      </w:tr>
      <w:tr w:rsidR="0027387C" w:rsidRPr="002C7C63" w:rsidTr="00B468E4">
        <w:trPr>
          <w:trHeight w:val="8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570A1">
            <w:pPr>
              <w:numPr>
                <w:ilvl w:val="0"/>
                <w:numId w:val="21"/>
              </w:numPr>
              <w:jc w:val="both"/>
              <w:rPr>
                <w:lang w:eastAsia="en-US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keepNext/>
              <w:jc w:val="both"/>
              <w:outlineLvl w:val="3"/>
            </w:pPr>
            <w:r w:rsidRPr="002C7C63">
              <w:rPr>
                <w:rFonts w:eastAsiaTheme="minorHAnsi"/>
                <w:b/>
                <w:bCs/>
                <w:lang w:eastAsia="en-US"/>
              </w:rPr>
              <w:t>Основы генетической инженерии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87C" w:rsidRPr="002C7C63" w:rsidRDefault="0027387C" w:rsidP="00B468E4">
            <w:pPr>
              <w:jc w:val="center"/>
              <w:rPr>
                <w:color w:val="000000"/>
              </w:rPr>
            </w:pPr>
            <w:r w:rsidRPr="002C7C63">
              <w:rPr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493E1D" w:rsidP="00B468E4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</w:p>
        </w:tc>
      </w:tr>
      <w:tr w:rsidR="0027387C" w:rsidRPr="002C7C63" w:rsidTr="00B468E4">
        <w:trPr>
          <w:trHeight w:val="8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570A1">
            <w:pPr>
              <w:numPr>
                <w:ilvl w:val="0"/>
                <w:numId w:val="21"/>
              </w:numPr>
              <w:jc w:val="both"/>
              <w:rPr>
                <w:lang w:eastAsia="en-US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keepNext/>
              <w:jc w:val="both"/>
              <w:outlineLvl w:val="3"/>
            </w:pPr>
            <w:r w:rsidRPr="002C7C63">
              <w:rPr>
                <w:rFonts w:eastAsiaTheme="minorHAnsi"/>
                <w:b/>
                <w:bCs/>
                <w:lang w:eastAsia="en-US"/>
              </w:rPr>
              <w:t>Популяционная и эволюционная генетика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87C" w:rsidRPr="002C7C63" w:rsidRDefault="0027387C" w:rsidP="00B468E4">
            <w:pPr>
              <w:jc w:val="center"/>
              <w:rPr>
                <w:color w:val="000000"/>
              </w:rPr>
            </w:pPr>
            <w:r w:rsidRPr="002C7C63">
              <w:rPr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493E1D" w:rsidP="00B468E4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</w:p>
        </w:tc>
      </w:tr>
      <w:tr w:rsidR="0027387C" w:rsidRPr="002C7C63" w:rsidTr="00B468E4">
        <w:trPr>
          <w:trHeight w:val="8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570A1">
            <w:pPr>
              <w:numPr>
                <w:ilvl w:val="0"/>
                <w:numId w:val="21"/>
              </w:numPr>
              <w:jc w:val="both"/>
              <w:rPr>
                <w:lang w:eastAsia="en-US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keepNext/>
              <w:jc w:val="both"/>
              <w:outlineLvl w:val="3"/>
            </w:pPr>
            <w:r w:rsidRPr="002C7C63">
              <w:rPr>
                <w:rFonts w:eastAsiaTheme="minorHAnsi"/>
                <w:b/>
                <w:bCs/>
                <w:lang w:eastAsia="en-US"/>
              </w:rPr>
              <w:t>Генетические основы селекции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87C" w:rsidRPr="002C7C63" w:rsidRDefault="0027387C" w:rsidP="00B468E4">
            <w:pPr>
              <w:jc w:val="center"/>
              <w:rPr>
                <w:color w:val="000000"/>
              </w:rPr>
            </w:pPr>
            <w:r w:rsidRPr="002C7C63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493E1D" w:rsidP="00B468E4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</w:p>
        </w:tc>
      </w:tr>
      <w:tr w:rsidR="0027387C" w:rsidRPr="002C7C63" w:rsidTr="00B468E4">
        <w:trPr>
          <w:trHeight w:val="8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570A1">
            <w:pPr>
              <w:numPr>
                <w:ilvl w:val="0"/>
                <w:numId w:val="21"/>
              </w:numPr>
              <w:jc w:val="both"/>
              <w:rPr>
                <w:lang w:eastAsia="en-US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keepNext/>
              <w:jc w:val="both"/>
              <w:outlineLvl w:val="3"/>
            </w:pPr>
            <w:r w:rsidRPr="002C7C63">
              <w:rPr>
                <w:rFonts w:eastAsiaTheme="minorHAnsi"/>
                <w:b/>
                <w:bCs/>
                <w:lang w:eastAsia="en-US"/>
              </w:rPr>
              <w:t>Генетика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87C" w:rsidRPr="002C7C63" w:rsidRDefault="0027387C" w:rsidP="00B468E4">
            <w:pPr>
              <w:jc w:val="center"/>
              <w:rPr>
                <w:color w:val="000000"/>
              </w:rPr>
            </w:pPr>
            <w:r w:rsidRPr="002C7C63">
              <w:rPr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493E1D" w:rsidP="00B468E4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</w:p>
        </w:tc>
      </w:tr>
      <w:tr w:rsidR="0027387C" w:rsidRPr="002C7C63" w:rsidTr="00B468E4">
        <w:trPr>
          <w:trHeight w:val="850"/>
        </w:trPr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keepNext/>
              <w:jc w:val="right"/>
              <w:outlineLvl w:val="3"/>
              <w:rPr>
                <w:rFonts w:eastAsiaTheme="minorHAnsi"/>
                <w:b/>
                <w:bCs/>
                <w:lang w:eastAsia="en-US"/>
              </w:rPr>
            </w:pPr>
            <w:r w:rsidRPr="002C7C63">
              <w:rPr>
                <w:rFonts w:eastAsiaTheme="minorHAnsi"/>
                <w:b/>
                <w:bCs/>
                <w:lang w:eastAsia="en-US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jc w:val="center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jc w:val="center"/>
              <w:rPr>
                <w:b/>
                <w:iCs/>
                <w:lang w:eastAsia="en-US"/>
              </w:rPr>
            </w:pPr>
            <w:r w:rsidRPr="002C7C63">
              <w:rPr>
                <w:b/>
                <w:iCs/>
                <w:lang w:eastAsia="en-US"/>
              </w:rPr>
              <w:t>3, 4</w:t>
            </w:r>
            <w:r w:rsidR="00EA051B">
              <w:rPr>
                <w:b/>
                <w:iCs/>
                <w:lang w:eastAsia="en-US"/>
              </w:rPr>
              <w:t>, 5</w:t>
            </w:r>
          </w:p>
        </w:tc>
      </w:tr>
    </w:tbl>
    <w:p w:rsidR="0027387C" w:rsidRPr="002C7C63" w:rsidRDefault="0027387C" w:rsidP="0027387C">
      <w:pPr>
        <w:autoSpaceDE w:val="0"/>
        <w:autoSpaceDN w:val="0"/>
        <w:adjustRightInd w:val="0"/>
        <w:jc w:val="both"/>
        <w:rPr>
          <w:b/>
        </w:rPr>
      </w:pP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b/>
        </w:rPr>
      </w:pP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b/>
        </w:rPr>
      </w:pPr>
      <w:r w:rsidRPr="002C7C63">
        <w:rPr>
          <w:b/>
        </w:rPr>
        <w:t>8.4. Требования к самостоятельной работе аспирантов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Самостоятельная работа аспирантов должна обладать следующими признаками: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быть выполненной лично аспирантом или являться самостоятельно выполненной частью коллективной работы согласно заданию преподавателя;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представлять собой законченную разработку (законченный этап разработки), в которой раскрываются и анализируются актуальные проблемы по определенной теме и ее отдельным аспектам (актуальные  проблемы изучаемой дисциплины и соответствующей сферы практической деятельности);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демонстрировать достаточную компетентность автора в раскрываемых вопросах;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иметь учебную, научную и/или практическую направленность и значимость (если речь идет об учебно-исследовательской работе);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содержать определенные элементы новизны (если СР проведена в рамках научно-исследовательской работы).</w:t>
      </w:r>
    </w:p>
    <w:p w:rsidR="0027387C" w:rsidRPr="002C7C63" w:rsidRDefault="0027387C" w:rsidP="0027387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Самостоятельная работа аспирантов включает следующие формы: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конспектирование и реферирование первоисточников и другой научной и учебной литературы;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проработку учебного материала (по конспектам, учебной и научной литературе);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изучение учебного материала, перенесенного с аудиторных занятий на самостоятельную проработку;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подготовку к занятиям, проводимым с использованием активных форм обучения («круглые столы», семинары, деловые игры)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подготовку научных докладов;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выполнение переводов научных текстов с иностранных языков;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индивидуальные домашние задания расчетного, исследовательского и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b/>
        </w:rPr>
      </w:pPr>
      <w:r w:rsidRPr="002C7C63">
        <w:rPr>
          <w:rFonts w:eastAsiaTheme="minorHAnsi"/>
          <w:lang w:eastAsia="en-US"/>
        </w:rPr>
        <w:t>т.п. характера.</w:t>
      </w:r>
    </w:p>
    <w:p w:rsidR="0027387C" w:rsidRPr="002C7C63" w:rsidRDefault="0027387C" w:rsidP="0027387C">
      <w:pPr>
        <w:ind w:firstLine="709"/>
        <w:jc w:val="both"/>
        <w:rPr>
          <w:b/>
          <w:color w:val="000000"/>
        </w:rPr>
      </w:pPr>
    </w:p>
    <w:p w:rsidR="0027387C" w:rsidRPr="002C7C63" w:rsidRDefault="0027387C" w:rsidP="0027387C">
      <w:pPr>
        <w:ind w:firstLine="709"/>
        <w:jc w:val="both"/>
        <w:rPr>
          <w:b/>
          <w:color w:val="000000"/>
        </w:rPr>
      </w:pPr>
      <w:r w:rsidRPr="002C7C63">
        <w:rPr>
          <w:b/>
          <w:color w:val="000000"/>
        </w:rPr>
        <w:t>Перечень тем для самостоятельной работы аспирантов:</w:t>
      </w:r>
    </w:p>
    <w:p w:rsidR="0027387C" w:rsidRPr="002C7C63" w:rsidRDefault="0027387C" w:rsidP="00B570A1">
      <w:pPr>
        <w:numPr>
          <w:ilvl w:val="0"/>
          <w:numId w:val="19"/>
        </w:numPr>
        <w:tabs>
          <w:tab w:val="clear" w:pos="1429"/>
          <w:tab w:val="num" w:pos="240"/>
          <w:tab w:val="num" w:pos="360"/>
        </w:tabs>
        <w:ind w:left="240" w:hanging="240"/>
        <w:jc w:val="both"/>
        <w:rPr>
          <w:color w:val="000000"/>
        </w:rPr>
      </w:pPr>
      <w:r w:rsidRPr="002C7C63">
        <w:rPr>
          <w:color w:val="000000"/>
        </w:rPr>
        <w:lastRenderedPageBreak/>
        <w:t>История изучения структуры и функции нуклеиновых кислот. Роль отечественных ученых в изучении структуры нуклеиновых кислот и молекулярной организации фагов и вирусов.</w:t>
      </w:r>
    </w:p>
    <w:p w:rsidR="0027387C" w:rsidRPr="002C7C63" w:rsidRDefault="0027387C" w:rsidP="00B570A1">
      <w:pPr>
        <w:numPr>
          <w:ilvl w:val="0"/>
          <w:numId w:val="19"/>
        </w:numPr>
        <w:tabs>
          <w:tab w:val="clear" w:pos="1429"/>
          <w:tab w:val="num" w:pos="240"/>
          <w:tab w:val="num" w:pos="360"/>
        </w:tabs>
        <w:ind w:left="240" w:hanging="240"/>
        <w:jc w:val="both"/>
        <w:rPr>
          <w:color w:val="000000"/>
        </w:rPr>
      </w:pPr>
      <w:r w:rsidRPr="002C7C63">
        <w:rPr>
          <w:color w:val="000000"/>
        </w:rPr>
        <w:t xml:space="preserve">Сущность работ Дж. Уотсона и Ф. Крика? </w:t>
      </w:r>
    </w:p>
    <w:p w:rsidR="0027387C" w:rsidRPr="002C7C63" w:rsidRDefault="0027387C" w:rsidP="00B570A1">
      <w:pPr>
        <w:numPr>
          <w:ilvl w:val="0"/>
          <w:numId w:val="19"/>
        </w:numPr>
        <w:tabs>
          <w:tab w:val="clear" w:pos="1429"/>
          <w:tab w:val="num" w:pos="240"/>
          <w:tab w:val="num" w:pos="360"/>
        </w:tabs>
        <w:ind w:left="240" w:hanging="240"/>
        <w:jc w:val="both"/>
        <w:rPr>
          <w:color w:val="000000"/>
        </w:rPr>
      </w:pPr>
      <w:r w:rsidRPr="002C7C63">
        <w:rPr>
          <w:color w:val="000000"/>
        </w:rPr>
        <w:t>История открытия обратной транскрипции и основная догма молекулярной биологии?</w:t>
      </w:r>
    </w:p>
    <w:p w:rsidR="0027387C" w:rsidRPr="002C7C63" w:rsidRDefault="0027387C" w:rsidP="00B570A1">
      <w:pPr>
        <w:numPr>
          <w:ilvl w:val="0"/>
          <w:numId w:val="19"/>
        </w:numPr>
        <w:tabs>
          <w:tab w:val="clear" w:pos="1429"/>
          <w:tab w:val="num" w:pos="240"/>
          <w:tab w:val="num" w:pos="360"/>
        </w:tabs>
        <w:ind w:left="240" w:hanging="240"/>
        <w:jc w:val="both"/>
        <w:rPr>
          <w:color w:val="000000"/>
        </w:rPr>
      </w:pPr>
      <w:r w:rsidRPr="002C7C63">
        <w:rPr>
          <w:color w:val="000000"/>
        </w:rPr>
        <w:t>Способы полу</w:t>
      </w:r>
      <w:r>
        <w:rPr>
          <w:color w:val="000000"/>
        </w:rPr>
        <w:t>чения моноклональных антител и о</w:t>
      </w:r>
      <w:r w:rsidRPr="002C7C63">
        <w:rPr>
          <w:color w:val="000000"/>
        </w:rPr>
        <w:t>бласть их использования.</w:t>
      </w:r>
    </w:p>
    <w:p w:rsidR="0027387C" w:rsidRPr="002C7C63" w:rsidRDefault="0027387C" w:rsidP="00B570A1">
      <w:pPr>
        <w:numPr>
          <w:ilvl w:val="0"/>
          <w:numId w:val="19"/>
        </w:numPr>
        <w:tabs>
          <w:tab w:val="clear" w:pos="1429"/>
          <w:tab w:val="num" w:pos="240"/>
          <w:tab w:val="num" w:pos="360"/>
        </w:tabs>
        <w:ind w:left="240" w:hanging="240"/>
        <w:jc w:val="both"/>
        <w:rPr>
          <w:color w:val="000000"/>
        </w:rPr>
      </w:pPr>
      <w:r w:rsidRPr="002C7C63">
        <w:rPr>
          <w:color w:val="000000"/>
        </w:rPr>
        <w:t>Основные технологии получения рекомбинантных ДНК. История разработки принципов молекулярного клонирования.</w:t>
      </w:r>
    </w:p>
    <w:p w:rsidR="0027387C" w:rsidRPr="002C7C63" w:rsidRDefault="0027387C" w:rsidP="00B570A1">
      <w:pPr>
        <w:numPr>
          <w:ilvl w:val="0"/>
          <w:numId w:val="19"/>
        </w:numPr>
        <w:tabs>
          <w:tab w:val="clear" w:pos="1429"/>
          <w:tab w:val="num" w:pos="240"/>
          <w:tab w:val="num" w:pos="360"/>
        </w:tabs>
        <w:ind w:left="240" w:hanging="240"/>
        <w:jc w:val="both"/>
        <w:rPr>
          <w:color w:val="000000"/>
        </w:rPr>
      </w:pPr>
      <w:r w:rsidRPr="002C7C63">
        <w:rPr>
          <w:color w:val="000000"/>
        </w:rPr>
        <w:t>Основные ферменты, используемые в генной инженерии и реакции, катализируемые ими (рестриктазы, лигазы, полимеразы и др.)</w:t>
      </w:r>
    </w:p>
    <w:p w:rsidR="0027387C" w:rsidRPr="002C7C63" w:rsidRDefault="0027387C" w:rsidP="00B570A1">
      <w:pPr>
        <w:numPr>
          <w:ilvl w:val="0"/>
          <w:numId w:val="19"/>
        </w:numPr>
        <w:tabs>
          <w:tab w:val="clear" w:pos="1429"/>
          <w:tab w:val="num" w:pos="240"/>
          <w:tab w:val="num" w:pos="360"/>
        </w:tabs>
        <w:ind w:left="240" w:hanging="240"/>
        <w:jc w:val="both"/>
        <w:rPr>
          <w:color w:val="000000"/>
        </w:rPr>
      </w:pPr>
      <w:r w:rsidRPr="002C7C63">
        <w:rPr>
          <w:color w:val="000000"/>
        </w:rPr>
        <w:t>РНК-содержащие вирусы. Структура генома ВИЧ и онкогенных вирусов.</w:t>
      </w:r>
    </w:p>
    <w:p w:rsidR="0027387C" w:rsidRPr="002C7C63" w:rsidRDefault="0027387C" w:rsidP="00B570A1">
      <w:pPr>
        <w:numPr>
          <w:ilvl w:val="0"/>
          <w:numId w:val="19"/>
        </w:numPr>
        <w:tabs>
          <w:tab w:val="clear" w:pos="1429"/>
          <w:tab w:val="num" w:pos="240"/>
          <w:tab w:val="num" w:pos="360"/>
        </w:tabs>
        <w:ind w:left="240" w:hanging="240"/>
        <w:jc w:val="both"/>
        <w:rPr>
          <w:color w:val="000000"/>
        </w:rPr>
      </w:pPr>
      <w:r w:rsidRPr="002C7C63">
        <w:rPr>
          <w:color w:val="000000"/>
        </w:rPr>
        <w:t>Плазмиды и их использование в генной инженерии.</w:t>
      </w:r>
    </w:p>
    <w:p w:rsidR="0027387C" w:rsidRPr="002C7C63" w:rsidRDefault="0027387C" w:rsidP="00B570A1">
      <w:pPr>
        <w:numPr>
          <w:ilvl w:val="0"/>
          <w:numId w:val="19"/>
        </w:numPr>
        <w:tabs>
          <w:tab w:val="clear" w:pos="1429"/>
          <w:tab w:val="num" w:pos="240"/>
          <w:tab w:val="num" w:pos="360"/>
        </w:tabs>
        <w:ind w:left="240" w:hanging="240"/>
        <w:jc w:val="both"/>
        <w:rPr>
          <w:color w:val="000000"/>
        </w:rPr>
      </w:pPr>
      <w:r w:rsidRPr="002C7C63">
        <w:rPr>
          <w:color w:val="000000"/>
        </w:rPr>
        <w:t>Регуляция транскрипции и прокариот.</w:t>
      </w:r>
    </w:p>
    <w:p w:rsidR="0027387C" w:rsidRPr="002C7C63" w:rsidRDefault="0027387C" w:rsidP="00B570A1">
      <w:pPr>
        <w:numPr>
          <w:ilvl w:val="0"/>
          <w:numId w:val="19"/>
        </w:numPr>
        <w:tabs>
          <w:tab w:val="clear" w:pos="1429"/>
          <w:tab w:val="num" w:pos="240"/>
          <w:tab w:val="num" w:pos="360"/>
          <w:tab w:val="left" w:pos="480"/>
        </w:tabs>
        <w:ind w:left="240" w:hanging="240"/>
        <w:jc w:val="both"/>
        <w:rPr>
          <w:color w:val="000000"/>
        </w:rPr>
      </w:pPr>
      <w:r w:rsidRPr="002C7C63">
        <w:rPr>
          <w:color w:val="000000"/>
        </w:rPr>
        <w:t>Ферменты и белковые факторы, участвующие в репликации ДНК прокариот и эукариот. Репликационная вилка.</w:t>
      </w:r>
    </w:p>
    <w:p w:rsidR="0027387C" w:rsidRPr="002C7C63" w:rsidRDefault="0027387C" w:rsidP="00B570A1">
      <w:pPr>
        <w:numPr>
          <w:ilvl w:val="0"/>
          <w:numId w:val="19"/>
        </w:numPr>
        <w:tabs>
          <w:tab w:val="clear" w:pos="1429"/>
          <w:tab w:val="num" w:pos="240"/>
          <w:tab w:val="num" w:pos="360"/>
          <w:tab w:val="left" w:pos="480"/>
        </w:tabs>
        <w:ind w:left="240" w:hanging="240"/>
        <w:jc w:val="both"/>
        <w:rPr>
          <w:color w:val="000000"/>
        </w:rPr>
      </w:pPr>
      <w:r w:rsidRPr="002C7C63">
        <w:rPr>
          <w:color w:val="000000"/>
        </w:rPr>
        <w:t>Строение, функции и  механизм действия теломераз.</w:t>
      </w:r>
    </w:p>
    <w:p w:rsidR="0027387C" w:rsidRPr="002C7C63" w:rsidRDefault="0027387C" w:rsidP="00B570A1">
      <w:pPr>
        <w:numPr>
          <w:ilvl w:val="0"/>
          <w:numId w:val="19"/>
        </w:numPr>
        <w:tabs>
          <w:tab w:val="clear" w:pos="1429"/>
          <w:tab w:val="num" w:pos="240"/>
          <w:tab w:val="num" w:pos="360"/>
          <w:tab w:val="left" w:pos="480"/>
        </w:tabs>
        <w:ind w:left="240" w:hanging="240"/>
        <w:jc w:val="both"/>
        <w:rPr>
          <w:color w:val="000000"/>
        </w:rPr>
      </w:pPr>
      <w:r w:rsidRPr="002C7C63">
        <w:rPr>
          <w:color w:val="000000"/>
        </w:rPr>
        <w:t>Принцип метода определения нуклеотидных последовательностей ДНК по Сэнгеру.</w:t>
      </w:r>
    </w:p>
    <w:p w:rsidR="0027387C" w:rsidRPr="002C7C63" w:rsidRDefault="0027387C" w:rsidP="00B570A1">
      <w:pPr>
        <w:widowControl w:val="0"/>
        <w:numPr>
          <w:ilvl w:val="0"/>
          <w:numId w:val="19"/>
        </w:numPr>
        <w:tabs>
          <w:tab w:val="clear" w:pos="1429"/>
          <w:tab w:val="num" w:pos="240"/>
          <w:tab w:val="num" w:pos="360"/>
          <w:tab w:val="left" w:pos="480"/>
        </w:tabs>
        <w:ind w:left="238" w:hanging="238"/>
        <w:jc w:val="both"/>
        <w:rPr>
          <w:color w:val="000000"/>
        </w:rPr>
      </w:pPr>
      <w:r w:rsidRPr="002C7C63">
        <w:rPr>
          <w:color w:val="000000"/>
        </w:rPr>
        <w:t>Малые ядерные РНК и их участие в сплайсинге.</w:t>
      </w:r>
    </w:p>
    <w:p w:rsidR="0027387C" w:rsidRPr="002C7C63" w:rsidRDefault="0027387C" w:rsidP="00B570A1">
      <w:pPr>
        <w:widowControl w:val="0"/>
        <w:numPr>
          <w:ilvl w:val="0"/>
          <w:numId w:val="19"/>
        </w:numPr>
        <w:tabs>
          <w:tab w:val="clear" w:pos="1429"/>
          <w:tab w:val="num" w:pos="240"/>
          <w:tab w:val="num" w:pos="360"/>
          <w:tab w:val="left" w:pos="480"/>
        </w:tabs>
        <w:ind w:left="238" w:hanging="238"/>
        <w:jc w:val="both"/>
        <w:rPr>
          <w:color w:val="000000"/>
        </w:rPr>
      </w:pPr>
      <w:r w:rsidRPr="002C7C63">
        <w:rPr>
          <w:color w:val="000000"/>
        </w:rPr>
        <w:t>ДНК-зонды и их применение.</w:t>
      </w:r>
    </w:p>
    <w:p w:rsidR="0027387C" w:rsidRPr="002C7C63" w:rsidRDefault="0027387C" w:rsidP="00B570A1">
      <w:pPr>
        <w:widowControl w:val="0"/>
        <w:numPr>
          <w:ilvl w:val="0"/>
          <w:numId w:val="19"/>
        </w:numPr>
        <w:tabs>
          <w:tab w:val="clear" w:pos="1429"/>
          <w:tab w:val="num" w:pos="240"/>
          <w:tab w:val="num" w:pos="360"/>
          <w:tab w:val="left" w:pos="480"/>
        </w:tabs>
        <w:ind w:left="238" w:hanging="238"/>
        <w:jc w:val="both"/>
        <w:rPr>
          <w:color w:val="000000"/>
        </w:rPr>
      </w:pPr>
      <w:r w:rsidRPr="002C7C63">
        <w:rPr>
          <w:color w:val="000000"/>
        </w:rPr>
        <w:t xml:space="preserve">Репликация фага </w:t>
      </w:r>
      <w:r w:rsidRPr="002C7C63">
        <w:rPr>
          <w:color w:val="000000"/>
          <w:lang w:val="en-US"/>
        </w:rPr>
        <w:t>QB</w:t>
      </w:r>
      <w:r w:rsidRPr="002C7C63">
        <w:rPr>
          <w:color w:val="000000"/>
        </w:rPr>
        <w:t xml:space="preserve">  и ее использование в для внеклеточного синтеза белков.</w:t>
      </w:r>
    </w:p>
    <w:p w:rsidR="0027387C" w:rsidRPr="002C7C63" w:rsidRDefault="0027387C" w:rsidP="00B570A1">
      <w:pPr>
        <w:widowControl w:val="0"/>
        <w:numPr>
          <w:ilvl w:val="0"/>
          <w:numId w:val="19"/>
        </w:numPr>
        <w:tabs>
          <w:tab w:val="clear" w:pos="1429"/>
          <w:tab w:val="num" w:pos="240"/>
          <w:tab w:val="num" w:pos="360"/>
          <w:tab w:val="left" w:pos="480"/>
        </w:tabs>
        <w:ind w:left="238" w:hanging="238"/>
        <w:jc w:val="both"/>
        <w:rPr>
          <w:color w:val="000000"/>
        </w:rPr>
      </w:pPr>
      <w:r w:rsidRPr="002C7C63">
        <w:rPr>
          <w:color w:val="000000"/>
        </w:rPr>
        <w:t>ДНК-содержащие вирусы и фаги. Особенности структуры геномов фагов фХ 174 и Х. Вирусы гепатита.</w:t>
      </w:r>
    </w:p>
    <w:p w:rsidR="0027387C" w:rsidRPr="002C7C63" w:rsidRDefault="0027387C" w:rsidP="00B570A1">
      <w:pPr>
        <w:widowControl w:val="0"/>
        <w:numPr>
          <w:ilvl w:val="0"/>
          <w:numId w:val="19"/>
        </w:numPr>
        <w:tabs>
          <w:tab w:val="clear" w:pos="1429"/>
          <w:tab w:val="num" w:pos="240"/>
          <w:tab w:val="num" w:pos="360"/>
          <w:tab w:val="left" w:pos="480"/>
        </w:tabs>
        <w:ind w:left="238" w:hanging="238"/>
        <w:jc w:val="both"/>
        <w:rPr>
          <w:color w:val="000000"/>
        </w:rPr>
      </w:pPr>
      <w:r w:rsidRPr="002C7C63">
        <w:rPr>
          <w:color w:val="000000"/>
        </w:rPr>
        <w:t>Виды сплайсинга. Альтернативный сплайсинг и его значение для эволюции.</w:t>
      </w:r>
    </w:p>
    <w:p w:rsidR="0027387C" w:rsidRPr="002C7C63" w:rsidRDefault="0027387C" w:rsidP="00B570A1">
      <w:pPr>
        <w:widowControl w:val="0"/>
        <w:numPr>
          <w:ilvl w:val="0"/>
          <w:numId w:val="19"/>
        </w:numPr>
        <w:tabs>
          <w:tab w:val="clear" w:pos="1429"/>
          <w:tab w:val="num" w:pos="240"/>
          <w:tab w:val="num" w:pos="360"/>
          <w:tab w:val="left" w:pos="480"/>
        </w:tabs>
        <w:ind w:left="238" w:hanging="238"/>
        <w:jc w:val="both"/>
        <w:rPr>
          <w:color w:val="000000"/>
        </w:rPr>
      </w:pPr>
      <w:r w:rsidRPr="002C7C63">
        <w:rPr>
          <w:color w:val="000000"/>
        </w:rPr>
        <w:t>Структура геномов эукариот. Уникальные и повторяющиеся гены. Гомеозисные гены.</w:t>
      </w:r>
    </w:p>
    <w:p w:rsidR="0027387C" w:rsidRPr="002C7C63" w:rsidRDefault="0027387C" w:rsidP="00B570A1">
      <w:pPr>
        <w:widowControl w:val="0"/>
        <w:numPr>
          <w:ilvl w:val="0"/>
          <w:numId w:val="19"/>
        </w:numPr>
        <w:tabs>
          <w:tab w:val="clear" w:pos="1429"/>
          <w:tab w:val="num" w:pos="240"/>
          <w:tab w:val="num" w:pos="360"/>
          <w:tab w:val="left" w:pos="480"/>
        </w:tabs>
        <w:ind w:left="238" w:hanging="238"/>
        <w:jc w:val="both"/>
        <w:rPr>
          <w:color w:val="000000"/>
        </w:rPr>
      </w:pPr>
      <w:r w:rsidRPr="002C7C63">
        <w:rPr>
          <w:color w:val="000000"/>
        </w:rPr>
        <w:t>Структура хроматина и ее связь с функциональной активностью генома.</w:t>
      </w:r>
    </w:p>
    <w:p w:rsidR="0027387C" w:rsidRPr="002C7C63" w:rsidRDefault="0027387C" w:rsidP="00B570A1">
      <w:pPr>
        <w:numPr>
          <w:ilvl w:val="0"/>
          <w:numId w:val="19"/>
        </w:numPr>
        <w:tabs>
          <w:tab w:val="clear" w:pos="1429"/>
          <w:tab w:val="num" w:pos="240"/>
          <w:tab w:val="num" w:pos="360"/>
          <w:tab w:val="left" w:pos="480"/>
        </w:tabs>
        <w:ind w:left="238" w:hanging="238"/>
        <w:jc w:val="both"/>
        <w:rPr>
          <w:color w:val="000000"/>
        </w:rPr>
      </w:pPr>
      <w:r w:rsidRPr="002C7C63">
        <w:rPr>
          <w:color w:val="000000"/>
        </w:rPr>
        <w:t>Регуляторные элементы генома эукариот.</w:t>
      </w:r>
    </w:p>
    <w:p w:rsidR="0027387C" w:rsidRPr="002C7C63" w:rsidRDefault="0027387C" w:rsidP="00B570A1">
      <w:pPr>
        <w:numPr>
          <w:ilvl w:val="0"/>
          <w:numId w:val="19"/>
        </w:numPr>
        <w:tabs>
          <w:tab w:val="clear" w:pos="1429"/>
          <w:tab w:val="num" w:pos="240"/>
          <w:tab w:val="num" w:pos="360"/>
          <w:tab w:val="left" w:pos="480"/>
        </w:tabs>
        <w:ind w:left="240" w:hanging="240"/>
        <w:jc w:val="both"/>
        <w:rPr>
          <w:color w:val="000000"/>
        </w:rPr>
      </w:pPr>
      <w:r w:rsidRPr="002C7C63">
        <w:rPr>
          <w:color w:val="000000"/>
        </w:rPr>
        <w:t>Каталитические активные антитела (абзимы). Перспективы их применения.</w:t>
      </w:r>
    </w:p>
    <w:p w:rsidR="0027387C" w:rsidRPr="002C7C63" w:rsidRDefault="0027387C" w:rsidP="00B570A1">
      <w:pPr>
        <w:numPr>
          <w:ilvl w:val="0"/>
          <w:numId w:val="19"/>
        </w:numPr>
        <w:tabs>
          <w:tab w:val="clear" w:pos="1429"/>
          <w:tab w:val="num" w:pos="240"/>
          <w:tab w:val="num" w:pos="360"/>
          <w:tab w:val="left" w:pos="480"/>
        </w:tabs>
        <w:ind w:left="240" w:hanging="240"/>
        <w:jc w:val="both"/>
        <w:rPr>
          <w:color w:val="000000"/>
        </w:rPr>
      </w:pPr>
      <w:r w:rsidRPr="002C7C63">
        <w:rPr>
          <w:color w:val="000000"/>
        </w:rPr>
        <w:t>Молекулярные шапероны и фолдинг белков.</w:t>
      </w:r>
    </w:p>
    <w:p w:rsidR="0027387C" w:rsidRPr="002C7C63" w:rsidRDefault="0027387C" w:rsidP="00B570A1">
      <w:pPr>
        <w:numPr>
          <w:ilvl w:val="0"/>
          <w:numId w:val="19"/>
        </w:numPr>
        <w:tabs>
          <w:tab w:val="clear" w:pos="1429"/>
          <w:tab w:val="num" w:pos="240"/>
          <w:tab w:val="num" w:pos="360"/>
          <w:tab w:val="left" w:pos="480"/>
        </w:tabs>
        <w:ind w:left="240" w:hanging="240"/>
        <w:jc w:val="both"/>
        <w:rPr>
          <w:color w:val="000000"/>
        </w:rPr>
      </w:pPr>
      <w:r w:rsidRPr="002C7C63">
        <w:rPr>
          <w:color w:val="000000"/>
        </w:rPr>
        <w:t>Регуляторные белки хроматина.</w:t>
      </w:r>
    </w:p>
    <w:p w:rsidR="0027387C" w:rsidRPr="002C7C63" w:rsidRDefault="0027387C" w:rsidP="00B570A1">
      <w:pPr>
        <w:numPr>
          <w:ilvl w:val="0"/>
          <w:numId w:val="19"/>
        </w:numPr>
        <w:tabs>
          <w:tab w:val="clear" w:pos="1429"/>
          <w:tab w:val="num" w:pos="240"/>
          <w:tab w:val="num" w:pos="360"/>
          <w:tab w:val="left" w:pos="480"/>
        </w:tabs>
        <w:ind w:left="240" w:hanging="240"/>
        <w:jc w:val="both"/>
        <w:rPr>
          <w:color w:val="000000"/>
        </w:rPr>
      </w:pPr>
      <w:r w:rsidRPr="002C7C63">
        <w:rPr>
          <w:color w:val="000000"/>
        </w:rPr>
        <w:t>Сверхспирализация ДНК и топоизомеразы.</w:t>
      </w:r>
    </w:p>
    <w:p w:rsidR="0027387C" w:rsidRPr="002C7C63" w:rsidRDefault="0027387C" w:rsidP="00B570A1">
      <w:pPr>
        <w:numPr>
          <w:ilvl w:val="0"/>
          <w:numId w:val="19"/>
        </w:numPr>
        <w:tabs>
          <w:tab w:val="clear" w:pos="1429"/>
          <w:tab w:val="num" w:pos="240"/>
          <w:tab w:val="num" w:pos="360"/>
          <w:tab w:val="left" w:pos="480"/>
        </w:tabs>
        <w:ind w:left="240" w:hanging="240"/>
        <w:jc w:val="both"/>
        <w:rPr>
          <w:color w:val="000000"/>
        </w:rPr>
      </w:pPr>
      <w:r w:rsidRPr="002C7C63">
        <w:rPr>
          <w:color w:val="000000"/>
        </w:rPr>
        <w:t>ДНК-связывающие домены, их типы.</w:t>
      </w:r>
    </w:p>
    <w:p w:rsidR="0027387C" w:rsidRPr="002C7C63" w:rsidRDefault="0027387C" w:rsidP="00B570A1">
      <w:pPr>
        <w:numPr>
          <w:ilvl w:val="0"/>
          <w:numId w:val="19"/>
        </w:numPr>
        <w:tabs>
          <w:tab w:val="clear" w:pos="1429"/>
          <w:tab w:val="num" w:pos="240"/>
          <w:tab w:val="num" w:pos="360"/>
          <w:tab w:val="left" w:pos="480"/>
        </w:tabs>
        <w:ind w:left="240" w:hanging="240"/>
        <w:jc w:val="both"/>
        <w:rPr>
          <w:color w:val="000000"/>
        </w:rPr>
      </w:pPr>
      <w:r w:rsidRPr="002C7C63">
        <w:rPr>
          <w:color w:val="000000"/>
        </w:rPr>
        <w:t>Картирование геномов (физическая и генетическая карты), полиморфизм длин рестрикционных фрагментов.</w:t>
      </w:r>
    </w:p>
    <w:p w:rsidR="0027387C" w:rsidRPr="002C7C63" w:rsidRDefault="0027387C" w:rsidP="00B570A1">
      <w:pPr>
        <w:numPr>
          <w:ilvl w:val="0"/>
          <w:numId w:val="19"/>
        </w:numPr>
        <w:tabs>
          <w:tab w:val="clear" w:pos="1429"/>
          <w:tab w:val="num" w:pos="240"/>
          <w:tab w:val="num" w:pos="360"/>
          <w:tab w:val="left" w:pos="480"/>
        </w:tabs>
        <w:ind w:left="240" w:hanging="240"/>
        <w:jc w:val="both"/>
        <w:rPr>
          <w:color w:val="000000"/>
        </w:rPr>
      </w:pPr>
      <w:r w:rsidRPr="002C7C63">
        <w:rPr>
          <w:color w:val="000000"/>
        </w:rPr>
        <w:t>Наследственные заболевания и их диагностика. Генотерапия.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b/>
        </w:rPr>
      </w:pP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b/>
        </w:rPr>
      </w:pPr>
      <w:r w:rsidRPr="002C7C63">
        <w:rPr>
          <w:b/>
        </w:rPr>
        <w:t>8.5. Учебно-методическое обеспечение дисциплины:</w:t>
      </w:r>
    </w:p>
    <w:p w:rsidR="0027387C" w:rsidRPr="002C7C63" w:rsidRDefault="0027387C" w:rsidP="0027387C">
      <w:pPr>
        <w:ind w:firstLine="708"/>
        <w:jc w:val="both"/>
        <w:rPr>
          <w:b/>
          <w:color w:val="000000"/>
        </w:rPr>
      </w:pPr>
    </w:p>
    <w:p w:rsidR="0027387C" w:rsidRPr="002C7C63" w:rsidRDefault="0027387C" w:rsidP="0027387C">
      <w:pPr>
        <w:ind w:firstLine="708"/>
        <w:jc w:val="both"/>
        <w:rPr>
          <w:b/>
          <w:color w:val="000000"/>
        </w:rPr>
      </w:pPr>
      <w:r w:rsidRPr="002C7C63">
        <w:rPr>
          <w:b/>
          <w:color w:val="000000"/>
        </w:rPr>
        <w:t>а) Основная учебная литература:</w:t>
      </w:r>
    </w:p>
    <w:p w:rsidR="0027387C" w:rsidRPr="002C7C63" w:rsidRDefault="0027387C" w:rsidP="00B570A1">
      <w:pPr>
        <w:pStyle w:val="af3"/>
        <w:numPr>
          <w:ilvl w:val="0"/>
          <w:numId w:val="24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hAnsi="Times New Roman" w:cs="Times New Roman"/>
          <w:sz w:val="24"/>
          <w:szCs w:val="24"/>
        </w:rPr>
        <w:t>Айала Ф., Кайгер Дж. Современная генетика. В 3-х т. Пер. с англ. М.: Мир, 1987-</w:t>
      </w:r>
      <w:smartTag w:uri="urn:schemas-microsoft-com:office:smarttags" w:element="metricconverter">
        <w:smartTagPr>
          <w:attr w:name="ProductID" w:val="1988 г"/>
        </w:smartTagPr>
        <w:r w:rsidRPr="002C7C63">
          <w:rPr>
            <w:rFonts w:ascii="Times New Roman" w:hAnsi="Times New Roman" w:cs="Times New Roman"/>
            <w:sz w:val="24"/>
            <w:szCs w:val="24"/>
          </w:rPr>
          <w:t>1988 г</w:t>
        </w:r>
      </w:smartTag>
      <w:r w:rsidRPr="002C7C63">
        <w:rPr>
          <w:rFonts w:ascii="Times New Roman" w:hAnsi="Times New Roman" w:cs="Times New Roman"/>
          <w:sz w:val="24"/>
          <w:szCs w:val="24"/>
        </w:rPr>
        <w:t>.</w:t>
      </w:r>
    </w:p>
    <w:p w:rsidR="0027387C" w:rsidRPr="002C7C63" w:rsidRDefault="0027387C" w:rsidP="00B570A1">
      <w:pPr>
        <w:pStyle w:val="af3"/>
        <w:numPr>
          <w:ilvl w:val="0"/>
          <w:numId w:val="24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hAnsi="Times New Roman" w:cs="Times New Roman"/>
          <w:sz w:val="24"/>
          <w:szCs w:val="24"/>
        </w:rPr>
        <w:t>Жимулёв И.Ф. Общая и молекулярная генетика /И.Ф. Жимулёв. – 2-е изд. – Новосибирск: Сибирское Университетское издание, 2003. – 480 с.</w:t>
      </w:r>
    </w:p>
    <w:p w:rsidR="0027387C" w:rsidRPr="002C7C63" w:rsidRDefault="0027387C" w:rsidP="00B570A1">
      <w:pPr>
        <w:pStyle w:val="af3"/>
        <w:numPr>
          <w:ilvl w:val="0"/>
          <w:numId w:val="24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C7C63">
        <w:rPr>
          <w:rFonts w:ascii="Times New Roman" w:hAnsi="Times New Roman" w:cs="Times New Roman"/>
          <w:bCs/>
          <w:color w:val="0070C0"/>
          <w:sz w:val="24"/>
          <w:szCs w:val="24"/>
        </w:rPr>
        <w:t>Иммунология. Практикум</w:t>
      </w:r>
      <w:r w:rsidRPr="002C7C63">
        <w:rPr>
          <w:rFonts w:ascii="Times New Roman" w:hAnsi="Times New Roman" w:cs="Times New Roman"/>
          <w:color w:val="0070C0"/>
          <w:sz w:val="24"/>
          <w:szCs w:val="24"/>
        </w:rPr>
        <w:t xml:space="preserve"> : клеточные, молекулярные и </w:t>
      </w:r>
      <w:r w:rsidRPr="002C7C63">
        <w:rPr>
          <w:rStyle w:val="ad"/>
          <w:rFonts w:ascii="Times New Roman" w:hAnsi="Times New Roman"/>
          <w:color w:val="0070C0"/>
          <w:sz w:val="24"/>
          <w:szCs w:val="24"/>
        </w:rPr>
        <w:t>генетическ</w:t>
      </w:r>
      <w:r w:rsidRPr="002C7C63">
        <w:rPr>
          <w:rFonts w:ascii="Times New Roman" w:hAnsi="Times New Roman" w:cs="Times New Roman"/>
          <w:color w:val="0070C0"/>
          <w:sz w:val="24"/>
          <w:szCs w:val="24"/>
        </w:rPr>
        <w:t>ие методы исследования : учебное пособие, рек. М-вом образ. и науки РФ, рек. ГОУ ВПО "Моск. мед. акад. им. И. М. Сеченова" для студ. учрежд. высш. проф. образования / под ред.: Л. В. Ковальчука, Г. А. Игнатьевой, Л. В. Ганковской. - М. : Гэотар Медиа, 2014. - 174,[2] с.</w:t>
      </w:r>
    </w:p>
    <w:p w:rsidR="0027387C" w:rsidRPr="002C7C63" w:rsidRDefault="0027387C" w:rsidP="00B570A1">
      <w:pPr>
        <w:pStyle w:val="af3"/>
        <w:numPr>
          <w:ilvl w:val="0"/>
          <w:numId w:val="24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hAnsi="Times New Roman" w:cs="Times New Roman"/>
          <w:sz w:val="24"/>
          <w:szCs w:val="24"/>
        </w:rPr>
        <w:t>Инге-Вечтомов С.Г. Генетика с основами селекции. М., 1989. 158 с.</w:t>
      </w:r>
    </w:p>
    <w:p w:rsidR="0027387C" w:rsidRPr="002C7C63" w:rsidRDefault="0027387C" w:rsidP="00B570A1">
      <w:pPr>
        <w:pStyle w:val="af3"/>
        <w:numPr>
          <w:ilvl w:val="0"/>
          <w:numId w:val="24"/>
        </w:numPr>
        <w:tabs>
          <w:tab w:val="left" w:pos="284"/>
        </w:tabs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C7C63">
        <w:rPr>
          <w:rFonts w:ascii="Times New Roman" w:hAnsi="Times New Roman" w:cs="Times New Roman"/>
          <w:bCs/>
          <w:color w:val="0070C0"/>
          <w:sz w:val="24"/>
          <w:szCs w:val="24"/>
        </w:rPr>
        <w:t>Курчанов, Н.А</w:t>
      </w:r>
      <w:r w:rsidRPr="002C7C63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Pr="002C7C63">
        <w:rPr>
          <w:rFonts w:ascii="Times New Roman" w:hAnsi="Times New Roman" w:cs="Times New Roman"/>
          <w:bCs/>
          <w:color w:val="0070C0"/>
          <w:sz w:val="24"/>
          <w:szCs w:val="24"/>
        </w:rPr>
        <w:t>Генетик</w:t>
      </w:r>
      <w:r w:rsidRPr="002C7C63">
        <w:rPr>
          <w:rFonts w:ascii="Times New Roman" w:hAnsi="Times New Roman" w:cs="Times New Roman"/>
          <w:color w:val="0070C0"/>
          <w:sz w:val="24"/>
          <w:szCs w:val="24"/>
        </w:rPr>
        <w:t xml:space="preserve">а человека с основами общей </w:t>
      </w:r>
      <w:r w:rsidRPr="002C7C63">
        <w:rPr>
          <w:rFonts w:ascii="Times New Roman" w:hAnsi="Times New Roman" w:cs="Times New Roman"/>
          <w:bCs/>
          <w:color w:val="0070C0"/>
          <w:sz w:val="24"/>
          <w:szCs w:val="24"/>
        </w:rPr>
        <w:t>генетик</w:t>
      </w:r>
      <w:r w:rsidRPr="002C7C63">
        <w:rPr>
          <w:rFonts w:ascii="Times New Roman" w:hAnsi="Times New Roman" w:cs="Times New Roman"/>
          <w:color w:val="0070C0"/>
          <w:sz w:val="24"/>
          <w:szCs w:val="24"/>
        </w:rPr>
        <w:t>и : руководство для самоподготовки / Н. А. Курчанов. - СПб. : СпецЛит, 2010. - 63 с.</w:t>
      </w:r>
    </w:p>
    <w:p w:rsidR="0027387C" w:rsidRPr="002C7C63" w:rsidRDefault="0027387C" w:rsidP="00B570A1">
      <w:pPr>
        <w:pStyle w:val="af3"/>
        <w:numPr>
          <w:ilvl w:val="0"/>
          <w:numId w:val="24"/>
        </w:numPr>
        <w:tabs>
          <w:tab w:val="left" w:pos="284"/>
        </w:tabs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C7C63">
        <w:rPr>
          <w:rStyle w:val="ad"/>
          <w:rFonts w:ascii="Times New Roman" w:hAnsi="Times New Roman"/>
          <w:color w:val="0070C0"/>
          <w:sz w:val="24"/>
          <w:szCs w:val="24"/>
        </w:rPr>
        <w:t xml:space="preserve">Медицинская </w:t>
      </w:r>
      <w:r w:rsidRPr="002C7C63">
        <w:rPr>
          <w:rFonts w:ascii="Times New Roman" w:hAnsi="Times New Roman" w:cs="Times New Roman"/>
          <w:b/>
          <w:color w:val="0070C0"/>
          <w:sz w:val="24"/>
          <w:szCs w:val="24"/>
        </w:rPr>
        <w:t>г</w:t>
      </w:r>
      <w:r w:rsidRPr="002C7C63">
        <w:rPr>
          <w:rFonts w:ascii="Times New Roman" w:hAnsi="Times New Roman" w:cs="Times New Roman"/>
          <w:color w:val="0070C0"/>
          <w:sz w:val="24"/>
          <w:szCs w:val="24"/>
        </w:rPr>
        <w:t xml:space="preserve">енетика [Электронный ресурс]: учебник / Н. П. Бочков, А. Ю. Асанов [и др.]. - Электрон. текстовые дан. - М.: Гэотар Медиа, 2014. - 224 с. – Режим доступа: </w:t>
      </w:r>
      <w:hyperlink r:id="rId31" w:history="1">
        <w:r w:rsidRPr="002C7C63">
          <w:rPr>
            <w:rStyle w:val="af4"/>
            <w:rFonts w:ascii="Times New Roman" w:hAnsi="Times New Roman"/>
            <w:color w:val="0070C0"/>
            <w:sz w:val="24"/>
            <w:szCs w:val="24"/>
          </w:rPr>
          <w:t>http://www.studmedlib.ru/ru/book/ISBN9785970429860.html</w:t>
        </w:r>
      </w:hyperlink>
    </w:p>
    <w:p w:rsidR="0027387C" w:rsidRPr="002C7C63" w:rsidRDefault="0027387C" w:rsidP="00B570A1">
      <w:pPr>
        <w:pStyle w:val="af3"/>
        <w:numPr>
          <w:ilvl w:val="0"/>
          <w:numId w:val="24"/>
        </w:numPr>
        <w:tabs>
          <w:tab w:val="left" w:pos="284"/>
        </w:tabs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C7C63">
        <w:rPr>
          <w:rFonts w:ascii="Times New Roman" w:hAnsi="Times New Roman" w:cs="Times New Roman"/>
          <w:bCs/>
          <w:color w:val="0070C0"/>
          <w:sz w:val="24"/>
          <w:szCs w:val="24"/>
        </w:rPr>
        <w:lastRenderedPageBreak/>
        <w:t>Мутовин, Г. Р</w:t>
      </w:r>
      <w:r w:rsidRPr="002C7C63">
        <w:rPr>
          <w:rFonts w:ascii="Times New Roman" w:hAnsi="Times New Roman" w:cs="Times New Roman"/>
          <w:color w:val="0070C0"/>
          <w:sz w:val="24"/>
          <w:szCs w:val="24"/>
        </w:rPr>
        <w:t xml:space="preserve">. Клиническая генетика. Геномика и протеомика </w:t>
      </w:r>
      <w:r w:rsidRPr="002C7C63">
        <w:rPr>
          <w:rFonts w:ascii="Times New Roman" w:hAnsi="Times New Roman" w:cs="Times New Roman"/>
          <w:bCs/>
          <w:color w:val="0070C0"/>
          <w:sz w:val="24"/>
          <w:szCs w:val="24"/>
        </w:rPr>
        <w:t>наследственн</w:t>
      </w:r>
      <w:r w:rsidRPr="002C7C63">
        <w:rPr>
          <w:rFonts w:ascii="Times New Roman" w:hAnsi="Times New Roman" w:cs="Times New Roman"/>
          <w:color w:val="0070C0"/>
          <w:sz w:val="24"/>
          <w:szCs w:val="24"/>
        </w:rPr>
        <w:t xml:space="preserve">ой патологии : учебное пособие для студ. вузов, обучающихся по направлению 020200 "Биология", спец. 020206 "генетика" и смежным спец. рек. УМО по классическому университетскому образованию / Г. Р. Мутовин. - 3-е изд., перераб. и доп. - М. : Гэотар Медиа, 2010. - 832 с. </w:t>
      </w:r>
    </w:p>
    <w:p w:rsidR="0027387C" w:rsidRPr="002C7C63" w:rsidRDefault="0027387C" w:rsidP="00B570A1">
      <w:pPr>
        <w:pStyle w:val="af3"/>
        <w:numPr>
          <w:ilvl w:val="0"/>
          <w:numId w:val="24"/>
        </w:numPr>
        <w:tabs>
          <w:tab w:val="left" w:pos="284"/>
        </w:tabs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C7C63">
        <w:rPr>
          <w:rFonts w:ascii="Times New Roman" w:hAnsi="Times New Roman" w:cs="Times New Roman"/>
          <w:bCs/>
          <w:color w:val="0070C0"/>
          <w:sz w:val="24"/>
          <w:szCs w:val="24"/>
        </w:rPr>
        <w:t>Мутовин, Г. Р.</w:t>
      </w:r>
      <w:r w:rsidRPr="002C7C63">
        <w:rPr>
          <w:rFonts w:ascii="Times New Roman" w:hAnsi="Times New Roman" w:cs="Times New Roman"/>
          <w:color w:val="0070C0"/>
          <w:sz w:val="24"/>
          <w:szCs w:val="24"/>
        </w:rPr>
        <w:t xml:space="preserve"> Клиническая </w:t>
      </w:r>
      <w:r w:rsidRPr="002C7C63">
        <w:rPr>
          <w:rFonts w:ascii="Times New Roman" w:hAnsi="Times New Roman" w:cs="Times New Roman"/>
          <w:bCs/>
          <w:color w:val="0070C0"/>
          <w:sz w:val="24"/>
          <w:szCs w:val="24"/>
        </w:rPr>
        <w:t>генетика</w:t>
      </w:r>
      <w:r w:rsidRPr="002C7C63">
        <w:rPr>
          <w:rFonts w:ascii="Times New Roman" w:hAnsi="Times New Roman" w:cs="Times New Roman"/>
          <w:color w:val="0070C0"/>
          <w:sz w:val="24"/>
          <w:szCs w:val="24"/>
        </w:rPr>
        <w:t xml:space="preserve">. Геномика и протеомика наследственной патологии [Электронный ресурс]: учебное пособие / Г. Р. Мутовин. - 3-е изд., перераб. и доп. - Электрон. текстовые дан. - М.: ГЭОТАР-Медиа, 2010. - 832 с. – Режим доступа: </w:t>
      </w:r>
      <w:hyperlink r:id="rId32" w:history="1">
        <w:r w:rsidRPr="002C7C63">
          <w:rPr>
            <w:rStyle w:val="af4"/>
            <w:rFonts w:ascii="Times New Roman" w:hAnsi="Times New Roman"/>
            <w:color w:val="0070C0"/>
            <w:sz w:val="24"/>
            <w:szCs w:val="24"/>
          </w:rPr>
          <w:t>http://www.studmedlib.ru/book/ISBN9785970411520.html</w:t>
        </w:r>
      </w:hyperlink>
    </w:p>
    <w:p w:rsidR="0027387C" w:rsidRPr="002C7C63" w:rsidRDefault="0027387C" w:rsidP="00B570A1">
      <w:pPr>
        <w:pStyle w:val="af3"/>
        <w:numPr>
          <w:ilvl w:val="0"/>
          <w:numId w:val="24"/>
        </w:numPr>
        <w:tabs>
          <w:tab w:val="left" w:pos="284"/>
        </w:tabs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C7C63">
        <w:rPr>
          <w:rFonts w:ascii="Times New Roman" w:hAnsi="Times New Roman" w:cs="Times New Roman"/>
          <w:bCs/>
          <w:color w:val="0070C0"/>
          <w:sz w:val="24"/>
          <w:szCs w:val="24"/>
        </w:rPr>
        <w:t>Наследственные болезни. Национальное</w:t>
      </w:r>
      <w:r w:rsidRPr="002C7C63">
        <w:rPr>
          <w:rFonts w:ascii="Times New Roman" w:hAnsi="Times New Roman" w:cs="Times New Roman"/>
          <w:color w:val="0070C0"/>
          <w:sz w:val="24"/>
          <w:szCs w:val="24"/>
        </w:rPr>
        <w:t xml:space="preserve"> руководство  : руководство / Российское о-во медицинских </w:t>
      </w:r>
      <w:r w:rsidRPr="002C7C63">
        <w:rPr>
          <w:rStyle w:val="ad"/>
          <w:rFonts w:ascii="Times New Roman" w:hAnsi="Times New Roman"/>
          <w:color w:val="0070C0"/>
          <w:sz w:val="24"/>
          <w:szCs w:val="24"/>
        </w:rPr>
        <w:t>генетик</w:t>
      </w:r>
      <w:r w:rsidRPr="002C7C63">
        <w:rPr>
          <w:rFonts w:ascii="Times New Roman" w:hAnsi="Times New Roman" w:cs="Times New Roman"/>
          <w:color w:val="0070C0"/>
          <w:sz w:val="24"/>
          <w:szCs w:val="24"/>
        </w:rPr>
        <w:t>ов, Ассоциация медицинских обществ по качеству ; гл. ред. Н. П. Бочков, Е. К. Гинтер, В. П. Пузырев. - М. : Гэотар Медиа, 2013. - 935,[1] с.</w:t>
      </w:r>
    </w:p>
    <w:p w:rsidR="0027387C" w:rsidRPr="002C7C63" w:rsidRDefault="0027387C" w:rsidP="00B570A1">
      <w:pPr>
        <w:pStyle w:val="af3"/>
        <w:numPr>
          <w:ilvl w:val="0"/>
          <w:numId w:val="24"/>
        </w:numPr>
        <w:tabs>
          <w:tab w:val="left" w:pos="284"/>
        </w:tabs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C7C63">
        <w:rPr>
          <w:rFonts w:ascii="Times New Roman" w:hAnsi="Times New Roman" w:cs="Times New Roman"/>
          <w:bCs/>
          <w:color w:val="0070C0"/>
          <w:sz w:val="24"/>
          <w:szCs w:val="24"/>
        </w:rPr>
        <w:t>Ньюссбаум, Роберт Л.</w:t>
      </w:r>
      <w:r w:rsidRPr="002C7C63">
        <w:rPr>
          <w:rFonts w:ascii="Times New Roman" w:hAnsi="Times New Roman" w:cs="Times New Roman"/>
          <w:color w:val="0070C0"/>
          <w:sz w:val="24"/>
          <w:szCs w:val="24"/>
        </w:rPr>
        <w:t xml:space="preserve"> Медицинская </w:t>
      </w:r>
      <w:r w:rsidRPr="002C7C63">
        <w:rPr>
          <w:rFonts w:ascii="Times New Roman" w:hAnsi="Times New Roman" w:cs="Times New Roman"/>
          <w:bCs/>
          <w:color w:val="0070C0"/>
          <w:sz w:val="24"/>
          <w:szCs w:val="24"/>
        </w:rPr>
        <w:t>генетик</w:t>
      </w:r>
      <w:r w:rsidRPr="002C7C63">
        <w:rPr>
          <w:rFonts w:ascii="Times New Roman" w:hAnsi="Times New Roman" w:cs="Times New Roman"/>
          <w:color w:val="0070C0"/>
          <w:sz w:val="24"/>
          <w:szCs w:val="24"/>
        </w:rPr>
        <w:t>а : 397 наглядных иллюстраций, схем и таблиц, 43 клинических случаяпереводное издание / Роберт Л. Ньюссбаум, Родерик Р. Мак-Иннес, Хантингтон Ф. Виллард ; пер. с англ. А. Ш. Латыпова ; под ред. Н. П. Бочкова. - М. : Гэотар Медиа, 2010. - 620 с.</w:t>
      </w:r>
    </w:p>
    <w:p w:rsidR="0027387C" w:rsidRPr="002C7C63" w:rsidRDefault="0027387C" w:rsidP="00B570A1">
      <w:pPr>
        <w:pStyle w:val="af3"/>
        <w:numPr>
          <w:ilvl w:val="0"/>
          <w:numId w:val="24"/>
        </w:numPr>
        <w:tabs>
          <w:tab w:val="left" w:pos="284"/>
        </w:tabs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hAnsi="Times New Roman" w:cs="Times New Roman"/>
          <w:bCs/>
          <w:color w:val="0070C0"/>
          <w:sz w:val="24"/>
          <w:szCs w:val="24"/>
        </w:rPr>
        <w:t>ПЦР в реальном</w:t>
      </w:r>
      <w:r w:rsidRPr="002C7C63">
        <w:rPr>
          <w:rFonts w:ascii="Times New Roman" w:hAnsi="Times New Roman" w:cs="Times New Roman"/>
          <w:color w:val="0070C0"/>
          <w:sz w:val="24"/>
          <w:szCs w:val="24"/>
        </w:rPr>
        <w:t xml:space="preserve"> времени : научное издание / Д. В. Ребриков [и др.] ; под ред. д-ра биол. наук Д. В. Ребрикова. - 3-е изд. - М. : БИНОМ. Лаборатория знаний, 2011. - 223 с.</w:t>
      </w:r>
    </w:p>
    <w:p w:rsidR="0027387C" w:rsidRPr="002C7C63" w:rsidRDefault="0027387C" w:rsidP="00B570A1">
      <w:pPr>
        <w:pStyle w:val="af3"/>
        <w:numPr>
          <w:ilvl w:val="0"/>
          <w:numId w:val="24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hAnsi="Times New Roman" w:cs="Times New Roman"/>
          <w:sz w:val="24"/>
          <w:szCs w:val="24"/>
        </w:rPr>
        <w:t>Сингер М., Берг П. Гены и геномы: в 2 томах: пер с англ. М.: Мир, 1998. 375, 377 с.</w:t>
      </w:r>
    </w:p>
    <w:p w:rsidR="0027387C" w:rsidRPr="002C7C63" w:rsidRDefault="0027387C" w:rsidP="00B570A1">
      <w:pPr>
        <w:pStyle w:val="af3"/>
        <w:numPr>
          <w:ilvl w:val="0"/>
          <w:numId w:val="24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hAnsi="Times New Roman" w:cs="Times New Roman"/>
          <w:sz w:val="24"/>
          <w:szCs w:val="24"/>
        </w:rPr>
        <w:t>Фогель Ф., Мотульски А. Генетика человека: В 3 т. М., 1989.</w:t>
      </w:r>
    </w:p>
    <w:p w:rsidR="0027387C" w:rsidRPr="002C7C63" w:rsidRDefault="0027387C" w:rsidP="00B570A1">
      <w:pPr>
        <w:pStyle w:val="af3"/>
        <w:numPr>
          <w:ilvl w:val="0"/>
          <w:numId w:val="24"/>
        </w:numPr>
        <w:tabs>
          <w:tab w:val="left" w:pos="284"/>
        </w:tabs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hAnsi="Times New Roman" w:cs="Times New Roman"/>
          <w:bCs/>
          <w:color w:val="0070C0"/>
          <w:sz w:val="24"/>
          <w:szCs w:val="24"/>
        </w:rPr>
        <w:t>Этическая и правовая</w:t>
      </w:r>
      <w:r w:rsidRPr="002C7C63">
        <w:rPr>
          <w:rFonts w:ascii="Times New Roman" w:hAnsi="Times New Roman" w:cs="Times New Roman"/>
          <w:color w:val="0070C0"/>
          <w:sz w:val="24"/>
          <w:szCs w:val="24"/>
        </w:rPr>
        <w:t xml:space="preserve"> сторона проведения клинических исследований: сборник статей и комментариев : сборник научных трудов / И. Дж. Эммануэль [и др.] ; пер. с англ. под ред. В. В. Власова. - М. : Практическая медицина, 2013. - 493 с.</w:t>
      </w:r>
    </w:p>
    <w:p w:rsidR="0027387C" w:rsidRPr="002C7C63" w:rsidRDefault="0027387C" w:rsidP="0027387C">
      <w:pPr>
        <w:jc w:val="both"/>
      </w:pPr>
    </w:p>
    <w:p w:rsidR="0027387C" w:rsidRPr="002C7C63" w:rsidRDefault="0027387C" w:rsidP="0027387C">
      <w:pPr>
        <w:ind w:firstLine="708"/>
        <w:jc w:val="both"/>
        <w:rPr>
          <w:b/>
          <w:color w:val="000000"/>
        </w:rPr>
      </w:pPr>
      <w:r w:rsidRPr="002C7C63">
        <w:rPr>
          <w:b/>
          <w:color w:val="000000"/>
        </w:rPr>
        <w:t>б) Дополнительная учебная литература:</w:t>
      </w:r>
    </w:p>
    <w:p w:rsidR="0027387C" w:rsidRPr="002C7C63" w:rsidRDefault="0027387C" w:rsidP="00B570A1">
      <w:pPr>
        <w:pStyle w:val="af3"/>
        <w:numPr>
          <w:ilvl w:val="0"/>
          <w:numId w:val="23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C7C63">
        <w:rPr>
          <w:rFonts w:ascii="Times New Roman" w:hAnsi="Times New Roman" w:cs="Times New Roman"/>
          <w:bCs/>
          <w:color w:val="0070C0"/>
          <w:sz w:val="24"/>
          <w:szCs w:val="24"/>
        </w:rPr>
        <w:t>Акуленко, Л. В</w:t>
      </w:r>
      <w:r w:rsidRPr="002C7C63">
        <w:rPr>
          <w:rFonts w:ascii="Times New Roman" w:hAnsi="Times New Roman" w:cs="Times New Roman"/>
          <w:color w:val="0070C0"/>
          <w:sz w:val="24"/>
          <w:szCs w:val="24"/>
        </w:rPr>
        <w:t>. Дородовая профилактика генетической патологии плода : руководство / Л. В. Акуленко, Т. В. Золотухина, И. Б. Манухин. - М. : ГЭОТАР-МЕДИА, 2013. - 292,[1] с.</w:t>
      </w:r>
    </w:p>
    <w:p w:rsidR="0027387C" w:rsidRPr="002C7C63" w:rsidRDefault="0027387C" w:rsidP="00B570A1">
      <w:pPr>
        <w:pStyle w:val="af3"/>
        <w:numPr>
          <w:ilvl w:val="0"/>
          <w:numId w:val="23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hAnsi="Times New Roman" w:cs="Times New Roman"/>
          <w:sz w:val="24"/>
          <w:szCs w:val="24"/>
        </w:rPr>
        <w:t>Баранов В.С., Баранова Е.В., Иващенко Т.Э. и др. Геном человека и гены «предрасположенности». СПб.: Интермедика, 2000. 272 с.</w:t>
      </w:r>
    </w:p>
    <w:p w:rsidR="0027387C" w:rsidRPr="002C7C63" w:rsidRDefault="0027387C" w:rsidP="00B570A1">
      <w:pPr>
        <w:pStyle w:val="af3"/>
        <w:numPr>
          <w:ilvl w:val="0"/>
          <w:numId w:val="23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hAnsi="Times New Roman" w:cs="Times New Roman"/>
          <w:sz w:val="24"/>
          <w:szCs w:val="24"/>
        </w:rPr>
        <w:t>Бочков Н.П. Клиническая генетика: Учебник. М.:ГЭОТАР-МЕД, 2004. 480 с.</w:t>
      </w:r>
    </w:p>
    <w:p w:rsidR="0027387C" w:rsidRPr="002C7C63" w:rsidRDefault="0027387C" w:rsidP="00B570A1">
      <w:pPr>
        <w:pStyle w:val="af3"/>
        <w:numPr>
          <w:ilvl w:val="0"/>
          <w:numId w:val="23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hAnsi="Times New Roman" w:cs="Times New Roman"/>
          <w:sz w:val="24"/>
          <w:szCs w:val="24"/>
        </w:rPr>
        <w:t>Бочков Н.П., Асанов А.Ю, Жученко Н.А. и др. Медицинская генетика: Учебник. Под ред. Н.П. Бочкова. М., 2001.</w:t>
      </w:r>
    </w:p>
    <w:p w:rsidR="0027387C" w:rsidRPr="002C7C63" w:rsidRDefault="0027387C" w:rsidP="00B570A1">
      <w:pPr>
        <w:pStyle w:val="af3"/>
        <w:numPr>
          <w:ilvl w:val="0"/>
          <w:numId w:val="23"/>
        </w:numPr>
        <w:tabs>
          <w:tab w:val="left" w:pos="284"/>
        </w:tabs>
        <w:ind w:left="284" w:hanging="284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2C7C63">
        <w:rPr>
          <w:rFonts w:ascii="Times New Roman" w:hAnsi="Times New Roman" w:cs="Times New Roman"/>
          <w:bCs/>
          <w:color w:val="0070C0"/>
          <w:sz w:val="24"/>
          <w:szCs w:val="24"/>
        </w:rPr>
        <w:t>Бочков, Н. П.</w:t>
      </w:r>
      <w:r w:rsidRPr="002C7C63">
        <w:rPr>
          <w:rFonts w:ascii="Times New Roman" w:hAnsi="Times New Roman" w:cs="Times New Roman"/>
          <w:color w:val="0070C0"/>
          <w:sz w:val="24"/>
          <w:szCs w:val="24"/>
        </w:rPr>
        <w:t xml:space="preserve"> Клиническая </w:t>
      </w:r>
      <w:r w:rsidRPr="002C7C63">
        <w:rPr>
          <w:rFonts w:ascii="Times New Roman" w:hAnsi="Times New Roman" w:cs="Times New Roman"/>
          <w:bCs/>
          <w:color w:val="0070C0"/>
          <w:sz w:val="24"/>
          <w:szCs w:val="24"/>
        </w:rPr>
        <w:t>генетика</w:t>
      </w:r>
      <w:r w:rsidRPr="002C7C63">
        <w:rPr>
          <w:rFonts w:ascii="Times New Roman" w:hAnsi="Times New Roman" w:cs="Times New Roman"/>
          <w:color w:val="0070C0"/>
          <w:sz w:val="24"/>
          <w:szCs w:val="24"/>
        </w:rPr>
        <w:t xml:space="preserve"> [Электронный ресурс]: учебник / Н. П. Бочков. - 3-е изд., испр. и доп. - Электрон. текстовые дан. - М.: ГЭОТАР-Медиа, 2004. - 480 с. – Режим доступа: </w:t>
      </w:r>
      <w:hyperlink r:id="rId33" w:history="1">
        <w:r w:rsidRPr="002C7C63">
          <w:rPr>
            <w:rStyle w:val="af4"/>
            <w:rFonts w:ascii="Times New Roman" w:hAnsi="Times New Roman"/>
            <w:color w:val="0070C0"/>
            <w:sz w:val="24"/>
            <w:szCs w:val="24"/>
          </w:rPr>
          <w:t>http://www.studmedlib.ru/book/ISBN5923104539.html</w:t>
        </w:r>
      </w:hyperlink>
    </w:p>
    <w:p w:rsidR="0027387C" w:rsidRPr="002C7C63" w:rsidRDefault="0027387C" w:rsidP="00B570A1">
      <w:pPr>
        <w:pStyle w:val="af3"/>
        <w:numPr>
          <w:ilvl w:val="0"/>
          <w:numId w:val="23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hAnsi="Times New Roman" w:cs="Times New Roman"/>
          <w:sz w:val="24"/>
          <w:szCs w:val="24"/>
        </w:rPr>
        <w:t>Генетика. Учебник для ВУЗов / Под ред. академика РАМН В.И. Иванова. М.: ИКЦ «Академкнига», 2006. 638 с</w:t>
      </w:r>
      <w:r w:rsidRPr="002C7C6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7387C" w:rsidRPr="002C7C63" w:rsidRDefault="0027387C" w:rsidP="00B570A1">
      <w:pPr>
        <w:pStyle w:val="af3"/>
        <w:widowControl w:val="0"/>
        <w:numPr>
          <w:ilvl w:val="0"/>
          <w:numId w:val="23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hAnsi="Times New Roman" w:cs="Times New Roman"/>
          <w:sz w:val="24"/>
          <w:szCs w:val="24"/>
        </w:rPr>
        <w:t>Геномика – медицине. Научное издание / Под ред. В.И. Иванова и Л.Л. Киселева. М.: «Академкнига», 2005. 392 с.</w:t>
      </w:r>
    </w:p>
    <w:p w:rsidR="0027387C" w:rsidRPr="002C7C63" w:rsidRDefault="0027387C" w:rsidP="00B570A1">
      <w:pPr>
        <w:pStyle w:val="af3"/>
        <w:widowControl w:val="0"/>
        <w:numPr>
          <w:ilvl w:val="0"/>
          <w:numId w:val="23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hAnsi="Times New Roman" w:cs="Times New Roman"/>
          <w:sz w:val="24"/>
          <w:szCs w:val="24"/>
        </w:rPr>
        <w:t>Гинтер Е.К. Медицинская генетика. М.: Медицина, 2003.</w:t>
      </w:r>
    </w:p>
    <w:p w:rsidR="0027387C" w:rsidRPr="002C7C63" w:rsidRDefault="0027387C" w:rsidP="00B570A1">
      <w:pPr>
        <w:pStyle w:val="af3"/>
        <w:widowControl w:val="0"/>
        <w:numPr>
          <w:ilvl w:val="0"/>
          <w:numId w:val="23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hAnsi="Times New Roman" w:cs="Times New Roman"/>
          <w:bCs/>
          <w:noProof/>
          <w:sz w:val="24"/>
          <w:szCs w:val="24"/>
        </w:rPr>
        <w:t>Глазер В.М., Ким А.И., Орлов Н.Н. Задачи по современной генетике, 2006.</w:t>
      </w:r>
    </w:p>
    <w:p w:rsidR="0027387C" w:rsidRPr="002C7C63" w:rsidRDefault="0027387C" w:rsidP="00B570A1">
      <w:pPr>
        <w:pStyle w:val="af3"/>
        <w:widowControl w:val="0"/>
        <w:numPr>
          <w:ilvl w:val="0"/>
          <w:numId w:val="23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hAnsi="Times New Roman" w:cs="Times New Roman"/>
          <w:sz w:val="24"/>
          <w:szCs w:val="24"/>
        </w:rPr>
        <w:t>Горбунова В.Н. Молекулярные основы медицинской генетики. СПб., 1999.</w:t>
      </w:r>
    </w:p>
    <w:p w:rsidR="0027387C" w:rsidRPr="002C7C63" w:rsidRDefault="0027387C" w:rsidP="00B570A1">
      <w:pPr>
        <w:pStyle w:val="af3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C7C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Захаров И.А. Краткие очерки по истории генетики. М. , 1999. </w:t>
      </w:r>
    </w:p>
    <w:p w:rsidR="0027387C" w:rsidRPr="002C7C63" w:rsidRDefault="0027387C" w:rsidP="00B570A1">
      <w:pPr>
        <w:pStyle w:val="af3"/>
        <w:numPr>
          <w:ilvl w:val="0"/>
          <w:numId w:val="23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C7C63">
        <w:rPr>
          <w:rFonts w:ascii="Times New Roman" w:hAnsi="Times New Roman" w:cs="Times New Roman"/>
          <w:sz w:val="24"/>
          <w:szCs w:val="24"/>
        </w:rPr>
        <w:t xml:space="preserve">Захарова А.Ф., Бенюш </w:t>
      </w:r>
    </w:p>
    <w:p w:rsidR="0027387C" w:rsidRPr="002C7C63" w:rsidRDefault="0027387C" w:rsidP="00B570A1">
      <w:pPr>
        <w:pStyle w:val="af3"/>
        <w:widowControl w:val="0"/>
        <w:numPr>
          <w:ilvl w:val="0"/>
          <w:numId w:val="23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hAnsi="Times New Roman" w:cs="Times New Roman"/>
          <w:sz w:val="24"/>
          <w:szCs w:val="24"/>
        </w:rPr>
        <w:t>В.А., Кулешов Н.П., Барановская Л.И. Хромосомы человека (Атлас) АМН СССР. М., 1982. 264 с.</w:t>
      </w:r>
    </w:p>
    <w:p w:rsidR="0027387C" w:rsidRPr="002C7C63" w:rsidRDefault="0027387C" w:rsidP="00B570A1">
      <w:pPr>
        <w:pStyle w:val="af3"/>
        <w:numPr>
          <w:ilvl w:val="0"/>
          <w:numId w:val="23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hAnsi="Times New Roman" w:cs="Times New Roman"/>
          <w:sz w:val="24"/>
          <w:szCs w:val="24"/>
        </w:rPr>
        <w:lastRenderedPageBreak/>
        <w:t xml:space="preserve">Кайданов Л.З. Генетика популяций. Учебн. для биол., мед. и с-х. спец. вузов. М.: Высшая школа, </w:t>
      </w:r>
      <w:smartTag w:uri="urn:schemas-microsoft-com:office:smarttags" w:element="metricconverter">
        <w:smartTagPr>
          <w:attr w:name="ProductID" w:val="1996 г"/>
        </w:smartTagPr>
        <w:r w:rsidRPr="002C7C63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2C7C63">
        <w:rPr>
          <w:rFonts w:ascii="Times New Roman" w:hAnsi="Times New Roman" w:cs="Times New Roman"/>
          <w:sz w:val="24"/>
          <w:szCs w:val="24"/>
        </w:rPr>
        <w:t>.</w:t>
      </w:r>
    </w:p>
    <w:p w:rsidR="0027387C" w:rsidRPr="002C7C63" w:rsidRDefault="0027387C" w:rsidP="00B570A1">
      <w:pPr>
        <w:pStyle w:val="af3"/>
        <w:numPr>
          <w:ilvl w:val="0"/>
          <w:numId w:val="23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hAnsi="Times New Roman" w:cs="Times New Roman"/>
          <w:sz w:val="24"/>
          <w:szCs w:val="24"/>
        </w:rPr>
        <w:t>Козлова С.И., Демикова Н.С. Наследственные синдромы и медико-генетическое консультирование: Атлас-справочник. М., 2007. 448 с.</w:t>
      </w:r>
    </w:p>
    <w:p w:rsidR="0027387C" w:rsidRPr="002C7C63" w:rsidRDefault="0027387C" w:rsidP="00B570A1">
      <w:pPr>
        <w:pStyle w:val="af3"/>
        <w:numPr>
          <w:ilvl w:val="0"/>
          <w:numId w:val="23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hAnsi="Times New Roman" w:cs="Times New Roman"/>
          <w:sz w:val="24"/>
          <w:szCs w:val="24"/>
        </w:rPr>
        <w:t>Мушкамбаров Н.Н., Кузнецов С.Л. Молекулярная биология. М.: ООО «Медицинское информационное агентство», 2007. 536 с.</w:t>
      </w:r>
    </w:p>
    <w:p w:rsidR="0027387C" w:rsidRPr="002C7C63" w:rsidRDefault="0027387C" w:rsidP="00B570A1">
      <w:pPr>
        <w:pStyle w:val="af3"/>
        <w:numPr>
          <w:ilvl w:val="0"/>
          <w:numId w:val="23"/>
        </w:numPr>
        <w:tabs>
          <w:tab w:val="left" w:pos="284"/>
        </w:tabs>
        <w:ind w:left="284" w:hanging="284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2C7C63">
        <w:rPr>
          <w:rFonts w:ascii="Times New Roman" w:hAnsi="Times New Roman" w:cs="Times New Roman"/>
          <w:bCs/>
          <w:color w:val="0070C0"/>
          <w:sz w:val="24"/>
          <w:szCs w:val="24"/>
        </w:rPr>
        <w:t>Неонатология. Национальное руководство.</w:t>
      </w:r>
      <w:r w:rsidRPr="002C7C63">
        <w:rPr>
          <w:rFonts w:ascii="Times New Roman" w:hAnsi="Times New Roman" w:cs="Times New Roman"/>
          <w:color w:val="0070C0"/>
          <w:sz w:val="24"/>
          <w:szCs w:val="24"/>
        </w:rPr>
        <w:t xml:space="preserve"> Краткое издание : научное издание / Российская ассоциация специалистов перинатальной медицины, Ассоциация медицинских обществ по качеству ; под ред. Н. Н. Володина. - М. : Гэотар Медиа, 2013. - 887,[9] с.</w:t>
      </w:r>
    </w:p>
    <w:p w:rsidR="0027387C" w:rsidRPr="002C7C63" w:rsidRDefault="0027387C" w:rsidP="00B570A1">
      <w:pPr>
        <w:pStyle w:val="af3"/>
        <w:numPr>
          <w:ilvl w:val="0"/>
          <w:numId w:val="23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hAnsi="Times New Roman" w:cs="Times New Roman"/>
          <w:sz w:val="24"/>
          <w:szCs w:val="24"/>
        </w:rPr>
        <w:t xml:space="preserve">Общая и молекулярная генетика: Учеб. пособие / И. Ф. Жимулёв; Под ред. Е. С. Беляева, А. П. Акифьева. Новосибирск: Сиб. унив. изд-во, 2003. 479 с. </w:t>
      </w:r>
    </w:p>
    <w:p w:rsidR="0027387C" w:rsidRPr="002C7C63" w:rsidRDefault="0027387C" w:rsidP="00B570A1">
      <w:pPr>
        <w:pStyle w:val="af3"/>
        <w:numPr>
          <w:ilvl w:val="0"/>
          <w:numId w:val="23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hAnsi="Times New Roman" w:cs="Times New Roman"/>
          <w:sz w:val="24"/>
          <w:szCs w:val="24"/>
        </w:rPr>
        <w:t>Пузырев В.П., Степанов А.В. Патологическая анатомия генома человека. Новосибирск, 1997.</w:t>
      </w:r>
    </w:p>
    <w:p w:rsidR="0027387C" w:rsidRPr="002C7C63" w:rsidRDefault="0027387C" w:rsidP="00B570A1">
      <w:pPr>
        <w:pStyle w:val="af3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C7C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Пухальский В.А. Введение в генетику. М.,ТСХА, 2004- 2007. </w:t>
      </w:r>
    </w:p>
    <w:p w:rsidR="0027387C" w:rsidRPr="002C7C63" w:rsidRDefault="0027387C" w:rsidP="00B570A1">
      <w:pPr>
        <w:pStyle w:val="af3"/>
        <w:numPr>
          <w:ilvl w:val="0"/>
          <w:numId w:val="23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hAnsi="Times New Roman" w:cs="Times New Roman"/>
          <w:sz w:val="24"/>
          <w:szCs w:val="24"/>
        </w:rPr>
        <w:t xml:space="preserve">Рыбчин В.Н. Основы генетической инженерии. С.-Пб.: Изд. СпбГУ,1999 г. </w:t>
      </w:r>
    </w:p>
    <w:p w:rsidR="0027387C" w:rsidRPr="002C7C63" w:rsidRDefault="0027387C" w:rsidP="00B570A1">
      <w:pPr>
        <w:pStyle w:val="af3"/>
        <w:numPr>
          <w:ilvl w:val="0"/>
          <w:numId w:val="23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hAnsi="Times New Roman" w:cs="Times New Roman"/>
          <w:sz w:val="24"/>
          <w:szCs w:val="24"/>
        </w:rPr>
        <w:t>Смирнов В.Г. Цитогенетика: Учебник для вузов по спец. «Генетика». М. 1991. 247с.</w:t>
      </w:r>
    </w:p>
    <w:p w:rsidR="0027387C" w:rsidRPr="002C7C63" w:rsidRDefault="0027387C" w:rsidP="00B570A1">
      <w:pPr>
        <w:pStyle w:val="af3"/>
        <w:numPr>
          <w:ilvl w:val="0"/>
          <w:numId w:val="23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Современные концепции эволюционной генетики (ред. В.К. Шумный, А.Л. Маркель). ИЦиГ СО РАН, 2002.</w:t>
      </w:r>
    </w:p>
    <w:p w:rsidR="0027387C" w:rsidRPr="002C7C63" w:rsidRDefault="0027387C" w:rsidP="00B570A1">
      <w:pPr>
        <w:pStyle w:val="af3"/>
        <w:numPr>
          <w:ilvl w:val="0"/>
          <w:numId w:val="23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hAnsi="Times New Roman" w:cs="Times New Roman"/>
          <w:sz w:val="24"/>
          <w:szCs w:val="24"/>
        </w:rPr>
        <w:t xml:space="preserve">Современные концепции эволюционной генетики (ред. В.К. Шумный, А.Л. Маркель). ИЦиГ СО РАН. </w:t>
      </w:r>
      <w:smartTag w:uri="urn:schemas-microsoft-com:office:smarttags" w:element="metricconverter">
        <w:smartTagPr>
          <w:attr w:name="ProductID" w:val="2000 г"/>
        </w:smartTagPr>
        <w:r w:rsidRPr="002C7C63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2C7C63">
        <w:rPr>
          <w:rFonts w:ascii="Times New Roman" w:hAnsi="Times New Roman" w:cs="Times New Roman"/>
          <w:sz w:val="24"/>
          <w:szCs w:val="24"/>
        </w:rPr>
        <w:t>.</w:t>
      </w:r>
    </w:p>
    <w:p w:rsidR="0027387C" w:rsidRPr="002C7C63" w:rsidRDefault="0027387C" w:rsidP="00B570A1">
      <w:pPr>
        <w:pStyle w:val="af3"/>
        <w:numPr>
          <w:ilvl w:val="0"/>
          <w:numId w:val="23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hAnsi="Times New Roman" w:cs="Times New Roman"/>
          <w:iCs/>
          <w:sz w:val="24"/>
          <w:szCs w:val="24"/>
        </w:rPr>
        <w:t>Щелкунов С.Н.</w:t>
      </w:r>
      <w:r w:rsidRPr="002C7C63">
        <w:rPr>
          <w:rFonts w:ascii="Times New Roman" w:hAnsi="Times New Roman" w:cs="Times New Roman"/>
          <w:sz w:val="24"/>
          <w:szCs w:val="24"/>
        </w:rPr>
        <w:t xml:space="preserve"> Генетическая инженерия: Учеб. пособие для студ. вузов, обуч. по напр. "Биология" и спец. "Биотехнология", "Биохимия", "Генетика", "Микробиология"/ С.Н. Щелкунов. -2-е изд., испр. и доп. -Новосибирск: Сиб. унив. изд-во, 2004. 496 с.</w:t>
      </w:r>
    </w:p>
    <w:p w:rsidR="0027387C" w:rsidRPr="002C7C63" w:rsidRDefault="0027387C" w:rsidP="00B570A1">
      <w:pPr>
        <w:pStyle w:val="af3"/>
        <w:numPr>
          <w:ilvl w:val="0"/>
          <w:numId w:val="23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C7C63">
        <w:rPr>
          <w:rFonts w:ascii="Times New Roman" w:hAnsi="Times New Roman" w:cs="Times New Roman"/>
          <w:bCs/>
          <w:color w:val="0070C0"/>
          <w:sz w:val="24"/>
          <w:szCs w:val="24"/>
        </w:rPr>
        <w:t>Юров, И. Ю.</w:t>
      </w:r>
      <w:r w:rsidRPr="002C7C63">
        <w:rPr>
          <w:rFonts w:ascii="Times New Roman" w:hAnsi="Times New Roman" w:cs="Times New Roman"/>
          <w:color w:val="0070C0"/>
          <w:sz w:val="24"/>
          <w:szCs w:val="24"/>
        </w:rPr>
        <w:t xml:space="preserve"> Геномные и хромосомные болезни центральной нервной системы : молекулярные и цитогенетические аспекты : научное издание / И. Ю. Юров, С. Г. Ворсанова, Ю. Б. Юров. - М. : МЕДПРАКТИКА-М, 2014. - 384 с.</w:t>
      </w:r>
    </w:p>
    <w:p w:rsidR="0027387C" w:rsidRPr="002C7C63" w:rsidRDefault="0027387C" w:rsidP="0027387C">
      <w:pPr>
        <w:contextualSpacing/>
        <w:jc w:val="both"/>
      </w:pPr>
    </w:p>
    <w:p w:rsidR="0027387C" w:rsidRPr="002C7C63" w:rsidRDefault="0027387C" w:rsidP="0027387C">
      <w:pPr>
        <w:ind w:firstLine="709"/>
        <w:jc w:val="both"/>
      </w:pPr>
      <w:r w:rsidRPr="002C7C63">
        <w:rPr>
          <w:b/>
        </w:rPr>
        <w:t xml:space="preserve">в) программное обеспечение: </w:t>
      </w:r>
      <w:r w:rsidRPr="002C7C63">
        <w:t>общесистемное и прикладное программное обеспечение.</w:t>
      </w:r>
    </w:p>
    <w:p w:rsidR="0027387C" w:rsidRPr="002C7C63" w:rsidRDefault="0027387C" w:rsidP="0027387C">
      <w:pPr>
        <w:ind w:firstLine="709"/>
        <w:jc w:val="both"/>
      </w:pPr>
      <w:r w:rsidRPr="002C7C63">
        <w:rPr>
          <w:b/>
        </w:rPr>
        <w:t>г) базы данных, информационно-справочные и поисковые системы:</w:t>
      </w:r>
      <w:r w:rsidRPr="002C7C63">
        <w:t xml:space="preserve"> Интернет ресурсы, отвечающие тематике дисциплины, в том числе:</w:t>
      </w:r>
    </w:p>
    <w:p w:rsidR="0027387C" w:rsidRPr="002C7C63" w:rsidRDefault="0027387C" w:rsidP="0027387C">
      <w:pPr>
        <w:jc w:val="both"/>
        <w:rPr>
          <w:bCs/>
        </w:rPr>
      </w:pPr>
      <w:r w:rsidRPr="002C7C63">
        <w:rPr>
          <w:bCs/>
        </w:rPr>
        <w:t>http://elementy.ru</w:t>
      </w:r>
    </w:p>
    <w:p w:rsidR="0027387C" w:rsidRPr="002C7C63" w:rsidRDefault="0027387C" w:rsidP="0027387C">
      <w:pPr>
        <w:jc w:val="both"/>
        <w:rPr>
          <w:bCs/>
        </w:rPr>
      </w:pPr>
      <w:r w:rsidRPr="002C7C63">
        <w:rPr>
          <w:bCs/>
        </w:rPr>
        <w:t>http://meduniver.com</w:t>
      </w:r>
    </w:p>
    <w:p w:rsidR="0027387C" w:rsidRPr="002C7C63" w:rsidRDefault="0027387C" w:rsidP="0027387C">
      <w:pPr>
        <w:jc w:val="both"/>
        <w:rPr>
          <w:bCs/>
        </w:rPr>
      </w:pPr>
      <w:r w:rsidRPr="002C7C63">
        <w:rPr>
          <w:bCs/>
        </w:rPr>
        <w:t>http://www.eurolab.ua/encyclopedia/505/4275/</w:t>
      </w:r>
    </w:p>
    <w:p w:rsidR="0027387C" w:rsidRPr="002C7C63" w:rsidRDefault="0027387C" w:rsidP="0027387C">
      <w:pPr>
        <w:jc w:val="both"/>
      </w:pPr>
      <w:r w:rsidRPr="002C7C63">
        <w:rPr>
          <w:bCs/>
        </w:rPr>
        <w:t>http://meduniver.com/Medical/Microbiology/77.html</w:t>
      </w:r>
      <w:r w:rsidRPr="002C7C63">
        <w:t xml:space="preserve"> </w:t>
      </w:r>
    </w:p>
    <w:p w:rsidR="0027387C" w:rsidRPr="002C7C63" w:rsidRDefault="0027387C" w:rsidP="0027387C">
      <w:pPr>
        <w:jc w:val="both"/>
        <w:rPr>
          <w:bCs/>
        </w:rPr>
      </w:pPr>
      <w:r w:rsidRPr="002C7C63">
        <w:rPr>
          <w:lang w:val="en-US"/>
        </w:rPr>
        <w:t>PubMed</w:t>
      </w:r>
      <w:r w:rsidRPr="002C7C63">
        <w:t xml:space="preserve"> – электронно-поисковая система. Включает MEDLINE. Это база данных медицинской информации, включающая библиографические описания из более чем 4800 медицинских периодических изданий со всего мира, начиная с начала 1960-х.</w:t>
      </w:r>
    </w:p>
    <w:p w:rsidR="0027387C" w:rsidRPr="002C7C63" w:rsidRDefault="0027387C" w:rsidP="0027387C">
      <w:pPr>
        <w:jc w:val="both"/>
        <w:rPr>
          <w:color w:val="000000"/>
        </w:rPr>
      </w:pPr>
      <w:r w:rsidRPr="002C7C63">
        <w:rPr>
          <w:bCs/>
          <w:color w:val="000000"/>
        </w:rPr>
        <w:t>eLIBRARY</w:t>
      </w:r>
      <w:r w:rsidRPr="002C7C63">
        <w:rPr>
          <w:color w:val="000000"/>
        </w:rPr>
        <w:t>.</w:t>
      </w:r>
      <w:r w:rsidRPr="002C7C63">
        <w:rPr>
          <w:bCs/>
          <w:color w:val="000000"/>
        </w:rPr>
        <w:t>RU</w:t>
      </w:r>
      <w:r w:rsidRPr="002C7C63">
        <w:rPr>
          <w:color w:val="000000"/>
        </w:rPr>
        <w:t xml:space="preserve"> - научная электронная библиотека, крупнейший российский информационный портал в области науки, технологии, медицины и образования, содержащий рефераты и полные тексты более 12 млн. научных статей и публикаций.</w:t>
      </w:r>
    </w:p>
    <w:p w:rsidR="0027387C" w:rsidRPr="002C7C63" w:rsidRDefault="0027387C" w:rsidP="0027387C">
      <w:pPr>
        <w:jc w:val="both"/>
        <w:rPr>
          <w:b/>
          <w:color w:val="000000"/>
        </w:rPr>
      </w:pPr>
      <w:r w:rsidRPr="002C7C63">
        <w:t>HighWire Press - это большое хранилище научных журналов, предоставляющих бесплатный полнотекстовый доступ к своим статьям (968 журналов, 1.39 млн. статей).</w:t>
      </w:r>
    </w:p>
    <w:p w:rsidR="0027387C" w:rsidRPr="002C7C63" w:rsidRDefault="0027387C" w:rsidP="0027387C">
      <w:pPr>
        <w:autoSpaceDE w:val="0"/>
        <w:autoSpaceDN w:val="0"/>
        <w:adjustRightInd w:val="0"/>
        <w:ind w:firstLine="708"/>
        <w:jc w:val="both"/>
      </w:pPr>
    </w:p>
    <w:p w:rsidR="0027387C" w:rsidRDefault="0027387C" w:rsidP="0027387C">
      <w:pPr>
        <w:jc w:val="both"/>
        <w:rPr>
          <w:b/>
        </w:rPr>
      </w:pPr>
      <w:r w:rsidRPr="002C7C63">
        <w:rPr>
          <w:b/>
        </w:rPr>
        <w:t>9. Матрица формируемых компетенций</w:t>
      </w:r>
    </w:p>
    <w:p w:rsidR="00E5713F" w:rsidRPr="002C7C63" w:rsidRDefault="00E5713F" w:rsidP="0027387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5669"/>
        <w:gridCol w:w="1873"/>
      </w:tblGrid>
      <w:tr w:rsidR="00997968" w:rsidRPr="00626176" w:rsidTr="00493E1D">
        <w:trPr>
          <w:trHeight w:val="1058"/>
        </w:trPr>
        <w:tc>
          <w:tcPr>
            <w:tcW w:w="2311" w:type="dxa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lastRenderedPageBreak/>
              <w:t>Компетенция</w:t>
            </w:r>
          </w:p>
        </w:tc>
        <w:tc>
          <w:tcPr>
            <w:tcW w:w="5670" w:type="dxa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Содержание компетенции (или ее части)</w:t>
            </w:r>
          </w:p>
        </w:tc>
        <w:tc>
          <w:tcPr>
            <w:tcW w:w="1873" w:type="dxa"/>
          </w:tcPr>
          <w:p w:rsidR="00997968" w:rsidRPr="00626176" w:rsidRDefault="00997968" w:rsidP="00493E1D">
            <w:pPr>
              <w:spacing w:line="276" w:lineRule="auto"/>
              <w:jc w:val="center"/>
            </w:pPr>
            <w:r w:rsidRPr="00626176">
              <w:t>Генетика</w:t>
            </w:r>
          </w:p>
        </w:tc>
      </w:tr>
      <w:tr w:rsidR="00493E1D" w:rsidRPr="00626176" w:rsidTr="005B5B0B">
        <w:tc>
          <w:tcPr>
            <w:tcW w:w="9854" w:type="dxa"/>
            <w:gridSpan w:val="3"/>
          </w:tcPr>
          <w:p w:rsidR="00493E1D" w:rsidRPr="00301181" w:rsidRDefault="00493E1D" w:rsidP="005B5B0B">
            <w:pPr>
              <w:spacing w:line="276" w:lineRule="auto"/>
              <w:jc w:val="both"/>
            </w:pPr>
            <w:r w:rsidRPr="00301181">
              <w:rPr>
                <w:b/>
                <w:i/>
              </w:rPr>
              <w:t>Универсальные компетенции</w:t>
            </w:r>
          </w:p>
        </w:tc>
      </w:tr>
      <w:tr w:rsidR="00997968" w:rsidRPr="00626176" w:rsidTr="00493E1D">
        <w:tc>
          <w:tcPr>
            <w:tcW w:w="2311" w:type="dxa"/>
          </w:tcPr>
          <w:p w:rsidR="00997968" w:rsidRPr="00626176" w:rsidRDefault="00997968" w:rsidP="00241134">
            <w:pPr>
              <w:spacing w:line="276" w:lineRule="auto"/>
              <w:jc w:val="both"/>
              <w:rPr>
                <w:color w:val="FF0000"/>
              </w:rPr>
            </w:pPr>
            <w:r w:rsidRPr="00626176">
              <w:t>УК-1</w:t>
            </w:r>
          </w:p>
        </w:tc>
        <w:tc>
          <w:tcPr>
            <w:tcW w:w="5670" w:type="dxa"/>
          </w:tcPr>
          <w:p w:rsidR="00997968" w:rsidRPr="00626176" w:rsidRDefault="00997968" w:rsidP="00241134">
            <w:pPr>
              <w:spacing w:line="276" w:lineRule="auto"/>
              <w:jc w:val="both"/>
              <w:rPr>
                <w:color w:val="FF0000"/>
              </w:rPr>
            </w:pPr>
            <w:r w:rsidRPr="00626176">
              <w:rPr>
                <w:rFonts w:eastAsiaTheme="minorHAnsi"/>
                <w:lang w:eastAsia="en-US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873" w:type="dxa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+</w:t>
            </w:r>
          </w:p>
        </w:tc>
      </w:tr>
      <w:tr w:rsidR="00997968" w:rsidRPr="00626176" w:rsidTr="00493E1D">
        <w:tc>
          <w:tcPr>
            <w:tcW w:w="2311" w:type="dxa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УК-2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</w:p>
          <w:p w:rsidR="00997968" w:rsidRPr="00626176" w:rsidRDefault="00997968" w:rsidP="00241134">
            <w:pPr>
              <w:spacing w:line="276" w:lineRule="auto"/>
              <w:jc w:val="both"/>
            </w:pPr>
          </w:p>
        </w:tc>
        <w:tc>
          <w:tcPr>
            <w:tcW w:w="5670" w:type="dxa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rPr>
                <w:rFonts w:eastAsiaTheme="minorHAnsi"/>
                <w:lang w:eastAsia="en-US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873" w:type="dxa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+</w:t>
            </w:r>
          </w:p>
        </w:tc>
      </w:tr>
      <w:tr w:rsidR="00997968" w:rsidRPr="00626176" w:rsidTr="00493E1D">
        <w:tc>
          <w:tcPr>
            <w:tcW w:w="2311" w:type="dxa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УК-3</w:t>
            </w:r>
          </w:p>
        </w:tc>
        <w:tc>
          <w:tcPr>
            <w:tcW w:w="5670" w:type="dxa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rPr>
                <w:rFonts w:eastAsiaTheme="minorHAnsi"/>
                <w:lang w:eastAsia="en-US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873" w:type="dxa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+</w:t>
            </w:r>
          </w:p>
        </w:tc>
      </w:tr>
      <w:tr w:rsidR="00997968" w:rsidRPr="00626176" w:rsidTr="00493E1D">
        <w:tc>
          <w:tcPr>
            <w:tcW w:w="2311" w:type="dxa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УК-4</w:t>
            </w:r>
          </w:p>
        </w:tc>
        <w:tc>
          <w:tcPr>
            <w:tcW w:w="5670" w:type="dxa"/>
          </w:tcPr>
          <w:p w:rsidR="00997968" w:rsidRPr="00626176" w:rsidRDefault="00997968" w:rsidP="00241134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eastAsiaTheme="minorHAnsi"/>
                <w:lang w:eastAsia="en-US"/>
              </w:rPr>
            </w:pPr>
            <w:r w:rsidRPr="00626176">
              <w:rPr>
                <w:rFonts w:eastAsiaTheme="minorHAnsi"/>
                <w:lang w:eastAsia="en-US"/>
              </w:rPr>
              <w:t xml:space="preserve">готовность использовать современные методы и технологии научной коммуникации на государственном и иностранном языках </w:t>
            </w:r>
          </w:p>
        </w:tc>
        <w:tc>
          <w:tcPr>
            <w:tcW w:w="1873" w:type="dxa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+</w:t>
            </w:r>
          </w:p>
        </w:tc>
      </w:tr>
      <w:tr w:rsidR="00997968" w:rsidRPr="00626176" w:rsidTr="00493E1D">
        <w:tc>
          <w:tcPr>
            <w:tcW w:w="2311" w:type="dxa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УК-5</w:t>
            </w:r>
          </w:p>
        </w:tc>
        <w:tc>
          <w:tcPr>
            <w:tcW w:w="5670" w:type="dxa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rPr>
                <w:rFonts w:eastAsiaTheme="minorHAnsi"/>
                <w:lang w:eastAsia="en-US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873" w:type="dxa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+</w:t>
            </w:r>
          </w:p>
        </w:tc>
      </w:tr>
      <w:tr w:rsidR="00997968" w:rsidRPr="00626176" w:rsidTr="00493E1D">
        <w:tc>
          <w:tcPr>
            <w:tcW w:w="9854" w:type="dxa"/>
            <w:gridSpan w:val="3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rPr>
                <w:b/>
                <w:i/>
              </w:rPr>
              <w:t>Общепрофессиональные компетенции</w:t>
            </w:r>
          </w:p>
        </w:tc>
      </w:tr>
      <w:tr w:rsidR="00997968" w:rsidRPr="00626176" w:rsidTr="00493E1D">
        <w:tc>
          <w:tcPr>
            <w:tcW w:w="2311" w:type="dxa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ОПК-1</w:t>
            </w:r>
          </w:p>
        </w:tc>
        <w:tc>
          <w:tcPr>
            <w:tcW w:w="5670" w:type="dxa"/>
          </w:tcPr>
          <w:p w:rsidR="00997968" w:rsidRPr="00626176" w:rsidRDefault="00997968" w:rsidP="00241134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eastAsiaTheme="minorHAnsi"/>
                <w:lang w:eastAsia="en-US"/>
              </w:rPr>
            </w:pPr>
            <w:r w:rsidRPr="00626176">
              <w:rPr>
                <w:rFonts w:eastAsiaTheme="minorHAnsi"/>
                <w:lang w:eastAsia="en-US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 исследования и информационно-коммуникационных технологий</w:t>
            </w:r>
          </w:p>
          <w:p w:rsidR="00997968" w:rsidRPr="00626176" w:rsidRDefault="00997968" w:rsidP="00241134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</w:pPr>
          </w:p>
        </w:tc>
        <w:tc>
          <w:tcPr>
            <w:tcW w:w="1873" w:type="dxa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+</w:t>
            </w:r>
          </w:p>
        </w:tc>
      </w:tr>
      <w:tr w:rsidR="00997968" w:rsidRPr="00626176" w:rsidTr="00493E1D">
        <w:tc>
          <w:tcPr>
            <w:tcW w:w="2311" w:type="dxa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ОПК-2</w:t>
            </w:r>
          </w:p>
        </w:tc>
        <w:tc>
          <w:tcPr>
            <w:tcW w:w="5670" w:type="dxa"/>
          </w:tcPr>
          <w:p w:rsidR="00997968" w:rsidRPr="00626176" w:rsidRDefault="00997968" w:rsidP="00241134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eastAsiaTheme="minorHAnsi"/>
                <w:lang w:eastAsia="en-US"/>
              </w:rPr>
            </w:pPr>
            <w:r w:rsidRPr="00626176">
              <w:rPr>
                <w:rFonts w:eastAsiaTheme="minorHAnsi"/>
                <w:lang w:eastAsia="en-US"/>
              </w:rPr>
              <w:t>готовность к преподавательской деятельности по образовательным программам высшего образования</w:t>
            </w:r>
          </w:p>
          <w:p w:rsidR="00997968" w:rsidRPr="00626176" w:rsidRDefault="00997968" w:rsidP="00241134">
            <w:pPr>
              <w:spacing w:line="276" w:lineRule="auto"/>
              <w:jc w:val="both"/>
            </w:pPr>
          </w:p>
        </w:tc>
        <w:tc>
          <w:tcPr>
            <w:tcW w:w="1873" w:type="dxa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+</w:t>
            </w:r>
          </w:p>
        </w:tc>
      </w:tr>
      <w:tr w:rsidR="00997968" w:rsidRPr="00626176" w:rsidTr="00493E1D">
        <w:tc>
          <w:tcPr>
            <w:tcW w:w="9854" w:type="dxa"/>
            <w:gridSpan w:val="3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rPr>
                <w:b/>
                <w:i/>
              </w:rPr>
              <w:t>Профессиональные компетенции</w:t>
            </w:r>
          </w:p>
        </w:tc>
      </w:tr>
      <w:tr w:rsidR="00997968" w:rsidRPr="00626176" w:rsidTr="00493E1D">
        <w:tc>
          <w:tcPr>
            <w:tcW w:w="2311" w:type="dxa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ПК-1</w:t>
            </w:r>
          </w:p>
        </w:tc>
        <w:tc>
          <w:tcPr>
            <w:tcW w:w="5670" w:type="dxa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Способностью к углублённому изучению, критическому обобщению результатов научных исследований в области генетики и применению их на практике при решении конкретных образовательных и исследовательских задач</w:t>
            </w:r>
          </w:p>
        </w:tc>
        <w:tc>
          <w:tcPr>
            <w:tcW w:w="1873" w:type="dxa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+</w:t>
            </w:r>
          </w:p>
        </w:tc>
      </w:tr>
      <w:tr w:rsidR="00997968" w:rsidRPr="00626176" w:rsidTr="00493E1D">
        <w:tc>
          <w:tcPr>
            <w:tcW w:w="2311" w:type="dxa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ПК-2</w:t>
            </w:r>
          </w:p>
        </w:tc>
        <w:tc>
          <w:tcPr>
            <w:tcW w:w="5670" w:type="dxa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Способностью организации работы научных коллективов, в том числе междисциплинарных, проводящих исследования в области генетики, подготовки и научного редактирования публикаций</w:t>
            </w:r>
          </w:p>
        </w:tc>
        <w:tc>
          <w:tcPr>
            <w:tcW w:w="1873" w:type="dxa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+</w:t>
            </w:r>
          </w:p>
        </w:tc>
      </w:tr>
      <w:tr w:rsidR="00997968" w:rsidRPr="00626176" w:rsidTr="00493E1D">
        <w:tc>
          <w:tcPr>
            <w:tcW w:w="2311" w:type="dxa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>ПК-3</w:t>
            </w:r>
          </w:p>
        </w:tc>
        <w:tc>
          <w:tcPr>
            <w:tcW w:w="5670" w:type="dxa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t xml:space="preserve">Способностью к планированию и самостоятельному </w:t>
            </w:r>
            <w:r w:rsidRPr="00626176">
              <w:lastRenderedPageBreak/>
              <w:t xml:space="preserve">проведению научно-исследовательской работы, получению научных результатов, удовлетворяющих установленным требованиям к содержанию диссертаций </w:t>
            </w:r>
          </w:p>
        </w:tc>
        <w:tc>
          <w:tcPr>
            <w:tcW w:w="1873" w:type="dxa"/>
          </w:tcPr>
          <w:p w:rsidR="00997968" w:rsidRPr="00626176" w:rsidRDefault="00997968" w:rsidP="00241134">
            <w:pPr>
              <w:spacing w:line="276" w:lineRule="auto"/>
              <w:jc w:val="both"/>
            </w:pPr>
            <w:r w:rsidRPr="00626176">
              <w:lastRenderedPageBreak/>
              <w:t>+</w:t>
            </w:r>
          </w:p>
        </w:tc>
      </w:tr>
    </w:tbl>
    <w:p w:rsidR="00997968" w:rsidRDefault="00997968" w:rsidP="00997968">
      <w:pPr>
        <w:pStyle w:val="af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b/>
        </w:rPr>
      </w:pPr>
      <w:r w:rsidRPr="002C7C63">
        <w:rPr>
          <w:b/>
        </w:rPr>
        <w:t>10.1. Форма промежуточной аттестации: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</w:pPr>
      <w:r w:rsidRPr="002C7C63">
        <w:t>* зачет в форме собеседования. По итогам собеседования выдается решение о допуске к сдаче кандидатского экзамена.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</w:pPr>
      <w:r w:rsidRPr="002C7C63">
        <w:t>* кандидатский экзамен</w:t>
      </w:r>
      <w:r w:rsidR="00423FB1">
        <w:t>. Билеты для кандидатского экзамена – приложение №-1Г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b/>
        </w:rPr>
      </w:pP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b/>
        </w:rPr>
      </w:pPr>
      <w:r w:rsidRPr="002C7C63">
        <w:rPr>
          <w:b/>
        </w:rPr>
        <w:t>10.2.Требования к промежуточной аттестации: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b/>
        </w:rPr>
      </w:pPr>
    </w:p>
    <w:p w:rsidR="0027387C" w:rsidRPr="002C7C63" w:rsidRDefault="0027387C" w:rsidP="0027387C">
      <w:pPr>
        <w:autoSpaceDE w:val="0"/>
        <w:autoSpaceDN w:val="0"/>
        <w:adjustRightInd w:val="0"/>
        <w:jc w:val="center"/>
        <w:rPr>
          <w:b/>
        </w:rPr>
      </w:pPr>
      <w:r w:rsidRPr="002C7C63">
        <w:rPr>
          <w:b/>
        </w:rPr>
        <w:t>Перечень оценочных средств:</w:t>
      </w:r>
    </w:p>
    <w:p w:rsidR="0027387C" w:rsidRPr="002C7C63" w:rsidRDefault="0027387C" w:rsidP="0027387C">
      <w:pPr>
        <w:autoSpaceDE w:val="0"/>
        <w:autoSpaceDN w:val="0"/>
        <w:adjustRightInd w:val="0"/>
        <w:ind w:firstLine="708"/>
        <w:jc w:val="both"/>
      </w:pPr>
    </w:p>
    <w:p w:rsidR="0027387C" w:rsidRPr="002C7C63" w:rsidRDefault="0027387C" w:rsidP="0027387C">
      <w:pPr>
        <w:tabs>
          <w:tab w:val="left" w:pos="993"/>
        </w:tabs>
        <w:ind w:left="46"/>
        <w:jc w:val="both"/>
        <w:rPr>
          <w:b/>
        </w:rPr>
      </w:pPr>
      <w:r w:rsidRPr="002C7C63">
        <w:rPr>
          <w:b/>
        </w:rPr>
        <w:t xml:space="preserve">Перечень вопросов для подготовки к зачету: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C7C63">
        <w:rPr>
          <w:rFonts w:eastAsiaTheme="minorHAnsi"/>
          <w:b/>
          <w:bCs/>
          <w:color w:val="000000"/>
          <w:lang w:eastAsia="en-US"/>
        </w:rPr>
        <w:t>Введение. Общие сведения</w:t>
      </w:r>
    </w:p>
    <w:p w:rsidR="0027387C" w:rsidRPr="002C7C63" w:rsidRDefault="0027387C" w:rsidP="0027387C">
      <w:pPr>
        <w:tabs>
          <w:tab w:val="left" w:pos="993"/>
        </w:tabs>
        <w:ind w:left="46"/>
        <w:jc w:val="both"/>
        <w:rPr>
          <w:b/>
        </w:rPr>
      </w:pPr>
      <w:r w:rsidRPr="002C7C63">
        <w:rPr>
          <w:rFonts w:eastAsiaTheme="minorHAnsi"/>
          <w:color w:val="000000"/>
          <w:lang w:eastAsia="en-US"/>
        </w:rPr>
        <w:t>Предмет генетики. Истоки генетики. Понятия: ген, генотип, фенотип, мутации. Место генетики среди биологических наук. Истоки генетики. Роль отечественных ученых в развитии генетики и селекции (Н.И. Вавилов, А.С. Серебровский, Н.К. Кольцов, Ю. А. Филипченко, С.С. Четвериков и др.). Место генетики среди биологических наук. Значение генетики для решения задач селекции, медицины, биотехнологии, экологии.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C7C63">
        <w:rPr>
          <w:rFonts w:eastAsiaTheme="minorHAnsi"/>
          <w:b/>
          <w:bCs/>
          <w:color w:val="000000"/>
          <w:lang w:eastAsia="en-US"/>
        </w:rPr>
        <w:t xml:space="preserve">Материальные основы наследственности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C7C63">
        <w:rPr>
          <w:rFonts w:eastAsiaTheme="minorHAnsi"/>
          <w:color w:val="000000"/>
          <w:lang w:eastAsia="en-US"/>
        </w:rPr>
        <w:t xml:space="preserve"> Истоки биохимической генетики. Концепция «один ген - один полипептид». Белок как элементарный признак. Доказательства генетической роли нуклеиновых кислот (трансформация у бактерий, опыты с вирусами). Структура ДНК и РНК. Модель ДНК Уотсона и Крика. Функции нуклеиновых кислот в реализации генетической информации: репликация, транскрипция и трансляция. Методологическое значение принципа передачи генетической информации: ДНК-РНК-белок. Свойства генетического кода. Доказательства триплетности кода. Рас-шифровка кодонов. Вырожденность кода. Терминирующие кодоны. Понятие о генетической супрессии. Универсальность кода.</w:t>
      </w:r>
    </w:p>
    <w:p w:rsidR="0027387C" w:rsidRPr="002C7C63" w:rsidRDefault="0027387C" w:rsidP="0027387C">
      <w:pPr>
        <w:keepNext/>
        <w:jc w:val="both"/>
        <w:outlineLvl w:val="3"/>
        <w:rPr>
          <w:rFonts w:eastAsiaTheme="minorHAnsi"/>
          <w:b/>
          <w:bCs/>
          <w:lang w:eastAsia="en-US"/>
        </w:rPr>
      </w:pPr>
      <w:r w:rsidRPr="002C7C63">
        <w:rPr>
          <w:rFonts w:eastAsiaTheme="minorHAnsi"/>
          <w:b/>
          <w:bCs/>
          <w:lang w:eastAsia="en-US"/>
        </w:rPr>
        <w:t>Генетический анализ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C7C63">
        <w:t xml:space="preserve">Основные закономерности наследования. Цели и принципы генетического анализа. </w:t>
      </w:r>
      <w:r w:rsidRPr="002C7C63">
        <w:rPr>
          <w:bCs/>
          <w:iCs/>
        </w:rPr>
        <w:t xml:space="preserve">Моногибридные и полигибридные скрещивания. Сцепленное наследование и кроссинговер. </w:t>
      </w:r>
      <w:r w:rsidRPr="002C7C63">
        <w:t>Методы: гибридологический, мутационный, цитогенетический, генеалогический, популяционный, близнецовый, биохимический.</w:t>
      </w:r>
    </w:p>
    <w:p w:rsidR="0027387C" w:rsidRPr="002C7C63" w:rsidRDefault="0027387C" w:rsidP="0027387C">
      <w:pPr>
        <w:keepNext/>
        <w:jc w:val="both"/>
        <w:outlineLvl w:val="3"/>
        <w:rPr>
          <w:rFonts w:eastAsiaTheme="minorHAnsi"/>
          <w:b/>
          <w:bCs/>
          <w:lang w:eastAsia="en-US"/>
        </w:rPr>
      </w:pPr>
      <w:r w:rsidRPr="002C7C63">
        <w:rPr>
          <w:rFonts w:eastAsiaTheme="minorHAnsi"/>
          <w:b/>
          <w:bCs/>
          <w:lang w:eastAsia="en-US"/>
        </w:rPr>
        <w:t>Внеядерное наследование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color w:val="000000"/>
          <w:lang w:eastAsia="en-US"/>
        </w:rPr>
        <w:t xml:space="preserve">Материнский аффект цитоплазмы. Пластидная наследственность. Митохондриальная наследственность. Взаимодействие ядерных и внеядерных генов. Цитоплазматическая мужская стерильность у растений.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Наследование каппа-частиц у парамеций при разных способах размножения (при нормальной и продленной конъюгации, при аутогамии). Наследование сигма-фактора у дрозофилы. Плазмидное наследование. Использование плазмид в генетических исследованиях.</w:t>
      </w:r>
    </w:p>
    <w:p w:rsidR="0027387C" w:rsidRPr="002C7C63" w:rsidRDefault="0027387C" w:rsidP="0027387C">
      <w:pPr>
        <w:keepNext/>
        <w:jc w:val="both"/>
        <w:outlineLvl w:val="3"/>
        <w:rPr>
          <w:rFonts w:eastAsiaTheme="minorHAnsi"/>
          <w:b/>
          <w:bCs/>
          <w:lang w:eastAsia="en-US"/>
        </w:rPr>
      </w:pPr>
      <w:r w:rsidRPr="002C7C63">
        <w:rPr>
          <w:rFonts w:eastAsiaTheme="minorHAnsi"/>
          <w:b/>
          <w:bCs/>
          <w:lang w:eastAsia="en-US"/>
        </w:rPr>
        <w:t>Фенотипическая и генетическая изменчивость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C7C63">
        <w:rPr>
          <w:rFonts w:eastAsiaTheme="minorHAnsi"/>
          <w:color w:val="000000"/>
          <w:lang w:eastAsia="en-US"/>
        </w:rPr>
        <w:t xml:space="preserve">Понятие о наследственной и ненаследственной изменчивости. Формирование признаков как результат взаимодействия генотипа и факторов среды. Норма реакции генотипа. Адаптивный характер модификаций. Комбинативная изменчивость, механизм ее возникновения, роль в эволюции и селекции.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color w:val="000000"/>
          <w:lang w:eastAsia="en-US"/>
        </w:rPr>
        <w:lastRenderedPageBreak/>
        <w:t>Геномные изменения: полиплоидия, анеуплоидия. Роль полиплоидии в эволюции и селекции. Анеуплоидия: нуллисомики, моносомики, полисомики, их использование в генетическом анализе.</w:t>
      </w:r>
    </w:p>
    <w:p w:rsidR="0027387C" w:rsidRPr="002C7C63" w:rsidRDefault="0027387C" w:rsidP="0027387C">
      <w:pPr>
        <w:keepNext/>
        <w:jc w:val="both"/>
        <w:outlineLvl w:val="3"/>
        <w:rPr>
          <w:rFonts w:eastAsiaTheme="minorHAnsi"/>
          <w:b/>
          <w:bCs/>
          <w:lang w:eastAsia="en-US"/>
        </w:rPr>
      </w:pPr>
      <w:r w:rsidRPr="002C7C63">
        <w:rPr>
          <w:rFonts w:eastAsiaTheme="minorHAnsi"/>
          <w:b/>
          <w:bCs/>
          <w:lang w:eastAsia="en-US"/>
        </w:rPr>
        <w:t>Теория гена. Структура генома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t>Исследование тонкой структуры гена на примере фага Т4 (Бензер). Сопоставление физических и генетических размеров единиц карты для установления размеров гена и минимальной единицы мутирования и рекомбинации. Ген как единица функции (цистрон). Явление межаллельной комплементации, относительность критериев аллелизма. Молекулярно-генетические подходы в исследовании тонкого строения генов. Перекрывание генов в одном участке ДНК. Структурная организация генома эукариот. Псевдогены. Регуляторные элементы генома.</w:t>
      </w:r>
    </w:p>
    <w:p w:rsidR="0027387C" w:rsidRPr="002C7C63" w:rsidRDefault="0027387C" w:rsidP="0027387C">
      <w:pPr>
        <w:keepNext/>
        <w:jc w:val="both"/>
        <w:outlineLvl w:val="3"/>
        <w:rPr>
          <w:rFonts w:eastAsiaTheme="minorHAnsi"/>
          <w:b/>
          <w:bCs/>
          <w:lang w:eastAsia="en-US"/>
        </w:rPr>
      </w:pPr>
      <w:r w:rsidRPr="002C7C63">
        <w:rPr>
          <w:rFonts w:eastAsiaTheme="minorHAnsi"/>
          <w:b/>
          <w:bCs/>
          <w:lang w:eastAsia="en-US"/>
        </w:rPr>
        <w:t>Молекулярные механизмы генетических процессов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color w:val="000000"/>
          <w:lang w:eastAsia="en-US"/>
        </w:rPr>
        <w:t xml:space="preserve">Молекулярные механизмы регуляции действия генов. Регуляция транскрипции на уровне промотора, функций РНК-полимеразы. Принципы негативного и позитивного контроля. Системная регуляция; роль циклической АМФ и гуанозинтрифосфата. Оперонные системы регуляции (теория Жакоба и Моно). Генетический анализ лактозного оперона. Регуляция транскрипции на уровне терминации на примере триптофанового оперона. </w:t>
      </w:r>
      <w:r w:rsidRPr="002C7C63">
        <w:rPr>
          <w:rFonts w:eastAsiaTheme="minorHAnsi"/>
          <w:lang w:eastAsia="en-US"/>
        </w:rPr>
        <w:t>Принципы регуляции действия генов у эукариот. Транскрипционно активный хроматин. Регуляторная роль гистонов, негистоновых белков, гормонов. Особенности организации промоторной области у эукариот. Посттранскрипционный уровень регуляции синтеза белков. Роль мигрирующих генетических элементов в регуляции генного действия.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b/>
          <w:bCs/>
          <w:lang w:eastAsia="en-US"/>
        </w:rPr>
        <w:t xml:space="preserve">Генетика развития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C7C63">
        <w:rPr>
          <w:rFonts w:eastAsiaTheme="minorHAnsi"/>
          <w:color w:val="000000"/>
          <w:lang w:eastAsia="en-US"/>
        </w:rPr>
        <w:t>Факторы, определяющие становление признаков в онтогенезе: плейотропное действие генов, взаимодействие генов и клеток, детерминация. Компенсация дозы генов. Взаимоотношения клеток в морфогенезе. Генетика соматических клеток. Гетерокарионы. Применение метода соматической гибридизации для изучения процессов дифференцировки и для генетического картирования. Химерные (аллофенные) животные. Совместимость и несовместимость тканей. Генетика иммунитета. Онкогены, онкобелки. Генетический контроль дифференцировки пола. Роль генов Y -хромосомы в определении мужского пола у млекопитающих. Мутации, переопределяющие пол в ходе онтогенеза. Гормональное переопределение пола</w:t>
      </w:r>
    </w:p>
    <w:p w:rsidR="0027387C" w:rsidRPr="002C7C63" w:rsidRDefault="0027387C" w:rsidP="0027387C">
      <w:pPr>
        <w:keepNext/>
        <w:jc w:val="both"/>
        <w:outlineLvl w:val="3"/>
        <w:rPr>
          <w:rFonts w:eastAsiaTheme="minorHAnsi"/>
          <w:b/>
          <w:bCs/>
          <w:lang w:eastAsia="en-US"/>
        </w:rPr>
      </w:pPr>
      <w:r w:rsidRPr="002C7C63">
        <w:rPr>
          <w:rFonts w:eastAsiaTheme="minorHAnsi"/>
          <w:b/>
          <w:bCs/>
          <w:lang w:eastAsia="en-US"/>
        </w:rPr>
        <w:t>Основы генетической инженерии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C7C63">
        <w:rPr>
          <w:rFonts w:eastAsiaTheme="minorHAnsi"/>
          <w:color w:val="000000"/>
          <w:lang w:eastAsia="en-US"/>
        </w:rPr>
        <w:t xml:space="preserve">Задачи и методология генетической инженерии. Методы выделения и синтеза генов. Понятие о векторах. Векторы на основе плазмид и ДНК фагов. Геномные библиотеки. Способы получения рекомбинантных молекул ДНК, методы клонирования генов. Проблема экспрессии гетерологических генов. Получение с помощью генетической инженерии транс генных организмов.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C7C63">
        <w:rPr>
          <w:rFonts w:eastAsiaTheme="minorHAnsi"/>
          <w:color w:val="000000"/>
          <w:lang w:eastAsia="en-US"/>
        </w:rPr>
        <w:t>Векторы эукариот. Дрожжи как объекты генетической инженерии. Основы генетической инженерии растений и животных: трансформация клеток высших организмов, введение генов в зародышевые и соматические клетки животных. Проблемы генотерапии. Значение генетической инженерии для решения задач биотехнологии, сельского хозяйства, медицины и различных отраслей народного хозяйства. Социальные аспекты генетической инженерии.</w:t>
      </w:r>
    </w:p>
    <w:p w:rsidR="0027387C" w:rsidRPr="002C7C63" w:rsidRDefault="0027387C" w:rsidP="0027387C">
      <w:pPr>
        <w:keepNext/>
        <w:jc w:val="both"/>
        <w:outlineLvl w:val="3"/>
        <w:rPr>
          <w:rFonts w:eastAsiaTheme="minorHAnsi"/>
          <w:b/>
          <w:bCs/>
          <w:lang w:eastAsia="en-US"/>
        </w:rPr>
      </w:pPr>
      <w:r w:rsidRPr="002C7C63">
        <w:rPr>
          <w:rFonts w:eastAsiaTheme="minorHAnsi"/>
          <w:b/>
          <w:bCs/>
          <w:lang w:eastAsia="en-US"/>
        </w:rPr>
        <w:t>Популяционная и эволюционная генетика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C7C63">
        <w:t>Генетическая гетерогенность популяций. Методы изучения при родных популяций. Факторы динамики генетического состава популяции (дрейф генов), мутационный процесс, межпопуляционные миграции, действие отбора. Взаимодействие факторов динамики генетической структуры в природных популяциях. Понятие о внутрипопуляционном генетическом полиморфизме и генетическом грузе. Естественный отбор как направляющий фактор эволюции популяций. Понятие о приспособленности и коэффициенте отбора. Формы отбора: движущий, стабилизирующий, дизруптивный. Роль генетических факторов в эволюции.</w:t>
      </w:r>
    </w:p>
    <w:p w:rsidR="0027387C" w:rsidRPr="002C7C63" w:rsidRDefault="0027387C" w:rsidP="0027387C">
      <w:pPr>
        <w:keepNext/>
        <w:jc w:val="both"/>
        <w:outlineLvl w:val="3"/>
        <w:rPr>
          <w:rFonts w:eastAsiaTheme="minorHAnsi"/>
          <w:b/>
          <w:bCs/>
          <w:lang w:eastAsia="en-US"/>
        </w:rPr>
      </w:pPr>
      <w:r w:rsidRPr="002C7C63">
        <w:rPr>
          <w:rFonts w:eastAsiaTheme="minorHAnsi"/>
          <w:b/>
          <w:bCs/>
          <w:lang w:eastAsia="en-US"/>
        </w:rPr>
        <w:lastRenderedPageBreak/>
        <w:t>Генетические основы селекции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C7C63">
        <w:rPr>
          <w:rFonts w:eastAsiaTheme="minorHAnsi"/>
          <w:color w:val="000000"/>
          <w:lang w:eastAsia="en-US"/>
        </w:rPr>
        <w:t>Предмет и методология селекции. Генетика как теоретическая ос нова селекции. Учение об исходном материале. Центры происхождения культурных растений по Н.И. Вавилову. Понятие о породе, сорте, штамме. Сохранение генофонда ценных культурных и диких форм растений и животных. Закон гомологических рядов в наследственной изменчивости (Н.И. Вавилов). Значение наследственной изменчивости организмов для селекционного процесса и эволюции. Роль частной генетики отдельных видов организмов в селекции. Использование индуцированных мутаций и комбинативной изменчивости в селекции растений, животных и микроорганизмов. Роль полиплоидии в повышении продуктивности растений.</w:t>
      </w:r>
    </w:p>
    <w:p w:rsidR="0027387C" w:rsidRPr="002C7C63" w:rsidRDefault="0027387C" w:rsidP="0027387C">
      <w:pPr>
        <w:keepNext/>
        <w:jc w:val="both"/>
        <w:outlineLvl w:val="3"/>
        <w:rPr>
          <w:rFonts w:eastAsiaTheme="minorHAnsi"/>
          <w:b/>
          <w:bCs/>
          <w:lang w:eastAsia="en-US"/>
        </w:rPr>
      </w:pPr>
      <w:r w:rsidRPr="002C7C63">
        <w:rPr>
          <w:rFonts w:eastAsiaTheme="minorHAnsi"/>
          <w:b/>
          <w:bCs/>
          <w:lang w:eastAsia="en-US"/>
        </w:rPr>
        <w:t>Генетика человека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C7C63">
        <w:rPr>
          <w:rFonts w:eastAsiaTheme="minorHAnsi"/>
          <w:color w:val="000000"/>
          <w:lang w:eastAsia="en-US"/>
        </w:rPr>
        <w:t xml:space="preserve">Особенности человека как объекта генетических исследований. Изучение структуры и активности генома человека с помощью методов молекулярной генетики. Программа «Геном человека». </w:t>
      </w:r>
      <w:r w:rsidRPr="002C7C63">
        <w:rPr>
          <w:rFonts w:eastAsiaTheme="minorHAnsi"/>
          <w:lang w:eastAsia="en-US"/>
        </w:rPr>
        <w:t>Проблемы медицинской генетики. Врожденные и наследственные болезни, их распространение в человеческих популяциях. Хромосомные и генные болезни. Болезни с наследственной предрасположенностью. Скрининг генных дефектов. Использование биохимических методов для выявления гетерозиготных носителей и диагностики наследственных заболеваний. Причины возникновения наследственных и врожденных заболеваний. Генетическая опасность радиации и химических веществ. Генотоксикология. Перспективы лечения наследственных болезней. Задачи медико - генетических консультаций. Роль генетических и социальных факторов в эволюции человека.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2C7C63">
        <w:rPr>
          <w:rFonts w:eastAsiaTheme="minorHAnsi"/>
          <w:b/>
          <w:color w:val="000000"/>
          <w:lang w:eastAsia="en-US"/>
        </w:rPr>
        <w:t>Критерии оценки к зачету по дисциплине «Генетика»:</w:t>
      </w:r>
    </w:p>
    <w:p w:rsidR="0027387C" w:rsidRPr="002C7C63" w:rsidRDefault="0027387C" w:rsidP="0027387C">
      <w:pPr>
        <w:suppressLineNumbers/>
        <w:tabs>
          <w:tab w:val="left" w:pos="709"/>
          <w:tab w:val="left" w:pos="1800"/>
        </w:tabs>
        <w:contextualSpacing/>
        <w:jc w:val="both"/>
      </w:pPr>
      <w:r w:rsidRPr="002C7C63">
        <w:rPr>
          <w:b/>
        </w:rPr>
        <w:t xml:space="preserve">- оценка «зачтено» </w:t>
      </w:r>
      <w:r w:rsidRPr="002C7C63">
        <w:t>выставляется обучающимся, которые усвоили теоретические знания, сформировали универсальные, общепрофессиональные и профессиональные компетенции,</w:t>
      </w:r>
      <w:r w:rsidR="00454C6D">
        <w:t xml:space="preserve"> </w:t>
      </w:r>
      <w:r w:rsidR="00454C6D" w:rsidRPr="00301181">
        <w:t>(</w:t>
      </w:r>
      <w:r w:rsidR="00454C6D" w:rsidRPr="00301181">
        <w:rPr>
          <w:iCs/>
          <w:lang w:eastAsia="en-US"/>
        </w:rPr>
        <w:t>УК-1</w:t>
      </w:r>
      <w:r w:rsidR="00454C6D">
        <w:rPr>
          <w:iCs/>
          <w:lang w:eastAsia="en-US"/>
        </w:rPr>
        <w:t xml:space="preserve">, УК-2, УК-3, УК-4, УК-5, </w:t>
      </w:r>
      <w:r w:rsidR="00454C6D" w:rsidRPr="00301181">
        <w:rPr>
          <w:iCs/>
          <w:lang w:eastAsia="en-US"/>
        </w:rPr>
        <w:t>ОПК-1, ОПК-2, ПК-1, ПК-2, ПК-3</w:t>
      </w:r>
      <w:r w:rsidR="00454C6D" w:rsidRPr="00301181">
        <w:t>),</w:t>
      </w:r>
      <w:r w:rsidRPr="002C7C63">
        <w:t xml:space="preserve"> приобрели практические навыки и умения в соответствии с требованиями ФГОС ВО и рабочей программой дисциплины Генетика, а также при собеседовании в целом показали понимание сути основных вопросов. Аспирант допускается к сдаче кандидатского экзамена.</w:t>
      </w:r>
    </w:p>
    <w:p w:rsidR="0027387C" w:rsidRPr="002C7C63" w:rsidRDefault="0027387C" w:rsidP="0027387C">
      <w:pPr>
        <w:suppressLineNumbers/>
        <w:tabs>
          <w:tab w:val="left" w:pos="709"/>
          <w:tab w:val="left" w:pos="1800"/>
        </w:tabs>
        <w:contextualSpacing/>
        <w:jc w:val="both"/>
      </w:pPr>
      <w:r w:rsidRPr="002C7C63">
        <w:tab/>
      </w:r>
      <w:r w:rsidRPr="002C7C63">
        <w:rPr>
          <w:b/>
        </w:rPr>
        <w:t>- оценка «не зачтено»</w:t>
      </w:r>
      <w:r w:rsidRPr="002C7C63">
        <w:t xml:space="preserve"> выставляется обучающимся, которые не в достаточном объеме усвоили теоретические знания, не в полном объеме сформировали универсальные, общепрофессиональные</w:t>
      </w:r>
      <w:r w:rsidR="00673581">
        <w:t xml:space="preserve"> и профессиональные компетенции</w:t>
      </w:r>
      <w:r w:rsidR="00454C6D">
        <w:t xml:space="preserve"> </w:t>
      </w:r>
      <w:r w:rsidR="00454C6D" w:rsidRPr="00301181">
        <w:t>(</w:t>
      </w:r>
      <w:r w:rsidR="00454C6D" w:rsidRPr="00301181">
        <w:rPr>
          <w:iCs/>
          <w:lang w:eastAsia="en-US"/>
        </w:rPr>
        <w:t>УК-1</w:t>
      </w:r>
      <w:r w:rsidR="00454C6D">
        <w:rPr>
          <w:iCs/>
          <w:lang w:eastAsia="en-US"/>
        </w:rPr>
        <w:t xml:space="preserve">, УК-2, УК-3, УК-4, УК-5, </w:t>
      </w:r>
      <w:r w:rsidR="00454C6D" w:rsidRPr="00301181">
        <w:rPr>
          <w:iCs/>
          <w:lang w:eastAsia="en-US"/>
        </w:rPr>
        <w:t>ОПК-1, ОПК-2, ПК-1, ПК-2, ПК-3</w:t>
      </w:r>
      <w:r w:rsidR="00454C6D">
        <w:t>)</w:t>
      </w:r>
      <w:r w:rsidRPr="002C7C63">
        <w:t>, не в достаточном объеме приобрели практические навыки и умения в соответствии с требованиями ФГОС ВО и рабочей программой дисциплины Генетика, а также при собеседовании не раскрыли суть основных вопросов. Аспирант не допускается к сдаче кандидатского экзамена.</w:t>
      </w:r>
    </w:p>
    <w:p w:rsidR="0027387C" w:rsidRPr="002C7C63" w:rsidRDefault="0027387C" w:rsidP="0027387C">
      <w:pPr>
        <w:tabs>
          <w:tab w:val="left" w:pos="993"/>
        </w:tabs>
        <w:ind w:left="46"/>
        <w:jc w:val="both"/>
        <w:rPr>
          <w:b/>
        </w:rPr>
      </w:pPr>
    </w:p>
    <w:p w:rsidR="0027387C" w:rsidRPr="002C7C63" w:rsidRDefault="0027387C" w:rsidP="0027387C">
      <w:pPr>
        <w:tabs>
          <w:tab w:val="left" w:pos="993"/>
        </w:tabs>
        <w:ind w:left="46"/>
        <w:jc w:val="both"/>
        <w:rPr>
          <w:b/>
        </w:rPr>
      </w:pPr>
      <w:r w:rsidRPr="002C7C63">
        <w:rPr>
          <w:b/>
        </w:rPr>
        <w:t>6.2. Вопросы для подготовки к кандидатскому экзамену по дисциплине «Генетика»:</w:t>
      </w:r>
    </w:p>
    <w:p w:rsidR="0027387C" w:rsidRPr="002C7C63" w:rsidRDefault="0027387C" w:rsidP="0027387C">
      <w:pPr>
        <w:tabs>
          <w:tab w:val="left" w:pos="993"/>
        </w:tabs>
        <w:ind w:left="46"/>
        <w:jc w:val="both"/>
        <w:rPr>
          <w:b/>
        </w:rPr>
      </w:pPr>
    </w:p>
    <w:p w:rsidR="0027387C" w:rsidRPr="002C7C63" w:rsidRDefault="0027387C" w:rsidP="0027387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2C7C63">
        <w:rPr>
          <w:rFonts w:eastAsiaTheme="minorHAnsi"/>
          <w:b/>
          <w:bCs/>
          <w:color w:val="000000"/>
          <w:lang w:eastAsia="en-US"/>
        </w:rPr>
        <w:t xml:space="preserve">Введение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C7C63">
        <w:rPr>
          <w:rFonts w:eastAsiaTheme="minorHAnsi"/>
          <w:color w:val="000000"/>
          <w:lang w:eastAsia="en-US"/>
        </w:rPr>
        <w:t xml:space="preserve">Основу программы составляют как ставшие классическими наблюдения ученых конца XIX начала XX вв. по наследованию признаков и их молекулярному детерминированию, так и современные сведения о природе генов и механизмах их функционирования.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C7C63">
        <w:rPr>
          <w:rFonts w:eastAsiaTheme="minorHAnsi"/>
          <w:color w:val="000000"/>
          <w:lang w:eastAsia="en-US"/>
        </w:rPr>
        <w:t xml:space="preserve">Программа разработана экспертным советом Высшей аттестационной комиссии по биологическим наукам при участии Московского государственного университета им. М.В. Ломоносова. </w:t>
      </w:r>
    </w:p>
    <w:p w:rsidR="0027387C" w:rsidRPr="002C7C63" w:rsidRDefault="0027387C" w:rsidP="0027387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2C7C63">
        <w:rPr>
          <w:rFonts w:eastAsiaTheme="minorHAnsi"/>
          <w:b/>
          <w:bCs/>
          <w:color w:val="000000"/>
          <w:lang w:eastAsia="en-US"/>
        </w:rPr>
        <w:t xml:space="preserve">1. Общие сведения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C7C63">
        <w:rPr>
          <w:rFonts w:eastAsiaTheme="minorHAnsi"/>
          <w:color w:val="000000"/>
          <w:lang w:eastAsia="en-US"/>
        </w:rPr>
        <w:t xml:space="preserve">Предмет генетики. Истоки генетики. Понятия: ген, генотип, фенотип, мутации. Место генетики среди биологических наук. Истоки генетики. Роль отечественных ученых в развитии генетики и селекции (Н.И. Вавилов, А.С. Серебровский, Н.К. Кольцов, Ю. А. Филипченко, С.С. Четвериков и др.).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C7C63">
        <w:rPr>
          <w:rFonts w:eastAsiaTheme="minorHAnsi"/>
          <w:color w:val="000000"/>
          <w:lang w:eastAsia="en-US"/>
        </w:rPr>
        <w:t xml:space="preserve">Место генетики среди биологических наук. Значение генетики для решения задач селекции, медицины, биотехнологии, экологии. </w:t>
      </w:r>
    </w:p>
    <w:p w:rsidR="0027387C" w:rsidRPr="002C7C63" w:rsidRDefault="0027387C" w:rsidP="0027387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2C7C63">
        <w:rPr>
          <w:rFonts w:eastAsiaTheme="minorHAnsi"/>
          <w:b/>
          <w:bCs/>
          <w:color w:val="000000"/>
          <w:lang w:eastAsia="en-US"/>
        </w:rPr>
        <w:lastRenderedPageBreak/>
        <w:t xml:space="preserve">2. Материальные основы наследственности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C7C63">
        <w:rPr>
          <w:rFonts w:eastAsiaTheme="minorHAnsi"/>
          <w:color w:val="000000"/>
          <w:lang w:eastAsia="en-US"/>
        </w:rPr>
        <w:t xml:space="preserve">Понятие о генетической информации. Доказательства роли ядра и хромосом в явлениях наследственности. Локализация генов в хромосомах. Роль цитоплазматических факторов в передаче наследственной ин формации.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C7C63">
        <w:rPr>
          <w:rFonts w:eastAsiaTheme="minorHAnsi"/>
          <w:color w:val="000000"/>
          <w:lang w:eastAsia="en-US"/>
        </w:rPr>
        <w:t xml:space="preserve">Деление клетки и воспроизведение. Митотический цикл и фазы митоза. Мейоз и образование гамет. Конъюгация хромосом. Редукция числа хромосом. Генетическая роль митоза и мейоза, Кариотип. Парность хромосом в соматических клетках. Гомологичные хромосомы. Специфичность морфологии и числа хромосом.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C7C63">
        <w:rPr>
          <w:rFonts w:eastAsiaTheme="minorHAnsi"/>
          <w:color w:val="000000"/>
          <w:lang w:eastAsia="en-US"/>
        </w:rPr>
        <w:t xml:space="preserve">Молекулярные основы наследственности. Истоки биохимической генетики. Концепция «один ген - один полипептид». Белок как элементарный признак.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C7C63">
        <w:rPr>
          <w:rFonts w:eastAsiaTheme="minorHAnsi"/>
          <w:color w:val="000000"/>
          <w:lang w:eastAsia="en-US"/>
        </w:rPr>
        <w:t>Доказательства генетической роли нуклеиновых кислот (трансформация у бактерий, опыты с вирусами). Структура ДНК и РНК. Модель ДНК Уотсона и Крика. Функции нуклеиновых кислот в реализации генетической информации: репликация, транскрипция и трансляция. Методологическое значение принципа передачи генетической информации: ДНК-РНК-белок. Свойства генетического кода. Доказа</w:t>
      </w:r>
      <w:r w:rsidR="00454C6D">
        <w:rPr>
          <w:rFonts w:eastAsiaTheme="minorHAnsi"/>
          <w:color w:val="000000"/>
          <w:lang w:eastAsia="en-US"/>
        </w:rPr>
        <w:t>тельства триплетности кода. Рас</w:t>
      </w:r>
      <w:r w:rsidRPr="002C7C63">
        <w:rPr>
          <w:rFonts w:eastAsiaTheme="minorHAnsi"/>
          <w:color w:val="000000"/>
          <w:lang w:eastAsia="en-US"/>
        </w:rPr>
        <w:t xml:space="preserve">шифровка кодонов. Вырожденность кода. Терминирующие кодоны. Понятие о генетической супрессии. Универсальность кода.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color w:val="000000"/>
          <w:lang w:eastAsia="en-US"/>
        </w:rPr>
        <w:t xml:space="preserve">Строение хромосом: хроматида, хромомеры, эухроматические и гетерохроматические районы хромосом. Изменения в организации морфологии хромосом в ходе митоза и </w:t>
      </w:r>
      <w:r w:rsidRPr="002C7C63">
        <w:rPr>
          <w:rFonts w:eastAsiaTheme="minorHAnsi"/>
          <w:lang w:eastAsia="en-US"/>
        </w:rPr>
        <w:t xml:space="preserve">мейоза. Репликация хромосом. Политения. Онтогенетическая изменчивость хромосом. Молекулярная организация хромосом прокариот и эукариот. Компоненты хроматина: ДНК, РНК, гистоны, другие белки. Уровни упаковки хроматина, нуклеосомы. </w:t>
      </w:r>
    </w:p>
    <w:p w:rsidR="0027387C" w:rsidRPr="002C7C63" w:rsidRDefault="0027387C" w:rsidP="0027387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b/>
          <w:bCs/>
          <w:lang w:eastAsia="en-US"/>
        </w:rPr>
        <w:t xml:space="preserve">3. Генетический анализ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 xml:space="preserve">Основные закономерности наследования. Цели и принципы генетического анализа. Методы: гибридологический, мутационный, цитогенетический, генеалогический, популяционный, близнецовый, биохимический.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 xml:space="preserve">Основы гибридологического метода: выбор объекта, отбор материала для скрещиваний, анализ признаков, применение статистического метода. Разрешающая способность гибридологического метода. Генетическая символика. </w:t>
      </w:r>
    </w:p>
    <w:p w:rsidR="0027387C" w:rsidRPr="002C7C63" w:rsidRDefault="0027387C" w:rsidP="0027387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b/>
          <w:bCs/>
          <w:i/>
          <w:iCs/>
          <w:lang w:eastAsia="en-US"/>
        </w:rPr>
        <w:t xml:space="preserve">3.1. Моногибридные и полигибридные скрещивания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 xml:space="preserve">Закономерности наследования при моногибридном скрещивании, открытые Г. Менделем: единообразие гибридов первого поколения, расщепление во втором поколении. Представление Г. Менделя о дискретной наследственности (факториальная гипотеза).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 xml:space="preserve">Представление об аллелях и их взаимодействиях: полное и неполное доминирование, кодоминирование. Закон «чистоты гамет». Гомозиготность и гетерозиготность. Анализирующее скрещивание, анализ типов и анализ соотношения гамет у гибридов. Расщепление по фенотипу и генотипу во втором поколении и анализирующем скрещивании при моногенном контроле признака и разных типах аллельных взаимодействий (3:1,1:2,1:1). Относительный характер доминирования. Возможные биохимические механизмы доминирования.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 xml:space="preserve">Закономерности наследования в ди- и полигибридных скрещиваниях при моногенном контроле каждого признака: единообразие первого поколения и расщепление во втором поколении. Закон независимого наследования генов. Статистический характер расщеплений. Общая формула расщеплений при независимом наследовании. Значение мейоза и независимого наследования. Условия осуществления «менделевских» расщеплений.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 xml:space="preserve">Отклонения от «менделевских» расщеплений при ди- и поли генном контроле признаков. Неаллельные взаимодействия: комплементарность, эпистаз, полимерия. Биохимические основы неаллельных взаимодействий.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 xml:space="preserve">Особенности наследования количественных признаков (полигенное наследование). Использование статистических методов при изучении количественных признаков.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 xml:space="preserve">Представление о генотипе как сложной системе аллельных и неаллельных взаимодействий генов. Плейотропное действие генов. Пенетрантность и экспрессивность. </w:t>
      </w:r>
    </w:p>
    <w:p w:rsidR="0027387C" w:rsidRPr="002C7C63" w:rsidRDefault="0027387C" w:rsidP="0027387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b/>
          <w:bCs/>
          <w:i/>
          <w:iCs/>
          <w:lang w:eastAsia="en-US"/>
        </w:rPr>
        <w:lastRenderedPageBreak/>
        <w:t xml:space="preserve">3.2. Хромосомное определение пола и наследование признаков, сцепленных с полом </w:t>
      </w:r>
      <w:r w:rsidRPr="002C7C63">
        <w:rPr>
          <w:rFonts w:eastAsiaTheme="minorHAnsi"/>
          <w:lang w:eastAsia="en-US"/>
        </w:rPr>
        <w:t xml:space="preserve">Половые хромосомы, гомо- и гетерогаметный пол; типы хромо сомного определения пола. Наследование признаков, сцепленных с по лом. Значение реципрокных скрещиваний для изучения сцепленных с полом признаков. Наследование при нерасхождении половых хромосом. Балансовая теория определения пола. Гинандроморфизм. </w:t>
      </w:r>
    </w:p>
    <w:p w:rsidR="0027387C" w:rsidRPr="002C7C63" w:rsidRDefault="0027387C" w:rsidP="0027387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b/>
          <w:bCs/>
          <w:i/>
          <w:iCs/>
          <w:lang w:eastAsia="en-US"/>
        </w:rPr>
        <w:t xml:space="preserve">3.3. Сцепленное наследование и кроссинговер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 xml:space="preserve">Значение работ школы Т. Моргана в изучении сцепленного наследования признаков. Особенности наследования при сцеплении. Группы сцепления.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 xml:space="preserve">Кроссинговер. Доказательства происхождения кроссинговера в мейозе и митозе на стадии четырех нитей. Значение анализирующего скрещивания и тетрадного анализа при изучении кроссинговера. Цитологические доказательства кроссинговера.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 xml:space="preserve">Множественные перекресты. Интерференция. Линейное расположение генов в хромосомах. Основные положения хромосомной теории наследственности по Т. Моргану.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 xml:space="preserve">Генетические карты, принцип их построения у эукариот. Использование данных цитогенетического анализа для локализации генов. Цитологические карты хромосом. Митотический кроссинговер и его использование для картирования хромосом. Построение физических карт хромосом с помощью методов молекулярной биологии. </w:t>
      </w:r>
    </w:p>
    <w:p w:rsidR="0027387C" w:rsidRPr="002C7C63" w:rsidRDefault="0027387C" w:rsidP="0027387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b/>
          <w:bCs/>
          <w:i/>
          <w:iCs/>
          <w:lang w:eastAsia="en-US"/>
        </w:rPr>
        <w:t xml:space="preserve">3.4. Генетический анализ у прокариот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 xml:space="preserve">Особенности микроорганизмов как объекта генетических исследований. Организация генетического аппарата у бактерий. Представление о плазмидах, эписомах и мигрирующих генетических элементах (инсерционные последовательности, транспозоны).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 xml:space="preserve">Методы, применяемые в генетическом анализе у бактерий и бактериофагов: клональный анализ, метод селективных сред, метод отпечатков и др. Особенности процессов, ведущих к рекомбинации у прокариот. Конъюгация у бактерий: половой фактор кишечной палочки. Методы генетического картирования при конъюгации. Кольцевая карта хромосом прокариот. Генетическая рекомбинация при трансформации. Трансдукция у бактерий. Общая и специфическая трансдукция. Использование транс формации и трансдукции для картирования генов. </w:t>
      </w:r>
    </w:p>
    <w:p w:rsidR="0027387C" w:rsidRPr="002C7C63" w:rsidRDefault="0027387C" w:rsidP="0027387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b/>
          <w:bCs/>
          <w:lang w:eastAsia="en-US"/>
        </w:rPr>
        <w:t xml:space="preserve">4. Внеядерное наследование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 xml:space="preserve">Закономерности нехромосомного наследования, отличие от хромосомного наследования. Методы изучения: реципрокные, возвратные и поглощающие скрещивания, метод трансплантации, биохимические методы.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 xml:space="preserve">Материнский аффект цитоплазмы. Наследование завитка у моллюсков. Пластидная наследственность. Наследование пестролистности у растений. Наследование устойчивости к антибиотикам у хламидомонады. Митохондриальная наследственность. Наследование дыхательной недостаточности у дрожжей.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 xml:space="preserve">Взаимодействие ядерных и внеядерных генов. Цитоплазматическая мужская стерильность у растений. Инфекционные факторы в неядерной наследственности. Наследование каппа-частиц у парамеций при разных способах размножения (при нормальной и продленной конъюгации, при аутогамии). Наследование сигма-фактора у дрозофилы.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 xml:space="preserve">Плазмидное наследование. Свойства плазмид: трансмиссивность, несовместимость, детерминирование признаков устойчивости к антибиотикам и другим лекарственным препаратам, образование колицинов и др. Использование плазмид в генетических исследованиях.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 xml:space="preserve">Значение изучения нехромосомного наследования в понимании проблем эволюции клеток высших организмов, происхождения клеточных органелл (пластид и митохондрий). Эндосимбиоз. </w:t>
      </w:r>
    </w:p>
    <w:p w:rsidR="0027387C" w:rsidRPr="002C7C63" w:rsidRDefault="0027387C" w:rsidP="0027387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b/>
          <w:bCs/>
          <w:lang w:eastAsia="en-US"/>
        </w:rPr>
        <w:t xml:space="preserve">5. Генетическая изменчивость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 xml:space="preserve">Понятие о наследственной и ненаследственной (модификационной) изменчивости. Формирование признаков как результат взаимодействия генотипа и факторов среды. Норма реакции генотипа. Адаптивный характер модификаций. Комбинативная изменчивость, механизм ее возникновения, роль в эволюции и селекции.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lastRenderedPageBreak/>
        <w:t xml:space="preserve">Геномные изменения: полиплоидия, анеуплоидия. Автополиплоиды, особенности мейоза и характер наследования. Аллополиплоиды. Амфидиплоидия как механизм возникновения плодовитых аллополиплоидов. Роль полиплоидии в эволюции и селекции. Анеуплоидия: нуллисомики, моносомики, полисомики, их использование в генетическом анализе. Особенности мейоза и образования гамет у анеуплоидов, их жизнеспособность и плодовитость.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 xml:space="preserve">Хромосомные перестройки. Внутри- и межхромосомные пере стройки; делеции, дупликации, инверсии, транслокации, транспозиции. Механизмы их возникновения, использование в генетическом анализе для локализации отдельных генов и составления генетических карт. Особенности мейоза при различных типах перестроек.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 xml:space="preserve">Классификация генных мутаций. Представление о прямых и обратных, генеративных и соматических, адаптивных и нейтральных, летальных и условно летальных, ядерных и неядерных, спонтанных и индуцированных мутациях. Общая характеристика молекулярной природы возникновения генных мутаций: замена оснований; выпадение или вставка оснований (нонсенс, миссенс и фрэймшифт типа). Роль мобильных генетических элементов в возникновении генных мутаций и хромосомных перестроек.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 xml:space="preserve">Спонтанный и индуцированный мутационный процесс. Количественная оценка частот возникновения мутаций. Многоэтапность и генетический контроль мутационного процесса. Радиационный мутагенез: генетические эффекты ионизирующего излучения и УФ-лучей. Закономерности «доза - эффект». Химический мутагенез. Особенности мутагенного действия химических агентов. Факторы, модифицирующие мутационный процесс. Антимутагены. Мутагены окружающей среды и методы их тестирования </w:t>
      </w:r>
    </w:p>
    <w:p w:rsidR="0027387C" w:rsidRPr="002C7C63" w:rsidRDefault="0027387C" w:rsidP="0027387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b/>
          <w:bCs/>
          <w:lang w:eastAsia="en-US"/>
        </w:rPr>
        <w:t xml:space="preserve">6. Теория гена. Структура генома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 xml:space="preserve">Представление школы Моргана о строении и функции гена. Функциональный и рекомбинационный критерии аллелизма. Множественный аллелизм. Мутационная и рекомбинационная делимость гена. Работы школы Серебровского по ступенчатому аллелизму. Псевдоаллелизм. Функциональный тест на аллелизм (цис-транс-тест).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 xml:space="preserve">Исследование тонкой структуры гена на примере фага Т4 (Бензер). Сопоставление физических и генетических размеров единиц карты для установления размеров гена и минимальной единицы мутирования и рекомбинации. Ген как единица функции (цистрон). Явление межаллельной комплементации, относительность критериев аллелизма. Молекулярно-генетические подходы в исследовании тонкого строения генов. Перекрывание генов в одном участке ДНК. Интрон-экзонная организация генов эукариот, сплайсинг. Структурная организация генома эукариот. Классификация повторяющихся элементов генома. Семейства генов. Псевдогены. Регуляторные элементы генома. Молекулярно-генетические методы картирования генома. Проблемы происхождения и молекулярной эволюции генов. Понятие о структурной, функциональной и эволюционной геномике. </w:t>
      </w:r>
    </w:p>
    <w:p w:rsidR="0027387C" w:rsidRPr="002C7C63" w:rsidRDefault="0027387C" w:rsidP="0027387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b/>
          <w:bCs/>
          <w:lang w:eastAsia="en-US"/>
        </w:rPr>
        <w:t xml:space="preserve">7. Молекулярные механизмы генетических процессов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 xml:space="preserve">Преемственность проблем «классической» и молекулярной генетики. Мутационные модели.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 xml:space="preserve">Генетический контроль и молекулярные механизмы репликации. Полуконсервативный способ репликации ДНК. Полигенный контроль процесса репликации. Схема событий в вилке репликации. Понятие о репликоне. Особенности организации и репликации хромосом эукариот. Системы рестрикции и модификации. Рестрикционные эндонуклеазы.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 xml:space="preserve">Проблемы стабильности генетического материала. Типы структурных повреждений в ДНК и репарационные процессы. Генетический контроль и механизмы эксцизионной и пострепликативной репарации, репарация неспаренных оснований, репаративный синтез ДНК. Роль репарационных систем в обеспечении генетических процессов. Нарушения в процессах репарации как причина наследственных молекулярных болезней.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 xml:space="preserve">Рекомбинация: гомологический кроссинговер, сайт-специфическая рекомбинация, транспозиции. Доказательство механизма общей рекомбинации по схеме «разрыв - воссоединение». Молекулярная модель рекомбинации по Холлидею. Генная конверсия. </w:t>
      </w:r>
      <w:r w:rsidRPr="002C7C63">
        <w:rPr>
          <w:rFonts w:eastAsiaTheme="minorHAnsi"/>
          <w:lang w:eastAsia="en-US"/>
        </w:rPr>
        <w:lastRenderedPageBreak/>
        <w:t xml:space="preserve">Сайт-специфическая рекомбинация: схема интеграции и исключения ДНК фага 1. Генетический контроль и механизмы процессов транспозиции.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 xml:space="preserve">Генетический контроль мутационного процесса. Связь мутабильности с функциями аппарата репликации. Механизмы спонтанного мутагенеза; гены мутаторы и антимутаторы. Механизмы действия аналогов оснований, азотистой кислоты, акридиновых красителей, алкилирующих агентов. Понятие о мутагенных индуцибельных путях репарации; УФ-мутагенез. Мутагенез, опосредованный через процессы рекомбинации. Механизмы автономной нестабильности генома, роль мобильных генетических элементов.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 xml:space="preserve">Молекулярные механизмы регуляции действия генов. Регуляция транскрипции на уровне промотора, функций РНК-полимеразы. Принципы негативного и позитивного контроля. Системная регуляция; роль циклической АМФ и гуанозинтрифосфата. Оперонные системы регуляции (теория Жакоба и Моно). Генетический анализ лактозного оперона. Регуляция транскрипции на уровне терминации на примере триптофанового оперона.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 xml:space="preserve">Принципы регуляции действия генов у эукариот. Транскрипционно активный хроматин. Регуляторная роль гистонов, негистоновых белков, гормонов. Особенности организации промоторной области у эукариот. Посттранскрипционный уровень регуляции синтеза белков. Роль мигрирующих генетических элементов в регуляции генного действия. </w:t>
      </w:r>
    </w:p>
    <w:p w:rsidR="0027387C" w:rsidRPr="002C7C63" w:rsidRDefault="0027387C" w:rsidP="0027387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b/>
          <w:bCs/>
          <w:lang w:eastAsia="en-US"/>
        </w:rPr>
        <w:t xml:space="preserve">8. Генетика развития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 xml:space="preserve">Онтогенез как реализация наследственно детерминированной про граммы развития. Стабильность генома и дифференциальная активность генов в ходе индивидуального развития. Первичная дифференцировка цитоплазмы, действие генов в раннем эмбриогенезе, амплификация генов. Роль гомейозисных генов в онтогенезе. Опыты по трансплантации ядер. Методы клонирования генетически идентичных организмов.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 xml:space="preserve">Тканеспецифическая активность генов. Функциональные изменения хромосом в онтогенезе (пуффы, «ламповые щетки»); роль гормонов, эмбриональных индукторов.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 xml:space="preserve">Факторы, определяющие становление признаков в онтогенезе: плейотропное действие генов, взаимодействие генов и клеток, детерминация. Компенсация дозы генов. Взаимоотношения клеток в морфогенезе.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 xml:space="preserve">Генетика соматических клеток. Гетерокарионы. Применение метода соматической гибридизации для изучения процессов дифференцировки и для генетического картирования. Химерные (аллофенные) животные. Совместимость и несовместимость тканей. Генетика иммунитета. Онкогены, онкобелки. Генетический контроль дифференцировки пола. Роль генов Y -хромосомы в определении мужского пола у млекопитающих. Мутации, переопределяющие пол в ходе онтогенеза. Гормональное переопределение пола. </w:t>
      </w:r>
    </w:p>
    <w:p w:rsidR="0027387C" w:rsidRPr="002C7C63" w:rsidRDefault="0027387C" w:rsidP="0027387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b/>
          <w:bCs/>
          <w:lang w:eastAsia="en-US"/>
        </w:rPr>
        <w:t xml:space="preserve">9. Основы генетической инженерии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 xml:space="preserve">Задачи и методология генетической инженерии. Методы выделения и синтеза генов. Понятие о векторах. Векторы на основе плазмид и ДНК фагов. Геномные библиотеки. Способы получения рекомбинантных молекул ДНК, методы клонирования генов. Проблема экспрессии гетерологических генов. Получение с помощью генетической инженерии транс генных организмов.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 xml:space="preserve">Векторы эукариот. Дрожжи как объекты генетической инженерии. Основы генетической инженерии растений и животных: трансформация клеток высших организмов, введение генов в зародышевые и соматические клетки животных. Проблемы генотерапии. Значение генетической инженерии для решения задач биотехнологии, сельского хозяйства, медицины и различных отраслей народного хозяйства. Использование методов генетической инженерии для изучения фундаментальных проблем генетики и других биологических наук. Социальные аспекты генетической инженерии. </w:t>
      </w:r>
    </w:p>
    <w:p w:rsidR="0027387C" w:rsidRPr="002C7C63" w:rsidRDefault="0027387C" w:rsidP="0027387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b/>
          <w:bCs/>
          <w:lang w:eastAsia="en-US"/>
        </w:rPr>
        <w:t xml:space="preserve">10. Популяционная и эволюционная генетика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 xml:space="preserve">Понятие о виде и популяции. Популяция как естественно - историческая структура. Понятие о частотах генов и генотипов. Математические модели в популяционной генетике. Закон Харди-Вайнберга, возможности его применения. С.С. Четвериков - основоположник экспериментальной популяционной генетики.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lastRenderedPageBreak/>
        <w:t xml:space="preserve">Генетическая гетерогенность популяций. Методы изучения при родных популяций. Факторы динамики генетического состава популяции (дрейф генов), мутационный процесс, межпопуляционные миграции, действие отбора. Взаимодействие факторов динамики генетической структуры в природных популяциях. Понятие о внутрипопуляционном генетическом полиморфизме и генетическом грузе. Естественный отбор как направляющий фактор эволюции популяций. Понятие о приспособленности и коэффициенте отбора. Формы отбора: движущий, стабилизирующий, дизруптивный. Роль генетических факторов в эволюции.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 xml:space="preserve">Молекулярно-генетические основы эволюции. Задачи геносистематики. Значение генетики популяций для медицинской генетики, селекции, решения проблем сохранения генофонда и биологического разнообразия. </w:t>
      </w:r>
    </w:p>
    <w:p w:rsidR="0027387C" w:rsidRPr="002C7C63" w:rsidRDefault="0027387C" w:rsidP="0027387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b/>
          <w:bCs/>
          <w:lang w:eastAsia="en-US"/>
        </w:rPr>
        <w:t xml:space="preserve">11. Генетические основы селекции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 xml:space="preserve">Предмет и методология селекции. Генетика как теоретическая ос нова селекции. Учение об исходном материале. Центры происхождения культурных растений по Н.И. Вавилову. Понятие о породе, сорте, штамме. Сохранение генофонда ценных культурных и диких форм растений и животных.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 xml:space="preserve">Закон гомологических рядов в наследственной изменчивости (Н.И. Вавилов). Значение наследственной изменчивости организмов для селекционного процесса и эволюции.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 xml:space="preserve">Роль частной генетики отдельных видов организмов в селекции. Использование индуцированных мутаций и комбинативной изменчивости в селекции растений, животных и микроорганизмов. Роль полиплоидии в повышении продуктивности растений.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 xml:space="preserve">Системы скрещиваний в селекции растений и животных. Аутбридинг. Инбридинг. Коэффициент инбридинга – показатель степени гомозиготности организмов. Линейная селекция. Отдаленная гибридизация. Особенности межвидовой и межродовой гибридизации; скрещиваемость, фертильность и особенности расщепления у гибридов. Пути преодоления нескрещиваемости.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 xml:space="preserve">Явление гетерозиса и его генетические механизмы. Использование простых и двойных межлинейных гибридов в растениеводстве и животноводстве. Производство гибридных семян на основе цитоплазматической мужской стерильности. Коэффициенты наследуемости и повторяемости и их использование в селекционном процессе. Методы отбора: индивидуальный и массовый отбор. Отбор по фенотипу и генотипу (оценка по родословной и качеству потомства). Сибселекция. Влияние условий внешней среды на эффективность отбора. Перспективы методов генетической и клеточной инженерии в селекции и биотехнологии. </w:t>
      </w:r>
    </w:p>
    <w:p w:rsidR="0027387C" w:rsidRPr="002C7C63" w:rsidRDefault="0027387C" w:rsidP="0027387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b/>
          <w:bCs/>
          <w:lang w:eastAsia="en-US"/>
        </w:rPr>
        <w:t xml:space="preserve">12. Генетика человека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 xml:space="preserve">Особенности человека как объекта генетических исследований. Методы изучения генетики человека: генеалогический, близнецовый, цитогенетический, биохимический, онтогенетический, популяционный. Использование метода гибридизации соматических клеток для генетического картирования. Изучение структуры и активности генома человека с помощью методов молекулярной генетики. Программа «Геном человека». Проблемы геногеографии. </w:t>
      </w:r>
    </w:p>
    <w:p w:rsidR="0027387C" w:rsidRPr="002C7C63" w:rsidRDefault="0027387C" w:rsidP="0027387C">
      <w:pPr>
        <w:autoSpaceDE w:val="0"/>
        <w:autoSpaceDN w:val="0"/>
        <w:adjustRightInd w:val="0"/>
        <w:contextualSpacing/>
        <w:jc w:val="both"/>
      </w:pPr>
      <w:r w:rsidRPr="002C7C63">
        <w:rPr>
          <w:rFonts w:eastAsiaTheme="minorHAnsi"/>
          <w:lang w:eastAsia="en-US"/>
        </w:rPr>
        <w:t>Проблемы медицинской генетики. Врожденные и наследственные болезни, их распространение в человеческих популяциях. Хромосомные и генные болезни. Болезни с наследственной предрасположенностью. Скрининг генных дефектов. Использование биохимических методов для выявления гетерозиготных носителей и диагностики наследственных заболеваний. Причины возникновения наследственных и врожденных заболеваний. Генетическая опасность радиации и химических веществ. Генотоксикология. Перспективы лечения наследственных болезней. Задачи медико - генетических консультаций. Роль генетических и социальных факторов в эволюции человека.</w:t>
      </w:r>
    </w:p>
    <w:p w:rsidR="0027387C" w:rsidRPr="002C7C63" w:rsidRDefault="0027387C" w:rsidP="0027387C">
      <w:pPr>
        <w:contextualSpacing/>
        <w:jc w:val="center"/>
        <w:rPr>
          <w:b/>
          <w:color w:val="000000"/>
        </w:rPr>
      </w:pPr>
    </w:p>
    <w:p w:rsidR="00454C6D" w:rsidRDefault="00454C6D" w:rsidP="00454C6D">
      <w:pPr>
        <w:contextualSpacing/>
        <w:rPr>
          <w:b/>
          <w:color w:val="000000"/>
        </w:rPr>
      </w:pPr>
      <w:r w:rsidRPr="00301181">
        <w:rPr>
          <w:b/>
          <w:color w:val="000000"/>
        </w:rPr>
        <w:t>Билеты к кандидатскому экзамену</w:t>
      </w:r>
      <w:r>
        <w:rPr>
          <w:b/>
          <w:color w:val="000000"/>
        </w:rPr>
        <w:t xml:space="preserve"> - Приложение</w:t>
      </w:r>
      <w:r w:rsidRPr="00301181">
        <w:rPr>
          <w:b/>
          <w:color w:val="000000"/>
        </w:rPr>
        <w:t xml:space="preserve"> </w:t>
      </w:r>
      <w:r>
        <w:rPr>
          <w:b/>
          <w:color w:val="000000"/>
        </w:rPr>
        <w:t>№1-Г</w:t>
      </w:r>
    </w:p>
    <w:p w:rsidR="0027387C" w:rsidRPr="002C7C63" w:rsidRDefault="0027387C" w:rsidP="0027387C">
      <w:pPr>
        <w:ind w:right="-1"/>
        <w:jc w:val="center"/>
        <w:rPr>
          <w:b/>
          <w:bCs/>
          <w:lang w:eastAsia="en-US"/>
        </w:rPr>
      </w:pPr>
    </w:p>
    <w:p w:rsidR="0027387C" w:rsidRPr="002C7C63" w:rsidRDefault="0027387C" w:rsidP="0027387C">
      <w:pPr>
        <w:tabs>
          <w:tab w:val="left" w:pos="709"/>
        </w:tabs>
        <w:contextualSpacing/>
        <w:jc w:val="center"/>
        <w:rPr>
          <w:b/>
          <w:bCs/>
        </w:rPr>
      </w:pPr>
      <w:r w:rsidRPr="002C7C63">
        <w:rPr>
          <w:b/>
          <w:bCs/>
        </w:rPr>
        <w:lastRenderedPageBreak/>
        <w:t xml:space="preserve">Критерии оценки </w:t>
      </w:r>
      <w:r w:rsidRPr="002C7C63">
        <w:rPr>
          <w:b/>
        </w:rPr>
        <w:t>к кандидатскому экзамену по дисциплине «Генетика»:</w:t>
      </w:r>
    </w:p>
    <w:p w:rsidR="0027387C" w:rsidRPr="002C7C63" w:rsidRDefault="0027387C" w:rsidP="0027387C">
      <w:pPr>
        <w:suppressLineNumbers/>
        <w:tabs>
          <w:tab w:val="left" w:pos="709"/>
          <w:tab w:val="left" w:pos="1800"/>
        </w:tabs>
        <w:contextualSpacing/>
        <w:jc w:val="both"/>
      </w:pPr>
      <w:r w:rsidRPr="002C7C63">
        <w:tab/>
      </w:r>
      <w:r w:rsidRPr="002C7C63">
        <w:rPr>
          <w:b/>
        </w:rPr>
        <w:t>- оценка «отлично»</w:t>
      </w:r>
      <w:r w:rsidRPr="002C7C63">
        <w:t xml:space="preserve"> выставляется обучающимся, которые усвоили теоретические знания, сформировали универсальные, общепрофессиональные и профессиональные компетенции, приобрели практические навыки и умения в соответствии с требованиями ФГОС ВО и рабочей программой дисциплины Генетика, а также при устных ответах на экзамене полностью раскрыли суть основных вопросов, дали правильные ответы на все дополнительные вопросы;. </w:t>
      </w:r>
    </w:p>
    <w:p w:rsidR="0027387C" w:rsidRPr="002C7C63" w:rsidRDefault="0027387C" w:rsidP="0027387C">
      <w:pPr>
        <w:suppressLineNumbers/>
        <w:tabs>
          <w:tab w:val="left" w:pos="709"/>
          <w:tab w:val="left" w:pos="1800"/>
        </w:tabs>
        <w:contextualSpacing/>
        <w:jc w:val="both"/>
      </w:pPr>
      <w:r w:rsidRPr="002C7C63">
        <w:tab/>
      </w:r>
      <w:r w:rsidRPr="002C7C63">
        <w:rPr>
          <w:b/>
        </w:rPr>
        <w:t>- оценка «хорошо»</w:t>
      </w:r>
      <w:r w:rsidRPr="002C7C63">
        <w:t xml:space="preserve"> выставляется обучающимся, которые усвоили теоретические знания, сформировали универсальные, общепрофессиональные</w:t>
      </w:r>
      <w:r>
        <w:t xml:space="preserve"> и профессиональные компетенции</w:t>
      </w:r>
      <w:r w:rsidRPr="002C7C63">
        <w:t>, приобрели практические навыки и умения в соответствии с требованиями ФГОС ВО и рабочей программой дисциплины Генетика, а также при устных ответах на экзамене раскрыли суть основных вопросов, но ответили не на все дополнительные вопросы;</w:t>
      </w:r>
    </w:p>
    <w:p w:rsidR="0027387C" w:rsidRPr="002C7C63" w:rsidRDefault="0027387C" w:rsidP="0027387C">
      <w:pPr>
        <w:suppressLineNumbers/>
        <w:tabs>
          <w:tab w:val="left" w:pos="709"/>
          <w:tab w:val="left" w:pos="1800"/>
        </w:tabs>
        <w:contextualSpacing/>
        <w:jc w:val="both"/>
      </w:pPr>
      <w:r w:rsidRPr="002C7C63">
        <w:tab/>
      </w:r>
      <w:r w:rsidRPr="002C7C63">
        <w:rPr>
          <w:b/>
        </w:rPr>
        <w:t xml:space="preserve">- оценка «удовлетворительно» </w:t>
      </w:r>
      <w:r w:rsidRPr="002C7C63">
        <w:t>выставляется обучающимся, которые усвоили теоретические знания, сформировали универсальные, общепрофессиональные и профессиональные компетенции, приобрели практические навыки и умения в соответствии с требованиями ФГОС ВО и рабочей программой дисциплины Генетика, а также при устных ответах на экзамене в целом показали понимание сути основных вопросов.</w:t>
      </w:r>
    </w:p>
    <w:p w:rsidR="0027387C" w:rsidRPr="002C7C63" w:rsidRDefault="0027387C" w:rsidP="0027387C">
      <w:pPr>
        <w:suppressLineNumbers/>
        <w:tabs>
          <w:tab w:val="left" w:pos="709"/>
          <w:tab w:val="left" w:pos="1800"/>
        </w:tabs>
        <w:contextualSpacing/>
        <w:jc w:val="both"/>
      </w:pPr>
      <w:r w:rsidRPr="002C7C63">
        <w:tab/>
      </w:r>
      <w:r w:rsidRPr="002C7C63">
        <w:rPr>
          <w:b/>
        </w:rPr>
        <w:t>- оценка «неудовлетворительно»</w:t>
      </w:r>
      <w:r w:rsidRPr="002C7C63">
        <w:t xml:space="preserve"> выставляется обучающимся, которые не в достаточном объеме усвоили теоретические знания, не в полном объеме сформировали универсальные, общепрофессиональные</w:t>
      </w:r>
      <w:r>
        <w:t xml:space="preserve"> и профессиональные компетенции</w:t>
      </w:r>
      <w:r w:rsidRPr="002C7C63">
        <w:t>, не в достаточном объеме приобрели практические навыки и умения в соответствии с требованиями ФГОС ВО и рабочей программой дисциплины Генетика, а также при устных ответах на экзамене не раскрыли суть основных вопросов.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b/>
        </w:rPr>
      </w:pPr>
    </w:p>
    <w:p w:rsidR="0027387C" w:rsidRPr="002C7C63" w:rsidRDefault="0027387C" w:rsidP="0027387C">
      <w:pPr>
        <w:spacing w:after="200" w:line="276" w:lineRule="auto"/>
        <w:rPr>
          <w:b/>
        </w:rPr>
      </w:pPr>
    </w:p>
    <w:p w:rsidR="0027387C" w:rsidRPr="002C7C63" w:rsidRDefault="0027387C" w:rsidP="0027387C">
      <w:pPr>
        <w:spacing w:after="200" w:line="276" w:lineRule="auto"/>
        <w:rPr>
          <w:b/>
        </w:rPr>
      </w:pPr>
      <w:r w:rsidRPr="002C7C63">
        <w:rPr>
          <w:b/>
        </w:rPr>
        <w:br w:type="page"/>
      </w:r>
    </w:p>
    <w:p w:rsidR="0027387C" w:rsidRPr="002C7C63" w:rsidRDefault="0027387C" w:rsidP="0027387C">
      <w:pPr>
        <w:autoSpaceDE w:val="0"/>
        <w:autoSpaceDN w:val="0"/>
        <w:adjustRightInd w:val="0"/>
        <w:jc w:val="both"/>
      </w:pPr>
    </w:p>
    <w:p w:rsidR="002038A2" w:rsidRPr="00301181" w:rsidRDefault="002038A2" w:rsidP="002038A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/>
          <w:bCs/>
          <w:lang w:eastAsia="en-US"/>
        </w:rPr>
        <w:t>РАБОЧАЯ ПРОГРАММА</w:t>
      </w:r>
    </w:p>
    <w:p w:rsidR="002038A2" w:rsidRPr="00301181" w:rsidRDefault="002038A2" w:rsidP="002038A2">
      <w:pPr>
        <w:spacing w:after="200" w:line="276" w:lineRule="auto"/>
        <w:jc w:val="center"/>
        <w:rPr>
          <w:rFonts w:eastAsiaTheme="minorHAnsi"/>
          <w:b/>
          <w:bCs/>
        </w:rPr>
      </w:pPr>
      <w:r w:rsidRPr="00301181">
        <w:rPr>
          <w:rFonts w:eastAsiaTheme="minorHAnsi"/>
          <w:b/>
          <w:bCs/>
          <w:lang w:eastAsia="en-US"/>
        </w:rPr>
        <w:t xml:space="preserve">ДИСЦИПЛИНЫ </w:t>
      </w:r>
      <w:r>
        <w:rPr>
          <w:rFonts w:eastAsiaTheme="minorHAnsi"/>
          <w:b/>
          <w:bCs/>
          <w:lang w:eastAsia="en-US"/>
        </w:rPr>
        <w:t>«</w:t>
      </w:r>
      <w:r w:rsidRPr="00301181">
        <w:rPr>
          <w:b/>
          <w:bCs/>
        </w:rPr>
        <w:t>МЕДИКО-БИОЛОГИЧЕСКАЯ СТАТИСТИКА</w:t>
      </w:r>
      <w:r>
        <w:rPr>
          <w:b/>
          <w:bCs/>
        </w:rPr>
        <w:t>»</w:t>
      </w:r>
    </w:p>
    <w:p w:rsidR="002038A2" w:rsidRPr="00301181" w:rsidRDefault="002038A2" w:rsidP="002038A2">
      <w:pPr>
        <w:rPr>
          <w:b/>
        </w:rPr>
      </w:pPr>
      <w:r w:rsidRPr="00301181">
        <w:rPr>
          <w:b/>
        </w:rPr>
        <w:t>Пояснительная записка</w:t>
      </w:r>
    </w:p>
    <w:p w:rsidR="002038A2" w:rsidRPr="00301181" w:rsidRDefault="002038A2" w:rsidP="002038A2">
      <w:pPr>
        <w:jc w:val="both"/>
        <w:rPr>
          <w:b/>
        </w:rPr>
      </w:pPr>
      <w:r w:rsidRPr="00301181">
        <w:rPr>
          <w:rFonts w:eastAsia="Calibri"/>
        </w:rPr>
        <w:t>Программа дисциплины «</w:t>
      </w:r>
      <w:r w:rsidRPr="00301181">
        <w:rPr>
          <w:color w:val="000000"/>
        </w:rPr>
        <w:t>Медико-биологическая статистика</w:t>
      </w:r>
      <w:r w:rsidRPr="00301181">
        <w:rPr>
          <w:rFonts w:eastAsia="Calibri"/>
        </w:rPr>
        <w:t xml:space="preserve">» </w:t>
      </w:r>
      <w:r w:rsidRPr="00301181">
        <w:t>рассчитана на приобретение аспирантами знаний, умений и навыков в области медико-биологической статистики, связанных с выполнением научно-исследовательской работы. Выбор конкретных статистических методик зависит от многих от обстоятельств не последним из которых является уровень подготовки аспиранта в области м</w:t>
      </w:r>
      <w:r w:rsidRPr="00301181">
        <w:rPr>
          <w:color w:val="000000"/>
        </w:rPr>
        <w:t>едико-биологической статистики</w:t>
      </w:r>
      <w:r w:rsidRPr="00301181">
        <w:t>.</w:t>
      </w:r>
    </w:p>
    <w:p w:rsidR="002038A2" w:rsidRPr="00301181" w:rsidRDefault="002038A2" w:rsidP="002038A2">
      <w:r w:rsidRPr="00301181">
        <w:rPr>
          <w:b/>
        </w:rPr>
        <w:t>1.</w:t>
      </w:r>
      <w:r w:rsidRPr="00301181">
        <w:t xml:space="preserve"> </w:t>
      </w:r>
      <w:r w:rsidRPr="00301181">
        <w:rPr>
          <w:b/>
          <w:bCs/>
          <w:color w:val="000000"/>
          <w:spacing w:val="6"/>
        </w:rPr>
        <w:t>Цели и задачи дисциплины</w:t>
      </w:r>
    </w:p>
    <w:p w:rsidR="002038A2" w:rsidRPr="00301181" w:rsidRDefault="002038A2" w:rsidP="002038A2">
      <w:pPr>
        <w:shd w:val="clear" w:color="auto" w:fill="FFFFFF"/>
        <w:jc w:val="both"/>
      </w:pPr>
      <w:r w:rsidRPr="00301181">
        <w:rPr>
          <w:u w:val="single"/>
        </w:rPr>
        <w:t xml:space="preserve">Целью </w:t>
      </w:r>
      <w:r w:rsidRPr="00301181">
        <w:t xml:space="preserve">освоения дисциплины «Медико-биологическая статистика» является подготовка аспирантов к научным исследованиям с позиции доказательной медицины. </w:t>
      </w:r>
    </w:p>
    <w:p w:rsidR="002038A2" w:rsidRPr="00301181" w:rsidRDefault="002038A2" w:rsidP="002038A2">
      <w:pPr>
        <w:shd w:val="clear" w:color="auto" w:fill="FFFFFF"/>
        <w:jc w:val="both"/>
        <w:rPr>
          <w:bCs/>
          <w:color w:val="000000"/>
        </w:rPr>
      </w:pPr>
      <w:r w:rsidRPr="00301181">
        <w:rPr>
          <w:bCs/>
          <w:color w:val="000000"/>
          <w:u w:val="single"/>
        </w:rPr>
        <w:t xml:space="preserve">Задачи </w:t>
      </w:r>
      <w:r w:rsidRPr="00301181">
        <w:rPr>
          <w:bCs/>
          <w:color w:val="000000"/>
        </w:rPr>
        <w:t>подготовки аспирантов по дисциплине «Медико-биологическая статистика» направлены на глубокое осмысление существующих методов статистического исследования, формирование навыков проведения основных видов статистического исследования и умения правильной интерпретации полученных результатов.</w:t>
      </w:r>
    </w:p>
    <w:p w:rsidR="002038A2" w:rsidRPr="00301181" w:rsidRDefault="002038A2" w:rsidP="002038A2">
      <w:pPr>
        <w:shd w:val="clear" w:color="auto" w:fill="FFFFFF"/>
        <w:jc w:val="both"/>
        <w:rPr>
          <w:b/>
          <w:bCs/>
          <w:color w:val="000000"/>
          <w:spacing w:val="11"/>
        </w:rPr>
      </w:pPr>
    </w:p>
    <w:p w:rsidR="002038A2" w:rsidRPr="00301181" w:rsidRDefault="002038A2" w:rsidP="002038A2">
      <w:pPr>
        <w:shd w:val="clear" w:color="auto" w:fill="FFFFFF"/>
        <w:jc w:val="both"/>
        <w:rPr>
          <w:b/>
          <w:bCs/>
          <w:color w:val="000000"/>
        </w:rPr>
      </w:pPr>
      <w:r w:rsidRPr="00301181">
        <w:rPr>
          <w:b/>
          <w:bCs/>
          <w:color w:val="000000"/>
        </w:rPr>
        <w:t xml:space="preserve">2. Место дисциплины </w:t>
      </w:r>
    </w:p>
    <w:p w:rsidR="002038A2" w:rsidRPr="00301181" w:rsidRDefault="002038A2" w:rsidP="002038A2">
      <w:pPr>
        <w:autoSpaceDE w:val="0"/>
        <w:autoSpaceDN w:val="0"/>
        <w:adjustRightInd w:val="0"/>
        <w:jc w:val="both"/>
        <w:rPr>
          <w:i/>
        </w:rPr>
      </w:pPr>
      <w:r w:rsidRPr="00301181">
        <w:t>Дисциплина «</w:t>
      </w:r>
      <w:r w:rsidRPr="00301181">
        <w:rPr>
          <w:color w:val="000000"/>
        </w:rPr>
        <w:t>Медико-биологическая статистика</w:t>
      </w:r>
      <w:r w:rsidRPr="00301181">
        <w:t xml:space="preserve">» Б1.В. ОД.2 </w:t>
      </w:r>
      <w:r w:rsidRPr="00301181">
        <w:rPr>
          <w:rFonts w:eastAsia="Calibri"/>
        </w:rPr>
        <w:t xml:space="preserve">относится к разделу блок 1 дисциплины (модуля), </w:t>
      </w:r>
      <w:r w:rsidRPr="00301181">
        <w:t>вариационная часть ОПОП ВО подготовки научно-педагогических кадров высшей квалификации в аспирантуре.</w:t>
      </w:r>
      <w:r w:rsidRPr="00301181">
        <w:rPr>
          <w:i/>
        </w:rPr>
        <w:t xml:space="preserve"> </w:t>
      </w:r>
    </w:p>
    <w:p w:rsidR="002038A2" w:rsidRPr="00301181" w:rsidRDefault="002038A2" w:rsidP="002038A2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301181">
        <w:rPr>
          <w:rFonts w:eastAsia="Calibri"/>
          <w:b/>
          <w:bCs/>
        </w:rPr>
        <w:t>3. Общая трудоемкость дисциплины составляет:</w:t>
      </w:r>
    </w:p>
    <w:p w:rsidR="002038A2" w:rsidRPr="00301181" w:rsidRDefault="002038A2" w:rsidP="002038A2">
      <w:pPr>
        <w:shd w:val="clear" w:color="auto" w:fill="FFFFFF"/>
        <w:ind w:firstLine="709"/>
        <w:jc w:val="both"/>
        <w:rPr>
          <w:bCs/>
          <w:color w:val="000000"/>
        </w:rPr>
      </w:pPr>
      <w:r w:rsidRPr="00301181">
        <w:rPr>
          <w:bCs/>
          <w:color w:val="000000"/>
        </w:rPr>
        <w:t>- 3 зачетных единиц;</w:t>
      </w:r>
    </w:p>
    <w:p w:rsidR="002038A2" w:rsidRPr="00301181" w:rsidRDefault="002038A2" w:rsidP="002038A2">
      <w:pPr>
        <w:shd w:val="clear" w:color="auto" w:fill="FFFFFF"/>
        <w:ind w:firstLine="709"/>
        <w:jc w:val="both"/>
        <w:rPr>
          <w:rFonts w:eastAsia="Calibri"/>
        </w:rPr>
      </w:pPr>
      <w:r w:rsidRPr="00301181">
        <w:rPr>
          <w:bCs/>
          <w:color w:val="000000"/>
        </w:rPr>
        <w:t xml:space="preserve">- 108 </w:t>
      </w:r>
      <w:r w:rsidRPr="00301181">
        <w:rPr>
          <w:rFonts w:eastAsia="Calibri"/>
        </w:rPr>
        <w:t>часов.</w:t>
      </w:r>
    </w:p>
    <w:p w:rsidR="002038A2" w:rsidRPr="00301181" w:rsidRDefault="002038A2" w:rsidP="002038A2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301181">
        <w:rPr>
          <w:rFonts w:eastAsia="Calibri"/>
          <w:b/>
          <w:bCs/>
        </w:rPr>
        <w:t>4. Образовательные технологии, используемые при реализации различных видов учебной работы:</w:t>
      </w:r>
    </w:p>
    <w:p w:rsidR="002038A2" w:rsidRPr="00301181" w:rsidRDefault="002038A2" w:rsidP="002038A2">
      <w:pPr>
        <w:autoSpaceDE w:val="0"/>
        <w:autoSpaceDN w:val="0"/>
        <w:adjustRightInd w:val="0"/>
        <w:jc w:val="both"/>
        <w:rPr>
          <w:rFonts w:eastAsia="Calibri"/>
        </w:rPr>
      </w:pPr>
      <w:r w:rsidRPr="00301181">
        <w:rPr>
          <w:rFonts w:eastAsia="Calibri"/>
        </w:rPr>
        <w:t>- лекции;</w:t>
      </w:r>
    </w:p>
    <w:p w:rsidR="002038A2" w:rsidRPr="00301181" w:rsidRDefault="002038A2" w:rsidP="002038A2">
      <w:pPr>
        <w:shd w:val="clear" w:color="auto" w:fill="FFFFFF"/>
        <w:jc w:val="both"/>
        <w:rPr>
          <w:rFonts w:eastAsia="Calibri"/>
        </w:rPr>
      </w:pPr>
      <w:r w:rsidRPr="00301181">
        <w:rPr>
          <w:rFonts w:eastAsia="Calibri"/>
        </w:rPr>
        <w:t>- практические занятия.</w:t>
      </w:r>
    </w:p>
    <w:p w:rsidR="002038A2" w:rsidRPr="00301181" w:rsidRDefault="002038A2" w:rsidP="002038A2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301181">
        <w:rPr>
          <w:rFonts w:eastAsia="Calibri"/>
          <w:b/>
          <w:bCs/>
        </w:rPr>
        <w:t>5. Элементы, входящие в самостоятельную работу аспиранта:</w:t>
      </w:r>
    </w:p>
    <w:p w:rsidR="002038A2" w:rsidRPr="00301181" w:rsidRDefault="002038A2" w:rsidP="002038A2">
      <w:pPr>
        <w:autoSpaceDE w:val="0"/>
        <w:autoSpaceDN w:val="0"/>
        <w:adjustRightInd w:val="0"/>
        <w:jc w:val="both"/>
        <w:rPr>
          <w:rFonts w:eastAsia="Calibri"/>
        </w:rPr>
      </w:pPr>
      <w:r w:rsidRPr="00301181">
        <w:rPr>
          <w:rFonts w:eastAsia="Calibri"/>
        </w:rPr>
        <w:t>- подготовка к практическим занятиям;</w:t>
      </w:r>
    </w:p>
    <w:p w:rsidR="002038A2" w:rsidRPr="00301181" w:rsidRDefault="002038A2" w:rsidP="002038A2">
      <w:pPr>
        <w:autoSpaceDE w:val="0"/>
        <w:autoSpaceDN w:val="0"/>
        <w:adjustRightInd w:val="0"/>
        <w:jc w:val="both"/>
        <w:rPr>
          <w:rFonts w:eastAsia="Calibri"/>
        </w:rPr>
      </w:pPr>
      <w:r w:rsidRPr="00301181">
        <w:rPr>
          <w:rFonts w:eastAsia="Calibri"/>
        </w:rPr>
        <w:t>- подготовка к промежуточной аттестации.</w:t>
      </w:r>
    </w:p>
    <w:p w:rsidR="002038A2" w:rsidRPr="00301181" w:rsidRDefault="002038A2" w:rsidP="002038A2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301181">
        <w:rPr>
          <w:rFonts w:eastAsia="Calibri"/>
          <w:b/>
          <w:bCs/>
        </w:rPr>
        <w:t>6. Контроль успеваемости:</w:t>
      </w:r>
    </w:p>
    <w:p w:rsidR="002038A2" w:rsidRPr="00301181" w:rsidRDefault="002038A2" w:rsidP="002038A2">
      <w:pPr>
        <w:autoSpaceDE w:val="0"/>
        <w:autoSpaceDN w:val="0"/>
        <w:adjustRightInd w:val="0"/>
        <w:jc w:val="both"/>
        <w:rPr>
          <w:rFonts w:eastAsia="Calibri"/>
        </w:rPr>
      </w:pPr>
      <w:r w:rsidRPr="00301181">
        <w:rPr>
          <w:rFonts w:eastAsia="Calibri"/>
        </w:rPr>
        <w:t>Формы контроля изучения дисциплины «Медико-биологическая статистика»: зачет (тестовый контроль).</w:t>
      </w:r>
    </w:p>
    <w:p w:rsidR="002038A2" w:rsidRPr="00301181" w:rsidRDefault="002038A2" w:rsidP="002038A2">
      <w:pPr>
        <w:autoSpaceDE w:val="0"/>
        <w:autoSpaceDN w:val="0"/>
        <w:adjustRightInd w:val="0"/>
        <w:rPr>
          <w:b/>
        </w:rPr>
      </w:pPr>
      <w:r w:rsidRPr="00301181">
        <w:rPr>
          <w:b/>
        </w:rPr>
        <w:t xml:space="preserve">7. Карта формируемых компетенций </w:t>
      </w:r>
    </w:p>
    <w:p w:rsidR="002038A2" w:rsidRPr="00301181" w:rsidRDefault="002038A2" w:rsidP="002038A2">
      <w:pPr>
        <w:jc w:val="center"/>
        <w:rPr>
          <w:b/>
        </w:rPr>
      </w:pPr>
    </w:p>
    <w:p w:rsidR="002038A2" w:rsidRPr="00301181" w:rsidRDefault="002038A2" w:rsidP="002038A2">
      <w:pPr>
        <w:jc w:val="center"/>
        <w:rPr>
          <w:b/>
        </w:rPr>
      </w:pPr>
      <w:r w:rsidRPr="00301181">
        <w:rPr>
          <w:b/>
        </w:rPr>
        <w:t xml:space="preserve">КАРТА КОМПЕТЕНЦИЙ </w:t>
      </w:r>
    </w:p>
    <w:p w:rsidR="002038A2" w:rsidRPr="00301181" w:rsidRDefault="002038A2" w:rsidP="002038A2">
      <w:pPr>
        <w:jc w:val="center"/>
        <w:rPr>
          <w:b/>
        </w:rPr>
      </w:pPr>
      <w:r w:rsidRPr="00301181">
        <w:rPr>
          <w:b/>
        </w:rPr>
        <w:t>дисциплины «</w:t>
      </w:r>
      <w:r w:rsidRPr="00301181">
        <w:rPr>
          <w:b/>
          <w:color w:val="000000"/>
        </w:rPr>
        <w:t>Медико-биологическая статистика</w:t>
      </w:r>
      <w:r w:rsidRPr="00301181">
        <w:rPr>
          <w:b/>
        </w:rPr>
        <w:t xml:space="preserve">» </w:t>
      </w:r>
    </w:p>
    <w:p w:rsidR="002038A2" w:rsidRPr="00301181" w:rsidRDefault="002038A2" w:rsidP="002038A2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301181">
        <w:rPr>
          <w:rFonts w:eastAsia="Calibri"/>
          <w:b/>
          <w:bCs/>
          <w:lang w:eastAsia="en-US"/>
        </w:rPr>
        <w:t>Направление подготовки</w:t>
      </w:r>
    </w:p>
    <w:p w:rsidR="002038A2" w:rsidRPr="00301181" w:rsidRDefault="005B5B0B" w:rsidP="002038A2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06.06.01 Биологические науки</w:t>
      </w:r>
    </w:p>
    <w:p w:rsidR="002038A2" w:rsidRPr="00301181" w:rsidRDefault="002038A2" w:rsidP="002038A2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2835"/>
        <w:gridCol w:w="1560"/>
        <w:gridCol w:w="1558"/>
      </w:tblGrid>
      <w:tr w:rsidR="002038A2" w:rsidRPr="00301181" w:rsidTr="005B5B0B">
        <w:trPr>
          <w:trHeight w:val="1028"/>
        </w:trPr>
        <w:tc>
          <w:tcPr>
            <w:tcW w:w="959" w:type="dxa"/>
            <w:shd w:val="clear" w:color="auto" w:fill="auto"/>
          </w:tcPr>
          <w:p w:rsidR="002038A2" w:rsidRPr="00301181" w:rsidRDefault="002038A2" w:rsidP="005B5B0B">
            <w:pPr>
              <w:jc w:val="center"/>
            </w:pPr>
            <w:r w:rsidRPr="00301181">
              <w:t>Компетенция</w:t>
            </w:r>
          </w:p>
        </w:tc>
        <w:tc>
          <w:tcPr>
            <w:tcW w:w="2835" w:type="dxa"/>
            <w:shd w:val="clear" w:color="auto" w:fill="auto"/>
          </w:tcPr>
          <w:p w:rsidR="002038A2" w:rsidRPr="00301181" w:rsidRDefault="002038A2" w:rsidP="005B5B0B">
            <w:pPr>
              <w:jc w:val="center"/>
            </w:pPr>
            <w:r w:rsidRPr="00301181">
              <w:t>Содержание компетенции (или ее части)</w:t>
            </w:r>
          </w:p>
        </w:tc>
        <w:tc>
          <w:tcPr>
            <w:tcW w:w="2835" w:type="dxa"/>
            <w:shd w:val="clear" w:color="auto" w:fill="auto"/>
          </w:tcPr>
          <w:p w:rsidR="002038A2" w:rsidRPr="00301181" w:rsidRDefault="002038A2" w:rsidP="005B5B0B">
            <w:pPr>
              <w:jc w:val="center"/>
            </w:pPr>
            <w:r w:rsidRPr="00301181">
              <w:t>Результаты обучения</w:t>
            </w:r>
          </w:p>
        </w:tc>
        <w:tc>
          <w:tcPr>
            <w:tcW w:w="1560" w:type="dxa"/>
            <w:shd w:val="clear" w:color="auto" w:fill="auto"/>
          </w:tcPr>
          <w:p w:rsidR="002038A2" w:rsidRPr="00301181" w:rsidRDefault="002038A2" w:rsidP="005B5B0B">
            <w:pPr>
              <w:jc w:val="center"/>
            </w:pPr>
            <w:r w:rsidRPr="00301181">
              <w:t xml:space="preserve">Виды </w:t>
            </w:r>
          </w:p>
          <w:p w:rsidR="002038A2" w:rsidRPr="00301181" w:rsidRDefault="002038A2" w:rsidP="005B5B0B">
            <w:pPr>
              <w:jc w:val="center"/>
            </w:pPr>
            <w:r w:rsidRPr="00301181">
              <w:t>занятий</w:t>
            </w:r>
          </w:p>
        </w:tc>
        <w:tc>
          <w:tcPr>
            <w:tcW w:w="1558" w:type="dxa"/>
            <w:shd w:val="clear" w:color="auto" w:fill="auto"/>
          </w:tcPr>
          <w:p w:rsidR="002038A2" w:rsidRPr="00301181" w:rsidRDefault="002038A2" w:rsidP="005B5B0B">
            <w:pPr>
              <w:jc w:val="center"/>
            </w:pPr>
            <w:r w:rsidRPr="00301181">
              <w:t>Оценочные</w:t>
            </w:r>
          </w:p>
          <w:p w:rsidR="002038A2" w:rsidRPr="00301181" w:rsidRDefault="002038A2" w:rsidP="005B5B0B">
            <w:pPr>
              <w:jc w:val="center"/>
            </w:pPr>
            <w:r w:rsidRPr="00301181">
              <w:t>средства</w:t>
            </w:r>
          </w:p>
        </w:tc>
      </w:tr>
      <w:tr w:rsidR="002038A2" w:rsidRPr="00301181" w:rsidTr="005B5B0B">
        <w:tc>
          <w:tcPr>
            <w:tcW w:w="9747" w:type="dxa"/>
            <w:gridSpan w:val="5"/>
            <w:shd w:val="clear" w:color="auto" w:fill="auto"/>
          </w:tcPr>
          <w:p w:rsidR="002038A2" w:rsidRPr="00301181" w:rsidRDefault="002038A2" w:rsidP="005B5B0B">
            <w:pPr>
              <w:jc w:val="center"/>
              <w:rPr>
                <w:b/>
                <w:i/>
              </w:rPr>
            </w:pPr>
            <w:r w:rsidRPr="00301181">
              <w:rPr>
                <w:b/>
                <w:i/>
              </w:rPr>
              <w:t>Универсальные компетенции:</w:t>
            </w:r>
          </w:p>
        </w:tc>
      </w:tr>
      <w:tr w:rsidR="002038A2" w:rsidRPr="00301181" w:rsidTr="005B5B0B">
        <w:tc>
          <w:tcPr>
            <w:tcW w:w="959" w:type="dxa"/>
            <w:vMerge w:val="restart"/>
            <w:shd w:val="clear" w:color="auto" w:fill="auto"/>
          </w:tcPr>
          <w:p w:rsidR="002038A2" w:rsidRPr="00301181" w:rsidRDefault="002038A2" w:rsidP="005B5B0B">
            <w:r w:rsidRPr="00301181">
              <w:t>УК-1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038A2" w:rsidRPr="00301181" w:rsidRDefault="002038A2" w:rsidP="005B5B0B">
            <w:r w:rsidRPr="00301181">
              <w:rPr>
                <w:rFonts w:eastAsia="Calibri"/>
              </w:rPr>
              <w:t xml:space="preserve">способность к критическому анализу и оценке современных научных достижений, генерированию новых идей при решении </w:t>
            </w:r>
            <w:r w:rsidRPr="00301181">
              <w:rPr>
                <w:rFonts w:eastAsia="Calibri"/>
              </w:rPr>
              <w:lastRenderedPageBreak/>
              <w:t>исследовательских и практических задач, в том числе в междисциплинарных областях</w:t>
            </w:r>
          </w:p>
        </w:tc>
        <w:tc>
          <w:tcPr>
            <w:tcW w:w="2835" w:type="dxa"/>
            <w:shd w:val="clear" w:color="auto" w:fill="auto"/>
          </w:tcPr>
          <w:p w:rsidR="002038A2" w:rsidRPr="00301181" w:rsidRDefault="002038A2" w:rsidP="005B5B0B">
            <w:pPr>
              <w:jc w:val="both"/>
            </w:pPr>
            <w:r w:rsidRPr="00301181">
              <w:lastRenderedPageBreak/>
              <w:t xml:space="preserve">Знать: современные методы статистического анализа с позиции доказательной медицины научные достижения в области </w:t>
            </w:r>
            <w:r w:rsidRPr="00301181">
              <w:lastRenderedPageBreak/>
              <w:t>фундаментальной медицины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038A2" w:rsidRPr="00301181" w:rsidRDefault="002038A2" w:rsidP="005B5B0B">
            <w:pPr>
              <w:spacing w:line="276" w:lineRule="auto"/>
              <w:jc w:val="both"/>
            </w:pPr>
            <w:r w:rsidRPr="00301181">
              <w:lastRenderedPageBreak/>
              <w:t>Лекции,</w:t>
            </w:r>
          </w:p>
          <w:p w:rsidR="002038A2" w:rsidRPr="00301181" w:rsidRDefault="002038A2" w:rsidP="005B5B0B">
            <w:pPr>
              <w:spacing w:line="276" w:lineRule="auto"/>
              <w:jc w:val="both"/>
            </w:pPr>
            <w:r w:rsidRPr="00301181">
              <w:t>практи-</w:t>
            </w:r>
          </w:p>
          <w:p w:rsidR="002038A2" w:rsidRPr="00301181" w:rsidRDefault="002038A2" w:rsidP="005B5B0B">
            <w:pPr>
              <w:spacing w:line="276" w:lineRule="auto"/>
              <w:jc w:val="both"/>
            </w:pPr>
            <w:r w:rsidRPr="00301181">
              <w:t>ческие</w:t>
            </w:r>
          </w:p>
          <w:p w:rsidR="002038A2" w:rsidRPr="00301181" w:rsidRDefault="002038A2" w:rsidP="005B5B0B">
            <w:pPr>
              <w:spacing w:line="276" w:lineRule="auto"/>
              <w:jc w:val="both"/>
            </w:pPr>
            <w:r w:rsidRPr="00301181">
              <w:t xml:space="preserve">занятия, СРО 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2038A2" w:rsidRPr="00301181" w:rsidRDefault="002038A2" w:rsidP="005B5B0B">
            <w:r w:rsidRPr="00301181">
              <w:t>Тестовый</w:t>
            </w:r>
          </w:p>
          <w:p w:rsidR="002038A2" w:rsidRPr="00301181" w:rsidRDefault="002038A2" w:rsidP="005B5B0B">
            <w:r w:rsidRPr="00301181">
              <w:t xml:space="preserve">контроль </w:t>
            </w:r>
          </w:p>
          <w:p w:rsidR="002038A2" w:rsidRPr="00301181" w:rsidRDefault="002038A2" w:rsidP="005B5B0B"/>
        </w:tc>
      </w:tr>
      <w:tr w:rsidR="002038A2" w:rsidRPr="00301181" w:rsidTr="005B5B0B">
        <w:tc>
          <w:tcPr>
            <w:tcW w:w="959" w:type="dxa"/>
            <w:vMerge/>
            <w:shd w:val="clear" w:color="auto" w:fill="auto"/>
          </w:tcPr>
          <w:p w:rsidR="002038A2" w:rsidRPr="00301181" w:rsidRDefault="002038A2" w:rsidP="005B5B0B"/>
        </w:tc>
        <w:tc>
          <w:tcPr>
            <w:tcW w:w="2835" w:type="dxa"/>
            <w:vMerge/>
            <w:shd w:val="clear" w:color="auto" w:fill="auto"/>
          </w:tcPr>
          <w:p w:rsidR="002038A2" w:rsidRPr="00301181" w:rsidRDefault="002038A2" w:rsidP="005B5B0B"/>
        </w:tc>
        <w:tc>
          <w:tcPr>
            <w:tcW w:w="2835" w:type="dxa"/>
            <w:shd w:val="clear" w:color="auto" w:fill="auto"/>
          </w:tcPr>
          <w:p w:rsidR="002038A2" w:rsidRPr="00301181" w:rsidRDefault="002038A2" w:rsidP="005B5B0B">
            <w:pPr>
              <w:jc w:val="both"/>
            </w:pPr>
            <w:r w:rsidRPr="00301181">
              <w:t>Уметь: применять параметрические и непараметрические методы статистического анализа, интерпретировать полученные результаты, сравнивать собственные результаты с результатами исследований российских и зарубежных авторов для оценки достоверности, генерировать новые идеи при проведении научно-исследовательских работ</w:t>
            </w:r>
          </w:p>
        </w:tc>
        <w:tc>
          <w:tcPr>
            <w:tcW w:w="1560" w:type="dxa"/>
            <w:vMerge/>
            <w:shd w:val="clear" w:color="auto" w:fill="auto"/>
          </w:tcPr>
          <w:p w:rsidR="002038A2" w:rsidRPr="00301181" w:rsidRDefault="002038A2" w:rsidP="005B5B0B"/>
        </w:tc>
        <w:tc>
          <w:tcPr>
            <w:tcW w:w="1558" w:type="dxa"/>
            <w:vMerge/>
            <w:shd w:val="clear" w:color="auto" w:fill="auto"/>
          </w:tcPr>
          <w:p w:rsidR="002038A2" w:rsidRPr="00301181" w:rsidRDefault="002038A2" w:rsidP="005B5B0B"/>
        </w:tc>
      </w:tr>
      <w:tr w:rsidR="002038A2" w:rsidRPr="00301181" w:rsidTr="005B5B0B">
        <w:trPr>
          <w:trHeight w:val="558"/>
        </w:trPr>
        <w:tc>
          <w:tcPr>
            <w:tcW w:w="959" w:type="dxa"/>
            <w:vMerge/>
            <w:shd w:val="clear" w:color="auto" w:fill="auto"/>
          </w:tcPr>
          <w:p w:rsidR="002038A2" w:rsidRPr="00301181" w:rsidRDefault="002038A2" w:rsidP="005B5B0B"/>
        </w:tc>
        <w:tc>
          <w:tcPr>
            <w:tcW w:w="2835" w:type="dxa"/>
            <w:vMerge/>
            <w:shd w:val="clear" w:color="auto" w:fill="auto"/>
          </w:tcPr>
          <w:p w:rsidR="002038A2" w:rsidRPr="00301181" w:rsidRDefault="002038A2" w:rsidP="005B5B0B"/>
        </w:tc>
        <w:tc>
          <w:tcPr>
            <w:tcW w:w="2835" w:type="dxa"/>
            <w:shd w:val="clear" w:color="auto" w:fill="auto"/>
          </w:tcPr>
          <w:p w:rsidR="002038A2" w:rsidRPr="00301181" w:rsidRDefault="002038A2" w:rsidP="005B5B0B">
            <w:pPr>
              <w:jc w:val="both"/>
            </w:pPr>
            <w:r w:rsidRPr="00301181">
              <w:t>Владеть: современными методами статистического анализа и синтеза</w:t>
            </w:r>
          </w:p>
        </w:tc>
        <w:tc>
          <w:tcPr>
            <w:tcW w:w="1560" w:type="dxa"/>
            <w:vMerge/>
            <w:shd w:val="clear" w:color="auto" w:fill="auto"/>
          </w:tcPr>
          <w:p w:rsidR="002038A2" w:rsidRPr="00301181" w:rsidRDefault="002038A2" w:rsidP="005B5B0B"/>
        </w:tc>
        <w:tc>
          <w:tcPr>
            <w:tcW w:w="1558" w:type="dxa"/>
            <w:vMerge/>
            <w:shd w:val="clear" w:color="auto" w:fill="auto"/>
          </w:tcPr>
          <w:p w:rsidR="002038A2" w:rsidRPr="00301181" w:rsidRDefault="002038A2" w:rsidP="005B5B0B"/>
        </w:tc>
      </w:tr>
      <w:tr w:rsidR="002038A2" w:rsidRPr="00301181" w:rsidTr="005B5B0B">
        <w:trPr>
          <w:trHeight w:val="740"/>
        </w:trPr>
        <w:tc>
          <w:tcPr>
            <w:tcW w:w="959" w:type="dxa"/>
            <w:vMerge w:val="restart"/>
            <w:shd w:val="clear" w:color="auto" w:fill="auto"/>
          </w:tcPr>
          <w:p w:rsidR="002038A2" w:rsidRPr="00301181" w:rsidRDefault="002038A2" w:rsidP="005B5B0B">
            <w:r w:rsidRPr="00301181">
              <w:t>УК-3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038A2" w:rsidRPr="00301181" w:rsidRDefault="002038A2" w:rsidP="005B5B0B">
            <w:pPr>
              <w:jc w:val="both"/>
            </w:pPr>
            <w:r w:rsidRPr="00301181">
              <w:rPr>
                <w:rFonts w:eastAsia="Calibri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835" w:type="dxa"/>
            <w:shd w:val="clear" w:color="auto" w:fill="auto"/>
          </w:tcPr>
          <w:p w:rsidR="002038A2" w:rsidRPr="00301181" w:rsidRDefault="002038A2" w:rsidP="005B5B0B">
            <w:pPr>
              <w:jc w:val="both"/>
            </w:pPr>
            <w:r w:rsidRPr="00301181">
              <w:t>Знать: научные направления российских и международных исследований в области медицинской статистики по проблемам фундаментальной медицины.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038A2" w:rsidRPr="00301181" w:rsidRDefault="002038A2" w:rsidP="005B5B0B">
            <w:pPr>
              <w:spacing w:line="276" w:lineRule="auto"/>
              <w:jc w:val="both"/>
            </w:pPr>
            <w:r w:rsidRPr="00301181">
              <w:t>Лекции,</w:t>
            </w:r>
          </w:p>
          <w:p w:rsidR="002038A2" w:rsidRPr="00301181" w:rsidRDefault="002038A2" w:rsidP="005B5B0B">
            <w:pPr>
              <w:spacing w:line="276" w:lineRule="auto"/>
              <w:jc w:val="both"/>
            </w:pPr>
            <w:r w:rsidRPr="00301181">
              <w:t>практи-</w:t>
            </w:r>
          </w:p>
          <w:p w:rsidR="002038A2" w:rsidRPr="00301181" w:rsidRDefault="002038A2" w:rsidP="005B5B0B">
            <w:pPr>
              <w:spacing w:line="276" w:lineRule="auto"/>
              <w:jc w:val="both"/>
            </w:pPr>
            <w:r w:rsidRPr="00301181">
              <w:t>ческие</w:t>
            </w:r>
          </w:p>
          <w:p w:rsidR="002038A2" w:rsidRPr="00301181" w:rsidRDefault="002038A2" w:rsidP="005B5B0B">
            <w:pPr>
              <w:spacing w:line="276" w:lineRule="auto"/>
              <w:jc w:val="both"/>
            </w:pPr>
            <w:r w:rsidRPr="00301181">
              <w:t xml:space="preserve">занятия, СРО 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2038A2" w:rsidRPr="00301181" w:rsidRDefault="002038A2" w:rsidP="005B5B0B">
            <w:r w:rsidRPr="00301181">
              <w:t>Тестовый</w:t>
            </w:r>
          </w:p>
          <w:p w:rsidR="002038A2" w:rsidRPr="00301181" w:rsidRDefault="002038A2" w:rsidP="005B5B0B">
            <w:r w:rsidRPr="00301181">
              <w:t xml:space="preserve">контроль </w:t>
            </w:r>
          </w:p>
          <w:p w:rsidR="002038A2" w:rsidRPr="00301181" w:rsidRDefault="002038A2" w:rsidP="005B5B0B"/>
        </w:tc>
      </w:tr>
      <w:tr w:rsidR="002038A2" w:rsidRPr="00301181" w:rsidTr="005B5B0B">
        <w:trPr>
          <w:trHeight w:val="274"/>
        </w:trPr>
        <w:tc>
          <w:tcPr>
            <w:tcW w:w="959" w:type="dxa"/>
            <w:vMerge/>
            <w:shd w:val="clear" w:color="auto" w:fill="auto"/>
          </w:tcPr>
          <w:p w:rsidR="002038A2" w:rsidRPr="00301181" w:rsidRDefault="002038A2" w:rsidP="005B5B0B"/>
        </w:tc>
        <w:tc>
          <w:tcPr>
            <w:tcW w:w="2835" w:type="dxa"/>
            <w:vMerge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2038A2" w:rsidRPr="00301181" w:rsidRDefault="002038A2" w:rsidP="005B5B0B">
            <w:pPr>
              <w:jc w:val="both"/>
            </w:pPr>
            <w:r w:rsidRPr="00301181">
              <w:t>Уметь: использовать результаты</w:t>
            </w:r>
            <w:r w:rsidRPr="00301181">
              <w:rPr>
                <w:rFonts w:eastAsia="Calibri"/>
              </w:rPr>
              <w:t xml:space="preserve"> российских и международных исследований</w:t>
            </w:r>
            <w:r w:rsidRPr="00301181">
              <w:t xml:space="preserve"> в процессе выполнения научной работы</w:t>
            </w:r>
          </w:p>
        </w:tc>
        <w:tc>
          <w:tcPr>
            <w:tcW w:w="1560" w:type="dxa"/>
            <w:vMerge/>
            <w:shd w:val="clear" w:color="auto" w:fill="auto"/>
          </w:tcPr>
          <w:p w:rsidR="002038A2" w:rsidRPr="00301181" w:rsidRDefault="002038A2" w:rsidP="005B5B0B"/>
        </w:tc>
        <w:tc>
          <w:tcPr>
            <w:tcW w:w="1558" w:type="dxa"/>
            <w:vMerge/>
            <w:shd w:val="clear" w:color="auto" w:fill="auto"/>
          </w:tcPr>
          <w:p w:rsidR="002038A2" w:rsidRPr="00301181" w:rsidRDefault="002038A2" w:rsidP="005B5B0B"/>
        </w:tc>
      </w:tr>
      <w:tr w:rsidR="002038A2" w:rsidRPr="00301181" w:rsidTr="005B5B0B">
        <w:trPr>
          <w:trHeight w:val="740"/>
        </w:trPr>
        <w:tc>
          <w:tcPr>
            <w:tcW w:w="959" w:type="dxa"/>
            <w:vMerge/>
            <w:shd w:val="clear" w:color="auto" w:fill="auto"/>
          </w:tcPr>
          <w:p w:rsidR="002038A2" w:rsidRPr="00301181" w:rsidRDefault="002038A2" w:rsidP="005B5B0B"/>
        </w:tc>
        <w:tc>
          <w:tcPr>
            <w:tcW w:w="2835" w:type="dxa"/>
            <w:vMerge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2038A2" w:rsidRPr="00301181" w:rsidRDefault="002038A2" w:rsidP="005B5B0B">
            <w:pPr>
              <w:jc w:val="both"/>
            </w:pPr>
            <w:r w:rsidRPr="00301181">
              <w:t>Владеть: статистическими методами анализа и синтеза, используемые российскими и международными исследователями</w:t>
            </w:r>
          </w:p>
        </w:tc>
        <w:tc>
          <w:tcPr>
            <w:tcW w:w="1560" w:type="dxa"/>
            <w:vMerge/>
            <w:shd w:val="clear" w:color="auto" w:fill="auto"/>
          </w:tcPr>
          <w:p w:rsidR="002038A2" w:rsidRPr="00301181" w:rsidRDefault="002038A2" w:rsidP="005B5B0B"/>
        </w:tc>
        <w:tc>
          <w:tcPr>
            <w:tcW w:w="1558" w:type="dxa"/>
            <w:vMerge/>
            <w:shd w:val="clear" w:color="auto" w:fill="auto"/>
          </w:tcPr>
          <w:p w:rsidR="002038A2" w:rsidRPr="00301181" w:rsidRDefault="002038A2" w:rsidP="005B5B0B"/>
        </w:tc>
      </w:tr>
      <w:tr w:rsidR="002038A2" w:rsidRPr="00301181" w:rsidTr="005B5B0B">
        <w:tc>
          <w:tcPr>
            <w:tcW w:w="9747" w:type="dxa"/>
            <w:gridSpan w:val="5"/>
            <w:shd w:val="clear" w:color="auto" w:fill="auto"/>
          </w:tcPr>
          <w:p w:rsidR="002038A2" w:rsidRPr="00301181" w:rsidRDefault="002038A2" w:rsidP="005B5B0B">
            <w:pPr>
              <w:jc w:val="center"/>
              <w:rPr>
                <w:b/>
                <w:i/>
              </w:rPr>
            </w:pPr>
            <w:r w:rsidRPr="00301181">
              <w:rPr>
                <w:b/>
                <w:i/>
              </w:rPr>
              <w:t>Общепрофессиональные компетенции:</w:t>
            </w:r>
          </w:p>
        </w:tc>
      </w:tr>
      <w:tr w:rsidR="002038A2" w:rsidRPr="00301181" w:rsidTr="005B5B0B">
        <w:tc>
          <w:tcPr>
            <w:tcW w:w="959" w:type="dxa"/>
            <w:shd w:val="clear" w:color="auto" w:fill="auto"/>
          </w:tcPr>
          <w:p w:rsidR="002038A2" w:rsidRPr="00301181" w:rsidRDefault="002038A2" w:rsidP="005B5B0B">
            <w:r w:rsidRPr="00301181">
              <w:t>ОПК-1</w:t>
            </w:r>
          </w:p>
        </w:tc>
        <w:tc>
          <w:tcPr>
            <w:tcW w:w="2835" w:type="dxa"/>
            <w:shd w:val="clear" w:color="auto" w:fill="auto"/>
          </w:tcPr>
          <w:p w:rsidR="005F6ECF" w:rsidRPr="005F6ECF" w:rsidRDefault="005F6ECF" w:rsidP="005F6E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6ECF">
              <w:rPr>
                <w:rFonts w:eastAsiaTheme="minorHAnsi"/>
                <w:lang w:eastAsia="en-US"/>
              </w:rPr>
              <w:t>способностью самостоятельно осуществлять научно-исследовательскую</w:t>
            </w:r>
          </w:p>
          <w:p w:rsidR="005F6ECF" w:rsidRPr="005F6ECF" w:rsidRDefault="005F6ECF" w:rsidP="005F6E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6ECF">
              <w:rPr>
                <w:rFonts w:eastAsiaTheme="minorHAnsi"/>
                <w:lang w:eastAsia="en-US"/>
              </w:rPr>
              <w:t xml:space="preserve">деятельность в соответствующей профессиональной </w:t>
            </w:r>
            <w:r w:rsidRPr="005F6ECF">
              <w:rPr>
                <w:rFonts w:eastAsiaTheme="minorHAnsi"/>
                <w:lang w:eastAsia="en-US"/>
              </w:rPr>
              <w:lastRenderedPageBreak/>
              <w:t>области с использованием</w:t>
            </w:r>
          </w:p>
          <w:p w:rsidR="005F6ECF" w:rsidRPr="005F6ECF" w:rsidRDefault="005F6ECF" w:rsidP="005F6E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6ECF">
              <w:rPr>
                <w:rFonts w:eastAsiaTheme="minorHAnsi"/>
                <w:lang w:eastAsia="en-US"/>
              </w:rPr>
              <w:t>современных методов исследования и информационно-коммуникационных</w:t>
            </w:r>
          </w:p>
          <w:p w:rsidR="002038A2" w:rsidRPr="005F6ECF" w:rsidRDefault="005F6ECF" w:rsidP="005F6EC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F6ECF">
              <w:rPr>
                <w:rFonts w:eastAsiaTheme="minorHAnsi"/>
                <w:lang w:eastAsia="en-US"/>
              </w:rPr>
              <w:t>технологий</w:t>
            </w:r>
          </w:p>
        </w:tc>
        <w:tc>
          <w:tcPr>
            <w:tcW w:w="2835" w:type="dxa"/>
            <w:shd w:val="clear" w:color="auto" w:fill="auto"/>
          </w:tcPr>
          <w:p w:rsidR="002038A2" w:rsidRPr="00301181" w:rsidRDefault="002038A2" w:rsidP="005B5B0B">
            <w:pPr>
              <w:jc w:val="both"/>
            </w:pPr>
            <w:r w:rsidRPr="00301181">
              <w:lastRenderedPageBreak/>
              <w:t>Знать: методику организации статистического научных исследований</w:t>
            </w:r>
          </w:p>
          <w:p w:rsidR="002038A2" w:rsidRPr="00301181" w:rsidRDefault="002038A2" w:rsidP="005B5B0B">
            <w:pPr>
              <w:jc w:val="both"/>
            </w:pPr>
            <w:r w:rsidRPr="00301181">
              <w:t xml:space="preserve">Уметь: планировать научные исследования, составлять план и </w:t>
            </w:r>
            <w:r w:rsidRPr="00301181">
              <w:lastRenderedPageBreak/>
              <w:t>программу исследования</w:t>
            </w:r>
          </w:p>
          <w:p w:rsidR="002038A2" w:rsidRPr="00301181" w:rsidRDefault="002038A2" w:rsidP="005B5B0B">
            <w:pPr>
              <w:jc w:val="both"/>
            </w:pPr>
            <w:r w:rsidRPr="00301181">
              <w:t>Владеть: методами организации проведения статистического исследования по вопросам фундаментальной медицины</w:t>
            </w:r>
          </w:p>
        </w:tc>
        <w:tc>
          <w:tcPr>
            <w:tcW w:w="1560" w:type="dxa"/>
            <w:shd w:val="clear" w:color="auto" w:fill="auto"/>
          </w:tcPr>
          <w:p w:rsidR="002038A2" w:rsidRPr="00301181" w:rsidRDefault="002038A2" w:rsidP="005B5B0B">
            <w:pPr>
              <w:spacing w:line="276" w:lineRule="auto"/>
              <w:jc w:val="both"/>
            </w:pPr>
            <w:r w:rsidRPr="00301181">
              <w:lastRenderedPageBreak/>
              <w:t>Лекции,</w:t>
            </w:r>
          </w:p>
          <w:p w:rsidR="002038A2" w:rsidRPr="00301181" w:rsidRDefault="002038A2" w:rsidP="005B5B0B">
            <w:pPr>
              <w:spacing w:line="276" w:lineRule="auto"/>
              <w:jc w:val="both"/>
            </w:pPr>
            <w:r w:rsidRPr="00301181">
              <w:t>практи-</w:t>
            </w:r>
          </w:p>
          <w:p w:rsidR="002038A2" w:rsidRPr="00301181" w:rsidRDefault="002038A2" w:rsidP="005B5B0B">
            <w:pPr>
              <w:spacing w:line="276" w:lineRule="auto"/>
              <w:jc w:val="both"/>
            </w:pPr>
            <w:r w:rsidRPr="00301181">
              <w:t>ческие</w:t>
            </w:r>
          </w:p>
          <w:p w:rsidR="002038A2" w:rsidRPr="00301181" w:rsidRDefault="002038A2" w:rsidP="005B5B0B">
            <w:pPr>
              <w:spacing w:line="276" w:lineRule="auto"/>
              <w:jc w:val="both"/>
            </w:pPr>
            <w:r w:rsidRPr="00301181">
              <w:t xml:space="preserve">занятия, СРО </w:t>
            </w:r>
          </w:p>
        </w:tc>
        <w:tc>
          <w:tcPr>
            <w:tcW w:w="1558" w:type="dxa"/>
            <w:shd w:val="clear" w:color="auto" w:fill="auto"/>
          </w:tcPr>
          <w:p w:rsidR="002038A2" w:rsidRPr="00301181" w:rsidRDefault="002038A2" w:rsidP="005B5B0B">
            <w:r w:rsidRPr="00301181">
              <w:t>Тестовый</w:t>
            </w:r>
          </w:p>
          <w:p w:rsidR="002038A2" w:rsidRPr="00301181" w:rsidRDefault="002038A2" w:rsidP="005B5B0B">
            <w:r w:rsidRPr="00301181">
              <w:t xml:space="preserve">контроль </w:t>
            </w:r>
          </w:p>
          <w:p w:rsidR="002038A2" w:rsidRPr="00301181" w:rsidRDefault="002038A2" w:rsidP="005B5B0B"/>
        </w:tc>
      </w:tr>
    </w:tbl>
    <w:p w:rsidR="002038A2" w:rsidRPr="00301181" w:rsidRDefault="002038A2" w:rsidP="002038A2"/>
    <w:p w:rsidR="002038A2" w:rsidRPr="00301181" w:rsidRDefault="002038A2" w:rsidP="002038A2">
      <w:pPr>
        <w:autoSpaceDE w:val="0"/>
        <w:autoSpaceDN w:val="0"/>
        <w:adjustRightInd w:val="0"/>
        <w:jc w:val="both"/>
        <w:rPr>
          <w:b/>
        </w:rPr>
      </w:pPr>
      <w:r w:rsidRPr="00301181">
        <w:rPr>
          <w:b/>
        </w:rPr>
        <w:t>СОДЕРЖАНИЕ ДИСЦИПЛИНЫ:</w:t>
      </w:r>
    </w:p>
    <w:p w:rsidR="002038A2" w:rsidRPr="00301181" w:rsidRDefault="002038A2" w:rsidP="002038A2">
      <w:pPr>
        <w:autoSpaceDE w:val="0"/>
        <w:autoSpaceDN w:val="0"/>
        <w:adjustRightInd w:val="0"/>
        <w:jc w:val="center"/>
        <w:rPr>
          <w:b/>
        </w:rPr>
      </w:pPr>
    </w:p>
    <w:p w:rsidR="002038A2" w:rsidRPr="00301181" w:rsidRDefault="002038A2" w:rsidP="002038A2">
      <w:pPr>
        <w:autoSpaceDE w:val="0"/>
        <w:autoSpaceDN w:val="0"/>
        <w:adjustRightInd w:val="0"/>
        <w:jc w:val="center"/>
        <w:rPr>
          <w:b/>
        </w:rPr>
      </w:pPr>
      <w:r w:rsidRPr="00301181">
        <w:rPr>
          <w:b/>
        </w:rPr>
        <w:t>Объем дисциплины и виды учебной работы</w:t>
      </w:r>
    </w:p>
    <w:p w:rsidR="002038A2" w:rsidRPr="00301181" w:rsidRDefault="002038A2" w:rsidP="002038A2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3793"/>
        <w:gridCol w:w="1403"/>
        <w:gridCol w:w="1403"/>
        <w:gridCol w:w="1403"/>
        <w:gridCol w:w="1252"/>
      </w:tblGrid>
      <w:tr w:rsidR="002038A2" w:rsidRPr="00301181" w:rsidTr="005B5B0B">
        <w:tc>
          <w:tcPr>
            <w:tcW w:w="635" w:type="dxa"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b/>
                <w:color w:val="000000"/>
              </w:rPr>
            </w:pPr>
            <w:r w:rsidRPr="00301181">
              <w:rPr>
                <w:b/>
                <w:color w:val="000000"/>
              </w:rPr>
              <w:t>№ п/п</w:t>
            </w:r>
          </w:p>
        </w:tc>
        <w:tc>
          <w:tcPr>
            <w:tcW w:w="3793" w:type="dxa"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b/>
                <w:color w:val="000000"/>
              </w:rPr>
            </w:pPr>
            <w:r w:rsidRPr="00301181">
              <w:rPr>
                <w:b/>
                <w:color w:val="000000"/>
              </w:rPr>
              <w:t>Наименование разделов</w:t>
            </w:r>
          </w:p>
        </w:tc>
        <w:tc>
          <w:tcPr>
            <w:tcW w:w="1403" w:type="dxa"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b/>
                <w:color w:val="000000"/>
              </w:rPr>
            </w:pPr>
            <w:r w:rsidRPr="00301181">
              <w:rPr>
                <w:b/>
                <w:color w:val="000000"/>
              </w:rPr>
              <w:t>Всего часов</w:t>
            </w:r>
          </w:p>
        </w:tc>
        <w:tc>
          <w:tcPr>
            <w:tcW w:w="1403" w:type="dxa"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b/>
                <w:color w:val="000000"/>
              </w:rPr>
            </w:pPr>
            <w:r w:rsidRPr="00301181">
              <w:rPr>
                <w:b/>
                <w:color w:val="000000"/>
              </w:rPr>
              <w:t>Лекции</w:t>
            </w:r>
          </w:p>
        </w:tc>
        <w:tc>
          <w:tcPr>
            <w:tcW w:w="1403" w:type="dxa"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b/>
                <w:color w:val="000000"/>
              </w:rPr>
            </w:pPr>
            <w:r w:rsidRPr="00301181">
              <w:rPr>
                <w:b/>
                <w:color w:val="000000"/>
              </w:rPr>
              <w:t>Прак/сем. занятия</w:t>
            </w:r>
          </w:p>
        </w:tc>
        <w:tc>
          <w:tcPr>
            <w:tcW w:w="1252" w:type="dxa"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b/>
                <w:color w:val="000000"/>
              </w:rPr>
            </w:pPr>
            <w:r w:rsidRPr="00301181">
              <w:rPr>
                <w:b/>
                <w:color w:val="000000"/>
              </w:rPr>
              <w:t>Самостоятельная работа</w:t>
            </w:r>
          </w:p>
        </w:tc>
      </w:tr>
      <w:tr w:rsidR="002038A2" w:rsidRPr="00301181" w:rsidTr="005B5B0B">
        <w:tc>
          <w:tcPr>
            <w:tcW w:w="635" w:type="dxa"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>1.</w:t>
            </w:r>
          </w:p>
        </w:tc>
        <w:tc>
          <w:tcPr>
            <w:tcW w:w="3793" w:type="dxa"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t>Раздел 1. Методы статистического анализа здоровья населения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>12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>2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>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>6</w:t>
            </w:r>
          </w:p>
        </w:tc>
      </w:tr>
      <w:tr w:rsidR="002038A2" w:rsidRPr="00301181" w:rsidTr="005B5B0B">
        <w:tc>
          <w:tcPr>
            <w:tcW w:w="635" w:type="dxa"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>2.</w:t>
            </w:r>
          </w:p>
        </w:tc>
        <w:tc>
          <w:tcPr>
            <w:tcW w:w="3793" w:type="dxa"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>Раздел 2. Графическое и табличное представление данных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>8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>2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>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>4</w:t>
            </w:r>
          </w:p>
        </w:tc>
      </w:tr>
      <w:tr w:rsidR="002038A2" w:rsidRPr="00301181" w:rsidTr="005B5B0B">
        <w:tc>
          <w:tcPr>
            <w:tcW w:w="635" w:type="dxa"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>3.</w:t>
            </w:r>
          </w:p>
        </w:tc>
        <w:tc>
          <w:tcPr>
            <w:tcW w:w="3793" w:type="dxa"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>Раздел 3. Основы математико-статистической обработки данных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>18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>4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>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>10</w:t>
            </w:r>
          </w:p>
        </w:tc>
      </w:tr>
      <w:tr w:rsidR="002038A2" w:rsidRPr="00301181" w:rsidTr="005B5B0B">
        <w:tc>
          <w:tcPr>
            <w:tcW w:w="635" w:type="dxa"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>4.</w:t>
            </w:r>
          </w:p>
        </w:tc>
        <w:tc>
          <w:tcPr>
            <w:tcW w:w="3793" w:type="dxa"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>Раздел 4. Выбор непараметрических критериев для оценки результатов медицинских исследований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>24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>4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>6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>14</w:t>
            </w:r>
          </w:p>
        </w:tc>
      </w:tr>
      <w:tr w:rsidR="002038A2" w:rsidRPr="00301181" w:rsidTr="005B5B0B">
        <w:tc>
          <w:tcPr>
            <w:tcW w:w="635" w:type="dxa"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>5.</w:t>
            </w:r>
          </w:p>
        </w:tc>
        <w:tc>
          <w:tcPr>
            <w:tcW w:w="3793" w:type="dxa"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>Раздел 5. Статистическая (корреляционная) связь между признаками. Виды связи.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>14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>2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>6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>6</w:t>
            </w:r>
          </w:p>
        </w:tc>
      </w:tr>
      <w:tr w:rsidR="002038A2" w:rsidRPr="00301181" w:rsidTr="005B5B0B">
        <w:tc>
          <w:tcPr>
            <w:tcW w:w="635" w:type="dxa"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>6.</w:t>
            </w:r>
          </w:p>
        </w:tc>
        <w:tc>
          <w:tcPr>
            <w:tcW w:w="3793" w:type="dxa"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>Раздел 6. Дисперсионный анализ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>18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>2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>6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>10</w:t>
            </w:r>
          </w:p>
        </w:tc>
      </w:tr>
      <w:tr w:rsidR="002038A2" w:rsidRPr="00301181" w:rsidTr="005B5B0B">
        <w:tc>
          <w:tcPr>
            <w:tcW w:w="635" w:type="dxa"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>7.</w:t>
            </w:r>
          </w:p>
        </w:tc>
        <w:tc>
          <w:tcPr>
            <w:tcW w:w="3793" w:type="dxa"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>Раздел 7. Ряды динамики, методы расчета показателей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>12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>2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>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>6</w:t>
            </w:r>
          </w:p>
        </w:tc>
      </w:tr>
      <w:tr w:rsidR="002038A2" w:rsidRPr="00301181" w:rsidTr="005B5B0B">
        <w:tc>
          <w:tcPr>
            <w:tcW w:w="635" w:type="dxa"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 xml:space="preserve">8. </w:t>
            </w:r>
          </w:p>
        </w:tc>
        <w:tc>
          <w:tcPr>
            <w:tcW w:w="3793" w:type="dxa"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b/>
                <w:color w:val="000000"/>
              </w:rPr>
            </w:pPr>
            <w:r w:rsidRPr="00301181">
              <w:rPr>
                <w:b/>
                <w:color w:val="000000"/>
              </w:rPr>
              <w:t>Зачетное занятие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038A2" w:rsidRPr="00301181" w:rsidRDefault="002038A2" w:rsidP="005B5B0B">
            <w:pPr>
              <w:jc w:val="both"/>
              <w:rPr>
                <w:b/>
                <w:color w:val="000000"/>
              </w:rPr>
            </w:pPr>
            <w:r w:rsidRPr="00301181">
              <w:rPr>
                <w:b/>
                <w:color w:val="000000"/>
              </w:rPr>
              <w:t>2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> 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> 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> </w:t>
            </w:r>
          </w:p>
        </w:tc>
      </w:tr>
      <w:tr w:rsidR="002038A2" w:rsidRPr="00301181" w:rsidTr="005B5B0B">
        <w:tc>
          <w:tcPr>
            <w:tcW w:w="635" w:type="dxa"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b/>
                <w:color w:val="000000"/>
              </w:rPr>
            </w:pPr>
            <w:r w:rsidRPr="00301181">
              <w:rPr>
                <w:b/>
                <w:color w:val="000000"/>
              </w:rPr>
              <w:t>9</w:t>
            </w:r>
          </w:p>
        </w:tc>
        <w:tc>
          <w:tcPr>
            <w:tcW w:w="3793" w:type="dxa"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b/>
                <w:color w:val="000000"/>
                <w:highlight w:val="yellow"/>
              </w:rPr>
            </w:pPr>
            <w:r w:rsidRPr="00301181">
              <w:rPr>
                <w:b/>
                <w:color w:val="000000"/>
              </w:rPr>
              <w:t>Всего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038A2" w:rsidRPr="00301181" w:rsidRDefault="002038A2" w:rsidP="005B5B0B">
            <w:pPr>
              <w:jc w:val="both"/>
              <w:rPr>
                <w:b/>
                <w:bCs/>
                <w:color w:val="000000"/>
              </w:rPr>
            </w:pPr>
            <w:r w:rsidRPr="00301181">
              <w:rPr>
                <w:b/>
                <w:bCs/>
                <w:color w:val="000000"/>
              </w:rPr>
              <w:t>108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038A2" w:rsidRPr="00301181" w:rsidRDefault="002038A2" w:rsidP="005B5B0B">
            <w:pPr>
              <w:jc w:val="both"/>
              <w:rPr>
                <w:b/>
                <w:bCs/>
                <w:color w:val="000000"/>
              </w:rPr>
            </w:pPr>
            <w:r w:rsidRPr="00301181">
              <w:rPr>
                <w:b/>
                <w:bCs/>
                <w:color w:val="000000"/>
              </w:rPr>
              <w:t>18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038A2" w:rsidRPr="00301181" w:rsidRDefault="002038A2" w:rsidP="005B5B0B">
            <w:pPr>
              <w:jc w:val="both"/>
              <w:rPr>
                <w:b/>
                <w:bCs/>
                <w:color w:val="000000"/>
              </w:rPr>
            </w:pPr>
            <w:r w:rsidRPr="00301181">
              <w:rPr>
                <w:b/>
                <w:bCs/>
                <w:color w:val="000000"/>
              </w:rPr>
              <w:t>32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038A2" w:rsidRPr="00301181" w:rsidRDefault="002038A2" w:rsidP="005B5B0B">
            <w:pPr>
              <w:jc w:val="both"/>
              <w:rPr>
                <w:b/>
                <w:bCs/>
                <w:color w:val="000000"/>
              </w:rPr>
            </w:pPr>
            <w:r w:rsidRPr="00301181">
              <w:rPr>
                <w:b/>
                <w:bCs/>
                <w:color w:val="000000"/>
              </w:rPr>
              <w:t>56</w:t>
            </w:r>
          </w:p>
        </w:tc>
      </w:tr>
    </w:tbl>
    <w:p w:rsidR="002038A2" w:rsidRPr="00301181" w:rsidRDefault="002038A2" w:rsidP="002038A2">
      <w:pPr>
        <w:spacing w:line="360" w:lineRule="auto"/>
        <w:jc w:val="both"/>
        <w:rPr>
          <w:b/>
          <w:color w:val="000000"/>
        </w:rPr>
      </w:pPr>
    </w:p>
    <w:p w:rsidR="002038A2" w:rsidRPr="00301181" w:rsidRDefault="002038A2" w:rsidP="002038A2">
      <w:pPr>
        <w:autoSpaceDE w:val="0"/>
        <w:autoSpaceDN w:val="0"/>
        <w:adjustRightInd w:val="0"/>
      </w:pPr>
      <w:r w:rsidRPr="00301181">
        <w:rPr>
          <w:b/>
        </w:rPr>
        <w:t xml:space="preserve">Содержание разделов дисциплины: </w:t>
      </w:r>
      <w:r w:rsidRPr="00301181">
        <w:t>темы лекций</w:t>
      </w:r>
    </w:p>
    <w:p w:rsidR="002038A2" w:rsidRPr="00301181" w:rsidRDefault="002038A2" w:rsidP="002038A2">
      <w:pPr>
        <w:autoSpaceDE w:val="0"/>
        <w:autoSpaceDN w:val="0"/>
        <w:adjustRightInd w:val="0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292"/>
        <w:gridCol w:w="1069"/>
      </w:tblGrid>
      <w:tr w:rsidR="002038A2" w:rsidRPr="00301181" w:rsidTr="005B5B0B">
        <w:tc>
          <w:tcPr>
            <w:tcW w:w="3528" w:type="dxa"/>
            <w:shd w:val="clear" w:color="auto" w:fill="auto"/>
          </w:tcPr>
          <w:p w:rsidR="002038A2" w:rsidRPr="00301181" w:rsidRDefault="002038A2" w:rsidP="005B5B0B">
            <w:pPr>
              <w:spacing w:line="360" w:lineRule="auto"/>
              <w:jc w:val="center"/>
              <w:rPr>
                <w:b/>
                <w:color w:val="000000"/>
              </w:rPr>
            </w:pPr>
            <w:r w:rsidRPr="00301181">
              <w:rPr>
                <w:b/>
                <w:color w:val="000000"/>
              </w:rPr>
              <w:t>Разделы</w:t>
            </w:r>
          </w:p>
        </w:tc>
        <w:tc>
          <w:tcPr>
            <w:tcW w:w="5292" w:type="dxa"/>
            <w:shd w:val="clear" w:color="auto" w:fill="auto"/>
          </w:tcPr>
          <w:p w:rsidR="002038A2" w:rsidRPr="00301181" w:rsidRDefault="002038A2" w:rsidP="005B5B0B">
            <w:pPr>
              <w:spacing w:line="360" w:lineRule="auto"/>
              <w:jc w:val="center"/>
              <w:rPr>
                <w:b/>
                <w:color w:val="000000"/>
              </w:rPr>
            </w:pPr>
            <w:r w:rsidRPr="00301181">
              <w:rPr>
                <w:b/>
                <w:color w:val="000000"/>
              </w:rPr>
              <w:t>Темы</w:t>
            </w:r>
          </w:p>
        </w:tc>
        <w:tc>
          <w:tcPr>
            <w:tcW w:w="1069" w:type="dxa"/>
            <w:shd w:val="clear" w:color="auto" w:fill="auto"/>
          </w:tcPr>
          <w:p w:rsidR="002038A2" w:rsidRPr="00301181" w:rsidRDefault="002038A2" w:rsidP="005B5B0B">
            <w:pPr>
              <w:spacing w:line="360" w:lineRule="auto"/>
              <w:jc w:val="center"/>
              <w:rPr>
                <w:b/>
                <w:color w:val="000000"/>
              </w:rPr>
            </w:pPr>
            <w:r w:rsidRPr="00301181">
              <w:rPr>
                <w:b/>
                <w:color w:val="000000"/>
              </w:rPr>
              <w:t>Часы</w:t>
            </w:r>
          </w:p>
        </w:tc>
      </w:tr>
      <w:tr w:rsidR="002038A2" w:rsidRPr="00301181" w:rsidTr="005B5B0B">
        <w:tc>
          <w:tcPr>
            <w:tcW w:w="3528" w:type="dxa"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b/>
                <w:color w:val="000000"/>
              </w:rPr>
            </w:pPr>
            <w:r w:rsidRPr="00301181">
              <w:rPr>
                <w:b/>
              </w:rPr>
              <w:t xml:space="preserve">Раздел 1. </w:t>
            </w:r>
            <w:r w:rsidRPr="00301181">
              <w:t>Методы статистического анализа здоровья населения</w:t>
            </w:r>
          </w:p>
        </w:tc>
        <w:tc>
          <w:tcPr>
            <w:tcW w:w="5292" w:type="dxa"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t xml:space="preserve">Информатизация здравоохранения. </w:t>
            </w:r>
            <w:r w:rsidRPr="00301181">
              <w:rPr>
                <w:color w:val="000000"/>
              </w:rPr>
              <w:t xml:space="preserve">Организация и этапы </w:t>
            </w:r>
            <w:r w:rsidRPr="00301181">
              <w:t xml:space="preserve">статистического исследования. </w:t>
            </w:r>
          </w:p>
        </w:tc>
        <w:tc>
          <w:tcPr>
            <w:tcW w:w="1069" w:type="dxa"/>
            <w:shd w:val="clear" w:color="auto" w:fill="auto"/>
          </w:tcPr>
          <w:p w:rsidR="002038A2" w:rsidRPr="00301181" w:rsidRDefault="002038A2" w:rsidP="005B5B0B">
            <w:pPr>
              <w:jc w:val="center"/>
              <w:rPr>
                <w:b/>
                <w:color w:val="000000"/>
              </w:rPr>
            </w:pPr>
            <w:r w:rsidRPr="00301181">
              <w:rPr>
                <w:b/>
                <w:color w:val="000000"/>
              </w:rPr>
              <w:t>2</w:t>
            </w:r>
          </w:p>
        </w:tc>
      </w:tr>
      <w:tr w:rsidR="002038A2" w:rsidRPr="00301181" w:rsidTr="005B5B0B">
        <w:tc>
          <w:tcPr>
            <w:tcW w:w="3528" w:type="dxa"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b/>
                <w:color w:val="000000"/>
              </w:rPr>
            </w:pPr>
            <w:r w:rsidRPr="00301181">
              <w:rPr>
                <w:b/>
              </w:rPr>
              <w:t>Раздел 2.</w:t>
            </w:r>
            <w:r w:rsidRPr="00301181">
              <w:rPr>
                <w:color w:val="000000"/>
              </w:rPr>
              <w:t xml:space="preserve"> Графическое и табличное представление данных</w:t>
            </w:r>
            <w:r w:rsidRPr="00301181">
              <w:rPr>
                <w:b/>
              </w:rPr>
              <w:t xml:space="preserve"> </w:t>
            </w:r>
          </w:p>
        </w:tc>
        <w:tc>
          <w:tcPr>
            <w:tcW w:w="5292" w:type="dxa"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>Типы диаграмм, специальные диаграммы, табличное оформление статистических данных</w:t>
            </w:r>
          </w:p>
        </w:tc>
        <w:tc>
          <w:tcPr>
            <w:tcW w:w="1069" w:type="dxa"/>
            <w:shd w:val="clear" w:color="auto" w:fill="auto"/>
          </w:tcPr>
          <w:p w:rsidR="002038A2" w:rsidRPr="00301181" w:rsidRDefault="002038A2" w:rsidP="005B5B0B">
            <w:pPr>
              <w:jc w:val="center"/>
              <w:rPr>
                <w:b/>
                <w:color w:val="000000"/>
              </w:rPr>
            </w:pPr>
            <w:r w:rsidRPr="00301181">
              <w:rPr>
                <w:b/>
                <w:color w:val="000000"/>
              </w:rPr>
              <w:t>2</w:t>
            </w:r>
          </w:p>
        </w:tc>
      </w:tr>
      <w:tr w:rsidR="002038A2" w:rsidRPr="00301181" w:rsidTr="005B5B0B">
        <w:trPr>
          <w:trHeight w:val="830"/>
        </w:trPr>
        <w:tc>
          <w:tcPr>
            <w:tcW w:w="3528" w:type="dxa"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b/>
              </w:rPr>
              <w:t>Раздел 3.</w:t>
            </w:r>
            <w:r w:rsidRPr="00301181">
              <w:rPr>
                <w:color w:val="000000"/>
              </w:rPr>
              <w:t xml:space="preserve"> Основы математико-статистической обработки данных</w:t>
            </w:r>
          </w:p>
        </w:tc>
        <w:tc>
          <w:tcPr>
            <w:tcW w:w="5292" w:type="dxa"/>
            <w:shd w:val="clear" w:color="auto" w:fill="auto"/>
          </w:tcPr>
          <w:p w:rsidR="002038A2" w:rsidRPr="00301181" w:rsidRDefault="002038A2" w:rsidP="005B5B0B">
            <w:pPr>
              <w:jc w:val="both"/>
            </w:pPr>
            <w:r w:rsidRPr="00301181">
              <w:t xml:space="preserve">Применение методов аналитической статистики в социально-гигиенических и клинических исследованиях. Классификация методов статистической проверки гипотез. </w:t>
            </w:r>
          </w:p>
        </w:tc>
        <w:tc>
          <w:tcPr>
            <w:tcW w:w="1069" w:type="dxa"/>
            <w:shd w:val="clear" w:color="auto" w:fill="auto"/>
          </w:tcPr>
          <w:p w:rsidR="002038A2" w:rsidRPr="00301181" w:rsidRDefault="002038A2" w:rsidP="005B5B0B">
            <w:pPr>
              <w:jc w:val="center"/>
              <w:rPr>
                <w:b/>
                <w:color w:val="000000"/>
              </w:rPr>
            </w:pPr>
            <w:r w:rsidRPr="00301181">
              <w:rPr>
                <w:b/>
                <w:color w:val="000000"/>
              </w:rPr>
              <w:t>4</w:t>
            </w:r>
          </w:p>
        </w:tc>
      </w:tr>
      <w:tr w:rsidR="002038A2" w:rsidRPr="00301181" w:rsidTr="005B5B0B">
        <w:tc>
          <w:tcPr>
            <w:tcW w:w="3528" w:type="dxa"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b/>
              </w:rPr>
              <w:t>Раздел 4.</w:t>
            </w:r>
            <w:r w:rsidRPr="00301181">
              <w:rPr>
                <w:color w:val="000000"/>
              </w:rPr>
              <w:t xml:space="preserve"> Выбор непараметрических критериев для оценки результатов </w:t>
            </w:r>
            <w:r w:rsidRPr="00301181">
              <w:rPr>
                <w:color w:val="000000"/>
              </w:rPr>
              <w:lastRenderedPageBreak/>
              <w:t>медицинских исследований</w:t>
            </w:r>
          </w:p>
        </w:tc>
        <w:tc>
          <w:tcPr>
            <w:tcW w:w="5292" w:type="dxa"/>
            <w:shd w:val="clear" w:color="auto" w:fill="auto"/>
          </w:tcPr>
          <w:p w:rsidR="002038A2" w:rsidRPr="00301181" w:rsidRDefault="002038A2" w:rsidP="005B5B0B">
            <w:pPr>
              <w:jc w:val="both"/>
            </w:pPr>
            <w:r w:rsidRPr="00301181">
              <w:lastRenderedPageBreak/>
              <w:t>Применение непараметрических критериев для определения существующих различий совокупностей (зависимых и независимых)</w:t>
            </w:r>
          </w:p>
        </w:tc>
        <w:tc>
          <w:tcPr>
            <w:tcW w:w="1069" w:type="dxa"/>
            <w:shd w:val="clear" w:color="auto" w:fill="auto"/>
          </w:tcPr>
          <w:p w:rsidR="002038A2" w:rsidRPr="00301181" w:rsidRDefault="002038A2" w:rsidP="005B5B0B">
            <w:pPr>
              <w:jc w:val="center"/>
              <w:rPr>
                <w:b/>
                <w:color w:val="000000"/>
              </w:rPr>
            </w:pPr>
            <w:r w:rsidRPr="00301181">
              <w:rPr>
                <w:b/>
                <w:color w:val="000000"/>
              </w:rPr>
              <w:t>4</w:t>
            </w:r>
          </w:p>
        </w:tc>
      </w:tr>
      <w:tr w:rsidR="002038A2" w:rsidRPr="00301181" w:rsidTr="005B5B0B">
        <w:tc>
          <w:tcPr>
            <w:tcW w:w="3528" w:type="dxa"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lastRenderedPageBreak/>
              <w:t xml:space="preserve"> </w:t>
            </w:r>
            <w:r w:rsidRPr="00301181">
              <w:rPr>
                <w:b/>
              </w:rPr>
              <w:t>Раздел 5.</w:t>
            </w:r>
            <w:r w:rsidRPr="00301181">
              <w:rPr>
                <w:color w:val="000000"/>
              </w:rPr>
              <w:t xml:space="preserve"> Статистическая (корреляционная) связь между признаками. Виды связи.</w:t>
            </w:r>
          </w:p>
        </w:tc>
        <w:tc>
          <w:tcPr>
            <w:tcW w:w="5292" w:type="dxa"/>
            <w:shd w:val="clear" w:color="auto" w:fill="auto"/>
          </w:tcPr>
          <w:p w:rsidR="002038A2" w:rsidRPr="00301181" w:rsidRDefault="002038A2" w:rsidP="005B5B0B">
            <w:pPr>
              <w:jc w:val="both"/>
            </w:pPr>
            <w:r w:rsidRPr="00301181">
              <w:t>Регрессия. Коэффициенты линейной корреляции Пирсона, ранговой корреляции Спирмена, множественная корреляция.</w:t>
            </w:r>
          </w:p>
        </w:tc>
        <w:tc>
          <w:tcPr>
            <w:tcW w:w="1069" w:type="dxa"/>
            <w:shd w:val="clear" w:color="auto" w:fill="auto"/>
          </w:tcPr>
          <w:p w:rsidR="002038A2" w:rsidRPr="00301181" w:rsidRDefault="002038A2" w:rsidP="005B5B0B">
            <w:pPr>
              <w:jc w:val="center"/>
              <w:rPr>
                <w:b/>
                <w:color w:val="000000"/>
              </w:rPr>
            </w:pPr>
            <w:r w:rsidRPr="00301181">
              <w:rPr>
                <w:b/>
                <w:color w:val="000000"/>
              </w:rPr>
              <w:t>2</w:t>
            </w:r>
          </w:p>
        </w:tc>
      </w:tr>
      <w:tr w:rsidR="002038A2" w:rsidRPr="00301181" w:rsidTr="005B5B0B">
        <w:trPr>
          <w:trHeight w:val="820"/>
        </w:trPr>
        <w:tc>
          <w:tcPr>
            <w:tcW w:w="3528" w:type="dxa"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b/>
              </w:rPr>
              <w:t>Раздел 6.</w:t>
            </w:r>
            <w:r w:rsidRPr="00301181">
              <w:rPr>
                <w:color w:val="000000"/>
              </w:rPr>
              <w:t xml:space="preserve"> Дисперсионный анализ</w:t>
            </w:r>
          </w:p>
          <w:p w:rsidR="002038A2" w:rsidRPr="00301181" w:rsidRDefault="002038A2" w:rsidP="005B5B0B">
            <w:pPr>
              <w:jc w:val="both"/>
              <w:rPr>
                <w:color w:val="000000"/>
              </w:rPr>
            </w:pPr>
          </w:p>
        </w:tc>
        <w:tc>
          <w:tcPr>
            <w:tcW w:w="5292" w:type="dxa"/>
            <w:shd w:val="clear" w:color="auto" w:fill="auto"/>
          </w:tcPr>
          <w:p w:rsidR="002038A2" w:rsidRPr="00301181" w:rsidRDefault="002038A2" w:rsidP="005B5B0B">
            <w:pPr>
              <w:jc w:val="both"/>
            </w:pPr>
            <w:r w:rsidRPr="00301181">
              <w:t>Одно-, двухфакторный д</w:t>
            </w:r>
            <w:r w:rsidRPr="00301181">
              <w:rPr>
                <w:color w:val="000000"/>
              </w:rPr>
              <w:t>исперсионный</w:t>
            </w:r>
            <w:r w:rsidRPr="00301181">
              <w:t xml:space="preserve"> анализ, значение, критерии оценки</w:t>
            </w:r>
          </w:p>
        </w:tc>
        <w:tc>
          <w:tcPr>
            <w:tcW w:w="1069" w:type="dxa"/>
            <w:shd w:val="clear" w:color="auto" w:fill="auto"/>
          </w:tcPr>
          <w:p w:rsidR="002038A2" w:rsidRPr="00301181" w:rsidRDefault="002038A2" w:rsidP="005B5B0B">
            <w:pPr>
              <w:jc w:val="center"/>
              <w:rPr>
                <w:b/>
                <w:color w:val="000000"/>
              </w:rPr>
            </w:pPr>
            <w:r w:rsidRPr="00301181">
              <w:rPr>
                <w:b/>
                <w:color w:val="000000"/>
              </w:rPr>
              <w:t>2</w:t>
            </w:r>
          </w:p>
        </w:tc>
      </w:tr>
      <w:tr w:rsidR="002038A2" w:rsidRPr="00301181" w:rsidTr="005B5B0B">
        <w:trPr>
          <w:trHeight w:val="820"/>
        </w:trPr>
        <w:tc>
          <w:tcPr>
            <w:tcW w:w="3528" w:type="dxa"/>
            <w:shd w:val="clear" w:color="auto" w:fill="auto"/>
          </w:tcPr>
          <w:p w:rsidR="002038A2" w:rsidRPr="00301181" w:rsidRDefault="002038A2" w:rsidP="005B5B0B">
            <w:r w:rsidRPr="00301181">
              <w:rPr>
                <w:b/>
              </w:rPr>
              <w:t xml:space="preserve">Раздел 7.  </w:t>
            </w:r>
            <w:r w:rsidRPr="00301181">
              <w:rPr>
                <w:color w:val="000000"/>
              </w:rPr>
              <w:t>Ряды динамики, методы расчета показателей</w:t>
            </w:r>
          </w:p>
        </w:tc>
        <w:tc>
          <w:tcPr>
            <w:tcW w:w="5292" w:type="dxa"/>
            <w:shd w:val="clear" w:color="auto" w:fill="auto"/>
          </w:tcPr>
          <w:p w:rsidR="002038A2" w:rsidRPr="00301181" w:rsidRDefault="002038A2" w:rsidP="005B5B0B">
            <w:pPr>
              <w:jc w:val="both"/>
            </w:pPr>
            <w:r w:rsidRPr="00301181">
              <w:t>Виды рядов динамики. Вычисление показателей рядов, прогнозирование.</w:t>
            </w:r>
          </w:p>
        </w:tc>
        <w:tc>
          <w:tcPr>
            <w:tcW w:w="1069" w:type="dxa"/>
            <w:shd w:val="clear" w:color="auto" w:fill="auto"/>
          </w:tcPr>
          <w:p w:rsidR="002038A2" w:rsidRPr="00301181" w:rsidRDefault="002038A2" w:rsidP="005B5B0B">
            <w:pPr>
              <w:jc w:val="center"/>
              <w:rPr>
                <w:b/>
                <w:color w:val="000000"/>
              </w:rPr>
            </w:pPr>
            <w:r w:rsidRPr="00301181">
              <w:rPr>
                <w:b/>
                <w:color w:val="000000"/>
              </w:rPr>
              <w:t>2</w:t>
            </w:r>
          </w:p>
        </w:tc>
      </w:tr>
    </w:tbl>
    <w:p w:rsidR="002038A2" w:rsidRPr="00301181" w:rsidRDefault="002038A2" w:rsidP="002038A2">
      <w:pPr>
        <w:spacing w:line="360" w:lineRule="auto"/>
        <w:jc w:val="right"/>
        <w:rPr>
          <w:b/>
          <w:color w:val="000000"/>
        </w:rPr>
      </w:pPr>
    </w:p>
    <w:p w:rsidR="002038A2" w:rsidRPr="00301181" w:rsidRDefault="002038A2" w:rsidP="002038A2">
      <w:pPr>
        <w:jc w:val="center"/>
        <w:rPr>
          <w:b/>
          <w:color w:val="000000"/>
        </w:rPr>
      </w:pPr>
      <w:r w:rsidRPr="00301181">
        <w:rPr>
          <w:b/>
          <w:color w:val="000000"/>
        </w:rPr>
        <w:t>Тематический план практических занятий по дисциплине «Медико-биологическая статистика»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5285"/>
        <w:gridCol w:w="1474"/>
      </w:tblGrid>
      <w:tr w:rsidR="002038A2" w:rsidRPr="00301181" w:rsidTr="005B5B0B">
        <w:tc>
          <w:tcPr>
            <w:tcW w:w="3096" w:type="dxa"/>
            <w:shd w:val="clear" w:color="auto" w:fill="auto"/>
          </w:tcPr>
          <w:p w:rsidR="002038A2" w:rsidRPr="00301181" w:rsidRDefault="002038A2" w:rsidP="005B5B0B">
            <w:pPr>
              <w:spacing w:line="360" w:lineRule="auto"/>
              <w:jc w:val="center"/>
              <w:rPr>
                <w:b/>
                <w:color w:val="000000"/>
              </w:rPr>
            </w:pPr>
            <w:r w:rsidRPr="00301181">
              <w:rPr>
                <w:b/>
                <w:color w:val="000000"/>
              </w:rPr>
              <w:t>Разделы</w:t>
            </w:r>
          </w:p>
        </w:tc>
        <w:tc>
          <w:tcPr>
            <w:tcW w:w="5292" w:type="dxa"/>
            <w:shd w:val="clear" w:color="auto" w:fill="auto"/>
          </w:tcPr>
          <w:p w:rsidR="002038A2" w:rsidRPr="00301181" w:rsidRDefault="002038A2" w:rsidP="005B5B0B">
            <w:pPr>
              <w:spacing w:line="360" w:lineRule="auto"/>
              <w:jc w:val="center"/>
              <w:rPr>
                <w:b/>
                <w:color w:val="000000"/>
              </w:rPr>
            </w:pPr>
            <w:r w:rsidRPr="00301181">
              <w:rPr>
                <w:b/>
                <w:color w:val="000000"/>
              </w:rPr>
              <w:t>Темы</w:t>
            </w:r>
          </w:p>
        </w:tc>
        <w:tc>
          <w:tcPr>
            <w:tcW w:w="1475" w:type="dxa"/>
            <w:shd w:val="clear" w:color="auto" w:fill="auto"/>
          </w:tcPr>
          <w:p w:rsidR="002038A2" w:rsidRPr="00301181" w:rsidRDefault="002038A2" w:rsidP="005B5B0B">
            <w:pPr>
              <w:spacing w:line="360" w:lineRule="auto"/>
              <w:jc w:val="center"/>
              <w:rPr>
                <w:b/>
                <w:color w:val="000000"/>
              </w:rPr>
            </w:pPr>
            <w:r w:rsidRPr="00301181">
              <w:rPr>
                <w:b/>
                <w:color w:val="000000"/>
              </w:rPr>
              <w:t>Часы</w:t>
            </w:r>
          </w:p>
        </w:tc>
      </w:tr>
      <w:tr w:rsidR="002038A2" w:rsidRPr="00301181" w:rsidTr="005B5B0B">
        <w:trPr>
          <w:trHeight w:val="610"/>
        </w:trPr>
        <w:tc>
          <w:tcPr>
            <w:tcW w:w="3096" w:type="dxa"/>
            <w:vMerge w:val="restart"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b/>
                <w:color w:val="000000"/>
              </w:rPr>
            </w:pPr>
            <w:r w:rsidRPr="00301181">
              <w:rPr>
                <w:b/>
              </w:rPr>
              <w:t xml:space="preserve">Раздел 1. </w:t>
            </w:r>
            <w:r w:rsidRPr="00301181">
              <w:t>Методы статистического анализа здоровья населения</w:t>
            </w:r>
          </w:p>
          <w:p w:rsidR="002038A2" w:rsidRPr="00301181" w:rsidRDefault="002038A2" w:rsidP="005B5B0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292" w:type="dxa"/>
            <w:shd w:val="clear" w:color="auto" w:fill="auto"/>
          </w:tcPr>
          <w:p w:rsidR="002038A2" w:rsidRPr="00301181" w:rsidRDefault="002038A2" w:rsidP="005B5B0B">
            <w:pPr>
              <w:rPr>
                <w:b/>
                <w:color w:val="000000"/>
              </w:rPr>
            </w:pPr>
            <w:r w:rsidRPr="00301181">
              <w:t>Дизайн исследования. Программа сбора, генеральная и выборочная совокупность. Типы данных.</w:t>
            </w:r>
          </w:p>
        </w:tc>
        <w:tc>
          <w:tcPr>
            <w:tcW w:w="1475" w:type="dxa"/>
            <w:shd w:val="clear" w:color="auto" w:fill="auto"/>
          </w:tcPr>
          <w:p w:rsidR="002038A2" w:rsidRPr="00301181" w:rsidRDefault="002038A2" w:rsidP="005B5B0B">
            <w:pPr>
              <w:jc w:val="center"/>
              <w:rPr>
                <w:b/>
                <w:color w:val="000000"/>
              </w:rPr>
            </w:pPr>
            <w:r w:rsidRPr="00301181">
              <w:rPr>
                <w:b/>
                <w:color w:val="000000"/>
              </w:rPr>
              <w:t>2</w:t>
            </w:r>
          </w:p>
        </w:tc>
      </w:tr>
      <w:tr w:rsidR="002038A2" w:rsidRPr="00301181" w:rsidTr="005B5B0B">
        <w:trPr>
          <w:trHeight w:val="610"/>
        </w:trPr>
        <w:tc>
          <w:tcPr>
            <w:tcW w:w="3096" w:type="dxa"/>
            <w:vMerge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b/>
              </w:rPr>
            </w:pPr>
          </w:p>
        </w:tc>
        <w:tc>
          <w:tcPr>
            <w:tcW w:w="5292" w:type="dxa"/>
            <w:shd w:val="clear" w:color="auto" w:fill="auto"/>
          </w:tcPr>
          <w:p w:rsidR="002038A2" w:rsidRPr="00301181" w:rsidRDefault="002038A2" w:rsidP="005B5B0B">
            <w:r w:rsidRPr="00301181">
              <w:t>Программа статистической разработки, группировки данных.</w:t>
            </w:r>
          </w:p>
        </w:tc>
        <w:tc>
          <w:tcPr>
            <w:tcW w:w="1475" w:type="dxa"/>
            <w:shd w:val="clear" w:color="auto" w:fill="auto"/>
          </w:tcPr>
          <w:p w:rsidR="002038A2" w:rsidRPr="00301181" w:rsidRDefault="002038A2" w:rsidP="005B5B0B">
            <w:pPr>
              <w:jc w:val="center"/>
              <w:rPr>
                <w:b/>
                <w:color w:val="000000"/>
              </w:rPr>
            </w:pPr>
            <w:r w:rsidRPr="00301181">
              <w:rPr>
                <w:b/>
                <w:color w:val="000000"/>
              </w:rPr>
              <w:t>2</w:t>
            </w:r>
          </w:p>
        </w:tc>
      </w:tr>
      <w:tr w:rsidR="002038A2" w:rsidRPr="00301181" w:rsidTr="005B5B0B">
        <w:trPr>
          <w:trHeight w:val="1235"/>
        </w:trPr>
        <w:tc>
          <w:tcPr>
            <w:tcW w:w="3096" w:type="dxa"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b/>
                <w:color w:val="000000"/>
              </w:rPr>
            </w:pPr>
            <w:r w:rsidRPr="00301181">
              <w:rPr>
                <w:b/>
              </w:rPr>
              <w:t>Раздел 2.</w:t>
            </w:r>
            <w:r w:rsidRPr="00301181">
              <w:rPr>
                <w:color w:val="000000"/>
              </w:rPr>
              <w:t xml:space="preserve"> Графическое и табличное представление данных</w:t>
            </w:r>
            <w:r w:rsidRPr="00301181">
              <w:rPr>
                <w:b/>
              </w:rPr>
              <w:t xml:space="preserve"> </w:t>
            </w:r>
          </w:p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 xml:space="preserve"> </w:t>
            </w:r>
          </w:p>
        </w:tc>
        <w:tc>
          <w:tcPr>
            <w:tcW w:w="5292" w:type="dxa"/>
            <w:shd w:val="clear" w:color="auto" w:fill="auto"/>
          </w:tcPr>
          <w:p w:rsidR="002038A2" w:rsidRPr="00301181" w:rsidRDefault="002038A2" w:rsidP="005B5B0B">
            <w:pPr>
              <w:rPr>
                <w:bCs/>
                <w:lang w:val="en-US"/>
              </w:rPr>
            </w:pPr>
            <w:r w:rsidRPr="00301181">
              <w:rPr>
                <w:color w:val="000000"/>
              </w:rPr>
              <w:t xml:space="preserve">Типы диаграмм, специальные диаграммы, табличное оформление статистических данных. Методика построения диаграмм в программе в </w:t>
            </w:r>
            <w:r w:rsidRPr="00301181">
              <w:rPr>
                <w:color w:val="000000"/>
                <w:lang w:val="en-US"/>
              </w:rPr>
              <w:t>Excel</w:t>
            </w:r>
            <w:r w:rsidRPr="00301181">
              <w:rPr>
                <w:color w:val="000000"/>
              </w:rPr>
              <w:t>, М.</w:t>
            </w:r>
            <w:r w:rsidRPr="00301181">
              <w:rPr>
                <w:color w:val="000000"/>
                <w:lang w:val="en-US"/>
              </w:rPr>
              <w:t>Word.</w:t>
            </w:r>
          </w:p>
        </w:tc>
        <w:tc>
          <w:tcPr>
            <w:tcW w:w="1475" w:type="dxa"/>
            <w:shd w:val="clear" w:color="auto" w:fill="auto"/>
          </w:tcPr>
          <w:p w:rsidR="002038A2" w:rsidRPr="00301181" w:rsidRDefault="002038A2" w:rsidP="005B5B0B">
            <w:pPr>
              <w:jc w:val="center"/>
              <w:rPr>
                <w:b/>
                <w:color w:val="000000"/>
              </w:rPr>
            </w:pPr>
            <w:r w:rsidRPr="00301181">
              <w:rPr>
                <w:b/>
                <w:color w:val="000000"/>
              </w:rPr>
              <w:t>2</w:t>
            </w:r>
          </w:p>
        </w:tc>
      </w:tr>
      <w:tr w:rsidR="002038A2" w:rsidRPr="00301181" w:rsidTr="005B5B0B">
        <w:tc>
          <w:tcPr>
            <w:tcW w:w="3096" w:type="dxa"/>
            <w:vMerge w:val="restart"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b/>
                <w:color w:val="000000"/>
              </w:rPr>
            </w:pPr>
            <w:r w:rsidRPr="00301181">
              <w:rPr>
                <w:b/>
              </w:rPr>
              <w:t>Раздел 3.</w:t>
            </w:r>
            <w:r w:rsidRPr="00301181">
              <w:rPr>
                <w:color w:val="000000"/>
              </w:rPr>
              <w:t xml:space="preserve"> Основы математико-статистической обработки данных</w:t>
            </w:r>
          </w:p>
          <w:p w:rsidR="002038A2" w:rsidRPr="00301181" w:rsidRDefault="002038A2" w:rsidP="005B5B0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292" w:type="dxa"/>
            <w:shd w:val="clear" w:color="auto" w:fill="auto"/>
          </w:tcPr>
          <w:p w:rsidR="002038A2" w:rsidRPr="00301181" w:rsidRDefault="002038A2" w:rsidP="005B5B0B">
            <w:pPr>
              <w:ind w:right="-2"/>
            </w:pPr>
            <w:r w:rsidRPr="00301181">
              <w:t>Показатели описательной статистики. Ряды распределений. Вариационные ряды. Средние величины. Нормальное распределение. Дисперсия. Среднее квадратическое распределение.</w:t>
            </w:r>
          </w:p>
        </w:tc>
        <w:tc>
          <w:tcPr>
            <w:tcW w:w="1475" w:type="dxa"/>
            <w:shd w:val="clear" w:color="auto" w:fill="auto"/>
          </w:tcPr>
          <w:p w:rsidR="002038A2" w:rsidRPr="00301181" w:rsidRDefault="002038A2" w:rsidP="005B5B0B">
            <w:pPr>
              <w:jc w:val="center"/>
              <w:rPr>
                <w:b/>
                <w:color w:val="000000"/>
                <w:lang w:val="en-US"/>
              </w:rPr>
            </w:pPr>
            <w:r w:rsidRPr="00301181">
              <w:rPr>
                <w:b/>
                <w:color w:val="000000"/>
                <w:lang w:val="en-US"/>
              </w:rPr>
              <w:t>2</w:t>
            </w:r>
          </w:p>
        </w:tc>
      </w:tr>
      <w:tr w:rsidR="002038A2" w:rsidRPr="00301181" w:rsidTr="005B5B0B">
        <w:trPr>
          <w:trHeight w:val="774"/>
        </w:trPr>
        <w:tc>
          <w:tcPr>
            <w:tcW w:w="3096" w:type="dxa"/>
            <w:vMerge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b/>
              </w:rPr>
            </w:pPr>
          </w:p>
        </w:tc>
        <w:tc>
          <w:tcPr>
            <w:tcW w:w="5292" w:type="dxa"/>
            <w:shd w:val="clear" w:color="auto" w:fill="auto"/>
          </w:tcPr>
          <w:p w:rsidR="002038A2" w:rsidRPr="00301181" w:rsidRDefault="002038A2" w:rsidP="005B5B0B">
            <w:pPr>
              <w:ind w:right="-2"/>
            </w:pPr>
            <w:r w:rsidRPr="00301181">
              <w:t>Статистическая проверка гипотез при нормальном распределении данных. Критерий Стьюдента.  Оценка статистических параметров по выборочным данным. Доверительная вероятность.</w:t>
            </w:r>
          </w:p>
        </w:tc>
        <w:tc>
          <w:tcPr>
            <w:tcW w:w="1475" w:type="dxa"/>
            <w:shd w:val="clear" w:color="auto" w:fill="auto"/>
          </w:tcPr>
          <w:p w:rsidR="002038A2" w:rsidRPr="00301181" w:rsidRDefault="002038A2" w:rsidP="005B5B0B">
            <w:pPr>
              <w:jc w:val="center"/>
              <w:rPr>
                <w:b/>
                <w:color w:val="000000"/>
              </w:rPr>
            </w:pPr>
            <w:r w:rsidRPr="00301181">
              <w:rPr>
                <w:b/>
                <w:color w:val="000000"/>
              </w:rPr>
              <w:t>2</w:t>
            </w:r>
          </w:p>
        </w:tc>
      </w:tr>
      <w:tr w:rsidR="002038A2" w:rsidRPr="00301181" w:rsidTr="005B5B0B">
        <w:trPr>
          <w:trHeight w:val="610"/>
        </w:trPr>
        <w:tc>
          <w:tcPr>
            <w:tcW w:w="3096" w:type="dxa"/>
            <w:vMerge w:val="restart"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b/>
                <w:color w:val="000000"/>
              </w:rPr>
            </w:pPr>
            <w:r w:rsidRPr="00301181">
              <w:rPr>
                <w:b/>
              </w:rPr>
              <w:t>Раздел 4.</w:t>
            </w:r>
            <w:r w:rsidRPr="00301181">
              <w:rPr>
                <w:color w:val="000000"/>
              </w:rPr>
              <w:t xml:space="preserve"> Выбор непараметрических критериев для оценки результатов медицинских исследований</w:t>
            </w:r>
          </w:p>
          <w:p w:rsidR="002038A2" w:rsidRPr="00301181" w:rsidRDefault="002038A2" w:rsidP="005B5B0B">
            <w:pPr>
              <w:jc w:val="both"/>
              <w:rPr>
                <w:b/>
                <w:color w:val="000000"/>
              </w:rPr>
            </w:pPr>
            <w:r w:rsidRPr="00301181">
              <w:rPr>
                <w:color w:val="000000"/>
              </w:rPr>
              <w:t xml:space="preserve"> </w:t>
            </w:r>
          </w:p>
        </w:tc>
        <w:tc>
          <w:tcPr>
            <w:tcW w:w="5292" w:type="dxa"/>
            <w:shd w:val="clear" w:color="auto" w:fill="auto"/>
          </w:tcPr>
          <w:p w:rsidR="002038A2" w:rsidRPr="00301181" w:rsidRDefault="002038A2" w:rsidP="005B5B0B">
            <w:pPr>
              <w:rPr>
                <w:bCs/>
                <w:color w:val="000000"/>
              </w:rPr>
            </w:pPr>
            <w:r w:rsidRPr="00301181">
              <w:rPr>
                <w:bCs/>
                <w:color w:val="000000"/>
              </w:rPr>
              <w:t>Классификация и назначение методов.</w:t>
            </w:r>
          </w:p>
        </w:tc>
        <w:tc>
          <w:tcPr>
            <w:tcW w:w="1475" w:type="dxa"/>
            <w:shd w:val="clear" w:color="auto" w:fill="auto"/>
          </w:tcPr>
          <w:p w:rsidR="002038A2" w:rsidRPr="00301181" w:rsidRDefault="002038A2" w:rsidP="005B5B0B">
            <w:pPr>
              <w:jc w:val="center"/>
              <w:rPr>
                <w:b/>
                <w:color w:val="000000"/>
              </w:rPr>
            </w:pPr>
            <w:r w:rsidRPr="00301181">
              <w:rPr>
                <w:b/>
                <w:color w:val="000000"/>
              </w:rPr>
              <w:t>2</w:t>
            </w:r>
          </w:p>
        </w:tc>
      </w:tr>
      <w:tr w:rsidR="002038A2" w:rsidRPr="00301181" w:rsidTr="005B5B0B">
        <w:tc>
          <w:tcPr>
            <w:tcW w:w="3096" w:type="dxa"/>
            <w:vMerge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b/>
              </w:rPr>
            </w:pPr>
          </w:p>
        </w:tc>
        <w:tc>
          <w:tcPr>
            <w:tcW w:w="5292" w:type="dxa"/>
            <w:shd w:val="clear" w:color="auto" w:fill="auto"/>
          </w:tcPr>
          <w:p w:rsidR="002038A2" w:rsidRPr="00301181" w:rsidRDefault="002038A2" w:rsidP="005B5B0B">
            <w:r w:rsidRPr="00301181">
              <w:t>Применение непараметрических критериев для определения существующих различий зависимых совокупностей. Работа со статистическими программами</w:t>
            </w:r>
            <w:r w:rsidRPr="00301181">
              <w:rPr>
                <w:color w:val="000000"/>
              </w:rPr>
              <w:t xml:space="preserve"> </w:t>
            </w:r>
            <w:r w:rsidRPr="00301181">
              <w:rPr>
                <w:color w:val="000000"/>
                <w:lang w:val="en-US"/>
              </w:rPr>
              <w:t>Statistica</w:t>
            </w:r>
            <w:r w:rsidRPr="00301181">
              <w:rPr>
                <w:color w:val="000000"/>
              </w:rPr>
              <w:t xml:space="preserve"> 10</w:t>
            </w:r>
            <w:r w:rsidRPr="00301181">
              <w:t>.</w:t>
            </w:r>
          </w:p>
        </w:tc>
        <w:tc>
          <w:tcPr>
            <w:tcW w:w="1475" w:type="dxa"/>
            <w:shd w:val="clear" w:color="auto" w:fill="auto"/>
          </w:tcPr>
          <w:p w:rsidR="002038A2" w:rsidRPr="00301181" w:rsidRDefault="002038A2" w:rsidP="005B5B0B">
            <w:pPr>
              <w:jc w:val="center"/>
              <w:rPr>
                <w:b/>
                <w:color w:val="000000"/>
              </w:rPr>
            </w:pPr>
            <w:r w:rsidRPr="00301181">
              <w:rPr>
                <w:b/>
                <w:color w:val="000000"/>
              </w:rPr>
              <w:t>2</w:t>
            </w:r>
          </w:p>
        </w:tc>
      </w:tr>
      <w:tr w:rsidR="002038A2" w:rsidRPr="00301181" w:rsidTr="005B5B0B">
        <w:tc>
          <w:tcPr>
            <w:tcW w:w="3096" w:type="dxa"/>
            <w:vMerge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b/>
              </w:rPr>
            </w:pPr>
          </w:p>
        </w:tc>
        <w:tc>
          <w:tcPr>
            <w:tcW w:w="5292" w:type="dxa"/>
            <w:shd w:val="clear" w:color="auto" w:fill="auto"/>
          </w:tcPr>
          <w:p w:rsidR="002038A2" w:rsidRPr="00301181" w:rsidRDefault="002038A2" w:rsidP="005B5B0B">
            <w:r w:rsidRPr="00301181">
              <w:t>Применение непараметрических критериев для определения существующих различий  независимых совокупностей. Работа со статистическими программами</w:t>
            </w:r>
            <w:r w:rsidRPr="00301181">
              <w:rPr>
                <w:color w:val="000000"/>
              </w:rPr>
              <w:t xml:space="preserve"> </w:t>
            </w:r>
            <w:r w:rsidRPr="00301181">
              <w:rPr>
                <w:color w:val="000000"/>
                <w:lang w:val="en-US"/>
              </w:rPr>
              <w:t>Statistica</w:t>
            </w:r>
            <w:r w:rsidRPr="00301181">
              <w:rPr>
                <w:color w:val="000000"/>
              </w:rPr>
              <w:t xml:space="preserve"> 10</w:t>
            </w:r>
            <w:r w:rsidRPr="00301181">
              <w:t>.</w:t>
            </w:r>
          </w:p>
        </w:tc>
        <w:tc>
          <w:tcPr>
            <w:tcW w:w="1475" w:type="dxa"/>
            <w:shd w:val="clear" w:color="auto" w:fill="auto"/>
          </w:tcPr>
          <w:p w:rsidR="002038A2" w:rsidRPr="00301181" w:rsidRDefault="002038A2" w:rsidP="005B5B0B">
            <w:pPr>
              <w:jc w:val="center"/>
              <w:rPr>
                <w:b/>
                <w:color w:val="000000"/>
              </w:rPr>
            </w:pPr>
            <w:r w:rsidRPr="00301181">
              <w:rPr>
                <w:b/>
                <w:color w:val="000000"/>
              </w:rPr>
              <w:t>2</w:t>
            </w:r>
          </w:p>
        </w:tc>
      </w:tr>
      <w:tr w:rsidR="002038A2" w:rsidRPr="00301181" w:rsidTr="005B5B0B">
        <w:tc>
          <w:tcPr>
            <w:tcW w:w="3096" w:type="dxa"/>
            <w:vMerge w:val="restart"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b/>
              </w:rPr>
              <w:t>Раздел 5.</w:t>
            </w:r>
            <w:r w:rsidRPr="00301181">
              <w:rPr>
                <w:color w:val="000000"/>
              </w:rPr>
              <w:t xml:space="preserve"> Статистическая (корреляционная) связь между признаками. Виды связи.</w:t>
            </w:r>
          </w:p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b/>
              </w:rPr>
              <w:t xml:space="preserve"> </w:t>
            </w:r>
          </w:p>
        </w:tc>
        <w:tc>
          <w:tcPr>
            <w:tcW w:w="5292" w:type="dxa"/>
            <w:shd w:val="clear" w:color="auto" w:fill="auto"/>
          </w:tcPr>
          <w:p w:rsidR="002038A2" w:rsidRPr="00301181" w:rsidRDefault="002038A2" w:rsidP="005B5B0B">
            <w:pPr>
              <w:ind w:right="-2"/>
              <w:rPr>
                <w:bCs/>
                <w:color w:val="000000"/>
              </w:rPr>
            </w:pPr>
            <w:r w:rsidRPr="00301181">
              <w:rPr>
                <w:bCs/>
                <w:color w:val="000000"/>
              </w:rPr>
              <w:t>Виды связи. Классификация  методов. Критерии оценки. Применение в научных исследованиях.</w:t>
            </w:r>
          </w:p>
        </w:tc>
        <w:tc>
          <w:tcPr>
            <w:tcW w:w="1475" w:type="dxa"/>
            <w:shd w:val="clear" w:color="auto" w:fill="auto"/>
          </w:tcPr>
          <w:p w:rsidR="002038A2" w:rsidRPr="00301181" w:rsidRDefault="002038A2" w:rsidP="005B5B0B">
            <w:pPr>
              <w:jc w:val="center"/>
              <w:rPr>
                <w:b/>
                <w:color w:val="000000"/>
              </w:rPr>
            </w:pPr>
            <w:r w:rsidRPr="00301181">
              <w:rPr>
                <w:b/>
                <w:color w:val="000000"/>
              </w:rPr>
              <w:t>2</w:t>
            </w:r>
          </w:p>
        </w:tc>
      </w:tr>
      <w:tr w:rsidR="002038A2" w:rsidRPr="00301181" w:rsidTr="005B5B0B">
        <w:tc>
          <w:tcPr>
            <w:tcW w:w="3096" w:type="dxa"/>
            <w:vMerge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b/>
              </w:rPr>
            </w:pPr>
          </w:p>
        </w:tc>
        <w:tc>
          <w:tcPr>
            <w:tcW w:w="5292" w:type="dxa"/>
            <w:shd w:val="clear" w:color="auto" w:fill="auto"/>
          </w:tcPr>
          <w:p w:rsidR="002038A2" w:rsidRPr="00301181" w:rsidRDefault="002038A2" w:rsidP="005B5B0B">
            <w:pPr>
              <w:ind w:right="-2"/>
              <w:rPr>
                <w:bCs/>
                <w:color w:val="000000"/>
              </w:rPr>
            </w:pPr>
            <w:r w:rsidRPr="00301181">
              <w:t>Коэффициенты линейной корреляции Пирсона, ранговой корреляции Спирмена.</w:t>
            </w:r>
          </w:p>
        </w:tc>
        <w:tc>
          <w:tcPr>
            <w:tcW w:w="1475" w:type="dxa"/>
            <w:shd w:val="clear" w:color="auto" w:fill="auto"/>
          </w:tcPr>
          <w:p w:rsidR="002038A2" w:rsidRPr="00301181" w:rsidRDefault="002038A2" w:rsidP="005B5B0B">
            <w:pPr>
              <w:jc w:val="center"/>
              <w:rPr>
                <w:b/>
                <w:color w:val="000000"/>
              </w:rPr>
            </w:pPr>
            <w:r w:rsidRPr="00301181">
              <w:rPr>
                <w:b/>
                <w:color w:val="000000"/>
              </w:rPr>
              <w:t>2</w:t>
            </w:r>
          </w:p>
        </w:tc>
      </w:tr>
      <w:tr w:rsidR="002038A2" w:rsidRPr="00301181" w:rsidTr="005B5B0B">
        <w:trPr>
          <w:trHeight w:val="610"/>
        </w:trPr>
        <w:tc>
          <w:tcPr>
            <w:tcW w:w="3096" w:type="dxa"/>
            <w:vMerge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b/>
              </w:rPr>
            </w:pPr>
          </w:p>
        </w:tc>
        <w:tc>
          <w:tcPr>
            <w:tcW w:w="5292" w:type="dxa"/>
            <w:shd w:val="clear" w:color="auto" w:fill="auto"/>
          </w:tcPr>
          <w:p w:rsidR="002038A2" w:rsidRPr="00301181" w:rsidRDefault="002038A2" w:rsidP="005B5B0B">
            <w:r w:rsidRPr="00301181">
              <w:t>Регрессия, множественная корреляция. Работа со статистическими программами</w:t>
            </w:r>
            <w:r w:rsidRPr="00301181">
              <w:rPr>
                <w:color w:val="000000"/>
              </w:rPr>
              <w:t xml:space="preserve"> </w:t>
            </w:r>
            <w:r w:rsidRPr="00301181">
              <w:rPr>
                <w:color w:val="000000"/>
                <w:lang w:val="en-US"/>
              </w:rPr>
              <w:t>Statistica</w:t>
            </w:r>
            <w:r w:rsidRPr="00301181">
              <w:rPr>
                <w:color w:val="000000"/>
              </w:rPr>
              <w:t xml:space="preserve"> 10</w:t>
            </w:r>
            <w:r w:rsidRPr="00301181">
              <w:t>.</w:t>
            </w:r>
          </w:p>
        </w:tc>
        <w:tc>
          <w:tcPr>
            <w:tcW w:w="1475" w:type="dxa"/>
            <w:shd w:val="clear" w:color="auto" w:fill="auto"/>
          </w:tcPr>
          <w:p w:rsidR="002038A2" w:rsidRPr="00301181" w:rsidRDefault="002038A2" w:rsidP="005B5B0B">
            <w:pPr>
              <w:jc w:val="center"/>
              <w:rPr>
                <w:b/>
                <w:color w:val="000000"/>
              </w:rPr>
            </w:pPr>
            <w:r w:rsidRPr="00301181">
              <w:rPr>
                <w:b/>
                <w:color w:val="000000"/>
              </w:rPr>
              <w:t>2</w:t>
            </w:r>
          </w:p>
        </w:tc>
      </w:tr>
      <w:tr w:rsidR="002038A2" w:rsidRPr="00301181" w:rsidTr="005B5B0B">
        <w:tc>
          <w:tcPr>
            <w:tcW w:w="3096" w:type="dxa"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b/>
              </w:rPr>
              <w:lastRenderedPageBreak/>
              <w:t>Раздел 6.</w:t>
            </w:r>
            <w:r w:rsidRPr="00301181">
              <w:rPr>
                <w:color w:val="000000"/>
              </w:rPr>
              <w:t xml:space="preserve"> Дисперсионный анализ</w:t>
            </w:r>
          </w:p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b/>
              </w:rPr>
              <w:t xml:space="preserve"> </w:t>
            </w:r>
          </w:p>
        </w:tc>
        <w:tc>
          <w:tcPr>
            <w:tcW w:w="5292" w:type="dxa"/>
            <w:shd w:val="clear" w:color="auto" w:fill="auto"/>
          </w:tcPr>
          <w:p w:rsidR="002038A2" w:rsidRPr="00301181" w:rsidRDefault="002038A2" w:rsidP="005B5B0B">
            <w:pPr>
              <w:ind w:right="-2"/>
            </w:pPr>
            <w:r w:rsidRPr="00301181">
              <w:t>Одно-, двухфакторный д</w:t>
            </w:r>
            <w:r w:rsidRPr="00301181">
              <w:rPr>
                <w:color w:val="000000"/>
              </w:rPr>
              <w:t>исперсионный</w:t>
            </w:r>
            <w:r w:rsidRPr="00301181">
              <w:t xml:space="preserve"> анализ, значение, критерии оценки. Работа со статистическими программами</w:t>
            </w:r>
            <w:r w:rsidRPr="00301181">
              <w:rPr>
                <w:color w:val="000000"/>
                <w:lang w:val="en-US"/>
              </w:rPr>
              <w:t xml:space="preserve"> Statistica</w:t>
            </w:r>
            <w:r w:rsidRPr="00301181">
              <w:rPr>
                <w:color w:val="000000"/>
              </w:rPr>
              <w:t xml:space="preserve"> 10</w:t>
            </w:r>
            <w:r w:rsidRPr="00301181">
              <w:t>.</w:t>
            </w:r>
          </w:p>
        </w:tc>
        <w:tc>
          <w:tcPr>
            <w:tcW w:w="1475" w:type="dxa"/>
            <w:shd w:val="clear" w:color="auto" w:fill="auto"/>
          </w:tcPr>
          <w:p w:rsidR="002038A2" w:rsidRPr="00301181" w:rsidRDefault="002038A2" w:rsidP="005B5B0B">
            <w:pPr>
              <w:jc w:val="center"/>
              <w:rPr>
                <w:b/>
                <w:color w:val="000000"/>
              </w:rPr>
            </w:pPr>
            <w:r w:rsidRPr="00301181">
              <w:rPr>
                <w:b/>
                <w:color w:val="000000"/>
              </w:rPr>
              <w:t>6</w:t>
            </w:r>
          </w:p>
        </w:tc>
      </w:tr>
      <w:tr w:rsidR="002038A2" w:rsidRPr="00301181" w:rsidTr="005B5B0B">
        <w:trPr>
          <w:trHeight w:val="1240"/>
        </w:trPr>
        <w:tc>
          <w:tcPr>
            <w:tcW w:w="3096" w:type="dxa"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b/>
              </w:rPr>
              <w:t xml:space="preserve">Раздел 7. </w:t>
            </w:r>
            <w:r w:rsidRPr="00301181">
              <w:rPr>
                <w:color w:val="000000"/>
              </w:rPr>
              <w:t>Ряды динамики, методы расчета показателей</w:t>
            </w:r>
          </w:p>
        </w:tc>
        <w:tc>
          <w:tcPr>
            <w:tcW w:w="5292" w:type="dxa"/>
            <w:shd w:val="clear" w:color="auto" w:fill="auto"/>
          </w:tcPr>
          <w:p w:rsidR="002038A2" w:rsidRPr="00301181" w:rsidRDefault="002038A2" w:rsidP="005B5B0B">
            <w:pPr>
              <w:ind w:right="-2"/>
            </w:pPr>
            <w:r w:rsidRPr="00301181">
              <w:t>Виды рядов динамики. Вычисление показателей рядов, прогнозирование.</w:t>
            </w:r>
          </w:p>
          <w:p w:rsidR="002038A2" w:rsidRPr="00301181" w:rsidRDefault="002038A2" w:rsidP="005B5B0B">
            <w:pPr>
              <w:ind w:right="-2"/>
              <w:rPr>
                <w:bCs/>
                <w:color w:val="000000"/>
              </w:rPr>
            </w:pPr>
            <w:r w:rsidRPr="00301181">
              <w:t xml:space="preserve">Работа со статистическими программами </w:t>
            </w:r>
            <w:r w:rsidRPr="00301181">
              <w:rPr>
                <w:color w:val="000000"/>
                <w:lang w:val="en-US"/>
              </w:rPr>
              <w:t>Excel</w:t>
            </w:r>
            <w:r w:rsidRPr="00301181">
              <w:rPr>
                <w:color w:val="000000"/>
              </w:rPr>
              <w:t xml:space="preserve">, </w:t>
            </w:r>
            <w:r w:rsidRPr="00301181">
              <w:rPr>
                <w:color w:val="000000"/>
                <w:lang w:val="en-US"/>
              </w:rPr>
              <w:t>BIOSTAT</w:t>
            </w:r>
            <w:r w:rsidRPr="00301181">
              <w:rPr>
                <w:color w:val="000000"/>
              </w:rPr>
              <w:t xml:space="preserve">, </w:t>
            </w:r>
            <w:r w:rsidRPr="00301181">
              <w:rPr>
                <w:color w:val="000000"/>
                <w:lang w:val="en-US"/>
              </w:rPr>
              <w:t>Statistica</w:t>
            </w:r>
            <w:r w:rsidRPr="00301181">
              <w:rPr>
                <w:color w:val="000000"/>
              </w:rPr>
              <w:t xml:space="preserve"> 10</w:t>
            </w:r>
          </w:p>
        </w:tc>
        <w:tc>
          <w:tcPr>
            <w:tcW w:w="1475" w:type="dxa"/>
            <w:shd w:val="clear" w:color="auto" w:fill="auto"/>
          </w:tcPr>
          <w:p w:rsidR="002038A2" w:rsidRPr="00301181" w:rsidRDefault="002038A2" w:rsidP="005B5B0B">
            <w:pPr>
              <w:jc w:val="center"/>
              <w:rPr>
                <w:b/>
                <w:color w:val="000000"/>
              </w:rPr>
            </w:pPr>
            <w:r w:rsidRPr="00301181">
              <w:rPr>
                <w:b/>
                <w:color w:val="000000"/>
              </w:rPr>
              <w:t>4</w:t>
            </w:r>
          </w:p>
        </w:tc>
      </w:tr>
    </w:tbl>
    <w:p w:rsidR="002038A2" w:rsidRPr="00301181" w:rsidRDefault="002038A2" w:rsidP="002038A2">
      <w:pPr>
        <w:spacing w:line="360" w:lineRule="auto"/>
        <w:jc w:val="right"/>
        <w:rPr>
          <w:b/>
          <w:color w:val="000000"/>
        </w:rPr>
      </w:pPr>
    </w:p>
    <w:p w:rsidR="002038A2" w:rsidRPr="00301181" w:rsidRDefault="002038A2" w:rsidP="002038A2">
      <w:pPr>
        <w:jc w:val="both"/>
        <w:rPr>
          <w:b/>
          <w:color w:val="000000"/>
        </w:rPr>
      </w:pPr>
      <w:r w:rsidRPr="00301181">
        <w:rPr>
          <w:b/>
          <w:color w:val="000000"/>
        </w:rPr>
        <w:t>Тематический план самостоятельной работы аспирантов по дисциплине «Медико-биологическая статистика»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5292"/>
        <w:gridCol w:w="1440"/>
      </w:tblGrid>
      <w:tr w:rsidR="002038A2" w:rsidRPr="00301181" w:rsidTr="005B5B0B">
        <w:tc>
          <w:tcPr>
            <w:tcW w:w="3096" w:type="dxa"/>
            <w:shd w:val="clear" w:color="auto" w:fill="auto"/>
          </w:tcPr>
          <w:p w:rsidR="002038A2" w:rsidRPr="00301181" w:rsidRDefault="002038A2" w:rsidP="005B5B0B">
            <w:pPr>
              <w:spacing w:line="360" w:lineRule="auto"/>
              <w:jc w:val="center"/>
              <w:rPr>
                <w:b/>
                <w:color w:val="000000"/>
              </w:rPr>
            </w:pPr>
            <w:r w:rsidRPr="00301181">
              <w:rPr>
                <w:b/>
                <w:color w:val="000000"/>
              </w:rPr>
              <w:t>Разделы</w:t>
            </w:r>
          </w:p>
        </w:tc>
        <w:tc>
          <w:tcPr>
            <w:tcW w:w="5292" w:type="dxa"/>
            <w:shd w:val="clear" w:color="auto" w:fill="auto"/>
          </w:tcPr>
          <w:p w:rsidR="002038A2" w:rsidRPr="00301181" w:rsidRDefault="002038A2" w:rsidP="005B5B0B">
            <w:pPr>
              <w:spacing w:line="360" w:lineRule="auto"/>
              <w:jc w:val="center"/>
              <w:rPr>
                <w:b/>
                <w:color w:val="000000"/>
              </w:rPr>
            </w:pPr>
            <w:r w:rsidRPr="00301181">
              <w:rPr>
                <w:b/>
                <w:color w:val="000000"/>
              </w:rPr>
              <w:t>Темы</w:t>
            </w:r>
          </w:p>
        </w:tc>
        <w:tc>
          <w:tcPr>
            <w:tcW w:w="1440" w:type="dxa"/>
            <w:shd w:val="clear" w:color="auto" w:fill="auto"/>
          </w:tcPr>
          <w:p w:rsidR="002038A2" w:rsidRPr="00301181" w:rsidRDefault="002038A2" w:rsidP="005B5B0B">
            <w:pPr>
              <w:spacing w:line="360" w:lineRule="auto"/>
              <w:jc w:val="center"/>
              <w:rPr>
                <w:b/>
                <w:color w:val="000000"/>
              </w:rPr>
            </w:pPr>
            <w:r w:rsidRPr="00301181">
              <w:rPr>
                <w:b/>
                <w:color w:val="000000"/>
              </w:rPr>
              <w:t>Часы</w:t>
            </w:r>
          </w:p>
        </w:tc>
      </w:tr>
      <w:tr w:rsidR="002038A2" w:rsidRPr="00301181" w:rsidTr="005B5B0B">
        <w:trPr>
          <w:trHeight w:val="987"/>
        </w:trPr>
        <w:tc>
          <w:tcPr>
            <w:tcW w:w="3096" w:type="dxa"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b/>
                <w:color w:val="000000"/>
              </w:rPr>
            </w:pPr>
            <w:r w:rsidRPr="00301181">
              <w:rPr>
                <w:b/>
              </w:rPr>
              <w:t xml:space="preserve">Раздел 1. </w:t>
            </w:r>
            <w:r w:rsidRPr="00301181">
              <w:t>Методы статистического анализа здоровья населения</w:t>
            </w:r>
          </w:p>
        </w:tc>
        <w:tc>
          <w:tcPr>
            <w:tcW w:w="5292" w:type="dxa"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b/>
                <w:color w:val="000000"/>
              </w:rPr>
            </w:pPr>
            <w:r w:rsidRPr="00301181">
              <w:t>Дизайн исследования. Программа сбора, генеральная и выборочная совокупность. Составление плана и программы статистического исследования, формулировка целей и задач. Формирование выборочной совокупности.</w:t>
            </w:r>
          </w:p>
        </w:tc>
        <w:tc>
          <w:tcPr>
            <w:tcW w:w="1440" w:type="dxa"/>
            <w:shd w:val="clear" w:color="auto" w:fill="auto"/>
          </w:tcPr>
          <w:p w:rsidR="002038A2" w:rsidRPr="00301181" w:rsidRDefault="002038A2" w:rsidP="005B5B0B">
            <w:pPr>
              <w:jc w:val="center"/>
              <w:rPr>
                <w:b/>
                <w:color w:val="000000"/>
              </w:rPr>
            </w:pPr>
            <w:r w:rsidRPr="00301181">
              <w:rPr>
                <w:b/>
                <w:color w:val="000000"/>
              </w:rPr>
              <w:t>6</w:t>
            </w:r>
          </w:p>
        </w:tc>
      </w:tr>
      <w:tr w:rsidR="002038A2" w:rsidRPr="00301181" w:rsidTr="005B5B0B">
        <w:trPr>
          <w:trHeight w:val="892"/>
        </w:trPr>
        <w:tc>
          <w:tcPr>
            <w:tcW w:w="3096" w:type="dxa"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b/>
              </w:rPr>
            </w:pPr>
            <w:r w:rsidRPr="00301181">
              <w:rPr>
                <w:b/>
              </w:rPr>
              <w:t>Раздел 2.</w:t>
            </w:r>
            <w:r w:rsidRPr="00301181">
              <w:rPr>
                <w:color w:val="000000"/>
              </w:rPr>
              <w:t xml:space="preserve"> Графическое и табличное представление данных</w:t>
            </w:r>
            <w:r w:rsidRPr="00301181">
              <w:rPr>
                <w:b/>
              </w:rPr>
              <w:t xml:space="preserve"> </w:t>
            </w:r>
          </w:p>
          <w:p w:rsidR="002038A2" w:rsidRPr="00301181" w:rsidRDefault="002038A2" w:rsidP="005B5B0B">
            <w:pPr>
              <w:jc w:val="both"/>
              <w:rPr>
                <w:b/>
              </w:rPr>
            </w:pPr>
          </w:p>
        </w:tc>
        <w:tc>
          <w:tcPr>
            <w:tcW w:w="5292" w:type="dxa"/>
            <w:shd w:val="clear" w:color="auto" w:fill="auto"/>
          </w:tcPr>
          <w:p w:rsidR="002038A2" w:rsidRPr="00301181" w:rsidRDefault="002038A2" w:rsidP="005B5B0B">
            <w:pPr>
              <w:rPr>
                <w:bCs/>
              </w:rPr>
            </w:pPr>
            <w:r w:rsidRPr="00301181">
              <w:rPr>
                <w:color w:val="000000"/>
              </w:rPr>
              <w:t xml:space="preserve">Типы диаграмм, специальные диаграммы, табличное оформление статистических данных. Построение диаграмм секторных, столбиковых, линейных и радиальных диаграмм в программе в </w:t>
            </w:r>
            <w:r w:rsidRPr="00301181">
              <w:rPr>
                <w:color w:val="000000"/>
                <w:lang w:val="en-US"/>
              </w:rPr>
              <w:t>Excel</w:t>
            </w:r>
            <w:r w:rsidRPr="00301181">
              <w:rPr>
                <w:color w:val="000000"/>
              </w:rPr>
              <w:t>, М.</w:t>
            </w:r>
            <w:r w:rsidRPr="00301181">
              <w:rPr>
                <w:color w:val="000000"/>
                <w:lang w:val="en-US"/>
              </w:rPr>
              <w:t>Word</w:t>
            </w:r>
            <w:r w:rsidRPr="00301181">
              <w:rPr>
                <w:color w:val="000000"/>
              </w:rPr>
              <w:t>. Составление макета таблиц.</w:t>
            </w:r>
          </w:p>
        </w:tc>
        <w:tc>
          <w:tcPr>
            <w:tcW w:w="1440" w:type="dxa"/>
            <w:shd w:val="clear" w:color="auto" w:fill="auto"/>
          </w:tcPr>
          <w:p w:rsidR="002038A2" w:rsidRPr="00301181" w:rsidRDefault="002038A2" w:rsidP="005B5B0B">
            <w:pPr>
              <w:jc w:val="center"/>
              <w:rPr>
                <w:b/>
                <w:color w:val="000000"/>
              </w:rPr>
            </w:pPr>
            <w:r w:rsidRPr="00301181">
              <w:rPr>
                <w:b/>
                <w:color w:val="000000"/>
              </w:rPr>
              <w:t>4</w:t>
            </w:r>
          </w:p>
        </w:tc>
      </w:tr>
      <w:tr w:rsidR="002038A2" w:rsidRPr="00301181" w:rsidTr="005B5B0B">
        <w:trPr>
          <w:trHeight w:val="914"/>
        </w:trPr>
        <w:tc>
          <w:tcPr>
            <w:tcW w:w="3096" w:type="dxa"/>
            <w:vMerge w:val="restart"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b/>
                <w:color w:val="000000"/>
              </w:rPr>
            </w:pPr>
            <w:r w:rsidRPr="00301181">
              <w:rPr>
                <w:b/>
              </w:rPr>
              <w:t>Раздел 3.</w:t>
            </w:r>
            <w:r w:rsidRPr="00301181">
              <w:rPr>
                <w:color w:val="000000"/>
              </w:rPr>
              <w:t xml:space="preserve"> Основы математико-статистической обработки данных</w:t>
            </w:r>
          </w:p>
          <w:p w:rsidR="002038A2" w:rsidRPr="00301181" w:rsidRDefault="002038A2" w:rsidP="005B5B0B">
            <w:pPr>
              <w:jc w:val="both"/>
              <w:rPr>
                <w:b/>
              </w:rPr>
            </w:pPr>
          </w:p>
        </w:tc>
        <w:tc>
          <w:tcPr>
            <w:tcW w:w="5292" w:type="dxa"/>
            <w:shd w:val="clear" w:color="auto" w:fill="auto"/>
          </w:tcPr>
          <w:p w:rsidR="002038A2" w:rsidRPr="00301181" w:rsidRDefault="002038A2" w:rsidP="005B5B0B">
            <w:pPr>
              <w:ind w:right="-2"/>
            </w:pPr>
            <w:r w:rsidRPr="00301181">
              <w:t xml:space="preserve">Типы данных. Виды распределений, Нормальное распределение. Средние и относительные величины. Методика расчета. Работа со статистическими программами </w:t>
            </w:r>
            <w:r w:rsidRPr="00301181">
              <w:rPr>
                <w:color w:val="000000"/>
                <w:lang w:val="en-US"/>
              </w:rPr>
              <w:t>Excel</w:t>
            </w:r>
            <w:r w:rsidRPr="00301181">
              <w:rPr>
                <w:color w:val="000000"/>
              </w:rPr>
              <w:t xml:space="preserve">, </w:t>
            </w:r>
            <w:r w:rsidRPr="00301181">
              <w:rPr>
                <w:color w:val="000000"/>
                <w:lang w:val="en-US"/>
              </w:rPr>
              <w:t>BIOSTAT</w:t>
            </w:r>
            <w:r w:rsidRPr="00301181">
              <w:t xml:space="preserve">, </w:t>
            </w:r>
            <w:r w:rsidRPr="00301181">
              <w:rPr>
                <w:color w:val="000000"/>
                <w:lang w:val="en-US"/>
              </w:rPr>
              <w:t>Statistica</w:t>
            </w:r>
            <w:r w:rsidRPr="00301181">
              <w:rPr>
                <w:color w:val="000000"/>
              </w:rPr>
              <w:t xml:space="preserve"> 10</w:t>
            </w:r>
            <w:r w:rsidRPr="00301181">
              <w:t>.</w:t>
            </w:r>
          </w:p>
        </w:tc>
        <w:tc>
          <w:tcPr>
            <w:tcW w:w="1440" w:type="dxa"/>
            <w:shd w:val="clear" w:color="auto" w:fill="auto"/>
          </w:tcPr>
          <w:p w:rsidR="002038A2" w:rsidRPr="00301181" w:rsidRDefault="002038A2" w:rsidP="005B5B0B">
            <w:pPr>
              <w:jc w:val="center"/>
              <w:rPr>
                <w:b/>
                <w:color w:val="000000"/>
              </w:rPr>
            </w:pPr>
            <w:r w:rsidRPr="00301181">
              <w:rPr>
                <w:b/>
                <w:color w:val="000000"/>
              </w:rPr>
              <w:t>5</w:t>
            </w:r>
          </w:p>
        </w:tc>
      </w:tr>
      <w:tr w:rsidR="002038A2" w:rsidRPr="00301181" w:rsidTr="005B5B0B">
        <w:trPr>
          <w:trHeight w:val="550"/>
        </w:trPr>
        <w:tc>
          <w:tcPr>
            <w:tcW w:w="3096" w:type="dxa"/>
            <w:vMerge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b/>
              </w:rPr>
            </w:pPr>
          </w:p>
        </w:tc>
        <w:tc>
          <w:tcPr>
            <w:tcW w:w="5292" w:type="dxa"/>
            <w:shd w:val="clear" w:color="auto" w:fill="auto"/>
          </w:tcPr>
          <w:p w:rsidR="002038A2" w:rsidRPr="00301181" w:rsidRDefault="002038A2" w:rsidP="005B5B0B">
            <w:r w:rsidRPr="00301181">
              <w:t xml:space="preserve">Статистическая проверка гипотез при нормальном распределении данных. Критерий Стьюдента.  Оценка статистических параметров по выборочным данным. Доверительная вероятность. Работа со статистическими программами </w:t>
            </w:r>
            <w:r w:rsidRPr="00301181">
              <w:rPr>
                <w:color w:val="000000"/>
                <w:lang w:val="en-US"/>
              </w:rPr>
              <w:t>Excel</w:t>
            </w:r>
            <w:r w:rsidRPr="00301181">
              <w:rPr>
                <w:color w:val="000000"/>
              </w:rPr>
              <w:t xml:space="preserve">, </w:t>
            </w:r>
            <w:r w:rsidRPr="00301181">
              <w:rPr>
                <w:color w:val="000000"/>
                <w:lang w:val="en-US"/>
              </w:rPr>
              <w:t>BIOSTAT</w:t>
            </w:r>
            <w:r w:rsidRPr="00301181">
              <w:rPr>
                <w:color w:val="000000"/>
              </w:rPr>
              <w:t xml:space="preserve">, </w:t>
            </w:r>
            <w:r w:rsidRPr="00301181">
              <w:rPr>
                <w:color w:val="000000"/>
                <w:lang w:val="en-US"/>
              </w:rPr>
              <w:t>Statistica</w:t>
            </w:r>
            <w:r w:rsidRPr="00301181">
              <w:rPr>
                <w:color w:val="000000"/>
              </w:rPr>
              <w:t xml:space="preserve"> 10</w:t>
            </w:r>
            <w:r w:rsidRPr="00301181">
              <w:t>.</w:t>
            </w:r>
          </w:p>
        </w:tc>
        <w:tc>
          <w:tcPr>
            <w:tcW w:w="1440" w:type="dxa"/>
            <w:shd w:val="clear" w:color="auto" w:fill="auto"/>
          </w:tcPr>
          <w:p w:rsidR="002038A2" w:rsidRPr="00301181" w:rsidRDefault="002038A2" w:rsidP="005B5B0B">
            <w:pPr>
              <w:ind w:right="-2"/>
              <w:jc w:val="center"/>
              <w:rPr>
                <w:b/>
              </w:rPr>
            </w:pPr>
            <w:r w:rsidRPr="00301181">
              <w:rPr>
                <w:b/>
              </w:rPr>
              <w:t>5</w:t>
            </w:r>
          </w:p>
        </w:tc>
      </w:tr>
      <w:tr w:rsidR="002038A2" w:rsidRPr="00301181" w:rsidTr="005B5B0B">
        <w:trPr>
          <w:trHeight w:val="830"/>
        </w:trPr>
        <w:tc>
          <w:tcPr>
            <w:tcW w:w="3096" w:type="dxa"/>
            <w:vMerge w:val="restart"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b/>
                <w:color w:val="000000"/>
              </w:rPr>
            </w:pPr>
            <w:r w:rsidRPr="00301181">
              <w:rPr>
                <w:b/>
              </w:rPr>
              <w:t>Раздел 4.</w:t>
            </w:r>
            <w:r w:rsidRPr="00301181">
              <w:rPr>
                <w:color w:val="000000"/>
              </w:rPr>
              <w:t xml:space="preserve"> Выбор непараметрических критериев для оценки результатов медицинских исследований</w:t>
            </w:r>
          </w:p>
          <w:p w:rsidR="002038A2" w:rsidRPr="00301181" w:rsidRDefault="002038A2" w:rsidP="005B5B0B">
            <w:pPr>
              <w:jc w:val="both"/>
              <w:rPr>
                <w:b/>
              </w:rPr>
            </w:pPr>
          </w:p>
        </w:tc>
        <w:tc>
          <w:tcPr>
            <w:tcW w:w="5292" w:type="dxa"/>
            <w:shd w:val="clear" w:color="auto" w:fill="auto"/>
          </w:tcPr>
          <w:p w:rsidR="002038A2" w:rsidRPr="00301181" w:rsidRDefault="002038A2" w:rsidP="005B5B0B">
            <w:pPr>
              <w:ind w:right="-2"/>
              <w:rPr>
                <w:bCs/>
                <w:color w:val="000000"/>
              </w:rPr>
            </w:pPr>
            <w:r w:rsidRPr="00301181">
              <w:t>Применение непараметрических критериев для определения существующих различий зависимых совокупностей. Методы сравнения 3-х  и более групп.</w:t>
            </w:r>
          </w:p>
        </w:tc>
        <w:tc>
          <w:tcPr>
            <w:tcW w:w="1440" w:type="dxa"/>
            <w:shd w:val="clear" w:color="auto" w:fill="auto"/>
          </w:tcPr>
          <w:p w:rsidR="002038A2" w:rsidRPr="00301181" w:rsidRDefault="002038A2" w:rsidP="005B5B0B">
            <w:pPr>
              <w:ind w:right="-2"/>
              <w:jc w:val="center"/>
              <w:rPr>
                <w:b/>
              </w:rPr>
            </w:pPr>
            <w:r w:rsidRPr="00301181">
              <w:rPr>
                <w:b/>
              </w:rPr>
              <w:t>5</w:t>
            </w:r>
          </w:p>
        </w:tc>
      </w:tr>
      <w:tr w:rsidR="002038A2" w:rsidRPr="00301181" w:rsidTr="005B5B0B">
        <w:tc>
          <w:tcPr>
            <w:tcW w:w="3096" w:type="dxa"/>
            <w:vMerge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b/>
              </w:rPr>
            </w:pPr>
          </w:p>
        </w:tc>
        <w:tc>
          <w:tcPr>
            <w:tcW w:w="5292" w:type="dxa"/>
            <w:shd w:val="clear" w:color="auto" w:fill="auto"/>
          </w:tcPr>
          <w:p w:rsidR="002038A2" w:rsidRPr="00301181" w:rsidRDefault="002038A2" w:rsidP="005B5B0B">
            <w:r w:rsidRPr="00301181">
              <w:t>Применение непараметрических критериев для определения существующих различий  независимых совокупностей. Методы сравнения 3-х  и более групп.</w:t>
            </w:r>
          </w:p>
        </w:tc>
        <w:tc>
          <w:tcPr>
            <w:tcW w:w="1440" w:type="dxa"/>
            <w:shd w:val="clear" w:color="auto" w:fill="auto"/>
          </w:tcPr>
          <w:p w:rsidR="002038A2" w:rsidRPr="00301181" w:rsidRDefault="002038A2" w:rsidP="005B5B0B">
            <w:pPr>
              <w:ind w:right="-2"/>
              <w:jc w:val="center"/>
              <w:rPr>
                <w:b/>
              </w:rPr>
            </w:pPr>
            <w:r w:rsidRPr="00301181">
              <w:rPr>
                <w:b/>
              </w:rPr>
              <w:t>5</w:t>
            </w:r>
          </w:p>
        </w:tc>
      </w:tr>
      <w:tr w:rsidR="002038A2" w:rsidRPr="00301181" w:rsidTr="005B5B0B">
        <w:trPr>
          <w:trHeight w:val="830"/>
        </w:trPr>
        <w:tc>
          <w:tcPr>
            <w:tcW w:w="3096" w:type="dxa"/>
            <w:vMerge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b/>
              </w:rPr>
            </w:pPr>
          </w:p>
        </w:tc>
        <w:tc>
          <w:tcPr>
            <w:tcW w:w="5292" w:type="dxa"/>
            <w:shd w:val="clear" w:color="auto" w:fill="auto"/>
          </w:tcPr>
          <w:p w:rsidR="002038A2" w:rsidRPr="00301181" w:rsidRDefault="002038A2" w:rsidP="005B5B0B">
            <w:pPr>
              <w:ind w:right="-2"/>
              <w:rPr>
                <w:bCs/>
                <w:color w:val="000000"/>
              </w:rPr>
            </w:pPr>
            <w:r w:rsidRPr="00301181">
              <w:t xml:space="preserve">Работа со статистическими программами </w:t>
            </w:r>
            <w:r w:rsidRPr="00301181">
              <w:rPr>
                <w:color w:val="000000"/>
                <w:lang w:val="en-US"/>
              </w:rPr>
              <w:t>Excel</w:t>
            </w:r>
            <w:r w:rsidRPr="00301181">
              <w:rPr>
                <w:color w:val="000000"/>
              </w:rPr>
              <w:t xml:space="preserve">, </w:t>
            </w:r>
            <w:r w:rsidRPr="00301181">
              <w:rPr>
                <w:color w:val="000000"/>
                <w:lang w:val="en-US"/>
              </w:rPr>
              <w:t>BIOSTAT</w:t>
            </w:r>
            <w:r w:rsidRPr="00301181">
              <w:rPr>
                <w:color w:val="000000"/>
              </w:rPr>
              <w:t xml:space="preserve">, </w:t>
            </w:r>
            <w:r w:rsidRPr="00301181">
              <w:rPr>
                <w:color w:val="000000"/>
                <w:lang w:val="en-US"/>
              </w:rPr>
              <w:t>Statistica</w:t>
            </w:r>
            <w:r w:rsidRPr="00301181">
              <w:rPr>
                <w:color w:val="000000"/>
              </w:rPr>
              <w:t xml:space="preserve"> 10</w:t>
            </w:r>
            <w:r w:rsidRPr="00301181">
              <w:t>.</w:t>
            </w:r>
          </w:p>
        </w:tc>
        <w:tc>
          <w:tcPr>
            <w:tcW w:w="1440" w:type="dxa"/>
            <w:shd w:val="clear" w:color="auto" w:fill="auto"/>
          </w:tcPr>
          <w:p w:rsidR="002038A2" w:rsidRPr="00301181" w:rsidRDefault="002038A2" w:rsidP="005B5B0B">
            <w:pPr>
              <w:ind w:right="-2"/>
              <w:jc w:val="center"/>
              <w:rPr>
                <w:b/>
              </w:rPr>
            </w:pPr>
            <w:r w:rsidRPr="00301181">
              <w:rPr>
                <w:b/>
              </w:rPr>
              <w:t>4</w:t>
            </w:r>
          </w:p>
        </w:tc>
      </w:tr>
      <w:tr w:rsidR="002038A2" w:rsidRPr="00301181" w:rsidTr="005B5B0B">
        <w:trPr>
          <w:trHeight w:val="1206"/>
        </w:trPr>
        <w:tc>
          <w:tcPr>
            <w:tcW w:w="3096" w:type="dxa"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b/>
              </w:rPr>
              <w:t>Раздел 5.</w:t>
            </w:r>
            <w:r w:rsidRPr="00301181">
              <w:rPr>
                <w:color w:val="000000"/>
              </w:rPr>
              <w:t xml:space="preserve"> Статистическая (корреляционная) связь между признаками. Виды связи.</w:t>
            </w:r>
            <w:r w:rsidRPr="00301181">
              <w:rPr>
                <w:b/>
              </w:rPr>
              <w:t xml:space="preserve"> </w:t>
            </w:r>
          </w:p>
        </w:tc>
        <w:tc>
          <w:tcPr>
            <w:tcW w:w="5292" w:type="dxa"/>
            <w:shd w:val="clear" w:color="auto" w:fill="auto"/>
          </w:tcPr>
          <w:p w:rsidR="002038A2" w:rsidRPr="00301181" w:rsidRDefault="002038A2" w:rsidP="005B5B0B">
            <w:pPr>
              <w:ind w:right="-2"/>
              <w:rPr>
                <w:bCs/>
                <w:color w:val="000000"/>
              </w:rPr>
            </w:pPr>
            <w:r w:rsidRPr="00301181">
              <w:t xml:space="preserve">Коэффициенты линейной корреляции Пирсона, ранговой корреляции Спирмена. Взаимосвязи между качественными признаками, коэффициенты сопряженности. Работа со статистическими программами </w:t>
            </w:r>
            <w:r w:rsidRPr="00301181">
              <w:rPr>
                <w:color w:val="000000"/>
                <w:lang w:val="en-US"/>
              </w:rPr>
              <w:t>Excel</w:t>
            </w:r>
            <w:r w:rsidRPr="00301181">
              <w:rPr>
                <w:color w:val="000000"/>
              </w:rPr>
              <w:t xml:space="preserve">, </w:t>
            </w:r>
            <w:r w:rsidRPr="00301181">
              <w:rPr>
                <w:color w:val="000000"/>
                <w:lang w:val="en-US"/>
              </w:rPr>
              <w:t>BIOSTAT</w:t>
            </w:r>
            <w:r w:rsidRPr="00301181">
              <w:rPr>
                <w:color w:val="000000"/>
              </w:rPr>
              <w:t xml:space="preserve">, </w:t>
            </w:r>
            <w:r w:rsidRPr="00301181">
              <w:rPr>
                <w:color w:val="000000"/>
                <w:lang w:val="en-US"/>
              </w:rPr>
              <w:t>Statistica</w:t>
            </w:r>
            <w:r w:rsidRPr="00301181">
              <w:rPr>
                <w:color w:val="000000"/>
              </w:rPr>
              <w:t xml:space="preserve"> 10</w:t>
            </w:r>
            <w:r w:rsidRPr="00301181">
              <w:t>.</w:t>
            </w:r>
            <w:r w:rsidRPr="00301181">
              <w:rPr>
                <w:color w:val="000000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2038A2" w:rsidRPr="00301181" w:rsidRDefault="002038A2" w:rsidP="005B5B0B">
            <w:pPr>
              <w:ind w:right="-2"/>
              <w:jc w:val="center"/>
              <w:rPr>
                <w:b/>
              </w:rPr>
            </w:pPr>
            <w:r w:rsidRPr="00301181">
              <w:rPr>
                <w:b/>
              </w:rPr>
              <w:t>6</w:t>
            </w:r>
          </w:p>
        </w:tc>
      </w:tr>
      <w:tr w:rsidR="002038A2" w:rsidRPr="00301181" w:rsidTr="005B5B0B">
        <w:tc>
          <w:tcPr>
            <w:tcW w:w="3096" w:type="dxa"/>
            <w:vMerge w:val="restart"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b/>
              </w:rPr>
              <w:lastRenderedPageBreak/>
              <w:t>Раздел 6.</w:t>
            </w:r>
            <w:r w:rsidRPr="00301181">
              <w:rPr>
                <w:color w:val="000000"/>
              </w:rPr>
              <w:t xml:space="preserve"> Дисперсионный анализ</w:t>
            </w:r>
          </w:p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b/>
              </w:rPr>
              <w:t xml:space="preserve"> </w:t>
            </w:r>
          </w:p>
        </w:tc>
        <w:tc>
          <w:tcPr>
            <w:tcW w:w="5292" w:type="dxa"/>
            <w:shd w:val="clear" w:color="auto" w:fill="auto"/>
          </w:tcPr>
          <w:p w:rsidR="002038A2" w:rsidRPr="00301181" w:rsidRDefault="002038A2" w:rsidP="005B5B0B">
            <w:pPr>
              <w:ind w:right="-2"/>
            </w:pPr>
            <w:r w:rsidRPr="00301181">
              <w:t>Одно-, двухфакторный д</w:t>
            </w:r>
            <w:r w:rsidRPr="00301181">
              <w:rPr>
                <w:color w:val="000000"/>
              </w:rPr>
              <w:t>исперсионный</w:t>
            </w:r>
            <w:r w:rsidRPr="00301181">
              <w:t xml:space="preserve"> анализ, значение, критерии оценки. Работа со статистическими программами.</w:t>
            </w:r>
          </w:p>
        </w:tc>
        <w:tc>
          <w:tcPr>
            <w:tcW w:w="1440" w:type="dxa"/>
            <w:shd w:val="clear" w:color="auto" w:fill="auto"/>
          </w:tcPr>
          <w:p w:rsidR="002038A2" w:rsidRPr="00301181" w:rsidRDefault="002038A2" w:rsidP="005B5B0B">
            <w:pPr>
              <w:ind w:right="-2"/>
              <w:jc w:val="center"/>
              <w:rPr>
                <w:b/>
              </w:rPr>
            </w:pPr>
            <w:r w:rsidRPr="00301181">
              <w:rPr>
                <w:b/>
              </w:rPr>
              <w:t>5</w:t>
            </w:r>
          </w:p>
        </w:tc>
      </w:tr>
      <w:tr w:rsidR="002038A2" w:rsidRPr="00301181" w:rsidTr="005B5B0B">
        <w:tc>
          <w:tcPr>
            <w:tcW w:w="3096" w:type="dxa"/>
            <w:vMerge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b/>
              </w:rPr>
            </w:pPr>
          </w:p>
        </w:tc>
        <w:tc>
          <w:tcPr>
            <w:tcW w:w="5292" w:type="dxa"/>
            <w:shd w:val="clear" w:color="auto" w:fill="auto"/>
          </w:tcPr>
          <w:p w:rsidR="002038A2" w:rsidRPr="00301181" w:rsidRDefault="002038A2" w:rsidP="005B5B0B">
            <w:pPr>
              <w:ind w:right="-2"/>
            </w:pPr>
            <w:r w:rsidRPr="00301181">
              <w:t>Двухфакторный д</w:t>
            </w:r>
            <w:r w:rsidRPr="00301181">
              <w:rPr>
                <w:color w:val="000000"/>
              </w:rPr>
              <w:t>исперсионный</w:t>
            </w:r>
            <w:r w:rsidRPr="00301181">
              <w:t xml:space="preserve"> анализ, значение, критерии оценки. Работа со статистическими программами</w:t>
            </w:r>
            <w:r w:rsidRPr="00301181">
              <w:rPr>
                <w:color w:val="000000"/>
              </w:rPr>
              <w:t xml:space="preserve"> </w:t>
            </w:r>
            <w:r w:rsidRPr="00301181">
              <w:rPr>
                <w:color w:val="000000"/>
                <w:lang w:val="en-US"/>
              </w:rPr>
              <w:t>Statistica</w:t>
            </w:r>
            <w:r w:rsidRPr="00301181">
              <w:rPr>
                <w:color w:val="000000"/>
              </w:rPr>
              <w:t xml:space="preserve"> 10</w:t>
            </w:r>
            <w:r w:rsidRPr="00301181">
              <w:t xml:space="preserve">, </w:t>
            </w:r>
            <w:r w:rsidRPr="00301181">
              <w:rPr>
                <w:color w:val="000000"/>
                <w:lang w:val="en-US"/>
              </w:rPr>
              <w:t>Excel</w:t>
            </w:r>
            <w:r w:rsidRPr="00301181">
              <w:t>.</w:t>
            </w:r>
          </w:p>
        </w:tc>
        <w:tc>
          <w:tcPr>
            <w:tcW w:w="1440" w:type="dxa"/>
            <w:shd w:val="clear" w:color="auto" w:fill="auto"/>
          </w:tcPr>
          <w:p w:rsidR="002038A2" w:rsidRPr="00301181" w:rsidRDefault="002038A2" w:rsidP="005B5B0B">
            <w:pPr>
              <w:ind w:right="-2"/>
              <w:jc w:val="center"/>
              <w:rPr>
                <w:b/>
              </w:rPr>
            </w:pPr>
            <w:r w:rsidRPr="00301181">
              <w:rPr>
                <w:b/>
              </w:rPr>
              <w:t>5</w:t>
            </w:r>
          </w:p>
        </w:tc>
      </w:tr>
      <w:tr w:rsidR="002038A2" w:rsidRPr="00301181" w:rsidTr="005B5B0B">
        <w:trPr>
          <w:trHeight w:val="1110"/>
        </w:trPr>
        <w:tc>
          <w:tcPr>
            <w:tcW w:w="3096" w:type="dxa"/>
            <w:shd w:val="clear" w:color="auto" w:fill="auto"/>
          </w:tcPr>
          <w:p w:rsidR="002038A2" w:rsidRPr="00301181" w:rsidRDefault="002038A2" w:rsidP="005B5B0B">
            <w:pPr>
              <w:jc w:val="both"/>
              <w:rPr>
                <w:color w:val="000000"/>
              </w:rPr>
            </w:pPr>
            <w:r w:rsidRPr="00301181">
              <w:rPr>
                <w:b/>
              </w:rPr>
              <w:t xml:space="preserve">Раздел 7.  </w:t>
            </w:r>
            <w:r w:rsidRPr="00301181">
              <w:rPr>
                <w:color w:val="000000"/>
              </w:rPr>
              <w:t>Ряды динамики, методы расчета показателей</w:t>
            </w:r>
          </w:p>
        </w:tc>
        <w:tc>
          <w:tcPr>
            <w:tcW w:w="5292" w:type="dxa"/>
            <w:shd w:val="clear" w:color="auto" w:fill="auto"/>
          </w:tcPr>
          <w:p w:rsidR="002038A2" w:rsidRPr="00301181" w:rsidRDefault="002038A2" w:rsidP="005B5B0B">
            <w:pPr>
              <w:ind w:right="-2"/>
            </w:pPr>
            <w:r w:rsidRPr="00301181">
              <w:t>Виды рядов динамики. Вычисление показателей рядов, прогнозирование.</w:t>
            </w:r>
          </w:p>
          <w:p w:rsidR="002038A2" w:rsidRPr="00301181" w:rsidRDefault="002038A2" w:rsidP="005B5B0B">
            <w:pPr>
              <w:ind w:right="-2"/>
              <w:rPr>
                <w:bCs/>
                <w:color w:val="000000"/>
              </w:rPr>
            </w:pPr>
            <w:r w:rsidRPr="00301181">
              <w:t xml:space="preserve">Работа со статистическими программами </w:t>
            </w:r>
            <w:r w:rsidRPr="00301181">
              <w:rPr>
                <w:color w:val="000000"/>
                <w:lang w:val="en-US"/>
              </w:rPr>
              <w:t>Excel</w:t>
            </w:r>
            <w:r w:rsidRPr="00301181">
              <w:rPr>
                <w:color w:val="000000"/>
              </w:rPr>
              <w:t xml:space="preserve">, </w:t>
            </w:r>
            <w:r w:rsidRPr="00301181">
              <w:rPr>
                <w:color w:val="000000"/>
                <w:lang w:val="en-US"/>
              </w:rPr>
              <w:t>BIOSTAT</w:t>
            </w:r>
            <w:r w:rsidRPr="00301181">
              <w:rPr>
                <w:color w:val="000000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2038A2" w:rsidRPr="00301181" w:rsidRDefault="002038A2" w:rsidP="005B5B0B">
            <w:pPr>
              <w:ind w:right="-2"/>
              <w:jc w:val="center"/>
              <w:rPr>
                <w:b/>
              </w:rPr>
            </w:pPr>
            <w:r w:rsidRPr="00301181">
              <w:rPr>
                <w:b/>
              </w:rPr>
              <w:t>6</w:t>
            </w:r>
          </w:p>
        </w:tc>
      </w:tr>
    </w:tbl>
    <w:p w:rsidR="002038A2" w:rsidRPr="00301181" w:rsidRDefault="002038A2" w:rsidP="002038A2">
      <w:pPr>
        <w:autoSpaceDE w:val="0"/>
        <w:autoSpaceDN w:val="0"/>
        <w:adjustRightInd w:val="0"/>
        <w:jc w:val="both"/>
        <w:rPr>
          <w:b/>
        </w:rPr>
      </w:pPr>
    </w:p>
    <w:p w:rsidR="002038A2" w:rsidRPr="00301181" w:rsidRDefault="002038A2" w:rsidP="002038A2">
      <w:pPr>
        <w:autoSpaceDE w:val="0"/>
        <w:autoSpaceDN w:val="0"/>
        <w:adjustRightInd w:val="0"/>
        <w:jc w:val="both"/>
        <w:rPr>
          <w:b/>
        </w:rPr>
      </w:pPr>
    </w:p>
    <w:p w:rsidR="002038A2" w:rsidRPr="00301181" w:rsidRDefault="002038A2" w:rsidP="002038A2">
      <w:pPr>
        <w:autoSpaceDE w:val="0"/>
        <w:autoSpaceDN w:val="0"/>
        <w:adjustRightInd w:val="0"/>
        <w:jc w:val="both"/>
        <w:rPr>
          <w:b/>
        </w:rPr>
      </w:pPr>
      <w:r w:rsidRPr="00301181">
        <w:rPr>
          <w:b/>
        </w:rPr>
        <w:t>Учебно-методическое обеспечение дисциплины</w:t>
      </w:r>
    </w:p>
    <w:p w:rsidR="002038A2" w:rsidRPr="00301181" w:rsidRDefault="002038A2" w:rsidP="002038A2">
      <w:pPr>
        <w:autoSpaceDE w:val="0"/>
        <w:autoSpaceDN w:val="0"/>
        <w:adjustRightInd w:val="0"/>
        <w:jc w:val="both"/>
        <w:rPr>
          <w:b/>
          <w:u w:val="single"/>
        </w:rPr>
      </w:pPr>
      <w:r w:rsidRPr="00301181">
        <w:rPr>
          <w:b/>
          <w:u w:val="single"/>
        </w:rPr>
        <w:t>Основная литература</w:t>
      </w:r>
    </w:p>
    <w:p w:rsidR="002038A2" w:rsidRPr="00301181" w:rsidRDefault="002038A2" w:rsidP="00B570A1">
      <w:pPr>
        <w:numPr>
          <w:ilvl w:val="0"/>
          <w:numId w:val="53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color w:val="000000"/>
        </w:rPr>
      </w:pPr>
      <w:r w:rsidRPr="00301181">
        <w:rPr>
          <w:color w:val="000000"/>
        </w:rPr>
        <w:t>Общественное здоровье и здравоохранение / Б.А. Миняев, Н.И. Вишняков. - Учебное пособие, 2012. – 489 с.</w:t>
      </w:r>
    </w:p>
    <w:p w:rsidR="002038A2" w:rsidRPr="00301181" w:rsidRDefault="002038A2" w:rsidP="00B570A1">
      <w:pPr>
        <w:numPr>
          <w:ilvl w:val="0"/>
          <w:numId w:val="53"/>
        </w:numPr>
        <w:tabs>
          <w:tab w:val="clear" w:pos="720"/>
          <w:tab w:val="num" w:pos="0"/>
          <w:tab w:val="left" w:pos="426"/>
        </w:tabs>
        <w:ind w:left="0" w:firstLine="360"/>
        <w:jc w:val="both"/>
      </w:pPr>
      <w:r w:rsidRPr="00301181">
        <w:t xml:space="preserve">Общественное здоровье и здравоохранение: учебник / Под ред. Щепина О.П.,  Медика В.А. - Изд. группа: «ГЭОТАР-Медиа» - </w:t>
      </w:r>
      <w:smartTag w:uri="urn:schemas-microsoft-com:office:smarttags" w:element="metricconverter">
        <w:smartTagPr>
          <w:attr w:name="ProductID" w:val="2011 г"/>
        </w:smartTagPr>
        <w:r w:rsidRPr="00301181">
          <w:t>2011 г</w:t>
        </w:r>
      </w:smartTag>
      <w:r w:rsidRPr="00301181">
        <w:t>.- 592 с.</w:t>
      </w:r>
    </w:p>
    <w:p w:rsidR="002038A2" w:rsidRPr="00301181" w:rsidRDefault="002038A2" w:rsidP="00B570A1">
      <w:pPr>
        <w:numPr>
          <w:ilvl w:val="0"/>
          <w:numId w:val="53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rStyle w:val="af4"/>
        </w:rPr>
      </w:pPr>
      <w:r w:rsidRPr="00301181">
        <w:t xml:space="preserve">Лисицын, Ю.П Общественное здоровье и здравоохранение [Электронный ресурс]: учебник / Ю. П. Лисицын, Г.Э. Улумбекова. - 3-е изд., перераб. и доп. – М., 2013. - 544 с. – Режим доступа: </w:t>
      </w:r>
      <w:hyperlink r:id="rId34" w:history="1">
        <w:r w:rsidRPr="00301181">
          <w:rPr>
            <w:rStyle w:val="af4"/>
          </w:rPr>
          <w:t>http://www.studmedlib.ru/ru/book/ISBN9785970426548.html</w:t>
        </w:r>
      </w:hyperlink>
    </w:p>
    <w:p w:rsidR="002038A2" w:rsidRPr="00301181" w:rsidRDefault="002038A2" w:rsidP="00B570A1">
      <w:pPr>
        <w:numPr>
          <w:ilvl w:val="0"/>
          <w:numId w:val="53"/>
        </w:numPr>
        <w:tabs>
          <w:tab w:val="clear" w:pos="720"/>
          <w:tab w:val="num" w:pos="0"/>
          <w:tab w:val="left" w:pos="426"/>
        </w:tabs>
        <w:ind w:left="0" w:firstLine="360"/>
        <w:jc w:val="both"/>
      </w:pPr>
      <w:r w:rsidRPr="00301181">
        <w:t>Медик, В. А. Общественное здоровье и здравоохранение [Электронный ресурс]: учебник / В. А. Медик, В. К. Юрьев. - 2-е изд., испр. и доп. - Электрон. текстовые дан. - М.: ГЭОТАР-Медиа, 2013. - 608 с. – Режим доступа: http://www.studmedlib.ru/book/ISBN9785970423776.html</w:t>
      </w:r>
    </w:p>
    <w:p w:rsidR="002038A2" w:rsidRPr="00301181" w:rsidRDefault="002038A2" w:rsidP="00B570A1">
      <w:pPr>
        <w:numPr>
          <w:ilvl w:val="0"/>
          <w:numId w:val="53"/>
        </w:numPr>
        <w:tabs>
          <w:tab w:val="clear" w:pos="720"/>
          <w:tab w:val="num" w:pos="0"/>
          <w:tab w:val="left" w:pos="426"/>
        </w:tabs>
        <w:ind w:left="0" w:firstLine="360"/>
        <w:jc w:val="both"/>
      </w:pPr>
      <w:r w:rsidRPr="00301181">
        <w:t>Медик, В. А. Общественное здоровье и здравоохранение [Электронный ресурс]: рук. к практ. занятиям: учеб. пособие / В. А. Медик, В. И. Лисицин, М. С. Токмачев. - М.: ГЭОТАР-Медиа, 2013. - 400 с. – Режим доступа: http://www.studmedlib.ru/ru/book/ISBN9785970427224.html</w:t>
      </w:r>
    </w:p>
    <w:p w:rsidR="002038A2" w:rsidRPr="00301181" w:rsidRDefault="002038A2" w:rsidP="00B570A1">
      <w:pPr>
        <w:numPr>
          <w:ilvl w:val="0"/>
          <w:numId w:val="53"/>
        </w:numPr>
        <w:tabs>
          <w:tab w:val="clear" w:pos="720"/>
          <w:tab w:val="num" w:pos="0"/>
          <w:tab w:val="left" w:pos="426"/>
        </w:tabs>
        <w:ind w:left="0" w:firstLine="360"/>
        <w:jc w:val="both"/>
      </w:pPr>
      <w:r w:rsidRPr="00301181">
        <w:t xml:space="preserve">Применение методов статистического анализа для изучения общественного здоровья и здравоохранения: учебное пособие для практических занятий / Под ред. Кучеренко В.З. - Изд. группа: «ГЭОТАР-Медиа» - </w:t>
      </w:r>
      <w:smartTag w:uri="urn:schemas-microsoft-com:office:smarttags" w:element="metricconverter">
        <w:smartTagPr>
          <w:attr w:name="ProductID" w:val="2007 г"/>
        </w:smartTagPr>
        <w:r w:rsidRPr="00301181">
          <w:t>2007 г</w:t>
        </w:r>
      </w:smartTag>
      <w:r w:rsidRPr="00301181">
        <w:t>. - 256 с.</w:t>
      </w:r>
    </w:p>
    <w:p w:rsidR="002038A2" w:rsidRPr="00301181" w:rsidRDefault="002038A2" w:rsidP="00B570A1">
      <w:pPr>
        <w:numPr>
          <w:ilvl w:val="0"/>
          <w:numId w:val="53"/>
        </w:numPr>
        <w:tabs>
          <w:tab w:val="clear" w:pos="720"/>
          <w:tab w:val="num" w:pos="0"/>
          <w:tab w:val="left" w:pos="426"/>
        </w:tabs>
        <w:ind w:left="0" w:firstLine="360"/>
        <w:jc w:val="both"/>
      </w:pPr>
      <w:r w:rsidRPr="00301181">
        <w:t xml:space="preserve">Общественное здоровье и здравоохранение. / Медик В.А. и др. - в 3-х частях. - Новгород, 2003. </w:t>
      </w:r>
    </w:p>
    <w:p w:rsidR="002038A2" w:rsidRPr="00301181" w:rsidRDefault="002038A2" w:rsidP="00B570A1">
      <w:pPr>
        <w:numPr>
          <w:ilvl w:val="0"/>
          <w:numId w:val="53"/>
        </w:numPr>
        <w:tabs>
          <w:tab w:val="clear" w:pos="720"/>
          <w:tab w:val="num" w:pos="0"/>
          <w:tab w:val="left" w:pos="426"/>
        </w:tabs>
        <w:ind w:left="0" w:firstLine="360"/>
        <w:jc w:val="both"/>
      </w:pPr>
      <w:r w:rsidRPr="00301181">
        <w:t>Медицинская статистика / Под ред.</w:t>
      </w:r>
      <w:r w:rsidRPr="00301181">
        <w:rPr>
          <w:noProof/>
        </w:rPr>
        <w:t xml:space="preserve"> Анохина Л.В. </w:t>
      </w:r>
      <w:r w:rsidRPr="00301181">
        <w:t>/ Л.В. Анохин, Г.А. Пономарева, О.Е. Коновалов, С.Н. Рубцов, О.В. Медведева. - Рязань, 2002.</w:t>
      </w:r>
    </w:p>
    <w:p w:rsidR="002038A2" w:rsidRPr="00301181" w:rsidRDefault="002038A2" w:rsidP="00B570A1">
      <w:pPr>
        <w:numPr>
          <w:ilvl w:val="0"/>
          <w:numId w:val="53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color w:val="000000"/>
        </w:rPr>
      </w:pPr>
      <w:r w:rsidRPr="00301181">
        <w:rPr>
          <w:color w:val="000000"/>
        </w:rPr>
        <w:t>Применение методов статистического анализа для изучения общественного здоровья и здравоохранения /В.З.Кучеренко. - Учебное пособие, 2006.</w:t>
      </w:r>
    </w:p>
    <w:p w:rsidR="002038A2" w:rsidRPr="00301181" w:rsidRDefault="002038A2" w:rsidP="002038A2">
      <w:pPr>
        <w:tabs>
          <w:tab w:val="num" w:pos="0"/>
          <w:tab w:val="left" w:pos="426"/>
        </w:tabs>
        <w:ind w:firstLine="360"/>
        <w:jc w:val="both"/>
        <w:rPr>
          <w:color w:val="000000"/>
        </w:rPr>
      </w:pPr>
      <w:r w:rsidRPr="00301181">
        <w:rPr>
          <w:b/>
          <w:u w:val="single"/>
        </w:rPr>
        <w:t xml:space="preserve"> Дополнительная литература</w:t>
      </w:r>
    </w:p>
    <w:p w:rsidR="002038A2" w:rsidRPr="00301181" w:rsidRDefault="002038A2" w:rsidP="00B570A1">
      <w:pPr>
        <w:numPr>
          <w:ilvl w:val="0"/>
          <w:numId w:val="52"/>
        </w:numPr>
        <w:tabs>
          <w:tab w:val="left" w:pos="426"/>
        </w:tabs>
        <w:ind w:firstLine="360"/>
        <w:jc w:val="both"/>
      </w:pPr>
      <w:r w:rsidRPr="00301181">
        <w:t xml:space="preserve">Основы математико-статистической обработки медико-биологической информации (краткий обзор в двух частях) /под ред. Е.М.Гареева. – Уфа, 2009. – 540 с. </w:t>
      </w:r>
    </w:p>
    <w:p w:rsidR="002038A2" w:rsidRPr="00301181" w:rsidRDefault="002038A2" w:rsidP="00B570A1">
      <w:pPr>
        <w:numPr>
          <w:ilvl w:val="0"/>
          <w:numId w:val="52"/>
        </w:numPr>
        <w:ind w:firstLine="360"/>
      </w:pPr>
      <w:r w:rsidRPr="00301181">
        <w:t>Медик, В. А. Статистика здоровья населения и здравоохранения [Электронный ресурс]: учебное пособие / В. А. Медик, М. С. Токмачев. - Электрон. текстовые дан. - М.: Финансы и статистика, 2009. - 368 с. – Режим доступа: http://www.studmedlib.ru/book/ISBN9785279033720.html</w:t>
      </w:r>
    </w:p>
    <w:p w:rsidR="002038A2" w:rsidRPr="00301181" w:rsidRDefault="002038A2" w:rsidP="002038A2">
      <w:pPr>
        <w:tabs>
          <w:tab w:val="num" w:pos="0"/>
        </w:tabs>
        <w:ind w:firstLine="360"/>
      </w:pPr>
      <w:r w:rsidRPr="00301181">
        <w:t>2. Реброва О.Ю. Статистический анализ медицинских данных – // М., 2002.</w:t>
      </w:r>
    </w:p>
    <w:p w:rsidR="002038A2" w:rsidRPr="00301181" w:rsidRDefault="002038A2" w:rsidP="002038A2">
      <w:pPr>
        <w:tabs>
          <w:tab w:val="num" w:pos="0"/>
        </w:tabs>
        <w:ind w:firstLine="360"/>
      </w:pPr>
      <w:r w:rsidRPr="00301181">
        <w:t>3. Юнкеров В.И. Григорьев С.Г. Математико-статистическая обработка данных медицинских исследований //Санкт-Петербург – 2002.</w:t>
      </w:r>
    </w:p>
    <w:p w:rsidR="002038A2" w:rsidRPr="00301181" w:rsidRDefault="002038A2" w:rsidP="002038A2">
      <w:pPr>
        <w:tabs>
          <w:tab w:val="num" w:pos="0"/>
        </w:tabs>
        <w:ind w:firstLine="360"/>
      </w:pPr>
      <w:r w:rsidRPr="00301181">
        <w:t>4. Сергиенко В.И. Бондарева И.Б.// Практическое руководство. Математическая статистика в клинических исследованиях. М, 2006.</w:t>
      </w:r>
    </w:p>
    <w:p w:rsidR="002038A2" w:rsidRPr="00301181" w:rsidRDefault="002038A2" w:rsidP="002038A2">
      <w:pPr>
        <w:tabs>
          <w:tab w:val="num" w:pos="0"/>
        </w:tabs>
        <w:ind w:firstLine="360"/>
      </w:pPr>
      <w:r w:rsidRPr="00301181">
        <w:t>5. Герасимов А.Н. // Учебное пособие. Медицинская статистика. М – 2007.</w:t>
      </w:r>
    </w:p>
    <w:p w:rsidR="002038A2" w:rsidRPr="00301181" w:rsidRDefault="002038A2" w:rsidP="002038A2">
      <w:pPr>
        <w:tabs>
          <w:tab w:val="num" w:pos="0"/>
        </w:tabs>
        <w:ind w:firstLine="360"/>
      </w:pPr>
      <w:r w:rsidRPr="00301181">
        <w:lastRenderedPageBreak/>
        <w:t>6. Зайцев В.М. Лифляндский В.Г. Маринкин В.И. // Учебное пособие. Прикладная медицинская статистика. Санкт-Петербург, 2006.</w:t>
      </w:r>
    </w:p>
    <w:p w:rsidR="002038A2" w:rsidRPr="00301181" w:rsidRDefault="002038A2" w:rsidP="002038A2">
      <w:pPr>
        <w:tabs>
          <w:tab w:val="num" w:pos="0"/>
        </w:tabs>
        <w:ind w:firstLine="360"/>
      </w:pPr>
      <w:r w:rsidRPr="00301181">
        <w:t>7. Медик В.А. Токмачев М.С. // Учебное пособие. Математическая статистика в медицине. М, 2007.</w:t>
      </w:r>
    </w:p>
    <w:p w:rsidR="002038A2" w:rsidRPr="00301181" w:rsidRDefault="002038A2" w:rsidP="002038A2">
      <w:pPr>
        <w:tabs>
          <w:tab w:val="num" w:pos="0"/>
        </w:tabs>
        <w:ind w:firstLine="360"/>
        <w:rPr>
          <w:lang w:val="be-BY"/>
        </w:rPr>
      </w:pPr>
      <w:r w:rsidRPr="00301181">
        <w:t xml:space="preserve">8. </w:t>
      </w:r>
      <w:r w:rsidRPr="00301181">
        <w:rPr>
          <w:lang w:val="en-US"/>
        </w:rPr>
        <w:t>STATISTICA</w:t>
      </w:r>
      <w:r w:rsidRPr="00301181">
        <w:t>/ Искусство анализа данных на компьютере: Для профессионалов. 2-е изд. (+С</w:t>
      </w:r>
      <w:r w:rsidRPr="00301181">
        <w:rPr>
          <w:lang w:val="en-US"/>
        </w:rPr>
        <w:t>D</w:t>
      </w:r>
      <w:r w:rsidRPr="00301181">
        <w:t>). – СПб.: Питер, 2003. – 688 с.: ил.</w:t>
      </w:r>
    </w:p>
    <w:p w:rsidR="002038A2" w:rsidRPr="00301181" w:rsidRDefault="002038A2" w:rsidP="002038A2">
      <w:pPr>
        <w:tabs>
          <w:tab w:val="num" w:pos="0"/>
        </w:tabs>
        <w:spacing w:before="120" w:after="120"/>
        <w:ind w:firstLine="360"/>
        <w:jc w:val="both"/>
        <w:rPr>
          <w:b/>
        </w:rPr>
      </w:pPr>
    </w:p>
    <w:p w:rsidR="002038A2" w:rsidRPr="00301181" w:rsidRDefault="002038A2" w:rsidP="002038A2">
      <w:pPr>
        <w:tabs>
          <w:tab w:val="num" w:pos="0"/>
        </w:tabs>
        <w:spacing w:before="120" w:after="120"/>
        <w:ind w:firstLine="360"/>
        <w:jc w:val="both"/>
        <w:rPr>
          <w:b/>
        </w:rPr>
      </w:pPr>
      <w:r w:rsidRPr="00301181">
        <w:rPr>
          <w:b/>
        </w:rPr>
        <w:t>Полезные ссылки</w:t>
      </w:r>
    </w:p>
    <w:p w:rsidR="002038A2" w:rsidRPr="00301181" w:rsidRDefault="002038A2" w:rsidP="002038A2">
      <w:pPr>
        <w:tabs>
          <w:tab w:val="num" w:pos="0"/>
        </w:tabs>
        <w:ind w:firstLine="360"/>
        <w:jc w:val="both"/>
      </w:pPr>
      <w:r w:rsidRPr="00301181">
        <w:t>1. Официальный сайт Министерства здравоохранения и социального развития РФ</w:t>
      </w:r>
    </w:p>
    <w:p w:rsidR="002038A2" w:rsidRPr="00301181" w:rsidRDefault="004873FB" w:rsidP="002038A2">
      <w:pPr>
        <w:tabs>
          <w:tab w:val="num" w:pos="0"/>
        </w:tabs>
        <w:ind w:firstLine="360"/>
        <w:jc w:val="both"/>
      </w:pPr>
      <w:hyperlink r:id="rId35" w:history="1">
        <w:r w:rsidR="002038A2" w:rsidRPr="00301181">
          <w:rPr>
            <w:rStyle w:val="af4"/>
          </w:rPr>
          <w:t>http://www.minzdravsoc.ru/</w:t>
        </w:r>
      </w:hyperlink>
    </w:p>
    <w:p w:rsidR="002038A2" w:rsidRPr="00301181" w:rsidRDefault="002038A2" w:rsidP="002038A2">
      <w:pPr>
        <w:tabs>
          <w:tab w:val="num" w:pos="0"/>
        </w:tabs>
        <w:ind w:firstLine="360"/>
        <w:jc w:val="both"/>
      </w:pPr>
      <w:r w:rsidRPr="00301181">
        <w:t>2.Учебная литература</w:t>
      </w:r>
    </w:p>
    <w:p w:rsidR="002038A2" w:rsidRPr="00301181" w:rsidRDefault="004873FB" w:rsidP="002038A2">
      <w:pPr>
        <w:tabs>
          <w:tab w:val="num" w:pos="0"/>
        </w:tabs>
        <w:ind w:firstLine="360"/>
        <w:jc w:val="both"/>
      </w:pPr>
      <w:hyperlink r:id="rId36" w:history="1">
        <w:r w:rsidR="002038A2" w:rsidRPr="00301181">
          <w:rPr>
            <w:rStyle w:val="af4"/>
          </w:rPr>
          <w:t>http://medvuz.info/load</w:t>
        </w:r>
      </w:hyperlink>
      <w:r w:rsidR="002038A2" w:rsidRPr="00301181">
        <w:t xml:space="preserve"> </w:t>
      </w:r>
    </w:p>
    <w:p w:rsidR="002038A2" w:rsidRPr="00301181" w:rsidRDefault="002038A2" w:rsidP="002038A2">
      <w:pPr>
        <w:tabs>
          <w:tab w:val="num" w:pos="0"/>
        </w:tabs>
        <w:ind w:firstLine="360"/>
        <w:jc w:val="both"/>
      </w:pPr>
      <w:r w:rsidRPr="00301181">
        <w:t>3. The Cochrane Collaboration - Международное Кокрановское сотрудничество</w:t>
      </w:r>
      <w:r w:rsidRPr="00301181">
        <w:rPr>
          <w:color w:val="6D5F5A"/>
        </w:rPr>
        <w:t xml:space="preserve"> </w:t>
      </w:r>
      <w:r w:rsidRPr="00301181">
        <w:rPr>
          <w:color w:val="0000FF"/>
        </w:rPr>
        <w:t>(</w:t>
      </w:r>
      <w:hyperlink r:id="rId37" w:history="1">
        <w:r w:rsidRPr="00301181">
          <w:rPr>
            <w:color w:val="0000FF"/>
            <w:u w:val="single"/>
            <w:bdr w:val="none" w:sz="0" w:space="0" w:color="auto" w:frame="1"/>
          </w:rPr>
          <w:t>http://www.cochrane.org</w:t>
        </w:r>
      </w:hyperlink>
      <w:r w:rsidRPr="00301181">
        <w:rPr>
          <w:color w:val="0000FF"/>
        </w:rPr>
        <w:t>)</w:t>
      </w:r>
    </w:p>
    <w:p w:rsidR="002038A2" w:rsidRPr="00301181" w:rsidRDefault="002038A2" w:rsidP="002038A2">
      <w:pPr>
        <w:ind w:firstLine="360"/>
        <w:jc w:val="both"/>
        <w:rPr>
          <w:color w:val="000000"/>
        </w:rPr>
      </w:pPr>
      <w:bookmarkStart w:id="0" w:name="47572"/>
      <w:r w:rsidRPr="00301181">
        <w:rPr>
          <w:color w:val="000000"/>
        </w:rPr>
        <w:t xml:space="preserve">4. </w:t>
      </w:r>
      <w:hyperlink r:id="rId38" w:tgtFrame="_blank" w:tooltip="47572" w:history="1">
        <w:r w:rsidRPr="00301181">
          <w:rPr>
            <w:rStyle w:val="af4"/>
            <w:color w:val="000000"/>
          </w:rPr>
          <w:t>Межрегиональное общество специалистов доказательной медицины</w:t>
        </w:r>
      </w:hyperlink>
      <w:bookmarkEnd w:id="0"/>
      <w:r w:rsidRPr="00301181">
        <w:rPr>
          <w:color w:val="000000"/>
        </w:rPr>
        <w:t xml:space="preserve"> </w:t>
      </w:r>
    </w:p>
    <w:p w:rsidR="002038A2" w:rsidRPr="00301181" w:rsidRDefault="002038A2" w:rsidP="002038A2">
      <w:pPr>
        <w:ind w:firstLine="360"/>
        <w:jc w:val="both"/>
        <w:rPr>
          <w:color w:val="0000FF"/>
          <w:u w:val="single"/>
        </w:rPr>
      </w:pPr>
      <w:r w:rsidRPr="00301181">
        <w:rPr>
          <w:color w:val="0000FF"/>
          <w:u w:val="single"/>
        </w:rPr>
        <w:t>http://www.osdm.org</w:t>
      </w:r>
    </w:p>
    <w:p w:rsidR="002038A2" w:rsidRPr="00301181" w:rsidRDefault="002038A2" w:rsidP="002038A2">
      <w:pPr>
        <w:autoSpaceDE w:val="0"/>
        <w:autoSpaceDN w:val="0"/>
        <w:adjustRightInd w:val="0"/>
        <w:jc w:val="both"/>
        <w:rPr>
          <w:b/>
        </w:rPr>
      </w:pPr>
    </w:p>
    <w:p w:rsidR="002038A2" w:rsidRPr="00301181" w:rsidRDefault="002038A2" w:rsidP="002038A2">
      <w:pPr>
        <w:spacing w:after="200" w:line="276" w:lineRule="auto"/>
        <w:rPr>
          <w:b/>
        </w:rPr>
      </w:pPr>
      <w:r w:rsidRPr="00301181">
        <w:rPr>
          <w:b/>
        </w:rPr>
        <w:br w:type="page"/>
      </w:r>
    </w:p>
    <w:p w:rsidR="002038A2" w:rsidRPr="00301181" w:rsidRDefault="002038A2" w:rsidP="002038A2">
      <w:pPr>
        <w:autoSpaceDE w:val="0"/>
        <w:autoSpaceDN w:val="0"/>
        <w:adjustRightInd w:val="0"/>
        <w:jc w:val="center"/>
        <w:rPr>
          <w:b/>
        </w:rPr>
      </w:pPr>
      <w:r w:rsidRPr="00301181">
        <w:rPr>
          <w:b/>
        </w:rPr>
        <w:lastRenderedPageBreak/>
        <w:t>Матрица формируемых компетенций</w:t>
      </w:r>
    </w:p>
    <w:p w:rsidR="002038A2" w:rsidRPr="00301181" w:rsidRDefault="002038A2" w:rsidP="002038A2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301181">
        <w:rPr>
          <w:b/>
        </w:rPr>
        <w:t>по</w:t>
      </w:r>
      <w:r w:rsidRPr="00301181">
        <w:rPr>
          <w:rFonts w:eastAsia="Calibri"/>
          <w:b/>
          <w:bCs/>
          <w:lang w:eastAsia="en-US"/>
        </w:rPr>
        <w:t xml:space="preserve"> направлению подготовки</w:t>
      </w:r>
    </w:p>
    <w:p w:rsidR="002038A2" w:rsidRPr="00301181" w:rsidRDefault="005B5B0B" w:rsidP="002038A2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06.06.01 Биологические науки</w:t>
      </w:r>
    </w:p>
    <w:p w:rsidR="002038A2" w:rsidRPr="00301181" w:rsidRDefault="002038A2" w:rsidP="002038A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2396"/>
        <w:gridCol w:w="2581"/>
        <w:gridCol w:w="2551"/>
      </w:tblGrid>
      <w:tr w:rsidR="002038A2" w:rsidRPr="00301181" w:rsidTr="005F6ECF">
        <w:tc>
          <w:tcPr>
            <w:tcW w:w="1257" w:type="pct"/>
            <w:vMerge w:val="restart"/>
            <w:shd w:val="clear" w:color="auto" w:fill="auto"/>
          </w:tcPr>
          <w:p w:rsidR="002038A2" w:rsidRPr="00301181" w:rsidRDefault="002038A2" w:rsidP="005B5B0B">
            <w:pPr>
              <w:jc w:val="both"/>
            </w:pPr>
            <w:r w:rsidRPr="00301181">
              <w:t>Разделы дисциплины</w:t>
            </w:r>
          </w:p>
        </w:tc>
        <w:tc>
          <w:tcPr>
            <w:tcW w:w="3743" w:type="pct"/>
            <w:gridSpan w:val="3"/>
          </w:tcPr>
          <w:p w:rsidR="002038A2" w:rsidRPr="00301181" w:rsidRDefault="002038A2" w:rsidP="005B5B0B">
            <w:pPr>
              <w:jc w:val="center"/>
            </w:pPr>
            <w:r w:rsidRPr="00301181">
              <w:t>Компетенции</w:t>
            </w:r>
          </w:p>
        </w:tc>
      </w:tr>
      <w:tr w:rsidR="005F6ECF" w:rsidRPr="00301181" w:rsidTr="005F6ECF">
        <w:tc>
          <w:tcPr>
            <w:tcW w:w="1257" w:type="pct"/>
            <w:vMerge/>
            <w:shd w:val="clear" w:color="auto" w:fill="auto"/>
          </w:tcPr>
          <w:p w:rsidR="005F6ECF" w:rsidRPr="00301181" w:rsidRDefault="005F6ECF" w:rsidP="005B5B0B">
            <w:pPr>
              <w:jc w:val="both"/>
            </w:pPr>
          </w:p>
        </w:tc>
        <w:tc>
          <w:tcPr>
            <w:tcW w:w="985" w:type="pct"/>
          </w:tcPr>
          <w:p w:rsidR="005F6ECF" w:rsidRPr="00301181" w:rsidRDefault="005F6ECF" w:rsidP="005B5B0B">
            <w:pPr>
              <w:jc w:val="both"/>
            </w:pPr>
            <w:r w:rsidRPr="00301181">
              <w:t>(УК-1)</w:t>
            </w:r>
            <w:r w:rsidRPr="00301181">
              <w:rPr>
                <w:rFonts w:eastAsia="Calibri"/>
              </w:rPr>
              <w:t xml:space="preserve">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387" w:type="pct"/>
          </w:tcPr>
          <w:p w:rsidR="005F6ECF" w:rsidRPr="00301181" w:rsidRDefault="005F6ECF" w:rsidP="005B5B0B">
            <w:pPr>
              <w:jc w:val="both"/>
              <w:rPr>
                <w:rFonts w:eastAsia="Calibri"/>
              </w:rPr>
            </w:pPr>
            <w:r w:rsidRPr="00301181">
              <w:t>(УК-3)</w:t>
            </w:r>
            <w:r w:rsidRPr="00301181">
              <w:rPr>
                <w:rFonts w:eastAsia="Calibri"/>
              </w:rPr>
              <w:t xml:space="preserve"> </w:t>
            </w:r>
          </w:p>
          <w:p w:rsidR="005F6ECF" w:rsidRPr="00301181" w:rsidRDefault="005F6ECF" w:rsidP="005B5B0B">
            <w:pPr>
              <w:jc w:val="both"/>
            </w:pPr>
            <w:r w:rsidRPr="00301181">
              <w:rPr>
                <w:rFonts w:eastAsia="Calibri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371" w:type="pct"/>
          </w:tcPr>
          <w:p w:rsidR="005F6ECF" w:rsidRPr="005F6ECF" w:rsidRDefault="005F6ECF" w:rsidP="005B5B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F6ECF">
              <w:t>(ОПК-1</w:t>
            </w:r>
            <w:r w:rsidRPr="005F6ECF">
              <w:rPr>
                <w:rFonts w:eastAsia="Calibri"/>
                <w:lang w:eastAsia="en-US"/>
              </w:rPr>
              <w:t>)</w:t>
            </w:r>
          </w:p>
          <w:p w:rsidR="005F6ECF" w:rsidRPr="005F6ECF" w:rsidRDefault="005F6ECF" w:rsidP="005F6E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6ECF">
              <w:rPr>
                <w:rFonts w:eastAsiaTheme="minorHAnsi"/>
                <w:lang w:eastAsia="en-US"/>
              </w:rPr>
              <w:t>способностью самостоятельно осуществлять научно-исследовательскую</w:t>
            </w:r>
          </w:p>
          <w:p w:rsidR="005F6ECF" w:rsidRPr="005F6ECF" w:rsidRDefault="005F6ECF" w:rsidP="005F6E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6ECF">
              <w:rPr>
                <w:rFonts w:eastAsiaTheme="minorHAnsi"/>
                <w:lang w:eastAsia="en-US"/>
              </w:rPr>
              <w:t>деятельность в соответствующей профессиональной области с использованием</w:t>
            </w:r>
          </w:p>
          <w:p w:rsidR="005F6ECF" w:rsidRPr="005F6ECF" w:rsidRDefault="005F6ECF" w:rsidP="005F6E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6ECF">
              <w:rPr>
                <w:rFonts w:eastAsiaTheme="minorHAnsi"/>
                <w:lang w:eastAsia="en-US"/>
              </w:rPr>
              <w:t>современных методов исследования и информационно-коммуникационных</w:t>
            </w:r>
          </w:p>
          <w:p w:rsidR="005F6ECF" w:rsidRPr="005F6ECF" w:rsidRDefault="005F6ECF" w:rsidP="005F6ECF">
            <w:pPr>
              <w:jc w:val="both"/>
            </w:pPr>
            <w:r w:rsidRPr="005F6ECF">
              <w:rPr>
                <w:rFonts w:eastAsiaTheme="minorHAnsi"/>
                <w:lang w:eastAsia="en-US"/>
              </w:rPr>
              <w:t>технологий</w:t>
            </w:r>
          </w:p>
        </w:tc>
      </w:tr>
      <w:tr w:rsidR="005F6ECF" w:rsidRPr="00301181" w:rsidTr="005F6ECF">
        <w:tc>
          <w:tcPr>
            <w:tcW w:w="1257" w:type="pct"/>
            <w:shd w:val="clear" w:color="auto" w:fill="auto"/>
          </w:tcPr>
          <w:p w:rsidR="005F6ECF" w:rsidRPr="00301181" w:rsidRDefault="005F6ECF" w:rsidP="005B5B0B">
            <w:pPr>
              <w:jc w:val="both"/>
              <w:rPr>
                <w:b/>
                <w:color w:val="000000"/>
              </w:rPr>
            </w:pPr>
            <w:r w:rsidRPr="00301181">
              <w:rPr>
                <w:b/>
              </w:rPr>
              <w:t xml:space="preserve">Раздел 1. </w:t>
            </w:r>
            <w:r w:rsidRPr="00301181">
              <w:t>Методы статистического анализа здоровья населения</w:t>
            </w:r>
          </w:p>
        </w:tc>
        <w:tc>
          <w:tcPr>
            <w:tcW w:w="985" w:type="pct"/>
          </w:tcPr>
          <w:p w:rsidR="005F6ECF" w:rsidRPr="00301181" w:rsidRDefault="005F6ECF" w:rsidP="005B5B0B">
            <w:pPr>
              <w:jc w:val="center"/>
            </w:pPr>
            <w:r w:rsidRPr="00301181">
              <w:t>+</w:t>
            </w:r>
          </w:p>
        </w:tc>
        <w:tc>
          <w:tcPr>
            <w:tcW w:w="1387" w:type="pct"/>
          </w:tcPr>
          <w:p w:rsidR="005F6ECF" w:rsidRPr="00301181" w:rsidRDefault="005F6ECF" w:rsidP="005B5B0B">
            <w:pPr>
              <w:jc w:val="center"/>
            </w:pPr>
          </w:p>
        </w:tc>
        <w:tc>
          <w:tcPr>
            <w:tcW w:w="1371" w:type="pct"/>
          </w:tcPr>
          <w:p w:rsidR="005F6ECF" w:rsidRPr="00301181" w:rsidRDefault="005F6ECF" w:rsidP="005B5B0B">
            <w:pPr>
              <w:jc w:val="center"/>
            </w:pPr>
            <w:r w:rsidRPr="00301181">
              <w:t>+</w:t>
            </w:r>
          </w:p>
        </w:tc>
      </w:tr>
      <w:tr w:rsidR="005F6ECF" w:rsidRPr="00301181" w:rsidTr="005F6ECF">
        <w:tc>
          <w:tcPr>
            <w:tcW w:w="1257" w:type="pct"/>
            <w:shd w:val="clear" w:color="auto" w:fill="auto"/>
          </w:tcPr>
          <w:p w:rsidR="005F6ECF" w:rsidRPr="00301181" w:rsidRDefault="005F6ECF" w:rsidP="005B5B0B">
            <w:pPr>
              <w:jc w:val="both"/>
              <w:rPr>
                <w:b/>
              </w:rPr>
            </w:pPr>
            <w:r w:rsidRPr="00301181">
              <w:rPr>
                <w:b/>
              </w:rPr>
              <w:t>Раздел 2.</w:t>
            </w:r>
            <w:r w:rsidRPr="00301181">
              <w:rPr>
                <w:color w:val="000000"/>
              </w:rPr>
              <w:t xml:space="preserve"> Графическое и табличное представление данных</w:t>
            </w:r>
            <w:r w:rsidRPr="00301181">
              <w:rPr>
                <w:b/>
              </w:rPr>
              <w:t xml:space="preserve"> </w:t>
            </w:r>
          </w:p>
        </w:tc>
        <w:tc>
          <w:tcPr>
            <w:tcW w:w="985" w:type="pct"/>
          </w:tcPr>
          <w:p w:rsidR="005F6ECF" w:rsidRPr="00301181" w:rsidRDefault="005F6ECF" w:rsidP="005B5B0B">
            <w:pPr>
              <w:jc w:val="center"/>
            </w:pPr>
            <w:r w:rsidRPr="00301181">
              <w:t>+</w:t>
            </w:r>
          </w:p>
        </w:tc>
        <w:tc>
          <w:tcPr>
            <w:tcW w:w="1387" w:type="pct"/>
          </w:tcPr>
          <w:p w:rsidR="005F6ECF" w:rsidRPr="00301181" w:rsidRDefault="005F6ECF" w:rsidP="005B5B0B">
            <w:pPr>
              <w:jc w:val="center"/>
            </w:pPr>
            <w:r w:rsidRPr="00301181">
              <w:t>+</w:t>
            </w:r>
          </w:p>
        </w:tc>
        <w:tc>
          <w:tcPr>
            <w:tcW w:w="1371" w:type="pct"/>
          </w:tcPr>
          <w:p w:rsidR="005F6ECF" w:rsidRPr="00301181" w:rsidRDefault="005F6ECF" w:rsidP="005B5B0B">
            <w:pPr>
              <w:jc w:val="center"/>
            </w:pPr>
          </w:p>
        </w:tc>
      </w:tr>
      <w:tr w:rsidR="005F6ECF" w:rsidRPr="00301181" w:rsidTr="005F6ECF">
        <w:tc>
          <w:tcPr>
            <w:tcW w:w="1257" w:type="pct"/>
            <w:shd w:val="clear" w:color="auto" w:fill="auto"/>
          </w:tcPr>
          <w:p w:rsidR="005F6ECF" w:rsidRPr="00301181" w:rsidRDefault="005F6ECF" w:rsidP="005B5B0B">
            <w:pPr>
              <w:jc w:val="both"/>
              <w:rPr>
                <w:b/>
              </w:rPr>
            </w:pPr>
            <w:r w:rsidRPr="00301181">
              <w:rPr>
                <w:b/>
              </w:rPr>
              <w:t>Раздел 3.</w:t>
            </w:r>
            <w:r w:rsidRPr="00301181">
              <w:rPr>
                <w:color w:val="000000"/>
              </w:rPr>
              <w:t xml:space="preserve"> Основы математико-статистической обработки данных</w:t>
            </w:r>
          </w:p>
        </w:tc>
        <w:tc>
          <w:tcPr>
            <w:tcW w:w="985" w:type="pct"/>
          </w:tcPr>
          <w:p w:rsidR="005F6ECF" w:rsidRPr="00301181" w:rsidRDefault="005F6ECF" w:rsidP="005B5B0B">
            <w:pPr>
              <w:jc w:val="center"/>
            </w:pPr>
          </w:p>
        </w:tc>
        <w:tc>
          <w:tcPr>
            <w:tcW w:w="1387" w:type="pct"/>
          </w:tcPr>
          <w:p w:rsidR="005F6ECF" w:rsidRPr="00301181" w:rsidRDefault="005F6ECF" w:rsidP="005B5B0B">
            <w:pPr>
              <w:jc w:val="center"/>
            </w:pPr>
          </w:p>
        </w:tc>
        <w:tc>
          <w:tcPr>
            <w:tcW w:w="1371" w:type="pct"/>
          </w:tcPr>
          <w:p w:rsidR="005F6ECF" w:rsidRPr="00301181" w:rsidRDefault="005F6ECF" w:rsidP="005B5B0B">
            <w:pPr>
              <w:jc w:val="center"/>
            </w:pPr>
            <w:r w:rsidRPr="00301181">
              <w:t>+</w:t>
            </w:r>
          </w:p>
        </w:tc>
      </w:tr>
      <w:tr w:rsidR="005F6ECF" w:rsidRPr="00301181" w:rsidTr="005F6ECF">
        <w:tc>
          <w:tcPr>
            <w:tcW w:w="1257" w:type="pct"/>
            <w:shd w:val="clear" w:color="auto" w:fill="auto"/>
          </w:tcPr>
          <w:p w:rsidR="005F6ECF" w:rsidRPr="00301181" w:rsidRDefault="005F6ECF" w:rsidP="005B5B0B">
            <w:pPr>
              <w:jc w:val="both"/>
              <w:rPr>
                <w:b/>
              </w:rPr>
            </w:pPr>
            <w:r w:rsidRPr="00301181">
              <w:rPr>
                <w:b/>
              </w:rPr>
              <w:t>Раздел 4.</w:t>
            </w:r>
            <w:r w:rsidRPr="00301181">
              <w:rPr>
                <w:color w:val="000000"/>
              </w:rPr>
              <w:t xml:space="preserve"> Выбор непараметрических критериев для оценки результатов медицинских исследований</w:t>
            </w:r>
          </w:p>
        </w:tc>
        <w:tc>
          <w:tcPr>
            <w:tcW w:w="985" w:type="pct"/>
          </w:tcPr>
          <w:p w:rsidR="005F6ECF" w:rsidRPr="00301181" w:rsidRDefault="005F6ECF" w:rsidP="005B5B0B">
            <w:pPr>
              <w:jc w:val="center"/>
            </w:pPr>
          </w:p>
        </w:tc>
        <w:tc>
          <w:tcPr>
            <w:tcW w:w="1387" w:type="pct"/>
          </w:tcPr>
          <w:p w:rsidR="005F6ECF" w:rsidRPr="00301181" w:rsidRDefault="005F6ECF" w:rsidP="005B5B0B">
            <w:pPr>
              <w:jc w:val="center"/>
            </w:pPr>
            <w:r w:rsidRPr="00301181">
              <w:t>+</w:t>
            </w:r>
          </w:p>
        </w:tc>
        <w:tc>
          <w:tcPr>
            <w:tcW w:w="1371" w:type="pct"/>
          </w:tcPr>
          <w:p w:rsidR="005F6ECF" w:rsidRPr="00301181" w:rsidRDefault="005F6ECF" w:rsidP="005B5B0B">
            <w:pPr>
              <w:jc w:val="center"/>
            </w:pPr>
            <w:r w:rsidRPr="00301181">
              <w:t>+</w:t>
            </w:r>
          </w:p>
        </w:tc>
      </w:tr>
      <w:tr w:rsidR="005F6ECF" w:rsidRPr="00301181" w:rsidTr="005F6ECF">
        <w:tc>
          <w:tcPr>
            <w:tcW w:w="1257" w:type="pct"/>
            <w:shd w:val="clear" w:color="auto" w:fill="auto"/>
          </w:tcPr>
          <w:p w:rsidR="005F6ECF" w:rsidRPr="00301181" w:rsidRDefault="005F6ECF" w:rsidP="005B5B0B">
            <w:pPr>
              <w:jc w:val="both"/>
              <w:rPr>
                <w:color w:val="000000"/>
              </w:rPr>
            </w:pPr>
            <w:r w:rsidRPr="00301181">
              <w:rPr>
                <w:b/>
              </w:rPr>
              <w:t>Раздел 5.</w:t>
            </w:r>
            <w:r w:rsidRPr="00301181">
              <w:rPr>
                <w:color w:val="000000"/>
              </w:rPr>
              <w:t xml:space="preserve"> Статистическая (корреляционная) связь между признаками. Виды связи.</w:t>
            </w:r>
            <w:r w:rsidRPr="00301181">
              <w:rPr>
                <w:b/>
              </w:rPr>
              <w:t xml:space="preserve"> </w:t>
            </w:r>
          </w:p>
        </w:tc>
        <w:tc>
          <w:tcPr>
            <w:tcW w:w="985" w:type="pct"/>
          </w:tcPr>
          <w:p w:rsidR="005F6ECF" w:rsidRPr="00301181" w:rsidRDefault="005F6ECF" w:rsidP="005B5B0B">
            <w:pPr>
              <w:jc w:val="center"/>
            </w:pPr>
            <w:r w:rsidRPr="00301181">
              <w:t>+</w:t>
            </w:r>
          </w:p>
        </w:tc>
        <w:tc>
          <w:tcPr>
            <w:tcW w:w="1387" w:type="pct"/>
          </w:tcPr>
          <w:p w:rsidR="005F6ECF" w:rsidRPr="00301181" w:rsidRDefault="005F6ECF" w:rsidP="005B5B0B">
            <w:pPr>
              <w:jc w:val="center"/>
            </w:pPr>
            <w:r w:rsidRPr="00301181">
              <w:t>+</w:t>
            </w:r>
          </w:p>
        </w:tc>
        <w:tc>
          <w:tcPr>
            <w:tcW w:w="1371" w:type="pct"/>
          </w:tcPr>
          <w:p w:rsidR="005F6ECF" w:rsidRPr="00301181" w:rsidRDefault="005F6ECF" w:rsidP="005B5B0B">
            <w:pPr>
              <w:jc w:val="center"/>
            </w:pPr>
            <w:r w:rsidRPr="00301181">
              <w:t>+</w:t>
            </w:r>
          </w:p>
        </w:tc>
      </w:tr>
      <w:tr w:rsidR="005F6ECF" w:rsidRPr="00301181" w:rsidTr="005F6ECF">
        <w:tc>
          <w:tcPr>
            <w:tcW w:w="1257" w:type="pct"/>
            <w:shd w:val="clear" w:color="auto" w:fill="auto"/>
          </w:tcPr>
          <w:p w:rsidR="005F6ECF" w:rsidRPr="00301181" w:rsidRDefault="005F6ECF" w:rsidP="005B5B0B">
            <w:pPr>
              <w:jc w:val="both"/>
              <w:rPr>
                <w:color w:val="000000"/>
              </w:rPr>
            </w:pPr>
            <w:r w:rsidRPr="00301181">
              <w:rPr>
                <w:b/>
              </w:rPr>
              <w:t>Раздел 6.</w:t>
            </w:r>
            <w:r w:rsidRPr="00301181">
              <w:rPr>
                <w:color w:val="000000"/>
              </w:rPr>
              <w:t xml:space="preserve"> Дисперсионный анализ</w:t>
            </w:r>
            <w:r w:rsidRPr="00301181">
              <w:rPr>
                <w:b/>
              </w:rPr>
              <w:t xml:space="preserve"> </w:t>
            </w:r>
          </w:p>
        </w:tc>
        <w:tc>
          <w:tcPr>
            <w:tcW w:w="985" w:type="pct"/>
          </w:tcPr>
          <w:p w:rsidR="005F6ECF" w:rsidRPr="00301181" w:rsidRDefault="005F6ECF" w:rsidP="005B5B0B">
            <w:pPr>
              <w:jc w:val="center"/>
            </w:pPr>
            <w:r w:rsidRPr="00301181">
              <w:t>+</w:t>
            </w:r>
          </w:p>
        </w:tc>
        <w:tc>
          <w:tcPr>
            <w:tcW w:w="1387" w:type="pct"/>
          </w:tcPr>
          <w:p w:rsidR="005F6ECF" w:rsidRPr="00301181" w:rsidRDefault="005F6ECF" w:rsidP="005B5B0B">
            <w:pPr>
              <w:jc w:val="center"/>
            </w:pPr>
          </w:p>
        </w:tc>
        <w:tc>
          <w:tcPr>
            <w:tcW w:w="1371" w:type="pct"/>
          </w:tcPr>
          <w:p w:rsidR="005F6ECF" w:rsidRPr="00301181" w:rsidRDefault="005F6ECF" w:rsidP="005B5B0B">
            <w:pPr>
              <w:jc w:val="center"/>
            </w:pPr>
            <w:r w:rsidRPr="00301181">
              <w:t>+</w:t>
            </w:r>
          </w:p>
        </w:tc>
      </w:tr>
      <w:tr w:rsidR="005F6ECF" w:rsidRPr="00301181" w:rsidTr="005F6ECF">
        <w:tc>
          <w:tcPr>
            <w:tcW w:w="1257" w:type="pct"/>
            <w:shd w:val="clear" w:color="auto" w:fill="auto"/>
          </w:tcPr>
          <w:p w:rsidR="005F6ECF" w:rsidRPr="00301181" w:rsidRDefault="005F6ECF" w:rsidP="005B5B0B">
            <w:pPr>
              <w:jc w:val="both"/>
              <w:rPr>
                <w:color w:val="000000"/>
              </w:rPr>
            </w:pPr>
            <w:r w:rsidRPr="00301181">
              <w:rPr>
                <w:b/>
              </w:rPr>
              <w:t xml:space="preserve">Раздел 7. </w:t>
            </w:r>
            <w:r w:rsidRPr="00301181">
              <w:rPr>
                <w:color w:val="000000"/>
              </w:rPr>
              <w:t>Ряды динамики, методы расчета показателей</w:t>
            </w:r>
          </w:p>
        </w:tc>
        <w:tc>
          <w:tcPr>
            <w:tcW w:w="985" w:type="pct"/>
          </w:tcPr>
          <w:p w:rsidR="005F6ECF" w:rsidRPr="00301181" w:rsidRDefault="005F6ECF" w:rsidP="005B5B0B">
            <w:pPr>
              <w:jc w:val="center"/>
            </w:pPr>
            <w:r w:rsidRPr="00301181">
              <w:t>+</w:t>
            </w:r>
          </w:p>
        </w:tc>
        <w:tc>
          <w:tcPr>
            <w:tcW w:w="1387" w:type="pct"/>
          </w:tcPr>
          <w:p w:rsidR="005F6ECF" w:rsidRPr="00301181" w:rsidRDefault="005F6ECF" w:rsidP="005B5B0B">
            <w:pPr>
              <w:jc w:val="center"/>
            </w:pPr>
            <w:r w:rsidRPr="00301181">
              <w:t>+</w:t>
            </w:r>
          </w:p>
        </w:tc>
        <w:tc>
          <w:tcPr>
            <w:tcW w:w="1371" w:type="pct"/>
          </w:tcPr>
          <w:p w:rsidR="005F6ECF" w:rsidRPr="00301181" w:rsidRDefault="005F6ECF" w:rsidP="005B5B0B">
            <w:pPr>
              <w:jc w:val="center"/>
            </w:pPr>
            <w:r w:rsidRPr="00301181">
              <w:t>+</w:t>
            </w:r>
          </w:p>
        </w:tc>
      </w:tr>
    </w:tbl>
    <w:p w:rsidR="002038A2" w:rsidRPr="00301181" w:rsidRDefault="002038A2" w:rsidP="002038A2"/>
    <w:p w:rsidR="002038A2" w:rsidRPr="00301181" w:rsidRDefault="002038A2" w:rsidP="002038A2">
      <w:pPr>
        <w:autoSpaceDE w:val="0"/>
        <w:autoSpaceDN w:val="0"/>
        <w:adjustRightInd w:val="0"/>
        <w:rPr>
          <w:b/>
        </w:rPr>
      </w:pPr>
      <w:r w:rsidRPr="00301181">
        <w:rPr>
          <w:b/>
        </w:rPr>
        <w:lastRenderedPageBreak/>
        <w:t>Фонд оценочных средств по дисциплине:</w:t>
      </w:r>
    </w:p>
    <w:p w:rsidR="002038A2" w:rsidRPr="00301181" w:rsidRDefault="002038A2" w:rsidP="002038A2">
      <w:pPr>
        <w:autoSpaceDE w:val="0"/>
        <w:autoSpaceDN w:val="0"/>
        <w:adjustRightInd w:val="0"/>
        <w:rPr>
          <w:b/>
        </w:rPr>
      </w:pPr>
      <w:r w:rsidRPr="00301181">
        <w:rPr>
          <w:b/>
        </w:rPr>
        <w:t>- форма промежуточной аттестации:</w:t>
      </w:r>
    </w:p>
    <w:p w:rsidR="002038A2" w:rsidRPr="00301181" w:rsidRDefault="002038A2" w:rsidP="002038A2">
      <w:pPr>
        <w:autoSpaceDE w:val="0"/>
        <w:autoSpaceDN w:val="0"/>
        <w:adjustRightInd w:val="0"/>
      </w:pPr>
      <w:r w:rsidRPr="00301181">
        <w:t xml:space="preserve">- зачет в виде тестовых заданий  </w:t>
      </w:r>
    </w:p>
    <w:p w:rsidR="002038A2" w:rsidRPr="00301181" w:rsidRDefault="002038A2" w:rsidP="002038A2">
      <w:pPr>
        <w:autoSpaceDE w:val="0"/>
        <w:autoSpaceDN w:val="0"/>
        <w:adjustRightInd w:val="0"/>
        <w:jc w:val="both"/>
        <w:rPr>
          <w:b/>
        </w:rPr>
      </w:pPr>
      <w:r w:rsidRPr="00301181">
        <w:rPr>
          <w:b/>
        </w:rPr>
        <w:t>- требования к промежуточной аттестации:</w:t>
      </w:r>
    </w:p>
    <w:p w:rsidR="002038A2" w:rsidRPr="00301181" w:rsidRDefault="002038A2" w:rsidP="002038A2">
      <w:pPr>
        <w:autoSpaceDE w:val="0"/>
        <w:autoSpaceDN w:val="0"/>
        <w:adjustRightInd w:val="0"/>
        <w:jc w:val="both"/>
      </w:pPr>
      <w:r w:rsidRPr="00301181">
        <w:t>тесты по всем разделам дисциплины.</w:t>
      </w:r>
    </w:p>
    <w:p w:rsidR="002038A2" w:rsidRPr="00301181" w:rsidRDefault="002038A2" w:rsidP="002038A2">
      <w:pPr>
        <w:autoSpaceDE w:val="0"/>
        <w:autoSpaceDN w:val="0"/>
        <w:adjustRightInd w:val="0"/>
        <w:jc w:val="both"/>
        <w:rPr>
          <w:b/>
        </w:rPr>
      </w:pPr>
      <w:r w:rsidRPr="00301181">
        <w:rPr>
          <w:b/>
        </w:rPr>
        <w:t>- перечень оценочных средств</w:t>
      </w:r>
    </w:p>
    <w:p w:rsidR="002038A2" w:rsidRPr="00301181" w:rsidRDefault="002038A2" w:rsidP="002038A2">
      <w:pPr>
        <w:autoSpaceDE w:val="0"/>
        <w:autoSpaceDN w:val="0"/>
        <w:adjustRightInd w:val="0"/>
        <w:jc w:val="both"/>
        <w:rPr>
          <w:bCs/>
        </w:rPr>
      </w:pPr>
      <w:r w:rsidRPr="00301181">
        <w:rPr>
          <w:bCs/>
        </w:rPr>
        <w:t xml:space="preserve">комплект тестовых заданий </w:t>
      </w:r>
      <w:r w:rsidRPr="00301181">
        <w:t>(приложение 1-МБС)</w:t>
      </w:r>
    </w:p>
    <w:p w:rsidR="002038A2" w:rsidRPr="00301181" w:rsidRDefault="002038A2" w:rsidP="002038A2">
      <w:pPr>
        <w:autoSpaceDE w:val="0"/>
        <w:autoSpaceDN w:val="0"/>
        <w:adjustRightInd w:val="0"/>
        <w:jc w:val="both"/>
        <w:rPr>
          <w:b/>
          <w:bCs/>
        </w:rPr>
      </w:pPr>
      <w:r w:rsidRPr="00301181">
        <w:rPr>
          <w:b/>
          <w:bCs/>
        </w:rPr>
        <w:t>Критерии оценки:</w:t>
      </w:r>
    </w:p>
    <w:p w:rsidR="002038A2" w:rsidRPr="00301181" w:rsidRDefault="002038A2" w:rsidP="002038A2">
      <w:pPr>
        <w:tabs>
          <w:tab w:val="left" w:pos="0"/>
        </w:tabs>
        <w:rPr>
          <w:lang w:eastAsia="en-US"/>
        </w:rPr>
      </w:pPr>
      <w:r w:rsidRPr="00301181">
        <w:rPr>
          <w:lang w:eastAsia="en-US"/>
        </w:rPr>
        <w:t>- оценка «зачтено» выставляется обучающемуся, если процент правильных ответов составит 71 и выше;</w:t>
      </w:r>
    </w:p>
    <w:p w:rsidR="002038A2" w:rsidRPr="00301181" w:rsidRDefault="002038A2" w:rsidP="002038A2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301181">
        <w:rPr>
          <w:lang w:eastAsia="en-US"/>
        </w:rPr>
        <w:t>- оценка «не зачтено» выставляется обучающемуся, если процент правильных ответов составит 70 и менее.</w:t>
      </w:r>
    </w:p>
    <w:p w:rsidR="002038A2" w:rsidRPr="00301181" w:rsidRDefault="002038A2" w:rsidP="002038A2">
      <w:pPr>
        <w:spacing w:after="200" w:line="276" w:lineRule="auto"/>
        <w:rPr>
          <w:rFonts w:eastAsiaTheme="minorHAnsi"/>
          <w:b/>
          <w:bCs/>
        </w:rPr>
      </w:pPr>
      <w:r w:rsidRPr="00301181">
        <w:rPr>
          <w:rFonts w:eastAsiaTheme="minorHAnsi"/>
          <w:b/>
          <w:bCs/>
        </w:rPr>
        <w:br w:type="page"/>
      </w:r>
    </w:p>
    <w:p w:rsidR="002038A2" w:rsidRPr="00301181" w:rsidRDefault="002038A2" w:rsidP="002038A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/>
          <w:bCs/>
          <w:lang w:eastAsia="en-US"/>
        </w:rPr>
        <w:lastRenderedPageBreak/>
        <w:t>РАБОЧАЯ ПРОГРАММА</w:t>
      </w:r>
    </w:p>
    <w:p w:rsidR="002038A2" w:rsidRPr="00301181" w:rsidRDefault="002038A2" w:rsidP="002038A2">
      <w:pPr>
        <w:spacing w:after="200" w:line="276" w:lineRule="auto"/>
        <w:jc w:val="center"/>
        <w:rPr>
          <w:rFonts w:eastAsiaTheme="minorHAnsi"/>
          <w:b/>
          <w:bCs/>
        </w:rPr>
      </w:pPr>
      <w:r w:rsidRPr="00301181">
        <w:rPr>
          <w:rFonts w:eastAsiaTheme="minorHAnsi"/>
          <w:b/>
          <w:bCs/>
          <w:lang w:eastAsia="en-US"/>
        </w:rPr>
        <w:t xml:space="preserve">ДИСЦИПЛИНЫ </w:t>
      </w:r>
      <w:r>
        <w:rPr>
          <w:rFonts w:eastAsiaTheme="minorHAnsi"/>
          <w:b/>
          <w:bCs/>
          <w:lang w:eastAsia="en-US"/>
        </w:rPr>
        <w:t>«</w:t>
      </w:r>
      <w:r w:rsidRPr="00301181">
        <w:rPr>
          <w:b/>
          <w:bCs/>
        </w:rPr>
        <w:t>ЭЛЕКТРОННО-ИНФОРМАЦИОННЫЕ РЕСУРСЫ В НАУКЕ</w:t>
      </w:r>
      <w:r>
        <w:rPr>
          <w:b/>
          <w:bCs/>
        </w:rPr>
        <w:t>»</w:t>
      </w:r>
    </w:p>
    <w:p w:rsidR="002038A2" w:rsidRPr="00301181" w:rsidRDefault="002038A2" w:rsidP="002038A2">
      <w:pPr>
        <w:autoSpaceDE w:val="0"/>
        <w:autoSpaceDN w:val="0"/>
        <w:adjustRightInd w:val="0"/>
        <w:rPr>
          <w:b/>
          <w:bCs/>
        </w:rPr>
      </w:pPr>
      <w:r w:rsidRPr="00301181">
        <w:rPr>
          <w:b/>
          <w:bCs/>
        </w:rPr>
        <w:t>Пояснительная записка</w:t>
      </w:r>
    </w:p>
    <w:p w:rsidR="002038A2" w:rsidRPr="00301181" w:rsidRDefault="002038A2" w:rsidP="002038A2">
      <w:pPr>
        <w:autoSpaceDE w:val="0"/>
        <w:autoSpaceDN w:val="0"/>
        <w:adjustRightInd w:val="0"/>
        <w:jc w:val="both"/>
        <w:rPr>
          <w:bCs/>
        </w:rPr>
      </w:pPr>
      <w:r w:rsidRPr="00301181">
        <w:rPr>
          <w:bCs/>
        </w:rPr>
        <w:t>Рабочая программа дисциплины «Электронно-информационные ресурсы в науке»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(аспирантура) и учебного плана специальностей аспирантуры БГМУ.</w:t>
      </w:r>
    </w:p>
    <w:p w:rsidR="002038A2" w:rsidRPr="00301181" w:rsidRDefault="002038A2" w:rsidP="002038A2">
      <w:pPr>
        <w:autoSpaceDE w:val="0"/>
        <w:autoSpaceDN w:val="0"/>
        <w:adjustRightInd w:val="0"/>
        <w:rPr>
          <w:b/>
          <w:bCs/>
        </w:rPr>
      </w:pPr>
    </w:p>
    <w:p w:rsidR="002038A2" w:rsidRPr="00301181" w:rsidRDefault="002038A2" w:rsidP="002038A2">
      <w:pPr>
        <w:autoSpaceDE w:val="0"/>
        <w:autoSpaceDN w:val="0"/>
        <w:adjustRightInd w:val="0"/>
        <w:rPr>
          <w:b/>
          <w:bCs/>
        </w:rPr>
      </w:pPr>
      <w:r w:rsidRPr="00301181">
        <w:rPr>
          <w:b/>
          <w:bCs/>
        </w:rPr>
        <w:t>1.Цель и задачи дисциплины:</w:t>
      </w:r>
    </w:p>
    <w:p w:rsidR="002038A2" w:rsidRPr="00301181" w:rsidRDefault="002038A2" w:rsidP="002038A2">
      <w:pPr>
        <w:autoSpaceDE w:val="0"/>
        <w:autoSpaceDN w:val="0"/>
        <w:adjustRightInd w:val="0"/>
        <w:jc w:val="both"/>
      </w:pPr>
      <w:r w:rsidRPr="00301181">
        <w:rPr>
          <w:b/>
          <w:bCs/>
        </w:rPr>
        <w:t>Целью</w:t>
      </w:r>
      <w:r w:rsidRPr="00301181">
        <w:rPr>
          <w:bCs/>
        </w:rPr>
        <w:t xml:space="preserve"> изучения дисциплины «Электронно-информационные ресурсы в науке» является</w:t>
      </w:r>
      <w:r w:rsidRPr="00301181">
        <w:t xml:space="preserve"> систематизация знаний об информационно-библиографических ресурсах и формирование профессиональные компетенции, позволяющих использовать лицензионные электронные ресурсы в процессе создания диссертационного исследования.</w:t>
      </w:r>
    </w:p>
    <w:p w:rsidR="002038A2" w:rsidRPr="00301181" w:rsidRDefault="002038A2" w:rsidP="002038A2">
      <w:pPr>
        <w:autoSpaceDE w:val="0"/>
        <w:autoSpaceDN w:val="0"/>
        <w:adjustRightInd w:val="0"/>
        <w:jc w:val="both"/>
        <w:rPr>
          <w:bCs/>
        </w:rPr>
      </w:pPr>
      <w:r w:rsidRPr="00301181">
        <w:rPr>
          <w:b/>
        </w:rPr>
        <w:t>Задачами</w:t>
      </w:r>
      <w:r w:rsidRPr="00301181">
        <w:t xml:space="preserve"> освоения дисциплины являются:</w:t>
      </w:r>
    </w:p>
    <w:p w:rsidR="002038A2" w:rsidRPr="00301181" w:rsidRDefault="002038A2" w:rsidP="002038A2">
      <w:pPr>
        <w:pStyle w:val="af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181">
        <w:rPr>
          <w:rFonts w:ascii="Times New Roman" w:hAnsi="Times New Roman" w:cs="Times New Roman"/>
          <w:sz w:val="24"/>
          <w:szCs w:val="24"/>
        </w:rPr>
        <w:t xml:space="preserve">- формирование представление о квалифицированном поиске научной информации в электронных каталогах, базах данных и информационно-библиографических ресурсах как о необходимом условии организации системной научной работы; </w:t>
      </w:r>
    </w:p>
    <w:p w:rsidR="002038A2" w:rsidRPr="00301181" w:rsidRDefault="002038A2" w:rsidP="002038A2">
      <w:pPr>
        <w:pStyle w:val="af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181">
        <w:rPr>
          <w:rFonts w:ascii="Times New Roman" w:hAnsi="Times New Roman" w:cs="Times New Roman"/>
          <w:sz w:val="24"/>
          <w:szCs w:val="24"/>
        </w:rPr>
        <w:t xml:space="preserve">- формирование представление о системе библиографических классификаций и индексов для свободной ориентации в различных базах данных, каталогах, картотеках и книжных фондах; </w:t>
      </w:r>
    </w:p>
    <w:p w:rsidR="002038A2" w:rsidRPr="00301181" w:rsidRDefault="002038A2" w:rsidP="002038A2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181">
        <w:rPr>
          <w:rFonts w:ascii="Times New Roman" w:hAnsi="Times New Roman" w:cs="Times New Roman"/>
          <w:sz w:val="24"/>
          <w:szCs w:val="24"/>
        </w:rPr>
        <w:t>- закрепление навыков в области библиографического поиска, создания библиографических описаний документов на различных носителях и правил оформления библиографических ссылок разных видов;</w:t>
      </w:r>
    </w:p>
    <w:p w:rsidR="002038A2" w:rsidRPr="00301181" w:rsidRDefault="002038A2" w:rsidP="002038A2">
      <w:pPr>
        <w:pStyle w:val="af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181">
        <w:rPr>
          <w:rFonts w:ascii="Times New Roman" w:hAnsi="Times New Roman" w:cs="Times New Roman"/>
          <w:sz w:val="24"/>
          <w:szCs w:val="24"/>
        </w:rPr>
        <w:t>- знакомство с официальными электронными научными российскими и зарубежными ресурсами, используемыми в научных исследованиях;</w:t>
      </w:r>
    </w:p>
    <w:p w:rsidR="002038A2" w:rsidRPr="00301181" w:rsidRDefault="002038A2" w:rsidP="002038A2">
      <w:pPr>
        <w:pStyle w:val="af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181">
        <w:rPr>
          <w:rFonts w:ascii="Times New Roman" w:hAnsi="Times New Roman" w:cs="Times New Roman"/>
          <w:sz w:val="24"/>
          <w:szCs w:val="24"/>
        </w:rPr>
        <w:t>повышение качество библиографического оформления научных работ, отражающих общую культуру и компетенции.</w:t>
      </w:r>
    </w:p>
    <w:p w:rsidR="002038A2" w:rsidRPr="00301181" w:rsidRDefault="002038A2" w:rsidP="002038A2">
      <w:pPr>
        <w:autoSpaceDE w:val="0"/>
        <w:autoSpaceDN w:val="0"/>
        <w:adjustRightInd w:val="0"/>
        <w:jc w:val="both"/>
        <w:rPr>
          <w:b/>
          <w:bCs/>
        </w:rPr>
      </w:pPr>
      <w:r w:rsidRPr="00301181">
        <w:rPr>
          <w:b/>
          <w:bCs/>
        </w:rPr>
        <w:t>Актуальность дисциплины:</w:t>
      </w:r>
    </w:p>
    <w:p w:rsidR="002038A2" w:rsidRPr="00301181" w:rsidRDefault="002038A2" w:rsidP="002038A2">
      <w:pPr>
        <w:autoSpaceDE w:val="0"/>
        <w:autoSpaceDN w:val="0"/>
        <w:adjustRightInd w:val="0"/>
        <w:jc w:val="both"/>
      </w:pPr>
      <w:r w:rsidRPr="00301181">
        <w:t>Полученные теоретические сведения и практические навыки аспиранты смогут применить при отборе, оценке и анализе источников для научной работы по избранной теме, подготовке диссертационных исследований и публикаций. Электронные полнотекстовые, реферативные и наукометрические ресурсы, поисково-информационные инструменты, предоставляемые современными библиотеками, значительно расширяют возможности научной работы для компетентного пользователя. Знание и соблюдение требований к библиографическому описанию документов и оформлению библиографических ссылок демонстрирует общую и научную культуру, позволяет идентифицировать использованные источники.</w:t>
      </w:r>
    </w:p>
    <w:p w:rsidR="002038A2" w:rsidRPr="00301181" w:rsidRDefault="002038A2" w:rsidP="002038A2">
      <w:pPr>
        <w:autoSpaceDE w:val="0"/>
        <w:autoSpaceDN w:val="0"/>
        <w:adjustRightInd w:val="0"/>
        <w:ind w:left="-76"/>
        <w:jc w:val="both"/>
        <w:rPr>
          <w:b/>
        </w:rPr>
      </w:pPr>
    </w:p>
    <w:p w:rsidR="002038A2" w:rsidRPr="00301181" w:rsidRDefault="002038A2" w:rsidP="002038A2">
      <w:pPr>
        <w:autoSpaceDE w:val="0"/>
        <w:autoSpaceDN w:val="0"/>
        <w:adjustRightInd w:val="0"/>
        <w:jc w:val="both"/>
        <w:rPr>
          <w:b/>
        </w:rPr>
      </w:pPr>
      <w:r w:rsidRPr="00301181">
        <w:rPr>
          <w:b/>
        </w:rPr>
        <w:t>2.Место дисциплины в структуре основной образовательной программы:</w:t>
      </w:r>
    </w:p>
    <w:p w:rsidR="002038A2" w:rsidRPr="00301181" w:rsidRDefault="002038A2" w:rsidP="002038A2">
      <w:pPr>
        <w:autoSpaceDE w:val="0"/>
        <w:autoSpaceDN w:val="0"/>
        <w:adjustRightInd w:val="0"/>
        <w:jc w:val="both"/>
      </w:pPr>
      <w:r w:rsidRPr="00301181">
        <w:t xml:space="preserve">Дисциплина </w:t>
      </w:r>
      <w:r w:rsidRPr="00301181">
        <w:rPr>
          <w:color w:val="000000"/>
        </w:rPr>
        <w:t xml:space="preserve">Б1.В.ОД.3 </w:t>
      </w:r>
      <w:r w:rsidRPr="00301181">
        <w:t>«Электронно-информационные ресурсы в науке» относится к разделу Блок 1 Образовательные дисциплины (модули), Вариативная часть, Обязательные дисциплины ОПОП ВО подготовки научно-педагогических кадров высшей квалификации в аспирантуре.</w:t>
      </w:r>
    </w:p>
    <w:p w:rsidR="002038A2" w:rsidRPr="00301181" w:rsidRDefault="002038A2" w:rsidP="002038A2">
      <w:pPr>
        <w:autoSpaceDE w:val="0"/>
        <w:autoSpaceDN w:val="0"/>
        <w:adjustRightInd w:val="0"/>
        <w:jc w:val="both"/>
      </w:pPr>
    </w:p>
    <w:p w:rsidR="002038A2" w:rsidRPr="00301181" w:rsidRDefault="002038A2" w:rsidP="002038A2">
      <w:pPr>
        <w:autoSpaceDE w:val="0"/>
        <w:autoSpaceDN w:val="0"/>
        <w:adjustRightInd w:val="0"/>
        <w:jc w:val="both"/>
        <w:rPr>
          <w:b/>
        </w:rPr>
      </w:pPr>
      <w:r w:rsidRPr="00301181">
        <w:rPr>
          <w:b/>
        </w:rPr>
        <w:t>3.Общая трудоемкость дисциплины составляет:</w:t>
      </w:r>
    </w:p>
    <w:p w:rsidR="002038A2" w:rsidRPr="00301181" w:rsidRDefault="002038A2" w:rsidP="002038A2">
      <w:pPr>
        <w:autoSpaceDE w:val="0"/>
        <w:autoSpaceDN w:val="0"/>
        <w:adjustRightInd w:val="0"/>
        <w:jc w:val="both"/>
      </w:pPr>
      <w:r w:rsidRPr="00301181">
        <w:t>- 3 зачётных единицы</w:t>
      </w:r>
    </w:p>
    <w:p w:rsidR="002038A2" w:rsidRPr="00301181" w:rsidRDefault="002038A2" w:rsidP="002038A2">
      <w:pPr>
        <w:autoSpaceDE w:val="0"/>
        <w:autoSpaceDN w:val="0"/>
        <w:adjustRightInd w:val="0"/>
        <w:jc w:val="both"/>
      </w:pPr>
      <w:r w:rsidRPr="00301181">
        <w:t>- 108 академических часов.</w:t>
      </w:r>
    </w:p>
    <w:p w:rsidR="002038A2" w:rsidRPr="00301181" w:rsidRDefault="002038A2" w:rsidP="002038A2">
      <w:pPr>
        <w:autoSpaceDE w:val="0"/>
        <w:autoSpaceDN w:val="0"/>
        <w:adjustRightInd w:val="0"/>
        <w:jc w:val="both"/>
        <w:rPr>
          <w:b/>
          <w:bCs/>
        </w:rPr>
      </w:pPr>
    </w:p>
    <w:p w:rsidR="002038A2" w:rsidRPr="00301181" w:rsidRDefault="002038A2" w:rsidP="002038A2">
      <w:pPr>
        <w:autoSpaceDE w:val="0"/>
        <w:autoSpaceDN w:val="0"/>
        <w:adjustRightInd w:val="0"/>
        <w:jc w:val="both"/>
        <w:rPr>
          <w:b/>
          <w:bCs/>
        </w:rPr>
      </w:pPr>
      <w:r w:rsidRPr="00301181">
        <w:rPr>
          <w:b/>
          <w:bCs/>
        </w:rPr>
        <w:t>4. Образовательные технологии, используемые при реализации различных видов учебной работы:</w:t>
      </w:r>
    </w:p>
    <w:p w:rsidR="002038A2" w:rsidRPr="00301181" w:rsidRDefault="002038A2" w:rsidP="002038A2">
      <w:pPr>
        <w:autoSpaceDE w:val="0"/>
        <w:autoSpaceDN w:val="0"/>
        <w:adjustRightInd w:val="0"/>
        <w:jc w:val="both"/>
      </w:pPr>
      <w:r w:rsidRPr="00301181">
        <w:t>- лекции;</w:t>
      </w:r>
    </w:p>
    <w:p w:rsidR="002038A2" w:rsidRPr="00301181" w:rsidRDefault="002038A2" w:rsidP="002038A2">
      <w:pPr>
        <w:autoSpaceDE w:val="0"/>
        <w:autoSpaceDN w:val="0"/>
        <w:adjustRightInd w:val="0"/>
        <w:jc w:val="both"/>
      </w:pPr>
      <w:r w:rsidRPr="00301181">
        <w:t>- практические занятия;</w:t>
      </w:r>
    </w:p>
    <w:p w:rsidR="002038A2" w:rsidRPr="00301181" w:rsidRDefault="002038A2" w:rsidP="002038A2">
      <w:pPr>
        <w:autoSpaceDE w:val="0"/>
        <w:autoSpaceDN w:val="0"/>
        <w:adjustRightInd w:val="0"/>
        <w:jc w:val="both"/>
      </w:pPr>
      <w:r w:rsidRPr="00301181">
        <w:lastRenderedPageBreak/>
        <w:t>- самостоятельная работа</w:t>
      </w:r>
    </w:p>
    <w:p w:rsidR="002038A2" w:rsidRPr="00301181" w:rsidRDefault="002038A2" w:rsidP="002038A2">
      <w:pPr>
        <w:autoSpaceDE w:val="0"/>
        <w:autoSpaceDN w:val="0"/>
        <w:adjustRightInd w:val="0"/>
        <w:jc w:val="both"/>
        <w:rPr>
          <w:b/>
          <w:bCs/>
        </w:rPr>
      </w:pPr>
      <w:r w:rsidRPr="00301181">
        <w:rPr>
          <w:b/>
          <w:bCs/>
        </w:rPr>
        <w:t>5. Элементы, входящие в самостоятельную работу аспиранта:</w:t>
      </w:r>
    </w:p>
    <w:p w:rsidR="002038A2" w:rsidRPr="00301181" w:rsidRDefault="002038A2" w:rsidP="002038A2">
      <w:pPr>
        <w:autoSpaceDE w:val="0"/>
        <w:autoSpaceDN w:val="0"/>
        <w:adjustRightInd w:val="0"/>
        <w:jc w:val="both"/>
      </w:pPr>
      <w:r w:rsidRPr="00301181">
        <w:t>- подготовка к практическим занятиям;</w:t>
      </w:r>
    </w:p>
    <w:p w:rsidR="002038A2" w:rsidRPr="00301181" w:rsidRDefault="002038A2" w:rsidP="002038A2">
      <w:pPr>
        <w:autoSpaceDE w:val="0"/>
        <w:autoSpaceDN w:val="0"/>
        <w:adjustRightInd w:val="0"/>
        <w:jc w:val="both"/>
      </w:pPr>
      <w:r w:rsidRPr="00301181">
        <w:t>- работа с Интернет-ресурсами;</w:t>
      </w:r>
    </w:p>
    <w:p w:rsidR="002038A2" w:rsidRPr="00301181" w:rsidRDefault="002038A2" w:rsidP="002038A2">
      <w:pPr>
        <w:autoSpaceDE w:val="0"/>
        <w:autoSpaceDN w:val="0"/>
        <w:adjustRightInd w:val="0"/>
        <w:jc w:val="both"/>
      </w:pPr>
      <w:r w:rsidRPr="00301181">
        <w:t>- работа с отечественной и зарубежной литературой;</w:t>
      </w:r>
    </w:p>
    <w:p w:rsidR="002038A2" w:rsidRPr="00301181" w:rsidRDefault="002038A2" w:rsidP="002038A2">
      <w:pPr>
        <w:autoSpaceDE w:val="0"/>
        <w:autoSpaceDN w:val="0"/>
        <w:adjustRightInd w:val="0"/>
        <w:jc w:val="both"/>
      </w:pPr>
      <w:r w:rsidRPr="00301181">
        <w:t>- изучение ГОСТов и документов Высшей аттестационной комиссии</w:t>
      </w:r>
    </w:p>
    <w:p w:rsidR="002038A2" w:rsidRPr="00301181" w:rsidRDefault="002038A2" w:rsidP="002038A2">
      <w:pPr>
        <w:autoSpaceDE w:val="0"/>
        <w:autoSpaceDN w:val="0"/>
        <w:adjustRightInd w:val="0"/>
        <w:jc w:val="both"/>
        <w:rPr>
          <w:b/>
          <w:bCs/>
        </w:rPr>
      </w:pPr>
    </w:p>
    <w:p w:rsidR="002038A2" w:rsidRPr="00301181" w:rsidRDefault="002038A2" w:rsidP="002038A2">
      <w:pPr>
        <w:autoSpaceDE w:val="0"/>
        <w:autoSpaceDN w:val="0"/>
        <w:adjustRightInd w:val="0"/>
        <w:jc w:val="both"/>
        <w:rPr>
          <w:b/>
          <w:bCs/>
        </w:rPr>
      </w:pPr>
      <w:r w:rsidRPr="00301181">
        <w:rPr>
          <w:b/>
          <w:bCs/>
        </w:rPr>
        <w:t>6. Контроль успеваемости:</w:t>
      </w:r>
    </w:p>
    <w:p w:rsidR="002038A2" w:rsidRPr="00301181" w:rsidRDefault="002038A2" w:rsidP="002038A2">
      <w:pPr>
        <w:autoSpaceDE w:val="0"/>
        <w:autoSpaceDN w:val="0"/>
        <w:adjustRightInd w:val="0"/>
        <w:jc w:val="both"/>
      </w:pPr>
      <w:r w:rsidRPr="00301181">
        <w:t>Формы контроля изучения дисциплины «Электронно-информационные ресурсы в науке»: зачет.</w:t>
      </w:r>
    </w:p>
    <w:p w:rsidR="002038A2" w:rsidRPr="00301181" w:rsidRDefault="002038A2" w:rsidP="002038A2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2038A2" w:rsidRPr="00301181" w:rsidRDefault="002038A2" w:rsidP="002038A2">
      <w:pPr>
        <w:autoSpaceDE w:val="0"/>
        <w:autoSpaceDN w:val="0"/>
        <w:adjustRightInd w:val="0"/>
        <w:jc w:val="center"/>
        <w:rPr>
          <w:b/>
        </w:rPr>
      </w:pPr>
      <w:r w:rsidRPr="00301181">
        <w:rPr>
          <w:b/>
        </w:rPr>
        <w:t>7. КАРТА КОМПЕТЕНЦИЙ</w:t>
      </w:r>
    </w:p>
    <w:p w:rsidR="002038A2" w:rsidRPr="00301181" w:rsidRDefault="002038A2" w:rsidP="002038A2">
      <w:pPr>
        <w:autoSpaceDE w:val="0"/>
        <w:autoSpaceDN w:val="0"/>
        <w:adjustRightInd w:val="0"/>
        <w:jc w:val="center"/>
        <w:rPr>
          <w:b/>
        </w:rPr>
      </w:pPr>
      <w:r w:rsidRPr="00301181">
        <w:rPr>
          <w:b/>
        </w:rPr>
        <w:t>дисциплины «Электронно-информационные ресурсы в науке»</w:t>
      </w:r>
    </w:p>
    <w:p w:rsidR="002038A2" w:rsidRPr="00301181" w:rsidRDefault="005B5B0B" w:rsidP="002038A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направления подготовки: </w:t>
      </w:r>
      <w:r w:rsidR="002038A2" w:rsidRPr="00301181">
        <w:rPr>
          <w:b/>
        </w:rPr>
        <w:t>0</w:t>
      </w:r>
      <w:r>
        <w:rPr>
          <w:b/>
        </w:rPr>
        <w:t>6.06.01 Биологические науки</w:t>
      </w:r>
    </w:p>
    <w:p w:rsidR="002038A2" w:rsidRPr="00301181" w:rsidRDefault="002038A2" w:rsidP="002038A2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2279"/>
        <w:gridCol w:w="3548"/>
        <w:gridCol w:w="1607"/>
        <w:gridCol w:w="1390"/>
      </w:tblGrid>
      <w:tr w:rsidR="002038A2" w:rsidRPr="00301181" w:rsidTr="005B5B0B">
        <w:tc>
          <w:tcPr>
            <w:tcW w:w="957" w:type="dxa"/>
          </w:tcPr>
          <w:p w:rsidR="002038A2" w:rsidRPr="00301181" w:rsidRDefault="002038A2" w:rsidP="005B5B0B">
            <w:pPr>
              <w:autoSpaceDE w:val="0"/>
              <w:autoSpaceDN w:val="0"/>
              <w:adjustRightInd w:val="0"/>
              <w:jc w:val="center"/>
            </w:pPr>
            <w:r w:rsidRPr="00301181">
              <w:t>Ком-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center"/>
            </w:pPr>
            <w:r w:rsidRPr="00301181">
              <w:t>Петен-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center"/>
            </w:pPr>
            <w:r w:rsidRPr="00301181">
              <w:t>ция</w:t>
            </w:r>
          </w:p>
        </w:tc>
        <w:tc>
          <w:tcPr>
            <w:tcW w:w="2279" w:type="dxa"/>
          </w:tcPr>
          <w:p w:rsidR="002038A2" w:rsidRPr="00301181" w:rsidRDefault="002038A2" w:rsidP="005B5B0B">
            <w:pPr>
              <w:autoSpaceDE w:val="0"/>
              <w:autoSpaceDN w:val="0"/>
              <w:adjustRightInd w:val="0"/>
              <w:jc w:val="center"/>
            </w:pPr>
            <w:r w:rsidRPr="00301181">
              <w:t>Содержание компетенции (или ее части)</w:t>
            </w:r>
          </w:p>
        </w:tc>
        <w:tc>
          <w:tcPr>
            <w:tcW w:w="3548" w:type="dxa"/>
          </w:tcPr>
          <w:p w:rsidR="002038A2" w:rsidRPr="00301181" w:rsidRDefault="002038A2" w:rsidP="005B5B0B">
            <w:pPr>
              <w:autoSpaceDE w:val="0"/>
              <w:autoSpaceDN w:val="0"/>
              <w:adjustRightInd w:val="0"/>
              <w:jc w:val="center"/>
            </w:pPr>
            <w:r w:rsidRPr="00301181">
              <w:t>Результаты обучения</w:t>
            </w:r>
          </w:p>
        </w:tc>
        <w:tc>
          <w:tcPr>
            <w:tcW w:w="1607" w:type="dxa"/>
          </w:tcPr>
          <w:p w:rsidR="002038A2" w:rsidRPr="00301181" w:rsidRDefault="002038A2" w:rsidP="005B5B0B">
            <w:pPr>
              <w:autoSpaceDE w:val="0"/>
              <w:autoSpaceDN w:val="0"/>
              <w:adjustRightInd w:val="0"/>
              <w:jc w:val="center"/>
            </w:pPr>
            <w:r w:rsidRPr="00301181">
              <w:t xml:space="preserve">Виды 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center"/>
            </w:pPr>
            <w:r w:rsidRPr="00301181">
              <w:t>занятий</w:t>
            </w:r>
          </w:p>
        </w:tc>
        <w:tc>
          <w:tcPr>
            <w:tcW w:w="1390" w:type="dxa"/>
          </w:tcPr>
          <w:p w:rsidR="002038A2" w:rsidRPr="00301181" w:rsidRDefault="002038A2" w:rsidP="005B5B0B">
            <w:pPr>
              <w:autoSpaceDE w:val="0"/>
              <w:autoSpaceDN w:val="0"/>
              <w:adjustRightInd w:val="0"/>
              <w:jc w:val="center"/>
            </w:pPr>
            <w:r w:rsidRPr="00301181">
              <w:t>Оценочные средства</w:t>
            </w:r>
          </w:p>
        </w:tc>
      </w:tr>
      <w:tr w:rsidR="002038A2" w:rsidRPr="00301181" w:rsidTr="005B5B0B">
        <w:tc>
          <w:tcPr>
            <w:tcW w:w="9781" w:type="dxa"/>
            <w:gridSpan w:val="5"/>
          </w:tcPr>
          <w:p w:rsidR="002038A2" w:rsidRPr="00301181" w:rsidRDefault="002038A2" w:rsidP="005B5B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1181">
              <w:rPr>
                <w:b/>
              </w:rPr>
              <w:t xml:space="preserve">Универсальные компетенции 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038A2" w:rsidRPr="00301181" w:rsidTr="005B5B0B">
        <w:tc>
          <w:tcPr>
            <w:tcW w:w="957" w:type="dxa"/>
          </w:tcPr>
          <w:p w:rsidR="002038A2" w:rsidRPr="00301181" w:rsidRDefault="002038A2" w:rsidP="005B5B0B">
            <w:pPr>
              <w:rPr>
                <w:b/>
              </w:rPr>
            </w:pPr>
            <w:r w:rsidRPr="00301181">
              <w:rPr>
                <w:b/>
              </w:rPr>
              <w:t>УК-1</w:t>
            </w:r>
          </w:p>
        </w:tc>
        <w:tc>
          <w:tcPr>
            <w:tcW w:w="2279" w:type="dxa"/>
          </w:tcPr>
          <w:p w:rsidR="002038A2" w:rsidRPr="00301181" w:rsidRDefault="002038A2" w:rsidP="005B5B0B">
            <w:pPr>
              <w:jc w:val="both"/>
            </w:pPr>
            <w:r w:rsidRPr="00301181"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</w:t>
            </w:r>
          </w:p>
        </w:tc>
        <w:tc>
          <w:tcPr>
            <w:tcW w:w="3548" w:type="dxa"/>
          </w:tcPr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01181">
              <w:rPr>
                <w:b/>
              </w:rPr>
              <w:t>Знать: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01181">
              <w:t>принципы построения научных исследований в соответствующей области наук, требования к оформлению библиографического списка и ссылок в исследовании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01181">
              <w:rPr>
                <w:b/>
              </w:rPr>
              <w:t>Уметь: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</w:pPr>
            <w:r w:rsidRPr="00301181">
              <w:t xml:space="preserve">обосновать актуальность, новизну, теоретическую и практическую значимость собственного исследования, определять методологию исследования, уметь делать выводы из проведенного исследования и определять перспективы дальнейшей работы, уметь анализировать собранный эмпирический материал и делать достоверные выводы, отстаивать собственную научную концепцию в дискуссии 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01181">
              <w:rPr>
                <w:b/>
              </w:rPr>
              <w:t>Владеть: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01181">
              <w:t>свободно ориентироваться в источниках и научной литературе, владеть логикой научных исследований, терминологическим аппаратом научных исследований, научным стилем изложения собственной концепции</w:t>
            </w:r>
          </w:p>
        </w:tc>
        <w:tc>
          <w:tcPr>
            <w:tcW w:w="1607" w:type="dxa"/>
          </w:tcPr>
          <w:p w:rsidR="002038A2" w:rsidRPr="00301181" w:rsidRDefault="002038A2" w:rsidP="005B5B0B">
            <w:r w:rsidRPr="00301181">
              <w:t>Лекции,</w:t>
            </w:r>
          </w:p>
          <w:p w:rsidR="002038A2" w:rsidRPr="00301181" w:rsidRDefault="002038A2" w:rsidP="005B5B0B">
            <w:r w:rsidRPr="00301181">
              <w:t>практические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01181">
              <w:t>занятия, СР</w:t>
            </w:r>
          </w:p>
        </w:tc>
        <w:tc>
          <w:tcPr>
            <w:tcW w:w="1390" w:type="dxa"/>
          </w:tcPr>
          <w:p w:rsidR="002038A2" w:rsidRPr="00301181" w:rsidRDefault="002038A2" w:rsidP="005B5B0B">
            <w:r w:rsidRPr="00301181">
              <w:t xml:space="preserve">зачет 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038A2" w:rsidRPr="00301181" w:rsidTr="005B5B0B">
        <w:tc>
          <w:tcPr>
            <w:tcW w:w="957" w:type="dxa"/>
          </w:tcPr>
          <w:p w:rsidR="002038A2" w:rsidRPr="00301181" w:rsidRDefault="002038A2" w:rsidP="005B5B0B">
            <w:pPr>
              <w:rPr>
                <w:b/>
              </w:rPr>
            </w:pPr>
            <w:r w:rsidRPr="00301181">
              <w:rPr>
                <w:b/>
              </w:rPr>
              <w:lastRenderedPageBreak/>
              <w:t>УК-3</w:t>
            </w:r>
          </w:p>
        </w:tc>
        <w:tc>
          <w:tcPr>
            <w:tcW w:w="2279" w:type="dxa"/>
          </w:tcPr>
          <w:p w:rsidR="002038A2" w:rsidRPr="00301181" w:rsidRDefault="002038A2" w:rsidP="005B5B0B">
            <w:pPr>
              <w:jc w:val="both"/>
            </w:pPr>
            <w:r w:rsidRPr="00301181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3548" w:type="dxa"/>
          </w:tcPr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01181">
              <w:rPr>
                <w:b/>
              </w:rPr>
              <w:t>Знать: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01181">
              <w:rPr>
                <w:color w:val="000000"/>
                <w:kern w:val="24"/>
              </w:rPr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01181">
              <w:rPr>
                <w:b/>
              </w:rPr>
              <w:t>Уметь:</w:t>
            </w:r>
          </w:p>
          <w:p w:rsidR="002038A2" w:rsidRPr="00301181" w:rsidRDefault="002038A2" w:rsidP="005B5B0B">
            <w:pPr>
              <w:rPr>
                <w:b/>
              </w:rPr>
            </w:pPr>
            <w:r w:rsidRPr="00301181">
              <w:rPr>
                <w:color w:val="000000"/>
                <w:kern w:val="24"/>
              </w:rPr>
      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01181">
              <w:rPr>
                <w:b/>
              </w:rPr>
              <w:t>Владеть:</w:t>
            </w:r>
          </w:p>
          <w:p w:rsidR="002038A2" w:rsidRPr="00301181" w:rsidRDefault="002038A2" w:rsidP="005B5B0B">
            <w:pPr>
              <w:rPr>
                <w:b/>
              </w:rPr>
            </w:pPr>
            <w:r w:rsidRPr="00301181">
              <w:rPr>
                <w:color w:val="000000"/>
                <w:kern w:val="24"/>
              </w:rPr>
              <w:t>навыками анализа методологических проблем, в. т.ч.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  <w:tc>
          <w:tcPr>
            <w:tcW w:w="1607" w:type="dxa"/>
          </w:tcPr>
          <w:p w:rsidR="002038A2" w:rsidRPr="00301181" w:rsidRDefault="002038A2" w:rsidP="005B5B0B">
            <w:r w:rsidRPr="00301181">
              <w:t>Лекции,</w:t>
            </w:r>
          </w:p>
          <w:p w:rsidR="002038A2" w:rsidRPr="00301181" w:rsidRDefault="002038A2" w:rsidP="005B5B0B">
            <w:r w:rsidRPr="00301181">
              <w:t>практические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01181">
              <w:t>занятия, СР</w:t>
            </w:r>
          </w:p>
        </w:tc>
        <w:tc>
          <w:tcPr>
            <w:tcW w:w="1390" w:type="dxa"/>
          </w:tcPr>
          <w:p w:rsidR="002038A2" w:rsidRPr="00301181" w:rsidRDefault="002038A2" w:rsidP="005B5B0B">
            <w:r w:rsidRPr="00301181">
              <w:t xml:space="preserve">зачет 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038A2" w:rsidRPr="00301181" w:rsidTr="005B5B0B">
        <w:tc>
          <w:tcPr>
            <w:tcW w:w="957" w:type="dxa"/>
          </w:tcPr>
          <w:p w:rsidR="002038A2" w:rsidRPr="00301181" w:rsidRDefault="002038A2" w:rsidP="005B5B0B">
            <w:pPr>
              <w:rPr>
                <w:b/>
              </w:rPr>
            </w:pPr>
            <w:r w:rsidRPr="00301181">
              <w:rPr>
                <w:b/>
              </w:rPr>
              <w:t>УК-4</w:t>
            </w:r>
          </w:p>
        </w:tc>
        <w:tc>
          <w:tcPr>
            <w:tcW w:w="2279" w:type="dxa"/>
          </w:tcPr>
          <w:p w:rsidR="002038A2" w:rsidRPr="00301181" w:rsidRDefault="002038A2" w:rsidP="005B5B0B">
            <w:pPr>
              <w:autoSpaceDE w:val="0"/>
              <w:autoSpaceDN w:val="0"/>
              <w:adjustRightInd w:val="0"/>
              <w:ind w:left="-108"/>
              <w:jc w:val="both"/>
            </w:pPr>
            <w:r w:rsidRPr="00301181">
              <w:t xml:space="preserve">готовность использовать современные методы и технологии научной коммуникации на государственном и иностранном языках </w:t>
            </w:r>
          </w:p>
        </w:tc>
        <w:tc>
          <w:tcPr>
            <w:tcW w:w="3548" w:type="dxa"/>
          </w:tcPr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01181">
              <w:rPr>
                <w:b/>
              </w:rPr>
              <w:t>Знать: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01181">
              <w:rPr>
                <w:color w:val="000000"/>
                <w:kern w:val="24"/>
              </w:rPr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01181">
              <w:rPr>
                <w:b/>
              </w:rPr>
              <w:t>Уметь: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01181">
              <w:rPr>
                <w:color w:val="000000"/>
                <w:kern w:val="24"/>
              </w:rPr>
              <w:t>навыками анализа научных текстов на государственном и иностранном языках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01181">
              <w:rPr>
                <w:b/>
              </w:rPr>
              <w:t>Владеть: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01181">
              <w:rPr>
                <w:color w:val="000000"/>
                <w:kern w:val="24"/>
              </w:rPr>
      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607" w:type="dxa"/>
          </w:tcPr>
          <w:p w:rsidR="002038A2" w:rsidRPr="00301181" w:rsidRDefault="002038A2" w:rsidP="005B5B0B">
            <w:r w:rsidRPr="00301181">
              <w:t>Лекции,</w:t>
            </w:r>
          </w:p>
          <w:p w:rsidR="002038A2" w:rsidRPr="00301181" w:rsidRDefault="002038A2" w:rsidP="005B5B0B">
            <w:r w:rsidRPr="00301181">
              <w:t>практические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01181">
              <w:t>занятия, СР</w:t>
            </w:r>
          </w:p>
        </w:tc>
        <w:tc>
          <w:tcPr>
            <w:tcW w:w="1390" w:type="dxa"/>
          </w:tcPr>
          <w:p w:rsidR="002038A2" w:rsidRPr="00301181" w:rsidRDefault="002038A2" w:rsidP="005B5B0B">
            <w:r w:rsidRPr="00301181">
              <w:t xml:space="preserve">зачет 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038A2" w:rsidRPr="00301181" w:rsidTr="005B5B0B">
        <w:tc>
          <w:tcPr>
            <w:tcW w:w="9781" w:type="dxa"/>
            <w:gridSpan w:val="5"/>
          </w:tcPr>
          <w:p w:rsidR="002038A2" w:rsidRPr="00301181" w:rsidRDefault="002038A2" w:rsidP="005B5B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1181">
              <w:rPr>
                <w:b/>
              </w:rPr>
              <w:t>Общепрофессиональные компетенции</w:t>
            </w:r>
          </w:p>
        </w:tc>
      </w:tr>
      <w:tr w:rsidR="002038A2" w:rsidRPr="00301181" w:rsidTr="005B5B0B">
        <w:tc>
          <w:tcPr>
            <w:tcW w:w="957" w:type="dxa"/>
          </w:tcPr>
          <w:p w:rsidR="002038A2" w:rsidRPr="00301181" w:rsidRDefault="005F6ECF" w:rsidP="005B5B0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ОПК-1</w:t>
            </w:r>
          </w:p>
        </w:tc>
        <w:tc>
          <w:tcPr>
            <w:tcW w:w="2279" w:type="dxa"/>
          </w:tcPr>
          <w:p w:rsidR="005F6ECF" w:rsidRPr="005F6ECF" w:rsidRDefault="005F6ECF" w:rsidP="005F6E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6ECF">
              <w:rPr>
                <w:rFonts w:eastAsiaTheme="minorHAnsi"/>
                <w:lang w:eastAsia="en-US"/>
              </w:rPr>
              <w:t>способностью самостоятельно осуществлять научно-исследовательскую</w:t>
            </w:r>
          </w:p>
          <w:p w:rsidR="005F6ECF" w:rsidRPr="005F6ECF" w:rsidRDefault="005F6ECF" w:rsidP="005F6E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6ECF">
              <w:rPr>
                <w:rFonts w:eastAsiaTheme="minorHAnsi"/>
                <w:lang w:eastAsia="en-US"/>
              </w:rPr>
              <w:t xml:space="preserve">деятельность в соответствующей </w:t>
            </w:r>
            <w:r w:rsidRPr="005F6ECF">
              <w:rPr>
                <w:rFonts w:eastAsiaTheme="minorHAnsi"/>
                <w:lang w:eastAsia="en-US"/>
              </w:rPr>
              <w:lastRenderedPageBreak/>
              <w:t>профессиональной области с использованием</w:t>
            </w:r>
          </w:p>
          <w:p w:rsidR="005F6ECF" w:rsidRPr="005F6ECF" w:rsidRDefault="005F6ECF" w:rsidP="005F6E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6ECF">
              <w:rPr>
                <w:rFonts w:eastAsiaTheme="minorHAnsi"/>
                <w:lang w:eastAsia="en-US"/>
              </w:rPr>
              <w:t>современных методов исследования и информационно-коммуникационных</w:t>
            </w:r>
          </w:p>
          <w:p w:rsidR="002038A2" w:rsidRPr="005F6ECF" w:rsidRDefault="005F6ECF" w:rsidP="005F6ECF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</w:rPr>
            </w:pPr>
            <w:r w:rsidRPr="005F6ECF">
              <w:rPr>
                <w:rFonts w:eastAsiaTheme="minorHAnsi"/>
                <w:lang w:eastAsia="en-US"/>
              </w:rPr>
              <w:t>технологий</w:t>
            </w:r>
          </w:p>
        </w:tc>
        <w:tc>
          <w:tcPr>
            <w:tcW w:w="3548" w:type="dxa"/>
          </w:tcPr>
          <w:p w:rsidR="002038A2" w:rsidRPr="00301181" w:rsidRDefault="002038A2" w:rsidP="005B5B0B">
            <w:pPr>
              <w:pStyle w:val="Default"/>
              <w:jc w:val="both"/>
              <w:rPr>
                <w:b/>
                <w:iCs/>
              </w:rPr>
            </w:pPr>
            <w:r w:rsidRPr="00301181">
              <w:rPr>
                <w:b/>
                <w:iCs/>
              </w:rPr>
              <w:lastRenderedPageBreak/>
              <w:t>знать:</w:t>
            </w:r>
          </w:p>
          <w:p w:rsidR="002038A2" w:rsidRPr="00301181" w:rsidRDefault="002038A2" w:rsidP="005B5B0B">
            <w:pPr>
              <w:pStyle w:val="Default"/>
              <w:jc w:val="both"/>
            </w:pPr>
            <w:r w:rsidRPr="00301181">
              <w:rPr>
                <w:iCs/>
              </w:rPr>
              <w:t xml:space="preserve">- </w:t>
            </w:r>
            <w:r w:rsidRPr="00301181">
              <w:t xml:space="preserve">способы анализа имеющейся информации; методологию, конкретные методы и приемы научно-исследовательской работы с использованием современных информационных </w:t>
            </w:r>
            <w:r w:rsidRPr="00301181">
              <w:lastRenderedPageBreak/>
              <w:t>компьютерных технологий с учетом правил соблюдения авторских прав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01181">
              <w:rPr>
                <w:b/>
                <w:iCs/>
              </w:rPr>
              <w:t>уметь:</w:t>
            </w:r>
            <w:r w:rsidRPr="00301181">
              <w:rPr>
                <w:b/>
                <w:i/>
                <w:iCs/>
              </w:rPr>
              <w:t xml:space="preserve"> 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</w:pPr>
            <w:r w:rsidRPr="00301181">
              <w:t>- ставить задачу и выполнять научные исследования при решении конкретных задач по направлению подготовки с использованием современной электронно-информационных средств;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</w:pPr>
            <w:r w:rsidRPr="00301181">
              <w:t xml:space="preserve">- применять теоретические знания по методам сбора, хранения, обработки и передачи информации с использованием современных информационных компьютерных технологий с учетом правил соблюдения авторских прав 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01181">
              <w:rPr>
                <w:b/>
                <w:iCs/>
              </w:rPr>
              <w:t>владеть: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</w:pPr>
            <w:r w:rsidRPr="00301181">
              <w:t>- навыками самостоятельной научно-исследовательской деятельности;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</w:pPr>
            <w:r w:rsidRPr="00301181">
              <w:t>- практическими навыками и знаниями использования современных информационных компьютерных технологий в научных исследованиях;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01181">
              <w:t xml:space="preserve"> - современными компьютерными технологиями для сбора и анализа научной информации в сфере медицины и здравоохранения </w:t>
            </w:r>
          </w:p>
        </w:tc>
        <w:tc>
          <w:tcPr>
            <w:tcW w:w="1607" w:type="dxa"/>
          </w:tcPr>
          <w:p w:rsidR="002038A2" w:rsidRPr="00301181" w:rsidRDefault="002038A2" w:rsidP="005B5B0B">
            <w:r w:rsidRPr="00301181">
              <w:lastRenderedPageBreak/>
              <w:t>Лекции,</w:t>
            </w:r>
          </w:p>
          <w:p w:rsidR="002038A2" w:rsidRPr="00301181" w:rsidRDefault="002038A2" w:rsidP="005B5B0B">
            <w:r w:rsidRPr="00301181">
              <w:t>практические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01181">
              <w:t>занятия, СР</w:t>
            </w:r>
          </w:p>
        </w:tc>
        <w:tc>
          <w:tcPr>
            <w:tcW w:w="1390" w:type="dxa"/>
          </w:tcPr>
          <w:p w:rsidR="002038A2" w:rsidRPr="00301181" w:rsidRDefault="002038A2" w:rsidP="005B5B0B">
            <w:r w:rsidRPr="00301181">
              <w:t xml:space="preserve">зачет 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2038A2" w:rsidRPr="00301181" w:rsidRDefault="002038A2" w:rsidP="002038A2">
      <w:pPr>
        <w:rPr>
          <w:b/>
        </w:rPr>
      </w:pPr>
    </w:p>
    <w:p w:rsidR="002038A2" w:rsidRPr="00301181" w:rsidRDefault="002038A2" w:rsidP="002038A2">
      <w:pPr>
        <w:jc w:val="center"/>
        <w:rPr>
          <w:b/>
        </w:rPr>
      </w:pPr>
      <w:r w:rsidRPr="00301181">
        <w:rPr>
          <w:b/>
        </w:rPr>
        <w:t xml:space="preserve">8. СОДЕРЖАНИЕ ДИСЦИПЛИНЫ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252"/>
        <w:gridCol w:w="992"/>
        <w:gridCol w:w="1027"/>
        <w:gridCol w:w="816"/>
      </w:tblGrid>
      <w:tr w:rsidR="002038A2" w:rsidRPr="00301181" w:rsidTr="005B5B0B">
        <w:trPr>
          <w:trHeight w:val="564"/>
        </w:trPr>
        <w:tc>
          <w:tcPr>
            <w:tcW w:w="2694" w:type="dxa"/>
            <w:vMerge w:val="restart"/>
          </w:tcPr>
          <w:p w:rsidR="002038A2" w:rsidRPr="00301181" w:rsidRDefault="002038A2" w:rsidP="005B5B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1181">
              <w:rPr>
                <w:b/>
              </w:rPr>
              <w:t>Наименование темы</w:t>
            </w:r>
          </w:p>
        </w:tc>
        <w:tc>
          <w:tcPr>
            <w:tcW w:w="4252" w:type="dxa"/>
            <w:vMerge w:val="restart"/>
          </w:tcPr>
          <w:p w:rsidR="002038A2" w:rsidRPr="00301181" w:rsidRDefault="002038A2" w:rsidP="005B5B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1181">
              <w:rPr>
                <w:b/>
              </w:rPr>
              <w:t>Содержание</w:t>
            </w:r>
          </w:p>
        </w:tc>
        <w:tc>
          <w:tcPr>
            <w:tcW w:w="2835" w:type="dxa"/>
            <w:gridSpan w:val="3"/>
          </w:tcPr>
          <w:p w:rsidR="002038A2" w:rsidRPr="00301181" w:rsidRDefault="002038A2" w:rsidP="005B5B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1181">
              <w:rPr>
                <w:b/>
              </w:rPr>
              <w:t>Вид занятия и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1181">
              <w:rPr>
                <w:b/>
              </w:rPr>
              <w:t>количество часов</w:t>
            </w:r>
          </w:p>
        </w:tc>
      </w:tr>
      <w:tr w:rsidR="002038A2" w:rsidRPr="00301181" w:rsidTr="005B5B0B">
        <w:trPr>
          <w:trHeight w:val="540"/>
        </w:trPr>
        <w:tc>
          <w:tcPr>
            <w:tcW w:w="2694" w:type="dxa"/>
            <w:vMerge/>
          </w:tcPr>
          <w:p w:rsidR="002038A2" w:rsidRPr="00301181" w:rsidRDefault="002038A2" w:rsidP="005B5B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2" w:type="dxa"/>
            <w:vMerge/>
          </w:tcPr>
          <w:p w:rsidR="002038A2" w:rsidRPr="00301181" w:rsidRDefault="002038A2" w:rsidP="005B5B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038A2" w:rsidRPr="00301181" w:rsidRDefault="002038A2" w:rsidP="005B5B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1181">
              <w:t>Лекции</w:t>
            </w:r>
          </w:p>
        </w:tc>
        <w:tc>
          <w:tcPr>
            <w:tcW w:w="1027" w:type="dxa"/>
          </w:tcPr>
          <w:p w:rsidR="002038A2" w:rsidRPr="00301181" w:rsidRDefault="002038A2" w:rsidP="005B5B0B">
            <w:pPr>
              <w:autoSpaceDE w:val="0"/>
              <w:autoSpaceDN w:val="0"/>
              <w:adjustRightInd w:val="0"/>
              <w:jc w:val="center"/>
            </w:pPr>
            <w:r w:rsidRPr="00301181">
              <w:t>Практические занятия</w:t>
            </w:r>
          </w:p>
        </w:tc>
        <w:tc>
          <w:tcPr>
            <w:tcW w:w="816" w:type="dxa"/>
          </w:tcPr>
          <w:p w:rsidR="002038A2" w:rsidRPr="00301181" w:rsidRDefault="002038A2" w:rsidP="005B5B0B">
            <w:pPr>
              <w:autoSpaceDE w:val="0"/>
              <w:autoSpaceDN w:val="0"/>
              <w:adjustRightInd w:val="0"/>
              <w:jc w:val="center"/>
            </w:pPr>
            <w:r w:rsidRPr="00301181">
              <w:t>СР</w:t>
            </w:r>
          </w:p>
        </w:tc>
      </w:tr>
      <w:tr w:rsidR="002038A2" w:rsidRPr="00301181" w:rsidTr="005B5B0B">
        <w:tc>
          <w:tcPr>
            <w:tcW w:w="2694" w:type="dxa"/>
          </w:tcPr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</w:pPr>
            <w:r w:rsidRPr="00301181">
              <w:rPr>
                <w:b/>
              </w:rPr>
              <w:t>Тема 1.</w:t>
            </w:r>
            <w:r w:rsidRPr="00301181">
              <w:t xml:space="preserve"> Базы данных. Виды баз данных, основные характеристики и назначение. Способы доступа</w:t>
            </w:r>
          </w:p>
        </w:tc>
        <w:tc>
          <w:tcPr>
            <w:tcW w:w="4252" w:type="dxa"/>
          </w:tcPr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</w:pPr>
            <w:r w:rsidRPr="00301181">
              <w:t>Информационные источники: назначение, функции, виды;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</w:pPr>
            <w:r w:rsidRPr="00301181">
              <w:t>Система информационных изданий как средство мониторинга вторичных документальных потоков;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</w:pPr>
            <w:r w:rsidRPr="00301181">
              <w:t>Традиционные источники информации;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</w:pPr>
            <w:r w:rsidRPr="00301181">
              <w:t>Система информационных изданий всероссийского уровня (РКП, ВИНИТИ, ИНИОН и др.);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</w:pPr>
            <w:r w:rsidRPr="00301181">
              <w:t>Электронные источники информации;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</w:pPr>
            <w:r w:rsidRPr="00301181">
              <w:t xml:space="preserve">Система электронных источников </w:t>
            </w:r>
            <w:r w:rsidRPr="00301181">
              <w:lastRenderedPageBreak/>
              <w:t>информации (базы данных, электронные каталоги, ЭБС и др.)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</w:pPr>
            <w:r w:rsidRPr="00301181">
              <w:t>Типы и виды баз данных. Различия по контенту;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</w:pPr>
            <w:r w:rsidRPr="00301181">
              <w:t>Библиографические базы данных;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</w:pPr>
            <w:r w:rsidRPr="00301181">
              <w:t>Реферативные базы данных;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</w:pPr>
            <w:r w:rsidRPr="00301181">
              <w:t>Полнотекстовые базы данных;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</w:pPr>
            <w:r w:rsidRPr="00301181">
              <w:t>Качественные и количественные характеристики БД;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</w:pPr>
            <w:r w:rsidRPr="00301181">
              <w:t>Способы доступа;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</w:pPr>
            <w:r w:rsidRPr="00301181">
              <w:t>Алгоритм выбора системы информационных источников, позволяющих следить за потоком профессиональной литературы</w:t>
            </w:r>
          </w:p>
        </w:tc>
        <w:tc>
          <w:tcPr>
            <w:tcW w:w="992" w:type="dxa"/>
          </w:tcPr>
          <w:p w:rsidR="002038A2" w:rsidRPr="00301181" w:rsidRDefault="002038A2" w:rsidP="005B5B0B">
            <w:pPr>
              <w:autoSpaceDE w:val="0"/>
              <w:autoSpaceDN w:val="0"/>
              <w:adjustRightInd w:val="0"/>
              <w:jc w:val="center"/>
            </w:pPr>
            <w:r w:rsidRPr="00301181">
              <w:lastRenderedPageBreak/>
              <w:t>2</w:t>
            </w:r>
          </w:p>
        </w:tc>
        <w:tc>
          <w:tcPr>
            <w:tcW w:w="1027" w:type="dxa"/>
          </w:tcPr>
          <w:p w:rsidR="002038A2" w:rsidRPr="00301181" w:rsidRDefault="002038A2" w:rsidP="005B5B0B">
            <w:pPr>
              <w:autoSpaceDE w:val="0"/>
              <w:autoSpaceDN w:val="0"/>
              <w:adjustRightInd w:val="0"/>
              <w:jc w:val="center"/>
            </w:pPr>
            <w:r w:rsidRPr="00301181">
              <w:t>2</w:t>
            </w:r>
          </w:p>
        </w:tc>
        <w:tc>
          <w:tcPr>
            <w:tcW w:w="816" w:type="dxa"/>
          </w:tcPr>
          <w:p w:rsidR="002038A2" w:rsidRPr="00301181" w:rsidRDefault="002038A2" w:rsidP="005B5B0B">
            <w:pPr>
              <w:autoSpaceDE w:val="0"/>
              <w:autoSpaceDN w:val="0"/>
              <w:adjustRightInd w:val="0"/>
              <w:jc w:val="center"/>
            </w:pPr>
            <w:r w:rsidRPr="00301181">
              <w:t>18</w:t>
            </w:r>
          </w:p>
        </w:tc>
      </w:tr>
      <w:tr w:rsidR="002038A2" w:rsidRPr="00301181" w:rsidTr="005B5B0B">
        <w:tc>
          <w:tcPr>
            <w:tcW w:w="2694" w:type="dxa"/>
          </w:tcPr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</w:pPr>
            <w:r w:rsidRPr="00301181">
              <w:rPr>
                <w:b/>
              </w:rPr>
              <w:lastRenderedPageBreak/>
              <w:t>Тема 2.</w:t>
            </w:r>
            <w:r w:rsidRPr="00301181">
              <w:t xml:space="preserve"> Информационное пространство медицинских библиотек России и зарубежья</w:t>
            </w:r>
          </w:p>
        </w:tc>
        <w:tc>
          <w:tcPr>
            <w:tcW w:w="4252" w:type="dxa"/>
          </w:tcPr>
          <w:p w:rsidR="002038A2" w:rsidRPr="00301181" w:rsidRDefault="002038A2" w:rsidP="005B5B0B">
            <w:pPr>
              <w:pStyle w:val="aff"/>
              <w:spacing w:after="0"/>
              <w:ind w:left="0"/>
              <w:jc w:val="both"/>
            </w:pPr>
            <w:r w:rsidRPr="00301181">
              <w:t xml:space="preserve">Обзор ведущих российских и зарубежных медицинских библиотек в сети Интернет; </w:t>
            </w:r>
          </w:p>
          <w:p w:rsidR="002038A2" w:rsidRPr="00301181" w:rsidRDefault="002038A2" w:rsidP="005B5B0B">
            <w:pPr>
              <w:pStyle w:val="aff"/>
              <w:spacing w:after="0"/>
              <w:ind w:left="0"/>
              <w:jc w:val="both"/>
            </w:pPr>
            <w:r w:rsidRPr="00301181">
              <w:t>Зависимость между типом информационного запроса и источником разыскания;</w:t>
            </w:r>
          </w:p>
          <w:p w:rsidR="002038A2" w:rsidRPr="00301181" w:rsidRDefault="002038A2" w:rsidP="005B5B0B">
            <w:pPr>
              <w:pStyle w:val="aff"/>
              <w:spacing w:after="0"/>
              <w:ind w:left="0"/>
              <w:jc w:val="both"/>
            </w:pPr>
            <w:r w:rsidRPr="00301181">
              <w:t xml:space="preserve">Библиотека БГМУ. Структура странички библиотеки на сайте университета. Электронные ресурсы: структура, объем, виды документов. Алгоритм поиска; </w:t>
            </w:r>
          </w:p>
          <w:p w:rsidR="002038A2" w:rsidRPr="00301181" w:rsidRDefault="002038A2" w:rsidP="005B5B0B">
            <w:pPr>
              <w:pStyle w:val="aff"/>
              <w:spacing w:after="0"/>
              <w:ind w:left="0"/>
              <w:jc w:val="both"/>
            </w:pPr>
            <w:r w:rsidRPr="00301181">
              <w:t xml:space="preserve">Центральная научная медицинская библиотека ММА им. И. М. Сеченова. Электронные ресурсы библиотеки: структура и характеристика. Виды и алгоритм поиска в электронном каталоге. Выгрузка результатов поиска; </w:t>
            </w:r>
          </w:p>
          <w:p w:rsidR="002038A2" w:rsidRPr="00301181" w:rsidRDefault="002038A2" w:rsidP="005B5B0B">
            <w:pPr>
              <w:pStyle w:val="aff"/>
              <w:spacing w:after="0"/>
              <w:ind w:left="0"/>
              <w:jc w:val="both"/>
            </w:pPr>
            <w:r w:rsidRPr="00301181">
              <w:t>Сводный каталог аналитической росписи статей из российских биомедицинских периодических журналов «М</w:t>
            </w:r>
            <w:r w:rsidRPr="00301181">
              <w:rPr>
                <w:lang w:val="en-US"/>
              </w:rPr>
              <w:t>edArt</w:t>
            </w:r>
            <w:r w:rsidRPr="00301181">
              <w:t xml:space="preserve">». Структура интерфейса сводного каталога в Интернет и на лазерных дисках. Методика поиска; </w:t>
            </w:r>
          </w:p>
          <w:p w:rsidR="002038A2" w:rsidRPr="00301181" w:rsidRDefault="002038A2" w:rsidP="005B5B0B">
            <w:pPr>
              <w:pStyle w:val="aff"/>
              <w:spacing w:after="0"/>
              <w:ind w:left="0"/>
              <w:jc w:val="both"/>
            </w:pPr>
            <w:r w:rsidRPr="00301181">
              <w:t>Научная электронная библиотека. Электронные ресурсы библиотеки. Виды и алгоритм поиска. Российский индекс научного цитирования;</w:t>
            </w:r>
          </w:p>
          <w:p w:rsidR="002038A2" w:rsidRPr="00301181" w:rsidRDefault="002038A2" w:rsidP="005B5B0B">
            <w:pPr>
              <w:pStyle w:val="aff"/>
              <w:spacing w:after="0"/>
              <w:ind w:left="0"/>
              <w:jc w:val="both"/>
            </w:pPr>
            <w:r w:rsidRPr="00301181">
              <w:t xml:space="preserve">Базы данных и электронные журналы на платформе </w:t>
            </w:r>
            <w:r w:rsidRPr="00301181">
              <w:rPr>
                <w:lang w:val="en-US"/>
              </w:rPr>
              <w:t>OVIDSP</w:t>
            </w:r>
            <w:r w:rsidRPr="00301181">
              <w:t>. Виды и алгоритм поиска в электронном каталоге. Выгрузка результатов поиска.</w:t>
            </w:r>
          </w:p>
        </w:tc>
        <w:tc>
          <w:tcPr>
            <w:tcW w:w="992" w:type="dxa"/>
          </w:tcPr>
          <w:p w:rsidR="002038A2" w:rsidRPr="00301181" w:rsidRDefault="002038A2" w:rsidP="005B5B0B">
            <w:pPr>
              <w:autoSpaceDE w:val="0"/>
              <w:autoSpaceDN w:val="0"/>
              <w:adjustRightInd w:val="0"/>
              <w:jc w:val="center"/>
            </w:pPr>
            <w:r w:rsidRPr="00301181">
              <w:t>2</w:t>
            </w:r>
          </w:p>
        </w:tc>
        <w:tc>
          <w:tcPr>
            <w:tcW w:w="1027" w:type="dxa"/>
          </w:tcPr>
          <w:p w:rsidR="002038A2" w:rsidRPr="00301181" w:rsidRDefault="002038A2" w:rsidP="005B5B0B">
            <w:pPr>
              <w:autoSpaceDE w:val="0"/>
              <w:autoSpaceDN w:val="0"/>
              <w:adjustRightInd w:val="0"/>
              <w:jc w:val="center"/>
            </w:pPr>
            <w:r w:rsidRPr="00301181">
              <w:t>2</w:t>
            </w:r>
          </w:p>
        </w:tc>
        <w:tc>
          <w:tcPr>
            <w:tcW w:w="816" w:type="dxa"/>
          </w:tcPr>
          <w:p w:rsidR="002038A2" w:rsidRPr="00301181" w:rsidRDefault="002038A2" w:rsidP="005B5B0B">
            <w:pPr>
              <w:autoSpaceDE w:val="0"/>
              <w:autoSpaceDN w:val="0"/>
              <w:adjustRightInd w:val="0"/>
              <w:jc w:val="center"/>
            </w:pPr>
            <w:r w:rsidRPr="00301181">
              <w:t>18</w:t>
            </w:r>
          </w:p>
        </w:tc>
      </w:tr>
      <w:tr w:rsidR="002038A2" w:rsidRPr="00301181" w:rsidTr="005B5B0B">
        <w:tc>
          <w:tcPr>
            <w:tcW w:w="2694" w:type="dxa"/>
          </w:tcPr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</w:pPr>
            <w:r w:rsidRPr="00301181">
              <w:rPr>
                <w:b/>
              </w:rPr>
              <w:t>Тема 3.</w:t>
            </w:r>
            <w:r w:rsidRPr="00301181">
              <w:t xml:space="preserve"> Профессиональный поиск медицинской информации</w:t>
            </w:r>
          </w:p>
        </w:tc>
        <w:tc>
          <w:tcPr>
            <w:tcW w:w="4252" w:type="dxa"/>
          </w:tcPr>
          <w:p w:rsidR="002038A2" w:rsidRPr="00301181" w:rsidRDefault="002038A2" w:rsidP="005B5B0B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  <w:r w:rsidRPr="00301181">
              <w:rPr>
                <w:color w:val="000000"/>
                <w:spacing w:val="-9"/>
              </w:rPr>
              <w:t xml:space="preserve">Профессиональный поиск информации в базах данных; </w:t>
            </w:r>
          </w:p>
          <w:p w:rsidR="002038A2" w:rsidRPr="00301181" w:rsidRDefault="002038A2" w:rsidP="005B5B0B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  <w:r w:rsidRPr="00301181">
              <w:rPr>
                <w:color w:val="000000"/>
                <w:spacing w:val="-9"/>
              </w:rPr>
              <w:t>Общая технология поиска документов;</w:t>
            </w:r>
          </w:p>
          <w:p w:rsidR="002038A2" w:rsidRPr="00301181" w:rsidRDefault="002038A2" w:rsidP="005B5B0B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  <w:r w:rsidRPr="00301181">
              <w:rPr>
                <w:color w:val="000000"/>
                <w:spacing w:val="-9"/>
              </w:rPr>
              <w:t xml:space="preserve">Установление типа информационного </w:t>
            </w:r>
            <w:r w:rsidRPr="00301181">
              <w:rPr>
                <w:color w:val="000000"/>
                <w:spacing w:val="-9"/>
              </w:rPr>
              <w:lastRenderedPageBreak/>
              <w:t>запроса;</w:t>
            </w:r>
          </w:p>
          <w:p w:rsidR="002038A2" w:rsidRPr="00301181" w:rsidRDefault="002038A2" w:rsidP="005B5B0B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  <w:r w:rsidRPr="00301181">
              <w:rPr>
                <w:color w:val="000000"/>
                <w:spacing w:val="-9"/>
              </w:rPr>
              <w:t xml:space="preserve">Поиск в электронном каталоге с читательского места АРМ «Читатель» системы ИРБИС; </w:t>
            </w:r>
          </w:p>
          <w:p w:rsidR="002038A2" w:rsidRPr="00301181" w:rsidRDefault="002038A2" w:rsidP="005B5B0B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  <w:r w:rsidRPr="00301181">
              <w:rPr>
                <w:color w:val="000000"/>
                <w:spacing w:val="-9"/>
              </w:rPr>
              <w:t xml:space="preserve">Средства сервиса и общая характеристика интерфейса; </w:t>
            </w:r>
          </w:p>
          <w:p w:rsidR="002038A2" w:rsidRPr="00301181" w:rsidRDefault="002038A2" w:rsidP="005B5B0B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  <w:r w:rsidRPr="00301181">
              <w:rPr>
                <w:color w:val="000000"/>
                <w:spacing w:val="-9"/>
              </w:rPr>
              <w:t xml:space="preserve">Функции поиска: простой и сложный поиски, последовательный поиск, интеллект-поиск; </w:t>
            </w:r>
          </w:p>
          <w:p w:rsidR="002038A2" w:rsidRPr="00301181" w:rsidRDefault="002038A2" w:rsidP="005B5B0B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  <w:r w:rsidRPr="00301181">
              <w:rPr>
                <w:color w:val="000000"/>
                <w:spacing w:val="-9"/>
              </w:rPr>
              <w:t xml:space="preserve">Автоматизированные информационно-поисковые системы в медицине: </w:t>
            </w:r>
          </w:p>
          <w:p w:rsidR="002038A2" w:rsidRPr="00301181" w:rsidRDefault="002038A2" w:rsidP="005B5B0B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  <w:r w:rsidRPr="00301181">
              <w:rPr>
                <w:color w:val="000000"/>
                <w:spacing w:val="-9"/>
              </w:rPr>
              <w:t xml:space="preserve">информационно-поисковый язык </w:t>
            </w:r>
            <w:r w:rsidRPr="00301181">
              <w:rPr>
                <w:color w:val="000000"/>
                <w:spacing w:val="-9"/>
                <w:lang w:val="en-US"/>
              </w:rPr>
              <w:t>MeSH</w:t>
            </w:r>
            <w:r w:rsidRPr="00301181">
              <w:rPr>
                <w:color w:val="000000"/>
                <w:spacing w:val="-9"/>
              </w:rPr>
              <w:t xml:space="preserve">; </w:t>
            </w:r>
          </w:p>
          <w:p w:rsidR="002038A2" w:rsidRPr="00301181" w:rsidRDefault="002038A2" w:rsidP="005B5B0B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  <w:r w:rsidRPr="00301181">
              <w:rPr>
                <w:color w:val="000000"/>
                <w:spacing w:val="-9"/>
              </w:rPr>
              <w:t xml:space="preserve">структура (главные и неглавные дескрипторы, модификаторы); </w:t>
            </w:r>
          </w:p>
          <w:p w:rsidR="002038A2" w:rsidRPr="00301181" w:rsidRDefault="002038A2" w:rsidP="005B5B0B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  <w:r w:rsidRPr="00301181">
              <w:rPr>
                <w:color w:val="000000"/>
                <w:spacing w:val="-9"/>
              </w:rPr>
              <w:t>Составление поисковых предписаний;</w:t>
            </w:r>
          </w:p>
          <w:p w:rsidR="002038A2" w:rsidRPr="00301181" w:rsidRDefault="002038A2" w:rsidP="005B5B0B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  <w:r w:rsidRPr="00301181">
              <w:rPr>
                <w:color w:val="000000"/>
                <w:spacing w:val="-9"/>
              </w:rPr>
              <w:t xml:space="preserve">Составление поисковых предписаний с использованием тезауруса по медицине </w:t>
            </w:r>
            <w:r w:rsidRPr="00301181">
              <w:rPr>
                <w:color w:val="000000"/>
                <w:spacing w:val="-9"/>
                <w:lang w:val="en-US"/>
              </w:rPr>
              <w:t>MeSH</w:t>
            </w:r>
            <w:r w:rsidRPr="00301181">
              <w:rPr>
                <w:color w:val="000000"/>
                <w:spacing w:val="-9"/>
              </w:rPr>
              <w:t xml:space="preserve">; </w:t>
            </w:r>
          </w:p>
          <w:p w:rsidR="002038A2" w:rsidRPr="00301181" w:rsidRDefault="002038A2" w:rsidP="005B5B0B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  <w:r w:rsidRPr="00301181">
              <w:rPr>
                <w:color w:val="000000"/>
                <w:spacing w:val="-9"/>
              </w:rPr>
              <w:t xml:space="preserve">Многоаспектный поиск: применение булевых операторов; </w:t>
            </w:r>
          </w:p>
          <w:p w:rsidR="002038A2" w:rsidRPr="00301181" w:rsidRDefault="002038A2" w:rsidP="005B5B0B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  <w:r w:rsidRPr="00301181">
              <w:rPr>
                <w:color w:val="000000"/>
                <w:spacing w:val="-9"/>
              </w:rPr>
              <w:t xml:space="preserve">Работа с полнотекстовыми базами данных; </w:t>
            </w:r>
          </w:p>
          <w:p w:rsidR="002038A2" w:rsidRPr="00301181" w:rsidRDefault="002038A2" w:rsidP="005B5B0B">
            <w:pPr>
              <w:shd w:val="clear" w:color="auto" w:fill="FFFFFF"/>
              <w:jc w:val="both"/>
            </w:pPr>
            <w:r w:rsidRPr="00301181">
              <w:rPr>
                <w:color w:val="000000"/>
                <w:spacing w:val="-9"/>
              </w:rPr>
              <w:t xml:space="preserve">Поиск, просмотр и выгрузка результатов поиска на различные носители. </w:t>
            </w:r>
          </w:p>
        </w:tc>
        <w:tc>
          <w:tcPr>
            <w:tcW w:w="992" w:type="dxa"/>
          </w:tcPr>
          <w:p w:rsidR="002038A2" w:rsidRPr="00301181" w:rsidRDefault="002038A2" w:rsidP="005B5B0B">
            <w:pPr>
              <w:autoSpaceDE w:val="0"/>
              <w:autoSpaceDN w:val="0"/>
              <w:adjustRightInd w:val="0"/>
              <w:jc w:val="center"/>
            </w:pPr>
            <w:r w:rsidRPr="00301181">
              <w:lastRenderedPageBreak/>
              <w:t>2</w:t>
            </w:r>
          </w:p>
        </w:tc>
        <w:tc>
          <w:tcPr>
            <w:tcW w:w="1027" w:type="dxa"/>
          </w:tcPr>
          <w:p w:rsidR="002038A2" w:rsidRPr="00301181" w:rsidRDefault="002038A2" w:rsidP="005B5B0B">
            <w:pPr>
              <w:autoSpaceDE w:val="0"/>
              <w:autoSpaceDN w:val="0"/>
              <w:adjustRightInd w:val="0"/>
              <w:jc w:val="center"/>
            </w:pPr>
            <w:r w:rsidRPr="00301181">
              <w:t>4</w:t>
            </w:r>
          </w:p>
        </w:tc>
        <w:tc>
          <w:tcPr>
            <w:tcW w:w="816" w:type="dxa"/>
          </w:tcPr>
          <w:p w:rsidR="002038A2" w:rsidRPr="00301181" w:rsidRDefault="002038A2" w:rsidP="005B5B0B">
            <w:pPr>
              <w:autoSpaceDE w:val="0"/>
              <w:autoSpaceDN w:val="0"/>
              <w:adjustRightInd w:val="0"/>
              <w:jc w:val="center"/>
            </w:pPr>
            <w:r w:rsidRPr="00301181">
              <w:t>26</w:t>
            </w:r>
          </w:p>
        </w:tc>
      </w:tr>
      <w:tr w:rsidR="002038A2" w:rsidRPr="00301181" w:rsidTr="005B5B0B">
        <w:tc>
          <w:tcPr>
            <w:tcW w:w="2694" w:type="dxa"/>
          </w:tcPr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</w:pPr>
            <w:r w:rsidRPr="00301181">
              <w:rPr>
                <w:b/>
              </w:rPr>
              <w:lastRenderedPageBreak/>
              <w:t>Тема 4.</w:t>
            </w:r>
            <w:r w:rsidRPr="00301181">
              <w:t xml:space="preserve"> Оформление научной работы. Общие требования. ГОСТ.</w:t>
            </w:r>
          </w:p>
        </w:tc>
        <w:tc>
          <w:tcPr>
            <w:tcW w:w="4252" w:type="dxa"/>
          </w:tcPr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</w:pPr>
            <w:r w:rsidRPr="00301181">
              <w:t>Общие требования к оформлению научной работы: титульный лист, оглавление, введение, основные части научной работы, заключение;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</w:pPr>
            <w:r w:rsidRPr="00301181">
              <w:t>Общие требования к оформлению иллюстративного материала;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</w:pPr>
            <w:r w:rsidRPr="00301181">
              <w:t>Библиографическая ссылка как средство научной коммуникации;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</w:pPr>
            <w:r w:rsidRPr="00301181">
              <w:t>Виды ссылок и их оформление;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</w:pPr>
            <w:r w:rsidRPr="00301181">
              <w:t>Правила цитирования и оформления цитат. Понятие о «цитат-поведении» потребителя информации;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</w:pPr>
            <w:r w:rsidRPr="00301181">
              <w:t>Оформление списка литературы;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</w:pPr>
            <w:r w:rsidRPr="00301181">
              <w:t>Процедура представления научной квалификационной работы;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</w:pPr>
            <w:r w:rsidRPr="00301181">
              <w:t>Подготовка к представлению;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</w:pPr>
            <w:r w:rsidRPr="00301181">
              <w:t>Оформление диссертационного дела.</w:t>
            </w:r>
          </w:p>
        </w:tc>
        <w:tc>
          <w:tcPr>
            <w:tcW w:w="992" w:type="dxa"/>
          </w:tcPr>
          <w:p w:rsidR="002038A2" w:rsidRPr="00301181" w:rsidRDefault="002038A2" w:rsidP="005B5B0B">
            <w:pPr>
              <w:autoSpaceDE w:val="0"/>
              <w:autoSpaceDN w:val="0"/>
              <w:adjustRightInd w:val="0"/>
              <w:jc w:val="center"/>
            </w:pPr>
            <w:r w:rsidRPr="00301181">
              <w:t>2</w:t>
            </w:r>
          </w:p>
        </w:tc>
        <w:tc>
          <w:tcPr>
            <w:tcW w:w="1027" w:type="dxa"/>
          </w:tcPr>
          <w:p w:rsidR="002038A2" w:rsidRPr="00301181" w:rsidRDefault="002038A2" w:rsidP="005B5B0B">
            <w:pPr>
              <w:autoSpaceDE w:val="0"/>
              <w:autoSpaceDN w:val="0"/>
              <w:adjustRightInd w:val="0"/>
              <w:jc w:val="center"/>
            </w:pPr>
            <w:r w:rsidRPr="00301181">
              <w:t>4</w:t>
            </w:r>
          </w:p>
        </w:tc>
        <w:tc>
          <w:tcPr>
            <w:tcW w:w="816" w:type="dxa"/>
          </w:tcPr>
          <w:p w:rsidR="002038A2" w:rsidRPr="00301181" w:rsidRDefault="002038A2" w:rsidP="005B5B0B">
            <w:pPr>
              <w:autoSpaceDE w:val="0"/>
              <w:autoSpaceDN w:val="0"/>
              <w:adjustRightInd w:val="0"/>
              <w:jc w:val="center"/>
            </w:pPr>
            <w:r w:rsidRPr="00301181">
              <w:t>24</w:t>
            </w:r>
          </w:p>
        </w:tc>
      </w:tr>
    </w:tbl>
    <w:p w:rsidR="002038A2" w:rsidRPr="00301181" w:rsidRDefault="002038A2" w:rsidP="002038A2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2038A2" w:rsidRPr="00301181" w:rsidRDefault="002038A2" w:rsidP="002038A2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2038A2" w:rsidRPr="00301181" w:rsidRDefault="002038A2" w:rsidP="002038A2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2038A2" w:rsidRPr="00301181" w:rsidRDefault="002038A2" w:rsidP="002038A2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01181">
        <w:rPr>
          <w:b/>
          <w:bCs/>
        </w:rPr>
        <w:t>Технологии освоения программы</w:t>
      </w:r>
    </w:p>
    <w:p w:rsidR="002038A2" w:rsidRPr="00301181" w:rsidRDefault="002038A2" w:rsidP="002038A2">
      <w:pPr>
        <w:autoSpaceDE w:val="0"/>
        <w:autoSpaceDN w:val="0"/>
        <w:adjustRightInd w:val="0"/>
        <w:ind w:firstLine="709"/>
        <w:jc w:val="both"/>
      </w:pPr>
      <w:r w:rsidRPr="00301181">
        <w:t xml:space="preserve">Аспирантам на аудиторных занятиях дается теоретический материал, раскрывающий заявленные в программе темы, предлагаются источники и ресурсы, которые помогут самостоятельно повторить и углубить знания по дисциплине, а также закрепить навыки по использованию полученных теоретических знаний. В конце практических занятий даются индивидуальные задания с целью закрепления изученного материала. Самостоятельная работа предполагает углубленную работу аспиранта по проведению всестороннего поиска по теме научной работы, составление списка литературы по избранной специальности с </w:t>
      </w:r>
      <w:r w:rsidRPr="00301181">
        <w:lastRenderedPageBreak/>
        <w:t>оформление различного вида библиографических ссылок на использованные источники. В процессе освоения программы даются индивидуальные консультации и рекомендации по изучаемым темам.</w:t>
      </w:r>
    </w:p>
    <w:p w:rsidR="002038A2" w:rsidRPr="00301181" w:rsidRDefault="002038A2" w:rsidP="002038A2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2038A2" w:rsidRPr="00301181" w:rsidRDefault="002038A2" w:rsidP="002038A2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01181">
        <w:rPr>
          <w:b/>
          <w:bCs/>
        </w:rPr>
        <w:t>Организация самостоятельной работы</w:t>
      </w:r>
    </w:p>
    <w:p w:rsidR="002038A2" w:rsidRPr="00301181" w:rsidRDefault="002038A2" w:rsidP="002038A2">
      <w:pPr>
        <w:autoSpaceDE w:val="0"/>
        <w:autoSpaceDN w:val="0"/>
        <w:adjustRightInd w:val="0"/>
        <w:ind w:firstLine="709"/>
        <w:jc w:val="both"/>
      </w:pPr>
      <w:r w:rsidRPr="00301181">
        <w:t>Аспирантам дается задание по изученным на аудиторных занятиях темам, определяется круг электронных и печатных ресурсов, необходимых для выполнения самостоятельной работы. Для выполнения работы предоставляется специализированная мультимедийная аудитория, оснащенная персональными компьютерами и доступ к электронной научной информации. Доступ к онлайновым каталогам библиотек и реферирующих центров России и мира возможен с любого компьютера, подключенного к сети Интернет.</w:t>
      </w:r>
    </w:p>
    <w:p w:rsidR="002038A2" w:rsidRPr="00301181" w:rsidRDefault="002038A2" w:rsidP="002038A2">
      <w:pPr>
        <w:autoSpaceDE w:val="0"/>
        <w:autoSpaceDN w:val="0"/>
        <w:adjustRightInd w:val="0"/>
        <w:ind w:firstLine="709"/>
        <w:jc w:val="both"/>
      </w:pPr>
      <w:r w:rsidRPr="00301181">
        <w:t>Выполненные задания проверяются преподавателем, даются рекомендации и консультации, восполняются выявленные лакуны в знаниях слушателей.</w:t>
      </w:r>
    </w:p>
    <w:p w:rsidR="002038A2" w:rsidRPr="00301181" w:rsidRDefault="002038A2" w:rsidP="002038A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038A2" w:rsidRPr="00301181" w:rsidRDefault="002038A2" w:rsidP="002038A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038A2" w:rsidRPr="00301181" w:rsidRDefault="002038A2" w:rsidP="002038A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038A2" w:rsidRPr="00301181" w:rsidRDefault="002038A2" w:rsidP="002038A2">
      <w:pPr>
        <w:autoSpaceDE w:val="0"/>
        <w:autoSpaceDN w:val="0"/>
        <w:adjustRightInd w:val="0"/>
        <w:jc w:val="center"/>
        <w:rPr>
          <w:b/>
          <w:bCs/>
          <w:color w:val="000000"/>
          <w:lang w:val="en-US"/>
        </w:rPr>
      </w:pPr>
      <w:r w:rsidRPr="00301181">
        <w:rPr>
          <w:b/>
          <w:bCs/>
          <w:color w:val="000000"/>
        </w:rPr>
        <w:t>Виды самостоятельной работы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6591"/>
      </w:tblGrid>
      <w:tr w:rsidR="002038A2" w:rsidRPr="00301181" w:rsidTr="005B5B0B">
        <w:tc>
          <w:tcPr>
            <w:tcW w:w="3190" w:type="dxa"/>
          </w:tcPr>
          <w:p w:rsidR="002038A2" w:rsidRPr="00301181" w:rsidRDefault="002038A2" w:rsidP="005B5B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01181">
              <w:rPr>
                <w:b/>
                <w:bCs/>
                <w:color w:val="000000"/>
              </w:rPr>
              <w:t>Тема</w:t>
            </w:r>
            <w:r w:rsidRPr="00301181">
              <w:rPr>
                <w:b/>
                <w:bCs/>
                <w:color w:val="000000"/>
                <w:lang w:val="en-US"/>
              </w:rPr>
              <w:t xml:space="preserve"> </w:t>
            </w:r>
            <w:r w:rsidRPr="00301181">
              <w:rPr>
                <w:b/>
                <w:bCs/>
                <w:color w:val="000000"/>
              </w:rPr>
              <w:t>дисциплины</w:t>
            </w:r>
          </w:p>
        </w:tc>
        <w:tc>
          <w:tcPr>
            <w:tcW w:w="6591" w:type="dxa"/>
          </w:tcPr>
          <w:p w:rsidR="002038A2" w:rsidRPr="00301181" w:rsidRDefault="002038A2" w:rsidP="005B5B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01181">
              <w:rPr>
                <w:b/>
                <w:bCs/>
                <w:color w:val="000000"/>
              </w:rPr>
              <w:t>Вид самостоятельной работы</w:t>
            </w:r>
          </w:p>
        </w:tc>
      </w:tr>
      <w:tr w:rsidR="002038A2" w:rsidRPr="00301181" w:rsidTr="005B5B0B">
        <w:tc>
          <w:tcPr>
            <w:tcW w:w="3190" w:type="dxa"/>
          </w:tcPr>
          <w:p w:rsidR="002038A2" w:rsidRPr="00301181" w:rsidRDefault="002038A2" w:rsidP="005B5B0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01181">
              <w:rPr>
                <w:b/>
              </w:rPr>
              <w:t>Тема 1</w:t>
            </w:r>
            <w:r w:rsidRPr="00301181">
              <w:t>. Базы данных. Виды баз данных, основные характеристики и назначение. Способы доступа</w:t>
            </w:r>
            <w:r w:rsidRPr="00301181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6591" w:type="dxa"/>
          </w:tcPr>
          <w:p w:rsidR="002038A2" w:rsidRPr="00301181" w:rsidRDefault="002038A2" w:rsidP="005B5B0B">
            <w:pPr>
              <w:autoSpaceDE w:val="0"/>
              <w:autoSpaceDN w:val="0"/>
              <w:adjustRightInd w:val="0"/>
            </w:pPr>
            <w:r w:rsidRPr="00301181">
              <w:t>Проработка конспектов лекций;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181">
              <w:rPr>
                <w:color w:val="000000"/>
              </w:rPr>
              <w:t>Изучение различных информационных источников;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181">
              <w:rPr>
                <w:color w:val="000000"/>
              </w:rPr>
              <w:t>Работа в читальном зале библиотеки со справочно-библиографическими изданиями;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181">
              <w:rPr>
                <w:color w:val="000000"/>
              </w:rPr>
              <w:t>Изучение технологии поиска информации;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</w:pPr>
            <w:r w:rsidRPr="00301181">
              <w:t>Работа со справочной литературой;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</w:pPr>
            <w:r w:rsidRPr="00301181">
              <w:t>Создание личных папок и аккаунтов в различных базах данных;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301181">
              <w:t>Настройка оповещений о новых поступлениях по теме диссертации</w:t>
            </w:r>
          </w:p>
        </w:tc>
      </w:tr>
      <w:tr w:rsidR="002038A2" w:rsidRPr="00301181" w:rsidTr="005B5B0B">
        <w:tc>
          <w:tcPr>
            <w:tcW w:w="3190" w:type="dxa"/>
          </w:tcPr>
          <w:p w:rsidR="002038A2" w:rsidRPr="00301181" w:rsidRDefault="002038A2" w:rsidP="005B5B0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01181">
              <w:rPr>
                <w:b/>
              </w:rPr>
              <w:t>Тема 2.</w:t>
            </w:r>
            <w:r w:rsidRPr="00301181">
              <w:t xml:space="preserve"> Информационное пространство медицинских библиотек России и зарубежья</w:t>
            </w:r>
          </w:p>
        </w:tc>
        <w:tc>
          <w:tcPr>
            <w:tcW w:w="6591" w:type="dxa"/>
          </w:tcPr>
          <w:p w:rsidR="002038A2" w:rsidRPr="00301181" w:rsidRDefault="002038A2" w:rsidP="005B5B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181">
              <w:rPr>
                <w:color w:val="000000"/>
              </w:rPr>
              <w:t>Регистрация в электронных библиотеках (например, elibrary.ru);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</w:pPr>
            <w:r w:rsidRPr="00301181">
              <w:t xml:space="preserve">Анализ различных источников информации; 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</w:pPr>
            <w:r w:rsidRPr="00301181">
              <w:t>Работа по поиску и отбору информации в традиционных информационных источниках: летописи Российской книжной палаты, реферативные журналы ВИНИТИ, сборники ВНИРиОКР;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01181">
              <w:t>Подготовка перечня информационных изданий, обеспечивающих слежение за потоком публикаций по теме диссертации</w:t>
            </w:r>
          </w:p>
        </w:tc>
      </w:tr>
      <w:tr w:rsidR="002038A2" w:rsidRPr="00301181" w:rsidTr="005B5B0B">
        <w:tc>
          <w:tcPr>
            <w:tcW w:w="3190" w:type="dxa"/>
          </w:tcPr>
          <w:p w:rsidR="002038A2" w:rsidRPr="00301181" w:rsidRDefault="002038A2" w:rsidP="005B5B0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01181">
              <w:rPr>
                <w:b/>
              </w:rPr>
              <w:t>Тема 3.</w:t>
            </w:r>
            <w:r w:rsidRPr="00301181">
              <w:t xml:space="preserve"> Профессиональный поиск медицинской информации</w:t>
            </w:r>
          </w:p>
        </w:tc>
        <w:tc>
          <w:tcPr>
            <w:tcW w:w="6591" w:type="dxa"/>
          </w:tcPr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</w:pPr>
            <w:r w:rsidRPr="00301181">
              <w:t>Поиск и отбор информации в различных видах лицензионных электронных ресурсов (на основе подписки научной библиотеки ГБОУ ВПО БашГМУ) по теме диссертационного исследования;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</w:pPr>
            <w:r w:rsidRPr="00301181">
              <w:t>Осуществление анализа определений основных (базовых) понятий, отражающих тему диссертации;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</w:pPr>
            <w:r w:rsidRPr="00301181">
              <w:t xml:space="preserve">Постановка ключевых слов и выбор тематических предметных рубрик с помощью алфавитно-предметного указателя </w:t>
            </w:r>
            <w:r w:rsidRPr="00301181">
              <w:rPr>
                <w:lang w:val="en-US"/>
              </w:rPr>
              <w:t>MeSH</w:t>
            </w:r>
            <w:r w:rsidRPr="00301181">
              <w:t>;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</w:pPr>
            <w:r w:rsidRPr="00301181">
              <w:t>Подбор литературы по заданной теме в различных библиографических базах, онлайновых каталогах и картотеках;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301181">
              <w:t xml:space="preserve">Формирование списка литературы на основании найденной </w:t>
            </w:r>
            <w:r w:rsidRPr="00301181">
              <w:lastRenderedPageBreak/>
              <w:t>информации</w:t>
            </w:r>
          </w:p>
        </w:tc>
      </w:tr>
      <w:tr w:rsidR="002038A2" w:rsidRPr="00301181" w:rsidTr="005B5B0B">
        <w:tc>
          <w:tcPr>
            <w:tcW w:w="3190" w:type="dxa"/>
          </w:tcPr>
          <w:p w:rsidR="002038A2" w:rsidRPr="00301181" w:rsidRDefault="002038A2" w:rsidP="005B5B0B">
            <w:pPr>
              <w:autoSpaceDE w:val="0"/>
              <w:autoSpaceDN w:val="0"/>
              <w:adjustRightInd w:val="0"/>
              <w:rPr>
                <w:b/>
              </w:rPr>
            </w:pPr>
            <w:r w:rsidRPr="00301181">
              <w:rPr>
                <w:b/>
              </w:rPr>
              <w:lastRenderedPageBreak/>
              <w:t>Тема 4.</w:t>
            </w:r>
            <w:r w:rsidRPr="00301181">
              <w:t xml:space="preserve"> Оформление научной работы. Общие требования. ГОСТ</w:t>
            </w:r>
          </w:p>
        </w:tc>
        <w:tc>
          <w:tcPr>
            <w:tcW w:w="6591" w:type="dxa"/>
          </w:tcPr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</w:pPr>
            <w:r w:rsidRPr="00301181">
              <w:t>Изучение ГОСТов и документов Высшей аттестационной комиссии;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</w:pPr>
            <w:r w:rsidRPr="00301181">
              <w:t>Подготовка фрагмента диссертационного исследования в соответствие с ГОСТ;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</w:pPr>
            <w:r w:rsidRPr="00301181">
              <w:t xml:space="preserve">Создание и оформление списка литературы на основе найденных источников; 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</w:pPr>
            <w:r w:rsidRPr="00301181">
              <w:t>Оценка правильность составления библиографического описания в соответствии с ГОСТом;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</w:pPr>
            <w:r w:rsidRPr="00301181">
              <w:t>Анализ видов документов, представленных в списке литературы научной работы;</w:t>
            </w:r>
          </w:p>
          <w:p w:rsidR="002038A2" w:rsidRPr="00301181" w:rsidRDefault="002038A2" w:rsidP="005B5B0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301181">
              <w:t>Оформление библиографических ссылок разного вида на найденные источники</w:t>
            </w:r>
          </w:p>
        </w:tc>
      </w:tr>
    </w:tbl>
    <w:p w:rsidR="002038A2" w:rsidRPr="00301181" w:rsidRDefault="002038A2" w:rsidP="002038A2">
      <w:pPr>
        <w:autoSpaceDE w:val="0"/>
        <w:autoSpaceDN w:val="0"/>
        <w:adjustRightInd w:val="0"/>
        <w:rPr>
          <w:b/>
          <w:bCs/>
          <w:color w:val="000000"/>
        </w:rPr>
      </w:pPr>
    </w:p>
    <w:p w:rsidR="002038A2" w:rsidRPr="00301181" w:rsidRDefault="002038A2" w:rsidP="002038A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01181">
        <w:rPr>
          <w:b/>
          <w:bCs/>
          <w:color w:val="000000"/>
        </w:rPr>
        <w:t>МАТЕРИАЛЬНО-ТЕХНИЧЕСКОЕ ОБЕСПЕЧЕНИЕ ДИСЦИПЛИНЫ.</w:t>
      </w:r>
    </w:p>
    <w:p w:rsidR="002038A2" w:rsidRPr="00301181" w:rsidRDefault="002038A2" w:rsidP="002038A2">
      <w:pPr>
        <w:autoSpaceDE w:val="0"/>
        <w:autoSpaceDN w:val="0"/>
        <w:adjustRightInd w:val="0"/>
      </w:pPr>
      <w:r w:rsidRPr="00301181">
        <w:t>Для проведения занятий по дисциплине «Электронно-информационные ресурсы в науке», предусмотренной учебным планом подготовки аспирантов, имеется необходимая материально-техническая база, соответствующая действующим санитарным и противопожарным правилам и нормам:</w:t>
      </w:r>
    </w:p>
    <w:p w:rsidR="002038A2" w:rsidRPr="00301181" w:rsidRDefault="002038A2" w:rsidP="00B570A1">
      <w:pPr>
        <w:numPr>
          <w:ilvl w:val="0"/>
          <w:numId w:val="61"/>
        </w:numPr>
        <w:autoSpaceDE w:val="0"/>
        <w:autoSpaceDN w:val="0"/>
        <w:adjustRightInd w:val="0"/>
      </w:pPr>
      <w:r w:rsidRPr="00301181">
        <w:t>учебные аудитории, оборудованные комплектом мебели;</w:t>
      </w:r>
    </w:p>
    <w:p w:rsidR="002038A2" w:rsidRPr="00301181" w:rsidRDefault="002038A2" w:rsidP="00B570A1">
      <w:pPr>
        <w:numPr>
          <w:ilvl w:val="0"/>
          <w:numId w:val="61"/>
        </w:numPr>
        <w:autoSpaceDE w:val="0"/>
        <w:autoSpaceDN w:val="0"/>
        <w:adjustRightInd w:val="0"/>
      </w:pPr>
      <w:r w:rsidRPr="00301181">
        <w:t>комплект проекционного мультимедийного оборудования;</w:t>
      </w:r>
    </w:p>
    <w:p w:rsidR="002038A2" w:rsidRPr="00301181" w:rsidRDefault="002038A2" w:rsidP="00B570A1">
      <w:pPr>
        <w:numPr>
          <w:ilvl w:val="0"/>
          <w:numId w:val="61"/>
        </w:numPr>
        <w:autoSpaceDE w:val="0"/>
        <w:autoSpaceDN w:val="0"/>
        <w:adjustRightInd w:val="0"/>
      </w:pPr>
      <w:r w:rsidRPr="00301181">
        <w:t>компьютерный класс с доступом к сети Интернет;</w:t>
      </w:r>
    </w:p>
    <w:p w:rsidR="002038A2" w:rsidRPr="00301181" w:rsidRDefault="002038A2" w:rsidP="00B570A1">
      <w:pPr>
        <w:numPr>
          <w:ilvl w:val="0"/>
          <w:numId w:val="61"/>
        </w:numPr>
        <w:autoSpaceDE w:val="0"/>
        <w:autoSpaceDN w:val="0"/>
        <w:adjustRightInd w:val="0"/>
      </w:pPr>
      <w:r w:rsidRPr="00301181">
        <w:t>библиотека с информационными ресурсами на бумажных и электронных носителях.</w:t>
      </w:r>
    </w:p>
    <w:p w:rsidR="005F6ECF" w:rsidRDefault="005F6ECF" w:rsidP="005F6ECF">
      <w:pPr>
        <w:rPr>
          <w:b/>
        </w:rPr>
      </w:pPr>
    </w:p>
    <w:p w:rsidR="005F6ECF" w:rsidRPr="005F6ECF" w:rsidRDefault="005F6ECF" w:rsidP="005F6ECF">
      <w:pPr>
        <w:jc w:val="center"/>
        <w:rPr>
          <w:b/>
        </w:rPr>
      </w:pPr>
      <w:r w:rsidRPr="005F6ECF">
        <w:rPr>
          <w:b/>
        </w:rPr>
        <w:t xml:space="preserve">9. </w:t>
      </w:r>
      <w:r w:rsidRPr="005F6ECF">
        <w:rPr>
          <w:b/>
          <w:lang w:val="en-US"/>
        </w:rPr>
        <w:t>МАТРИЦА КОМПЕТЕНЦИЙ</w:t>
      </w:r>
    </w:p>
    <w:p w:rsidR="002038A2" w:rsidRDefault="002038A2" w:rsidP="002038A2">
      <w:pPr>
        <w:autoSpaceDE w:val="0"/>
        <w:autoSpaceDN w:val="0"/>
        <w:adjustRightInd w:val="0"/>
        <w:rPr>
          <w:bCs/>
          <w:color w:val="000000"/>
        </w:rPr>
      </w:pPr>
    </w:p>
    <w:p w:rsidR="005F6ECF" w:rsidRDefault="005F6ECF" w:rsidP="002038A2">
      <w:pPr>
        <w:autoSpaceDE w:val="0"/>
        <w:autoSpaceDN w:val="0"/>
        <w:adjustRightInd w:val="0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5513"/>
        <w:gridCol w:w="2029"/>
      </w:tblGrid>
      <w:tr w:rsidR="005F6ECF" w:rsidRPr="00626176" w:rsidTr="005F6ECF">
        <w:tc>
          <w:tcPr>
            <w:tcW w:w="2311" w:type="dxa"/>
          </w:tcPr>
          <w:p w:rsidR="005F6ECF" w:rsidRPr="00626176" w:rsidRDefault="005F6ECF" w:rsidP="00AC3897">
            <w:pPr>
              <w:spacing w:line="276" w:lineRule="auto"/>
              <w:jc w:val="both"/>
            </w:pPr>
            <w:r w:rsidRPr="00626176">
              <w:t>Компетенция</w:t>
            </w:r>
          </w:p>
        </w:tc>
        <w:tc>
          <w:tcPr>
            <w:tcW w:w="5513" w:type="dxa"/>
          </w:tcPr>
          <w:p w:rsidR="005F6ECF" w:rsidRPr="00626176" w:rsidRDefault="005F6ECF" w:rsidP="00AC3897">
            <w:pPr>
              <w:spacing w:line="276" w:lineRule="auto"/>
              <w:jc w:val="both"/>
            </w:pPr>
            <w:r w:rsidRPr="00626176">
              <w:t>Содержание компетенции (или ее части)</w:t>
            </w:r>
          </w:p>
        </w:tc>
        <w:tc>
          <w:tcPr>
            <w:tcW w:w="2029" w:type="dxa"/>
          </w:tcPr>
          <w:p w:rsidR="005F6ECF" w:rsidRPr="00626176" w:rsidRDefault="005F6ECF" w:rsidP="005F6ECF">
            <w:pPr>
              <w:spacing w:line="276" w:lineRule="auto"/>
              <w:jc w:val="both"/>
            </w:pPr>
            <w:r w:rsidRPr="00301181">
              <w:t>Электронно-информационные ресурсы в науке</w:t>
            </w:r>
          </w:p>
        </w:tc>
      </w:tr>
      <w:tr w:rsidR="005F6ECF" w:rsidRPr="00626176" w:rsidTr="005F6ECF">
        <w:tc>
          <w:tcPr>
            <w:tcW w:w="9853" w:type="dxa"/>
            <w:gridSpan w:val="3"/>
          </w:tcPr>
          <w:p w:rsidR="005F6ECF" w:rsidRPr="00626176" w:rsidRDefault="005F6ECF" w:rsidP="00AC3897">
            <w:pPr>
              <w:spacing w:line="276" w:lineRule="auto"/>
              <w:jc w:val="both"/>
            </w:pPr>
            <w:r w:rsidRPr="00626176">
              <w:rPr>
                <w:b/>
                <w:i/>
              </w:rPr>
              <w:t>Универсальные компетенции</w:t>
            </w:r>
          </w:p>
        </w:tc>
      </w:tr>
      <w:tr w:rsidR="005F6ECF" w:rsidRPr="00626176" w:rsidTr="005F6ECF">
        <w:tc>
          <w:tcPr>
            <w:tcW w:w="2311" w:type="dxa"/>
          </w:tcPr>
          <w:p w:rsidR="005F6ECF" w:rsidRPr="00626176" w:rsidRDefault="005F6ECF" w:rsidP="00AC3897">
            <w:pPr>
              <w:spacing w:line="276" w:lineRule="auto"/>
              <w:jc w:val="both"/>
              <w:rPr>
                <w:color w:val="FF0000"/>
              </w:rPr>
            </w:pPr>
            <w:r w:rsidRPr="00626176">
              <w:t>УК-1</w:t>
            </w:r>
          </w:p>
        </w:tc>
        <w:tc>
          <w:tcPr>
            <w:tcW w:w="5513" w:type="dxa"/>
          </w:tcPr>
          <w:p w:rsidR="005F6ECF" w:rsidRPr="00626176" w:rsidRDefault="005F6ECF" w:rsidP="00AC3897">
            <w:pPr>
              <w:spacing w:line="276" w:lineRule="auto"/>
              <w:jc w:val="both"/>
              <w:rPr>
                <w:color w:val="FF0000"/>
              </w:rPr>
            </w:pPr>
            <w:r w:rsidRPr="00626176">
              <w:rPr>
                <w:rFonts w:eastAsiaTheme="minorHAnsi"/>
                <w:lang w:eastAsia="en-US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029" w:type="dxa"/>
          </w:tcPr>
          <w:p w:rsidR="005F6ECF" w:rsidRPr="00626176" w:rsidRDefault="005F6ECF" w:rsidP="00AC3897">
            <w:pPr>
              <w:spacing w:line="276" w:lineRule="auto"/>
              <w:jc w:val="both"/>
            </w:pPr>
            <w:r w:rsidRPr="00626176">
              <w:t>+</w:t>
            </w:r>
          </w:p>
        </w:tc>
      </w:tr>
      <w:tr w:rsidR="005F6ECF" w:rsidRPr="00626176" w:rsidTr="005F6ECF">
        <w:tc>
          <w:tcPr>
            <w:tcW w:w="2311" w:type="dxa"/>
          </w:tcPr>
          <w:p w:rsidR="005F6ECF" w:rsidRPr="00626176" w:rsidRDefault="005F6ECF" w:rsidP="00AC3897">
            <w:pPr>
              <w:spacing w:line="276" w:lineRule="auto"/>
              <w:jc w:val="both"/>
            </w:pPr>
            <w:r w:rsidRPr="00626176">
              <w:t>УК-2</w:t>
            </w:r>
          </w:p>
          <w:p w:rsidR="005F6ECF" w:rsidRPr="00626176" w:rsidRDefault="005F6ECF" w:rsidP="00AC3897">
            <w:pPr>
              <w:spacing w:line="276" w:lineRule="auto"/>
              <w:jc w:val="both"/>
            </w:pPr>
          </w:p>
          <w:p w:rsidR="005F6ECF" w:rsidRPr="00626176" w:rsidRDefault="005F6ECF" w:rsidP="00AC3897">
            <w:pPr>
              <w:spacing w:line="276" w:lineRule="auto"/>
              <w:jc w:val="both"/>
            </w:pPr>
          </w:p>
        </w:tc>
        <w:tc>
          <w:tcPr>
            <w:tcW w:w="5513" w:type="dxa"/>
          </w:tcPr>
          <w:p w:rsidR="005F6ECF" w:rsidRPr="00626176" w:rsidRDefault="005F6ECF" w:rsidP="00AC3897">
            <w:pPr>
              <w:spacing w:line="276" w:lineRule="auto"/>
              <w:jc w:val="both"/>
            </w:pPr>
            <w:r w:rsidRPr="00626176">
              <w:rPr>
                <w:rFonts w:eastAsiaTheme="minorHAnsi"/>
                <w:lang w:eastAsia="en-US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029" w:type="dxa"/>
          </w:tcPr>
          <w:p w:rsidR="005F6ECF" w:rsidRPr="00626176" w:rsidRDefault="005F6ECF" w:rsidP="00AC3897">
            <w:pPr>
              <w:spacing w:line="276" w:lineRule="auto"/>
              <w:jc w:val="both"/>
            </w:pPr>
            <w:r>
              <w:t>-</w:t>
            </w:r>
          </w:p>
        </w:tc>
      </w:tr>
      <w:tr w:rsidR="005F6ECF" w:rsidRPr="00626176" w:rsidTr="005F6ECF">
        <w:tc>
          <w:tcPr>
            <w:tcW w:w="2311" w:type="dxa"/>
          </w:tcPr>
          <w:p w:rsidR="005F6ECF" w:rsidRPr="00626176" w:rsidRDefault="005F6ECF" w:rsidP="00AC3897">
            <w:pPr>
              <w:spacing w:line="276" w:lineRule="auto"/>
              <w:jc w:val="both"/>
            </w:pPr>
            <w:r w:rsidRPr="00626176">
              <w:t>УК-3</w:t>
            </w:r>
          </w:p>
        </w:tc>
        <w:tc>
          <w:tcPr>
            <w:tcW w:w="5513" w:type="dxa"/>
          </w:tcPr>
          <w:p w:rsidR="005F6ECF" w:rsidRPr="00626176" w:rsidRDefault="005F6ECF" w:rsidP="00AC3897">
            <w:pPr>
              <w:spacing w:line="276" w:lineRule="auto"/>
              <w:jc w:val="both"/>
            </w:pPr>
            <w:r w:rsidRPr="00626176">
              <w:rPr>
                <w:rFonts w:eastAsiaTheme="minorHAnsi"/>
                <w:lang w:eastAsia="en-US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029" w:type="dxa"/>
          </w:tcPr>
          <w:p w:rsidR="005F6ECF" w:rsidRPr="00626176" w:rsidRDefault="005F6ECF" w:rsidP="00AC3897">
            <w:pPr>
              <w:spacing w:line="276" w:lineRule="auto"/>
              <w:jc w:val="both"/>
            </w:pPr>
            <w:r>
              <w:t>+</w:t>
            </w:r>
          </w:p>
        </w:tc>
      </w:tr>
      <w:tr w:rsidR="005F6ECF" w:rsidRPr="00626176" w:rsidTr="005F6ECF">
        <w:tc>
          <w:tcPr>
            <w:tcW w:w="2311" w:type="dxa"/>
          </w:tcPr>
          <w:p w:rsidR="005F6ECF" w:rsidRPr="00626176" w:rsidRDefault="005F6ECF" w:rsidP="00AC3897">
            <w:pPr>
              <w:spacing w:line="276" w:lineRule="auto"/>
              <w:jc w:val="both"/>
            </w:pPr>
            <w:r w:rsidRPr="00626176">
              <w:t>УК-4</w:t>
            </w:r>
          </w:p>
        </w:tc>
        <w:tc>
          <w:tcPr>
            <w:tcW w:w="5513" w:type="dxa"/>
          </w:tcPr>
          <w:p w:rsidR="005F6ECF" w:rsidRPr="00626176" w:rsidRDefault="005F6ECF" w:rsidP="00AC3897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eastAsiaTheme="minorHAnsi"/>
                <w:lang w:eastAsia="en-US"/>
              </w:rPr>
            </w:pPr>
            <w:r w:rsidRPr="00626176">
              <w:rPr>
                <w:rFonts w:eastAsiaTheme="minorHAnsi"/>
                <w:lang w:eastAsia="en-US"/>
              </w:rPr>
              <w:t xml:space="preserve">готовность использовать современные методы и технологии научной коммуникации на государственном и иностранном языках </w:t>
            </w:r>
          </w:p>
        </w:tc>
        <w:tc>
          <w:tcPr>
            <w:tcW w:w="2029" w:type="dxa"/>
          </w:tcPr>
          <w:p w:rsidR="005F6ECF" w:rsidRPr="00626176" w:rsidRDefault="005F6ECF" w:rsidP="00AC3897">
            <w:pPr>
              <w:spacing w:line="276" w:lineRule="auto"/>
              <w:jc w:val="both"/>
            </w:pPr>
            <w:r>
              <w:t>+</w:t>
            </w:r>
          </w:p>
        </w:tc>
      </w:tr>
      <w:tr w:rsidR="005F6ECF" w:rsidRPr="00626176" w:rsidTr="005F6ECF">
        <w:tc>
          <w:tcPr>
            <w:tcW w:w="2311" w:type="dxa"/>
          </w:tcPr>
          <w:p w:rsidR="005F6ECF" w:rsidRPr="00626176" w:rsidRDefault="005F6ECF" w:rsidP="00AC3897">
            <w:pPr>
              <w:spacing w:line="276" w:lineRule="auto"/>
              <w:jc w:val="both"/>
            </w:pPr>
            <w:r w:rsidRPr="00626176">
              <w:lastRenderedPageBreak/>
              <w:t>УК-5</w:t>
            </w:r>
          </w:p>
        </w:tc>
        <w:tc>
          <w:tcPr>
            <w:tcW w:w="5513" w:type="dxa"/>
          </w:tcPr>
          <w:p w:rsidR="005F6ECF" w:rsidRPr="00626176" w:rsidRDefault="005F6ECF" w:rsidP="00AC3897">
            <w:pPr>
              <w:spacing w:line="276" w:lineRule="auto"/>
              <w:jc w:val="both"/>
            </w:pPr>
            <w:r w:rsidRPr="00626176">
              <w:rPr>
                <w:rFonts w:eastAsiaTheme="minorHAnsi"/>
                <w:lang w:eastAsia="en-US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029" w:type="dxa"/>
          </w:tcPr>
          <w:p w:rsidR="005F6ECF" w:rsidRPr="00626176" w:rsidRDefault="005F6ECF" w:rsidP="00AC3897">
            <w:pPr>
              <w:spacing w:line="276" w:lineRule="auto"/>
              <w:jc w:val="both"/>
            </w:pPr>
            <w:r>
              <w:t>-</w:t>
            </w:r>
          </w:p>
        </w:tc>
      </w:tr>
      <w:tr w:rsidR="005F6ECF" w:rsidRPr="00626176" w:rsidTr="005F6ECF">
        <w:tc>
          <w:tcPr>
            <w:tcW w:w="9853" w:type="dxa"/>
            <w:gridSpan w:val="3"/>
          </w:tcPr>
          <w:p w:rsidR="005F6ECF" w:rsidRPr="00626176" w:rsidRDefault="005F6ECF" w:rsidP="00AC3897">
            <w:pPr>
              <w:spacing w:line="276" w:lineRule="auto"/>
              <w:jc w:val="both"/>
            </w:pPr>
            <w:r w:rsidRPr="00626176">
              <w:rPr>
                <w:b/>
                <w:i/>
              </w:rPr>
              <w:t>Общепрофессиональные компетенции</w:t>
            </w:r>
          </w:p>
        </w:tc>
      </w:tr>
      <w:tr w:rsidR="005F6ECF" w:rsidRPr="00626176" w:rsidTr="005F6ECF">
        <w:tc>
          <w:tcPr>
            <w:tcW w:w="2311" w:type="dxa"/>
          </w:tcPr>
          <w:p w:rsidR="005F6ECF" w:rsidRPr="00626176" w:rsidRDefault="005F6ECF" w:rsidP="00AC3897">
            <w:pPr>
              <w:spacing w:line="276" w:lineRule="auto"/>
              <w:jc w:val="both"/>
            </w:pPr>
            <w:r w:rsidRPr="00626176">
              <w:t>ОПК-1</w:t>
            </w:r>
          </w:p>
        </w:tc>
        <w:tc>
          <w:tcPr>
            <w:tcW w:w="5513" w:type="dxa"/>
          </w:tcPr>
          <w:p w:rsidR="005F6ECF" w:rsidRPr="00626176" w:rsidRDefault="005F6ECF" w:rsidP="00AC3897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eastAsiaTheme="minorHAnsi"/>
                <w:lang w:eastAsia="en-US"/>
              </w:rPr>
            </w:pPr>
            <w:r w:rsidRPr="00626176">
              <w:rPr>
                <w:rFonts w:eastAsiaTheme="minorHAnsi"/>
                <w:lang w:eastAsia="en-US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 исследования и информационно-коммуникационных технологий</w:t>
            </w:r>
          </w:p>
          <w:p w:rsidR="005F6ECF" w:rsidRPr="00626176" w:rsidRDefault="005F6ECF" w:rsidP="00AC3897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</w:pPr>
          </w:p>
        </w:tc>
        <w:tc>
          <w:tcPr>
            <w:tcW w:w="2029" w:type="dxa"/>
          </w:tcPr>
          <w:p w:rsidR="005F6ECF" w:rsidRPr="00626176" w:rsidRDefault="005F6ECF" w:rsidP="00AC3897">
            <w:pPr>
              <w:spacing w:line="276" w:lineRule="auto"/>
              <w:jc w:val="both"/>
            </w:pPr>
            <w:r w:rsidRPr="00626176">
              <w:t>+</w:t>
            </w:r>
          </w:p>
        </w:tc>
      </w:tr>
      <w:tr w:rsidR="005F6ECF" w:rsidRPr="00626176" w:rsidTr="005F6ECF">
        <w:tc>
          <w:tcPr>
            <w:tcW w:w="2311" w:type="dxa"/>
          </w:tcPr>
          <w:p w:rsidR="005F6ECF" w:rsidRPr="00626176" w:rsidRDefault="005F6ECF" w:rsidP="00AC3897">
            <w:pPr>
              <w:spacing w:line="276" w:lineRule="auto"/>
              <w:jc w:val="both"/>
            </w:pPr>
            <w:r w:rsidRPr="00626176">
              <w:t>ОПК-2</w:t>
            </w:r>
          </w:p>
        </w:tc>
        <w:tc>
          <w:tcPr>
            <w:tcW w:w="5513" w:type="dxa"/>
          </w:tcPr>
          <w:p w:rsidR="005F6ECF" w:rsidRPr="00626176" w:rsidRDefault="005F6ECF" w:rsidP="00AC3897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eastAsiaTheme="minorHAnsi"/>
                <w:lang w:eastAsia="en-US"/>
              </w:rPr>
            </w:pPr>
            <w:r w:rsidRPr="00626176">
              <w:rPr>
                <w:rFonts w:eastAsiaTheme="minorHAnsi"/>
                <w:lang w:eastAsia="en-US"/>
              </w:rPr>
              <w:t>готовность к преподавательской деятельности по образовательным программам высшего образования</w:t>
            </w:r>
          </w:p>
          <w:p w:rsidR="005F6ECF" w:rsidRPr="00626176" w:rsidRDefault="005F6ECF" w:rsidP="00AC3897">
            <w:pPr>
              <w:spacing w:line="276" w:lineRule="auto"/>
              <w:jc w:val="both"/>
            </w:pPr>
          </w:p>
        </w:tc>
        <w:tc>
          <w:tcPr>
            <w:tcW w:w="2029" w:type="dxa"/>
          </w:tcPr>
          <w:p w:rsidR="005F6ECF" w:rsidRPr="00626176" w:rsidRDefault="005F6ECF" w:rsidP="00AC3897">
            <w:pPr>
              <w:spacing w:line="276" w:lineRule="auto"/>
              <w:jc w:val="both"/>
            </w:pPr>
            <w:r>
              <w:t>-</w:t>
            </w:r>
          </w:p>
        </w:tc>
      </w:tr>
    </w:tbl>
    <w:p w:rsidR="002038A2" w:rsidRPr="00301181" w:rsidRDefault="002038A2" w:rsidP="002038A2">
      <w:pPr>
        <w:autoSpaceDE w:val="0"/>
        <w:autoSpaceDN w:val="0"/>
        <w:adjustRightInd w:val="0"/>
        <w:rPr>
          <w:b/>
        </w:rPr>
        <w:sectPr w:rsidR="002038A2" w:rsidRPr="00301181" w:rsidSect="005F6ECF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038A2" w:rsidRPr="00301181" w:rsidRDefault="002038A2" w:rsidP="002038A2">
      <w:pPr>
        <w:autoSpaceDE w:val="0"/>
        <w:autoSpaceDN w:val="0"/>
        <w:adjustRightInd w:val="0"/>
        <w:jc w:val="center"/>
        <w:rPr>
          <w:b/>
        </w:rPr>
      </w:pPr>
      <w:r w:rsidRPr="00301181">
        <w:rPr>
          <w:b/>
        </w:rPr>
        <w:lastRenderedPageBreak/>
        <w:t>ФОНД ОЦЕНОЧНЫХ СРЕДСТВ</w:t>
      </w:r>
    </w:p>
    <w:p w:rsidR="002038A2" w:rsidRPr="00301181" w:rsidRDefault="002038A2" w:rsidP="002038A2">
      <w:pPr>
        <w:ind w:left="100"/>
        <w:jc w:val="center"/>
        <w:rPr>
          <w:b/>
          <w:bCs/>
          <w:u w:val="single"/>
        </w:rPr>
      </w:pPr>
      <w:r w:rsidRPr="00301181">
        <w:rPr>
          <w:b/>
          <w:bCs/>
          <w:u w:val="single"/>
        </w:rPr>
        <w:t>по дисциплине Электронно-информационные ресурсы в науке</w:t>
      </w:r>
    </w:p>
    <w:p w:rsidR="002038A2" w:rsidRPr="00301181" w:rsidRDefault="002038A2" w:rsidP="002038A2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038A2" w:rsidRPr="00301181" w:rsidRDefault="002038A2" w:rsidP="002038A2">
      <w:pPr>
        <w:autoSpaceDE w:val="0"/>
        <w:autoSpaceDN w:val="0"/>
        <w:adjustRightInd w:val="0"/>
        <w:jc w:val="both"/>
      </w:pPr>
      <w:r w:rsidRPr="00301181">
        <w:rPr>
          <w:b/>
        </w:rPr>
        <w:t>Форма контроля: Зачет</w:t>
      </w:r>
      <w:r w:rsidRPr="00301181">
        <w:t xml:space="preserve"> проводится по билетам (приложение 1-ЭИРН)</w:t>
      </w:r>
    </w:p>
    <w:p w:rsidR="002038A2" w:rsidRPr="00301181" w:rsidRDefault="002038A2" w:rsidP="002038A2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038A2" w:rsidRPr="00301181" w:rsidRDefault="002038A2" w:rsidP="002038A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01181">
        <w:rPr>
          <w:b/>
        </w:rPr>
        <w:t>Перечень вопросов для подготовки к зачету</w:t>
      </w:r>
    </w:p>
    <w:p w:rsidR="002038A2" w:rsidRPr="00301181" w:rsidRDefault="002038A2" w:rsidP="002038A2">
      <w:pPr>
        <w:autoSpaceDE w:val="0"/>
        <w:autoSpaceDN w:val="0"/>
        <w:adjustRightInd w:val="0"/>
        <w:ind w:firstLine="709"/>
        <w:jc w:val="both"/>
        <w:rPr>
          <w:b/>
        </w:rPr>
      </w:pPr>
      <w:r w:rsidRPr="00301181">
        <w:rPr>
          <w:b/>
        </w:rPr>
        <w:t>Тема 1.</w:t>
      </w:r>
    </w:p>
    <w:p w:rsidR="002038A2" w:rsidRPr="00301181" w:rsidRDefault="002038A2" w:rsidP="002038A2">
      <w:pPr>
        <w:pStyle w:val="Default"/>
        <w:ind w:left="284" w:hanging="284"/>
      </w:pPr>
      <w:r w:rsidRPr="00301181">
        <w:t xml:space="preserve">Задачи информационно-аналитического обеспечения сфер науки и образования. 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>Что такое традиционные источники научной информации? Какая литература к ним относится?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</w:pPr>
      <w:r w:rsidRPr="00301181">
        <w:t>Роль каталогов в передаче информации о фонде библиотеки. Принципы организации электронного каталога научной библиотеки.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</w:pPr>
      <w:r w:rsidRPr="00301181">
        <w:t>В чем взаимосвязь между первичными и вторичными документами?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>Что такое электронные информационные источники? Определение, виды, назначение.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>Дайте определение понятия «базы данных». Назовите основные виды баз данных.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>Назовите универсальные поисковые системы Internet и библиографические ресурсы Internet. Поиск научно-технической информации в Интернет.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>Дайте определение и назовите полнотекстовые базы данных мировых агрегаторов научной информации.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 xml:space="preserve">Дайте определение и назовите образовательные и научные порталы. 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>Перечислите полнотекстовые журнальные базы данных ведущих академических издателей и дайте их описание.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>Что такое реферативная база данных? В чем заключается отличие реферативной базы данных от полнотекстовой?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>Что такое библиографическая база данных? В чем ее отличие от электронного каталога библиотеки?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>Какими характеристиками должны обладать академические информационные ресурсы?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 xml:space="preserve">Назовите способы организации доступа к электронными научным ресурсам. 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 xml:space="preserve">Что такое «распределенные базы данных». Базы знаний? 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>Что такое движение «открытого доступа» (</w:t>
      </w:r>
      <w:r w:rsidRPr="00301181">
        <w:rPr>
          <w:lang w:val="en-US"/>
        </w:rPr>
        <w:t>Open</w:t>
      </w:r>
      <w:r w:rsidRPr="00301181">
        <w:t xml:space="preserve"> </w:t>
      </w:r>
      <w:r w:rsidRPr="00301181">
        <w:rPr>
          <w:lang w:val="en-US"/>
        </w:rPr>
        <w:t>access</w:t>
      </w:r>
      <w:r w:rsidRPr="00301181">
        <w:t>)? История движения, современное состояние.</w:t>
      </w:r>
    </w:p>
    <w:p w:rsidR="002038A2" w:rsidRPr="00301181" w:rsidRDefault="002038A2" w:rsidP="002038A2">
      <w:pPr>
        <w:autoSpaceDE w:val="0"/>
        <w:autoSpaceDN w:val="0"/>
        <w:adjustRightInd w:val="0"/>
        <w:ind w:firstLine="709"/>
        <w:jc w:val="both"/>
        <w:rPr>
          <w:b/>
        </w:rPr>
      </w:pPr>
      <w:r w:rsidRPr="00301181">
        <w:rPr>
          <w:b/>
        </w:rPr>
        <w:t>Тема 2.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>В чем заключается алгоритм поиска в электронных научных ресурсах?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>Общность и различия поиска в базах данных и электронных библиотеках.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>Сколько баз данных включает в себя электронных каталог научной библиотеки БГМУ? Назовите виды баз данных электронного каталога научной библиотеки БГМУ.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>Классификация электронных ресурсов по способу доступа.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>Классификация электронных ресурсов по контенту (содержанию).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>Классификация баз данных периодических изданий. Примеры баз данных периодических изданий.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>Перечислите основные количественные характеристики академических электронных ресурсов.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>Назовите основные качественные характеристики академических электронных ресурсов.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 xml:space="preserve">Назовите основные российские электронные ресурсы в области медицины и здравоохранения. 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>Назовите основные международные электронные информационные ресурсы в области медицины и здравоохранения.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>Электронные информационные ресурсы: классификация, производители, общие правила работы.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 xml:space="preserve">Что такое наукометрия? Наукометрические базы данных: </w:t>
      </w:r>
      <w:r w:rsidRPr="00301181">
        <w:rPr>
          <w:lang w:val="en-US"/>
        </w:rPr>
        <w:t>Web</w:t>
      </w:r>
      <w:r w:rsidRPr="00301181">
        <w:t xml:space="preserve"> </w:t>
      </w:r>
      <w:r w:rsidRPr="00301181">
        <w:rPr>
          <w:lang w:val="en-US"/>
        </w:rPr>
        <w:t>of</w:t>
      </w:r>
      <w:r w:rsidRPr="00301181">
        <w:t xml:space="preserve"> </w:t>
      </w:r>
      <w:r w:rsidRPr="00301181">
        <w:rPr>
          <w:lang w:val="en-US"/>
        </w:rPr>
        <w:t>Science</w:t>
      </w:r>
      <w:r w:rsidRPr="00301181">
        <w:t xml:space="preserve"> и </w:t>
      </w:r>
      <w:r w:rsidRPr="00301181">
        <w:rPr>
          <w:lang w:val="en-US"/>
        </w:rPr>
        <w:t>Scopus</w:t>
      </w:r>
      <w:r w:rsidRPr="00301181">
        <w:t>.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>Российский индекс научного цитирования: определение, основные понятия, задачи.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 xml:space="preserve">Назовите научные электронные ресурсы движения «открытого доступа» </w:t>
      </w:r>
      <w:r w:rsidRPr="00301181">
        <w:rPr>
          <w:lang w:val="en-US"/>
        </w:rPr>
        <w:t>Open</w:t>
      </w:r>
      <w:r w:rsidRPr="00301181">
        <w:t xml:space="preserve"> </w:t>
      </w:r>
      <w:r w:rsidRPr="00301181">
        <w:rPr>
          <w:lang w:val="en-US"/>
        </w:rPr>
        <w:t>access</w:t>
      </w:r>
      <w:r w:rsidRPr="00301181">
        <w:t>.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lastRenderedPageBreak/>
        <w:t xml:space="preserve">Дайте определение и назовите два основных направления движения «открытого доступа» </w:t>
      </w:r>
      <w:r w:rsidRPr="00301181">
        <w:rPr>
          <w:lang w:val="en-US"/>
        </w:rPr>
        <w:t>Open</w:t>
      </w:r>
      <w:r w:rsidRPr="00301181">
        <w:t xml:space="preserve"> </w:t>
      </w:r>
      <w:r w:rsidRPr="00301181">
        <w:rPr>
          <w:lang w:val="en-US"/>
        </w:rPr>
        <w:t>access</w:t>
      </w:r>
      <w:r w:rsidRPr="00301181">
        <w:t>.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>Социальные сети: история и современное состояние. Назовите профессиональные социальные сети для медицинских работников.</w:t>
      </w:r>
    </w:p>
    <w:p w:rsidR="002038A2" w:rsidRPr="00301181" w:rsidRDefault="002038A2" w:rsidP="002038A2">
      <w:pPr>
        <w:autoSpaceDE w:val="0"/>
        <w:autoSpaceDN w:val="0"/>
        <w:adjustRightInd w:val="0"/>
        <w:ind w:firstLine="709"/>
        <w:jc w:val="both"/>
        <w:rPr>
          <w:b/>
        </w:rPr>
      </w:pPr>
      <w:r w:rsidRPr="00301181">
        <w:rPr>
          <w:b/>
        </w:rPr>
        <w:t>Тема 3.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</w:pPr>
      <w:r w:rsidRPr="00301181">
        <w:t>Какие основные этапы работы над темой должен пройти исследователь?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>Назовите способы поиска информации в электронных ресурсах.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>Что такое «поисковые инструменты»? Назовите виды поисковых инструментов.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>Назовите способы сужения или расширения поискового запроса.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 xml:space="preserve">Что такое алфавитно-предметный рубрикатор </w:t>
      </w:r>
      <w:r w:rsidRPr="00301181">
        <w:rPr>
          <w:lang w:val="en-US"/>
        </w:rPr>
        <w:t>MeSH</w:t>
      </w:r>
      <w:r w:rsidRPr="00301181">
        <w:t>? Для чего он был создан, где и какие функции выполняет?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 xml:space="preserve">Дайте сравнительный анализ поиска с помощью ключевых слов и поиска с помощью алфавитно-предметного рубрикатора </w:t>
      </w:r>
      <w:r w:rsidRPr="00301181">
        <w:rPr>
          <w:lang w:val="en-US"/>
        </w:rPr>
        <w:t>MeSH</w:t>
      </w:r>
      <w:r w:rsidRPr="00301181">
        <w:t>.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 xml:space="preserve">Что такое алфавитно-предметный рубрикатор </w:t>
      </w:r>
      <w:r w:rsidRPr="00301181">
        <w:rPr>
          <w:lang w:val="en-US"/>
        </w:rPr>
        <w:t>MeSH</w:t>
      </w:r>
      <w:r w:rsidRPr="00301181">
        <w:t xml:space="preserve">? В чем отличие главного и неглавного дескриптора </w:t>
      </w:r>
      <w:r w:rsidRPr="00301181">
        <w:rPr>
          <w:lang w:val="en-US"/>
        </w:rPr>
        <w:t>MeSH</w:t>
      </w:r>
      <w:r w:rsidRPr="00301181">
        <w:t xml:space="preserve">? 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 xml:space="preserve">Для чего нужны модификаторы в алфавитно-предметном рубрикаторе </w:t>
      </w:r>
      <w:r w:rsidRPr="00301181">
        <w:rPr>
          <w:lang w:val="en-US"/>
        </w:rPr>
        <w:t>MeSH</w:t>
      </w:r>
      <w:r w:rsidRPr="00301181">
        <w:t>?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>Какую функцию при поиске в электронных информационных ресурсах выполняют булевые операторы?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>Сформулируйте ключевые слова по теме своей диссертации и обоснуйте свой выбор.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>Назовите специальные методы поиска информации в мировой глобальной сети Интернет (логические операции, морфологический поиск).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>Назовите основные поисковые поля электронно-информационных ресурсов.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>Назовите вспомогательные поисковые поля электронно-информационных ресурсов.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>Способы сохранения информации в различных электронных информационных ресурсах (российских, иностранных базах данных).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>Методы поиска необходимых источников в электронной библиотеке российских научных журналов eLIBRARY.ru.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 xml:space="preserve">Методы поиска необходимых источников с помощью поисковой платформы </w:t>
      </w:r>
      <w:r w:rsidRPr="00301181">
        <w:rPr>
          <w:lang w:val="en-US"/>
        </w:rPr>
        <w:t>Summon</w:t>
      </w:r>
      <w:r w:rsidRPr="00301181">
        <w:t>.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 xml:space="preserve">Методы поиска необходимых источников в базах данных </w:t>
      </w:r>
      <w:r w:rsidRPr="00301181">
        <w:rPr>
          <w:lang w:val="en-US"/>
        </w:rPr>
        <w:t>MedLine</w:t>
      </w:r>
      <w:r w:rsidRPr="00301181">
        <w:t xml:space="preserve"> и </w:t>
      </w:r>
      <w:r w:rsidRPr="00301181">
        <w:rPr>
          <w:lang w:val="en-US"/>
        </w:rPr>
        <w:t>Embase</w:t>
      </w:r>
      <w:r w:rsidRPr="00301181">
        <w:t>.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>Проведите информационный поиск по теме научных исследований в российских ресурсах.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>Проведите информационный поиск по теме научных исследований в зарубежных ресурсах.</w:t>
      </w:r>
    </w:p>
    <w:p w:rsidR="002038A2" w:rsidRPr="00301181" w:rsidRDefault="002038A2" w:rsidP="002038A2">
      <w:pPr>
        <w:autoSpaceDE w:val="0"/>
        <w:autoSpaceDN w:val="0"/>
        <w:adjustRightInd w:val="0"/>
        <w:ind w:firstLine="709"/>
        <w:jc w:val="both"/>
        <w:rPr>
          <w:b/>
        </w:rPr>
      </w:pPr>
      <w:r w:rsidRPr="00301181">
        <w:rPr>
          <w:b/>
        </w:rPr>
        <w:t>Тема 4.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>Виды и структура диссертационной работы.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>Назовите основные требования к оформлению диссертации.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>Сформулируйте основные элементы введения диссертации.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>Сформулируйте основные элементы основной части диссертации.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 xml:space="preserve">Основные правила цитирования. Каким образом оформляются цитирования в диссертации? 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 xml:space="preserve">Какой ГОСТ регламентирует правила оформления библиографических ссылок? 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>Какие существуют виды ссылок?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 xml:space="preserve">В соответствии с каким ГОСТом оформляется библиографический аппарат диссертации? 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>Способы оформления библиографического аппарата диссертации.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>Чем диссертация отличается от автореферата диссертации?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>Составьте библиографическое описание книги 1 (2-3, 4 и более) авторов.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>Составьте библиографическое описание отдельного тома многотомного издания.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>Составьте библиографическое описание статьи из периодического издания.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>Составьте библиографическое описание статьи из сборника.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>Составьте библиографическое описание диссертации или автореферата диссертации.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>Составьте библиографическое описание патента.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>Особенности цитирования интернет-источников: сайта, портала, электронной рассылки.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>Составьте библиографическое описание электронного издания.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>Оформите библиографическую ссылку на электронный ресурс.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>Оформите таблицу по тексту научной работы.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lastRenderedPageBreak/>
        <w:t>Оформите рисунок по тексту научной работы.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both"/>
      </w:pPr>
      <w:r w:rsidRPr="00301181">
        <w:t>Какие способы расстановки публикаций используются в научной работе. Назовите способ расстановки найденных публикаций в диссертации и в автореферате диссертации.</w:t>
      </w:r>
    </w:p>
    <w:p w:rsidR="002038A2" w:rsidRPr="00301181" w:rsidRDefault="002038A2" w:rsidP="002038A2">
      <w:pPr>
        <w:tabs>
          <w:tab w:val="left" w:pos="2295"/>
        </w:tabs>
        <w:rPr>
          <w:b/>
          <w:bCs/>
        </w:rPr>
      </w:pPr>
    </w:p>
    <w:p w:rsidR="002038A2" w:rsidRPr="00301181" w:rsidRDefault="002038A2" w:rsidP="002038A2">
      <w:pPr>
        <w:tabs>
          <w:tab w:val="left" w:pos="2295"/>
        </w:tabs>
        <w:rPr>
          <w:b/>
          <w:bCs/>
        </w:rPr>
      </w:pPr>
    </w:p>
    <w:p w:rsidR="002038A2" w:rsidRPr="00301181" w:rsidRDefault="002038A2" w:rsidP="002038A2">
      <w:pPr>
        <w:tabs>
          <w:tab w:val="left" w:pos="2295"/>
        </w:tabs>
        <w:rPr>
          <w:b/>
          <w:bCs/>
        </w:rPr>
      </w:pPr>
      <w:r w:rsidRPr="00301181">
        <w:rPr>
          <w:b/>
          <w:bCs/>
        </w:rPr>
        <w:t>Критерии оценки:</w:t>
      </w:r>
    </w:p>
    <w:p w:rsidR="002038A2" w:rsidRPr="00301181" w:rsidRDefault="002038A2" w:rsidP="002038A2">
      <w:pPr>
        <w:tabs>
          <w:tab w:val="left" w:pos="2295"/>
        </w:tabs>
        <w:ind w:firstLine="720"/>
      </w:pPr>
    </w:p>
    <w:p w:rsidR="002038A2" w:rsidRPr="00301181" w:rsidRDefault="002038A2" w:rsidP="002038A2">
      <w:pPr>
        <w:pStyle w:val="Default"/>
        <w:ind w:firstLine="709"/>
        <w:jc w:val="both"/>
      </w:pPr>
      <w:r w:rsidRPr="00301181">
        <w:rPr>
          <w:b/>
          <w:bCs/>
          <w:i/>
          <w:iCs/>
        </w:rPr>
        <w:t>Оценка «зачтено» ставится, если</w:t>
      </w:r>
      <w:r w:rsidRPr="00301181">
        <w:t xml:space="preserve">: знания отличаются глубиной и содержательностью, дается полный исчерпывающий ответ, как на основные вопросы билета, так и на дополнительные в соответствии с критериями оценивания результатов. </w:t>
      </w:r>
    </w:p>
    <w:p w:rsidR="002038A2" w:rsidRPr="00301181" w:rsidRDefault="002038A2" w:rsidP="002038A2">
      <w:pPr>
        <w:autoSpaceDE w:val="0"/>
        <w:autoSpaceDN w:val="0"/>
        <w:adjustRightInd w:val="0"/>
        <w:ind w:firstLine="709"/>
        <w:jc w:val="both"/>
      </w:pPr>
      <w:r w:rsidRPr="00301181">
        <w:rPr>
          <w:b/>
          <w:bCs/>
          <w:i/>
          <w:iCs/>
        </w:rPr>
        <w:t xml:space="preserve">Оценка «не зачтено» ставится, если: </w:t>
      </w:r>
      <w:r w:rsidRPr="00301181">
        <w:t>обнаружено незнание или непонимание основных направлений использования компьютерных технологий в науке и образовании; допускаются существенные фактические ошибки, которые аспирант не может исправить самостоятельно; на большую часть дополнительных вопросов по содержанию затрудняется дать ответ или не дает верных ответов.</w:t>
      </w:r>
    </w:p>
    <w:p w:rsidR="002038A2" w:rsidRPr="00301181" w:rsidRDefault="002038A2" w:rsidP="002038A2">
      <w:pPr>
        <w:autoSpaceDE w:val="0"/>
        <w:autoSpaceDN w:val="0"/>
        <w:adjustRightInd w:val="0"/>
        <w:jc w:val="both"/>
        <w:rPr>
          <w:b/>
          <w:bCs/>
        </w:rPr>
      </w:pPr>
    </w:p>
    <w:p w:rsidR="002038A2" w:rsidRPr="00301181" w:rsidRDefault="002038A2" w:rsidP="002038A2">
      <w:pPr>
        <w:autoSpaceDE w:val="0"/>
        <w:autoSpaceDN w:val="0"/>
        <w:adjustRightInd w:val="0"/>
        <w:jc w:val="center"/>
        <w:rPr>
          <w:b/>
          <w:bCs/>
        </w:rPr>
      </w:pPr>
      <w:r w:rsidRPr="00301181">
        <w:rPr>
          <w:b/>
          <w:bCs/>
        </w:rPr>
        <w:t>Нормативные и правовые документы</w:t>
      </w:r>
    </w:p>
    <w:p w:rsidR="002038A2" w:rsidRPr="00301181" w:rsidRDefault="002038A2" w:rsidP="00B570A1">
      <w:pPr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301181">
        <w:t>Высшая аттестационная комиссия (ВАК): официальный сайт [Электронный ресурс] / Министерство образования и науки РФ. – Режим доступа: http://vak.ed.gov.ru/</w:t>
      </w:r>
    </w:p>
    <w:p w:rsidR="002038A2" w:rsidRPr="00301181" w:rsidRDefault="002038A2" w:rsidP="00B570A1">
      <w:pPr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301181">
        <w:t>ГОСТ Р 7.0.5-2008. Библиографическая ссылка. Общие требования и правила составления [Текст]. – М.: Стандартинформ, 2008. – 20 с.</w:t>
      </w:r>
    </w:p>
    <w:p w:rsidR="002038A2" w:rsidRPr="00301181" w:rsidRDefault="002038A2" w:rsidP="00B570A1">
      <w:pPr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301181">
        <w:t>ГОСТ 7.1-2003. Библиографическая запись. Библиографическое описание. Общие требования и правила оформления [Текст]. – М.: Изд-во стандартов, 2004. – 71 с.</w:t>
      </w:r>
    </w:p>
    <w:p w:rsidR="002038A2" w:rsidRPr="00301181" w:rsidRDefault="002038A2" w:rsidP="00B570A1">
      <w:pPr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301181">
        <w:t>ГОСТ 7.60-2003 (ИСО 5127-2-83). Издания. Основные виды. Термины и определения [Текст]. – М.: Изд-во стандартов, 2001. – 94 с.</w:t>
      </w:r>
    </w:p>
    <w:p w:rsidR="002038A2" w:rsidRPr="00301181" w:rsidRDefault="002038A2" w:rsidP="00B570A1">
      <w:pPr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301181">
        <w:t>ГОСТ 7.73-96 Поиск и распространение информации. Термины и определения [Текст]. – Минск: Изд-во стандартов, 1998. – 15 с.</w:t>
      </w:r>
    </w:p>
    <w:p w:rsidR="002038A2" w:rsidRPr="00301181" w:rsidRDefault="002038A2" w:rsidP="00B570A1">
      <w:pPr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301181">
        <w:t>ГОСТ 7.9-95. Реферат и аннотация. Общие требования [Текст]. – Минск, 1996. – 8 с.</w:t>
      </w:r>
    </w:p>
    <w:p w:rsidR="002038A2" w:rsidRPr="00301181" w:rsidRDefault="002038A2" w:rsidP="00B570A1">
      <w:pPr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301181">
        <w:t>ОСТ 29.130-97. Издания. Термины и определения [Текст]. – Введ. 1997-08-01 // Издат. стандарты. – М., 1998. – С. 271–317.</w:t>
      </w:r>
    </w:p>
    <w:p w:rsidR="002038A2" w:rsidRPr="00301181" w:rsidRDefault="002038A2" w:rsidP="00B570A1">
      <w:pPr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301181">
        <w:t>Положение о Государственной системе научно-технической информации [Текст] // НТИ. Сер. 1. – 1997. – № 11. – С. 24–26.</w:t>
      </w:r>
    </w:p>
    <w:p w:rsidR="002038A2" w:rsidRPr="00301181" w:rsidRDefault="002038A2" w:rsidP="00B570A1">
      <w:pPr>
        <w:numPr>
          <w:ilvl w:val="0"/>
          <w:numId w:val="58"/>
        </w:numPr>
        <w:tabs>
          <w:tab w:val="left" w:pos="284"/>
        </w:tabs>
        <w:ind w:left="0" w:firstLine="0"/>
        <w:jc w:val="both"/>
        <w:rPr>
          <w:rFonts w:eastAsia="HiddenHorzOCR"/>
        </w:rPr>
      </w:pPr>
      <w:r w:rsidRPr="00301181">
        <w:rPr>
          <w:rFonts w:eastAsia="HiddenHorzOCR"/>
        </w:rPr>
        <w:t xml:space="preserve">Постановление Правительства Российской Федерации от 24 сентября 2013 г. № 842 «О порядке присуждения ученых степеней». </w:t>
      </w:r>
      <w:r w:rsidRPr="00301181">
        <w:rPr>
          <w:rFonts w:eastAsia="HiddenHorzOCR"/>
          <w:lang w:val="en-US"/>
        </w:rPr>
        <w:t>http</w:t>
      </w:r>
      <w:r w:rsidRPr="00301181">
        <w:rPr>
          <w:rFonts w:eastAsia="HiddenHorzOCR"/>
        </w:rPr>
        <w:t>://</w:t>
      </w:r>
      <w:r w:rsidRPr="00301181">
        <w:rPr>
          <w:rFonts w:eastAsia="HiddenHorzOCR"/>
          <w:lang w:val="en-US"/>
        </w:rPr>
        <w:t>fgosvo</w:t>
      </w:r>
      <w:r w:rsidRPr="00301181">
        <w:rPr>
          <w:rFonts w:eastAsia="HiddenHorzOCR"/>
        </w:rPr>
        <w:t>.</w:t>
      </w:r>
      <w:r w:rsidRPr="00301181">
        <w:rPr>
          <w:rFonts w:eastAsia="HiddenHorzOCR"/>
          <w:lang w:val="en-US"/>
        </w:rPr>
        <w:t>ru</w:t>
      </w:r>
      <w:r w:rsidRPr="00301181">
        <w:rPr>
          <w:rFonts w:eastAsia="HiddenHorzOCR"/>
        </w:rPr>
        <w:t>/</w:t>
      </w:r>
      <w:r w:rsidRPr="00301181">
        <w:rPr>
          <w:rFonts w:eastAsia="HiddenHorzOCR"/>
          <w:lang w:val="en-US"/>
        </w:rPr>
        <w:t>uploadfiles</w:t>
      </w:r>
      <w:r w:rsidRPr="00301181">
        <w:rPr>
          <w:rFonts w:eastAsia="HiddenHorzOCR"/>
        </w:rPr>
        <w:t>/</w:t>
      </w:r>
      <w:r w:rsidRPr="00301181">
        <w:rPr>
          <w:rFonts w:eastAsia="HiddenHorzOCR"/>
          <w:lang w:val="en-US"/>
        </w:rPr>
        <w:t>postanovl</w:t>
      </w:r>
      <w:r w:rsidRPr="00301181">
        <w:rPr>
          <w:rFonts w:eastAsia="HiddenHorzOCR"/>
        </w:rPr>
        <w:t>%20</w:t>
      </w:r>
      <w:r w:rsidRPr="00301181">
        <w:rPr>
          <w:rFonts w:eastAsia="HiddenHorzOCR"/>
          <w:lang w:val="en-US"/>
        </w:rPr>
        <w:t>prav</w:t>
      </w:r>
      <w:r w:rsidRPr="00301181">
        <w:rPr>
          <w:rFonts w:eastAsia="HiddenHorzOCR"/>
        </w:rPr>
        <w:t>/</w:t>
      </w:r>
      <w:r w:rsidRPr="00301181">
        <w:rPr>
          <w:rFonts w:eastAsia="HiddenHorzOCR"/>
          <w:lang w:val="en-US"/>
        </w:rPr>
        <w:t>uch</w:t>
      </w:r>
      <w:r w:rsidRPr="00301181">
        <w:rPr>
          <w:rFonts w:eastAsia="HiddenHorzOCR"/>
        </w:rPr>
        <w:t>.</w:t>
      </w:r>
      <w:r w:rsidRPr="00301181">
        <w:rPr>
          <w:rFonts w:eastAsia="HiddenHorzOCR"/>
          <w:lang w:val="en-US"/>
        </w:rPr>
        <w:t>pdf</w:t>
      </w:r>
      <w:r w:rsidRPr="00301181">
        <w:rPr>
          <w:rFonts w:eastAsia="HiddenHorzOCR"/>
        </w:rPr>
        <w:t xml:space="preserve"> </w:t>
      </w:r>
    </w:p>
    <w:p w:rsidR="002038A2" w:rsidRPr="00301181" w:rsidRDefault="002038A2" w:rsidP="00B570A1">
      <w:pPr>
        <w:pStyle w:val="af3"/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181">
        <w:rPr>
          <w:rFonts w:ascii="Times New Roman" w:hAnsi="Times New Roman" w:cs="Times New Roman"/>
          <w:sz w:val="24"/>
          <w:szCs w:val="24"/>
        </w:rPr>
        <w:t>Положение о совете по защите докторских и кандидатских диссертаций: утверждено приказом Минобрнауки России от 9 января 2007 г. № 2. // Режим доступа: http://vak.ed.gov.ru/ru/docs/?id54=3&amp;i54=3.</w:t>
      </w:r>
    </w:p>
    <w:p w:rsidR="002038A2" w:rsidRPr="00301181" w:rsidRDefault="002038A2" w:rsidP="00B570A1">
      <w:pPr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301181">
        <w:t>Система стандартов по информации, библиотечному и издательскому делу. Библиографическая ссылка: общ. требования и правила составления: нац. стандарт Рос. Федерации ГОСТ 7.0.5-2008 / Федер. агентство по техн. регулированию и метрологии. – Офиц.изд. – М.: Стандартинформ, 2008. – 44 с.</w:t>
      </w:r>
    </w:p>
    <w:p w:rsidR="002038A2" w:rsidRPr="00301181" w:rsidRDefault="002038A2" w:rsidP="00B570A1">
      <w:pPr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301181">
        <w:t>Федеральный закон Российской Федерации «О высшем и послевузовском профессиональном образовании». – М.: ИНФРА-М, 2001. – 43 с. – (Федеральный закон).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center"/>
      </w:pP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center"/>
      </w:pPr>
      <w:r w:rsidRPr="00301181">
        <w:t>Основная литература</w:t>
      </w:r>
    </w:p>
    <w:p w:rsidR="002038A2" w:rsidRPr="00301181" w:rsidRDefault="002038A2" w:rsidP="00B570A1">
      <w:pPr>
        <w:numPr>
          <w:ilvl w:val="0"/>
          <w:numId w:val="59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301181">
        <w:rPr>
          <w:bCs/>
        </w:rPr>
        <w:t>Анисимов, В.Н.</w:t>
      </w:r>
      <w:r w:rsidRPr="00301181">
        <w:t xml:space="preserve"> Работа над медицинской диссертацией: монография / В. Н. Анисимов, В. Н. Гречко, И. В. Подушкина. - Нижний Новгород: Пламя, 2008. - 71 с.</w:t>
      </w:r>
    </w:p>
    <w:p w:rsidR="002038A2" w:rsidRPr="00301181" w:rsidRDefault="002038A2" w:rsidP="00B570A1">
      <w:pPr>
        <w:numPr>
          <w:ilvl w:val="0"/>
          <w:numId w:val="59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301181">
        <w:t>Антопольский А.Б. Использование информационных ресурсов для оценки эффективности научных исследований // Межотраслевая информационная служба. – 2011. – № 1. – С.40-53.</w:t>
      </w:r>
    </w:p>
    <w:p w:rsidR="002038A2" w:rsidRPr="00301181" w:rsidRDefault="002038A2" w:rsidP="00B570A1">
      <w:pPr>
        <w:numPr>
          <w:ilvl w:val="0"/>
          <w:numId w:val="59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301181">
        <w:t xml:space="preserve">Блюмин А.М. Мировые информационные ресурсы: учеб. пособие / А.М. Блюмин, Н.А.Феоктистов. – М.: Дашков и Ко, 2010. – 296 с. </w:t>
      </w:r>
    </w:p>
    <w:p w:rsidR="002038A2" w:rsidRPr="00301181" w:rsidRDefault="002038A2" w:rsidP="00B570A1">
      <w:pPr>
        <w:numPr>
          <w:ilvl w:val="0"/>
          <w:numId w:val="59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301181">
        <w:lastRenderedPageBreak/>
        <w:t>Волков, Ю. Г. Диссертация: подготовка, защита, оформление [Текст]: практическое пособие / Ю. Г. Волков. – 3-е изд. – М.: Альфа, 2011. – 176 с.</w:t>
      </w:r>
    </w:p>
    <w:p w:rsidR="002038A2" w:rsidRPr="00301181" w:rsidRDefault="002038A2" w:rsidP="00B570A1">
      <w:pPr>
        <w:pStyle w:val="af3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181">
        <w:rPr>
          <w:rFonts w:ascii="Times New Roman" w:hAnsi="Times New Roman" w:cs="Times New Roman"/>
          <w:sz w:val="24"/>
          <w:szCs w:val="24"/>
        </w:rPr>
        <w:t>Денисов, С.Л. Как правильно оформить диссертацию и автореферат. – М.: Гэотар-Медиа, 2005. – 84 с.</w:t>
      </w:r>
    </w:p>
    <w:p w:rsidR="002038A2" w:rsidRPr="00301181" w:rsidRDefault="002038A2" w:rsidP="00B570A1">
      <w:pPr>
        <w:numPr>
          <w:ilvl w:val="0"/>
          <w:numId w:val="59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301181">
        <w:rPr>
          <w:bCs/>
        </w:rPr>
        <w:t>Евдокимов, В.И.</w:t>
      </w:r>
      <w:r w:rsidRPr="00301181">
        <w:t xml:space="preserve"> Подготовка медицинской научной работы: метод. пособие / В.И. Евдокимов. - СПб. : СпецЛит, 2005. - 189 с.</w:t>
      </w:r>
    </w:p>
    <w:p w:rsidR="002038A2" w:rsidRPr="00301181" w:rsidRDefault="002038A2" w:rsidP="00B570A1">
      <w:pPr>
        <w:numPr>
          <w:ilvl w:val="0"/>
          <w:numId w:val="59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301181">
        <w:rPr>
          <w:bCs/>
        </w:rPr>
        <w:t>Евдокимов, В.И.</w:t>
      </w:r>
      <w:r w:rsidRPr="00301181">
        <w:t xml:space="preserve"> Подготовка медицинской научной работы: методическое пособие / В.И. Евдокимов. - 2-е изд., испр. и доп. - СПб. : СпецЛит, 2008. - 222 с.</w:t>
      </w:r>
    </w:p>
    <w:p w:rsidR="002038A2" w:rsidRPr="00301181" w:rsidRDefault="002038A2" w:rsidP="00B570A1">
      <w:pPr>
        <w:numPr>
          <w:ilvl w:val="0"/>
          <w:numId w:val="59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301181">
        <w:t>Захарчук Т.В. Информационные ресурсы для библиотек: учеб.-практ. пособие / Т.В.Захарчук. – СПб.: Профессия, 2011. – 126 с.</w:t>
      </w:r>
    </w:p>
    <w:p w:rsidR="002038A2" w:rsidRPr="00301181" w:rsidRDefault="002038A2" w:rsidP="00B570A1">
      <w:pPr>
        <w:numPr>
          <w:ilvl w:val="0"/>
          <w:numId w:val="59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301181">
        <w:t>Земсков А. И. Электронная информация и электронные ресурсы: публикации и документы, фонды и библиотеки / А.И.Земсков, Я.Л. Шрайберг. – М.: ФАИР, 2007. – 528 с.</w:t>
      </w:r>
    </w:p>
    <w:p w:rsidR="002038A2" w:rsidRPr="00301181" w:rsidRDefault="002038A2" w:rsidP="00B570A1">
      <w:pPr>
        <w:numPr>
          <w:ilvl w:val="0"/>
          <w:numId w:val="59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301181">
        <w:rPr>
          <w:bCs/>
        </w:rPr>
        <w:t>Как защитить диссертацию.</w:t>
      </w:r>
      <w:r w:rsidRPr="00301181">
        <w:t xml:space="preserve"> Нормативно-правовые аспекты. - М.: Спутник+, 2006. - </w:t>
      </w:r>
    </w:p>
    <w:p w:rsidR="002038A2" w:rsidRPr="00301181" w:rsidRDefault="002038A2" w:rsidP="00B570A1">
      <w:pPr>
        <w:numPr>
          <w:ilvl w:val="0"/>
          <w:numId w:val="59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301181">
        <w:t xml:space="preserve">Колесникова, Н. И. От конспекта к диссертации [Текст]: учеб. пособие по развитию навыков письменной речи / Н. И. Колесникова. – 2-е изд. – М.: Флинта: Наука, 2003. – 288 </w:t>
      </w:r>
    </w:p>
    <w:p w:rsidR="002038A2" w:rsidRPr="00301181" w:rsidRDefault="002038A2" w:rsidP="00B570A1">
      <w:pPr>
        <w:numPr>
          <w:ilvl w:val="0"/>
          <w:numId w:val="59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301181">
        <w:rPr>
          <w:bCs/>
        </w:rPr>
        <w:t>Композиционное построение и</w:t>
      </w:r>
      <w:r w:rsidRPr="00301181">
        <w:t xml:space="preserve"> оформление диссертации и автореферата: метод. рекомендации в помощь соискателю / Гос. б-ка СССР им. В. И. Ленина, Отдел диссертаций; Государственная б-ка СССР им. В. И. Ленина, Отдел диссертаций. – М.: ББЛ, 1990. - 43 с.</w:t>
      </w:r>
    </w:p>
    <w:p w:rsidR="002038A2" w:rsidRPr="00301181" w:rsidRDefault="002038A2" w:rsidP="00B570A1">
      <w:pPr>
        <w:pStyle w:val="af3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181">
        <w:rPr>
          <w:rFonts w:ascii="Times New Roman" w:hAnsi="Times New Roman" w:cs="Times New Roman"/>
          <w:sz w:val="24"/>
          <w:szCs w:val="24"/>
        </w:rPr>
        <w:t>Малыгин, Я.В. Как писать обзоры литературы по медицине. – М., 2004. – 31 с.</w:t>
      </w:r>
    </w:p>
    <w:p w:rsidR="002038A2" w:rsidRPr="00301181" w:rsidRDefault="002038A2" w:rsidP="00B570A1">
      <w:pPr>
        <w:pStyle w:val="af3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181">
        <w:rPr>
          <w:rFonts w:ascii="Times New Roman" w:hAnsi="Times New Roman" w:cs="Times New Roman"/>
          <w:sz w:val="24"/>
          <w:szCs w:val="24"/>
        </w:rPr>
        <w:t>Медицинская диссертация / под ред. И.Н. Денисова. – М.: Гэотар-Медиа, 2008. – 364 с</w:t>
      </w:r>
    </w:p>
    <w:p w:rsidR="002038A2" w:rsidRPr="00301181" w:rsidRDefault="002038A2" w:rsidP="00B570A1">
      <w:pPr>
        <w:pStyle w:val="af3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181">
        <w:rPr>
          <w:rFonts w:ascii="Times New Roman" w:hAnsi="Times New Roman" w:cs="Times New Roman"/>
          <w:bCs/>
          <w:sz w:val="24"/>
          <w:szCs w:val="24"/>
        </w:rPr>
        <w:t>Методические рекомендации по</w:t>
      </w:r>
      <w:r w:rsidRPr="00301181">
        <w:rPr>
          <w:rFonts w:ascii="Times New Roman" w:hAnsi="Times New Roman" w:cs="Times New Roman"/>
          <w:sz w:val="24"/>
          <w:szCs w:val="24"/>
        </w:rPr>
        <w:t xml:space="preserve"> построению и оформлению диссертации и автореферата / сост.: Л. П. Логинова, В. С. Барыкина. - Уфа: Гилем, 2001. - 30 с.</w:t>
      </w:r>
    </w:p>
    <w:p w:rsidR="002038A2" w:rsidRPr="00301181" w:rsidRDefault="002038A2" w:rsidP="00B570A1">
      <w:pPr>
        <w:pStyle w:val="af3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181">
        <w:rPr>
          <w:rFonts w:ascii="Times New Roman" w:hAnsi="Times New Roman" w:cs="Times New Roman"/>
          <w:bCs/>
          <w:sz w:val="24"/>
          <w:szCs w:val="24"/>
        </w:rPr>
        <w:t>Научные работы: методика</w:t>
      </w:r>
      <w:r w:rsidRPr="00301181">
        <w:rPr>
          <w:rFonts w:ascii="Times New Roman" w:hAnsi="Times New Roman" w:cs="Times New Roman"/>
          <w:sz w:val="24"/>
          <w:szCs w:val="24"/>
        </w:rPr>
        <w:t xml:space="preserve"> подготовки и оформления: научное издание / [Авт.-сост. И. Н. Кузнецов]. - 2-е изд., перераб. и доп. - Минск: Амалфея, 2000. - 544,[1] с.</w:t>
      </w:r>
    </w:p>
    <w:p w:rsidR="002038A2" w:rsidRPr="00301181" w:rsidRDefault="002038A2" w:rsidP="00B570A1">
      <w:pPr>
        <w:pStyle w:val="af3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181">
        <w:rPr>
          <w:rFonts w:ascii="Times New Roman" w:hAnsi="Times New Roman" w:cs="Times New Roman"/>
          <w:bCs/>
          <w:sz w:val="24"/>
          <w:szCs w:val="24"/>
        </w:rPr>
        <w:t>Райзберг, Б. А.</w:t>
      </w:r>
      <w:r w:rsidRPr="00301181">
        <w:rPr>
          <w:rFonts w:ascii="Times New Roman" w:hAnsi="Times New Roman" w:cs="Times New Roman"/>
          <w:sz w:val="24"/>
          <w:szCs w:val="24"/>
        </w:rPr>
        <w:t xml:space="preserve"> Диссертация и ученая степень : пособ. для соискателей / Б. А. Райзберг. - М. : Инфра-М, 2000. - 304 с.</w:t>
      </w:r>
    </w:p>
    <w:p w:rsidR="002038A2" w:rsidRPr="00301181" w:rsidRDefault="002038A2" w:rsidP="00B570A1">
      <w:pPr>
        <w:pStyle w:val="af3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181">
        <w:rPr>
          <w:rFonts w:ascii="Times New Roman" w:hAnsi="Times New Roman" w:cs="Times New Roman"/>
          <w:bCs/>
          <w:sz w:val="24"/>
          <w:szCs w:val="24"/>
        </w:rPr>
        <w:t>Соловьева, Н.Н.</w:t>
      </w:r>
      <w:r w:rsidRPr="00301181">
        <w:rPr>
          <w:rFonts w:ascii="Times New Roman" w:hAnsi="Times New Roman" w:cs="Times New Roman"/>
          <w:sz w:val="24"/>
          <w:szCs w:val="24"/>
        </w:rPr>
        <w:t xml:space="preserve"> Основы подготовки к научной деятельности и оформление ее результатов : (для студ. и аспирантов) / Н. Н. Соловьева. - М. : АПК и ПРО, 2000. - 74 с.</w:t>
      </w:r>
    </w:p>
    <w:p w:rsidR="002038A2" w:rsidRPr="00301181" w:rsidRDefault="002038A2" w:rsidP="00B570A1">
      <w:pPr>
        <w:pStyle w:val="af3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181">
        <w:rPr>
          <w:rFonts w:ascii="Times New Roman" w:hAnsi="Times New Roman" w:cs="Times New Roman"/>
          <w:bCs/>
          <w:sz w:val="24"/>
          <w:szCs w:val="24"/>
        </w:rPr>
        <w:t>Стрельникова, А.Г.</w:t>
      </w:r>
      <w:r w:rsidRPr="00301181">
        <w:rPr>
          <w:rFonts w:ascii="Times New Roman" w:hAnsi="Times New Roman" w:cs="Times New Roman"/>
          <w:sz w:val="24"/>
          <w:szCs w:val="24"/>
        </w:rPr>
        <w:t xml:space="preserve"> Правила оформления диссертаций : методическое пособие / А. Г. Стрельникова. - 2-е изд. - СПб. : СпецЛит, 2009. - 73 с.</w:t>
      </w:r>
    </w:p>
    <w:p w:rsidR="002038A2" w:rsidRPr="00301181" w:rsidRDefault="002038A2" w:rsidP="00B570A1">
      <w:pPr>
        <w:pStyle w:val="af3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181">
        <w:rPr>
          <w:rFonts w:ascii="Times New Roman" w:hAnsi="Times New Roman" w:cs="Times New Roman"/>
          <w:bCs/>
          <w:sz w:val="24"/>
          <w:szCs w:val="24"/>
        </w:rPr>
        <w:t>Трофимов, В.А.</w:t>
      </w:r>
      <w:r w:rsidRPr="00301181">
        <w:rPr>
          <w:rFonts w:ascii="Times New Roman" w:hAnsi="Times New Roman" w:cs="Times New Roman"/>
          <w:sz w:val="24"/>
          <w:szCs w:val="24"/>
        </w:rPr>
        <w:t xml:space="preserve"> Практическое руководство по оформлению диссертаций и авторефератов по медицине и биологии : руководство / В. А. Трофимов, М. М. Алсынбаев, В. Ф. Кулагин. - Уфа : НПО Микроген, фил. Иммунопрепарат, 2004</w:t>
      </w:r>
    </w:p>
    <w:p w:rsidR="002038A2" w:rsidRPr="00301181" w:rsidRDefault="002038A2" w:rsidP="00B570A1">
      <w:pPr>
        <w:pStyle w:val="af3"/>
        <w:numPr>
          <w:ilvl w:val="0"/>
          <w:numId w:val="59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181">
        <w:rPr>
          <w:rFonts w:ascii="Times New Roman" w:hAnsi="Times New Roman" w:cs="Times New Roman"/>
          <w:bCs/>
          <w:sz w:val="24"/>
          <w:szCs w:val="24"/>
        </w:rPr>
        <w:t>Филлипс, Эстелл М.</w:t>
      </w:r>
      <w:r w:rsidRPr="00301181">
        <w:rPr>
          <w:rFonts w:ascii="Times New Roman" w:hAnsi="Times New Roman" w:cs="Times New Roman"/>
          <w:sz w:val="24"/>
          <w:szCs w:val="24"/>
        </w:rPr>
        <w:t xml:space="preserve"> Как написать и защитить диссертацию = How to... Get a PHD : Практ. руководство / Э. М. Филлипс, Д. С. Пью ; пр. с англ. В. Бочкарева и др. - Челябинск : Урал LTD, 1999. - 285,[2] с.</w:t>
      </w:r>
    </w:p>
    <w:p w:rsidR="002038A2" w:rsidRPr="00301181" w:rsidRDefault="002038A2" w:rsidP="002038A2">
      <w:pPr>
        <w:autoSpaceDE w:val="0"/>
        <w:autoSpaceDN w:val="0"/>
        <w:adjustRightInd w:val="0"/>
        <w:ind w:left="284" w:hanging="284"/>
        <w:jc w:val="center"/>
        <w:rPr>
          <w:b/>
        </w:rPr>
      </w:pPr>
      <w:r w:rsidRPr="00301181">
        <w:rPr>
          <w:b/>
        </w:rPr>
        <w:t>Дополнительная литература</w:t>
      </w:r>
    </w:p>
    <w:p w:rsidR="002038A2" w:rsidRPr="00301181" w:rsidRDefault="002038A2" w:rsidP="00B570A1">
      <w:pPr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301181">
        <w:t>База данных «Российская медицина» / Центральная научная медицинская библиотека. – М., [19-- ]. – Режим доступа: http://www.scsml.rssi.ru.</w:t>
      </w:r>
    </w:p>
    <w:p w:rsidR="002038A2" w:rsidRPr="00301181" w:rsidRDefault="002038A2" w:rsidP="00B570A1">
      <w:pPr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301181">
        <w:t>Электронная библиотека диссертаций Российской государственной библиотеки: [полнотекстовая база данных]. – М., [2003-]. – Режим доступа: http://diss.rsl.ru.</w:t>
      </w:r>
    </w:p>
    <w:p w:rsidR="002038A2" w:rsidRPr="00301181" w:rsidRDefault="002038A2" w:rsidP="00B570A1">
      <w:pPr>
        <w:pStyle w:val="af3"/>
        <w:numPr>
          <w:ilvl w:val="0"/>
          <w:numId w:val="6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181">
        <w:rPr>
          <w:rFonts w:ascii="Times New Roman" w:hAnsi="Times New Roman" w:cs="Times New Roman"/>
          <w:bCs/>
          <w:sz w:val="24"/>
          <w:szCs w:val="24"/>
        </w:rPr>
        <w:t>Резник, С.Д.</w:t>
      </w:r>
      <w:r w:rsidRPr="00301181">
        <w:rPr>
          <w:rFonts w:ascii="Times New Roman" w:hAnsi="Times New Roman" w:cs="Times New Roman"/>
          <w:sz w:val="24"/>
          <w:szCs w:val="24"/>
        </w:rPr>
        <w:t xml:space="preserve"> Аспирант вуза: технологии научного творчества и педагогической деятельности: учебное пособие, рек. УМО вузов России по образованию в области менеджмента для аспирантов высш. уч. заведений / С. Д. Резник. - 2-е изд., перераб. - М. : ИНФРА-М, 2011. - 517 с.</w:t>
      </w:r>
    </w:p>
    <w:p w:rsidR="002038A2" w:rsidRPr="00301181" w:rsidRDefault="002038A2" w:rsidP="00B570A1">
      <w:pPr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301181">
        <w:t xml:space="preserve">Редькина, Н.С. Современное состояние и тенденции развития информационных ресурсов и технологий // Библиосфера. – 2010. – № 2. – С.23-29. </w:t>
      </w:r>
    </w:p>
    <w:p w:rsidR="002038A2" w:rsidRPr="00301181" w:rsidRDefault="002038A2" w:rsidP="00B570A1">
      <w:pPr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301181">
        <w:t>Научная электронная библиотека E-Library: [информационно-аналитический ресурс]. – М., [200 -]. – Режим доступа: http://elibrary.ru.</w:t>
      </w:r>
    </w:p>
    <w:p w:rsidR="002038A2" w:rsidRPr="00301181" w:rsidRDefault="002038A2" w:rsidP="00B570A1">
      <w:pPr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301181">
        <w:t>Миньков, С.Л. Мировые информационные ресурсы / С.Л. Миньков // Международный журнал прикладных и фундаментальных исследований. – 2011. – № 7. – С.102-103.</w:t>
      </w:r>
    </w:p>
    <w:p w:rsidR="002038A2" w:rsidRPr="00301181" w:rsidRDefault="002038A2" w:rsidP="00B570A1">
      <w:pPr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301181">
        <w:lastRenderedPageBreak/>
        <w:t>Научная библиотека Башкирского государственного медицинского университета [электронный ресурс]. – Уфа, [200-]. – Режим доступа: http://</w:t>
      </w:r>
      <w:r w:rsidRPr="00301181">
        <w:rPr>
          <w:lang w:val="en-US"/>
        </w:rPr>
        <w:t>library</w:t>
      </w:r>
      <w:r w:rsidRPr="00301181">
        <w:t>.</w:t>
      </w:r>
      <w:r w:rsidRPr="00301181">
        <w:rPr>
          <w:lang w:val="en-US"/>
        </w:rPr>
        <w:t>bashgmu</w:t>
      </w:r>
      <w:r w:rsidRPr="00301181">
        <w:t>.</w:t>
      </w:r>
      <w:r w:rsidRPr="00301181">
        <w:rPr>
          <w:lang w:val="en-US"/>
        </w:rPr>
        <w:t>ru</w:t>
      </w:r>
      <w:r w:rsidRPr="00301181">
        <w:t>.</w:t>
      </w:r>
    </w:p>
    <w:p w:rsidR="002038A2" w:rsidRPr="00301181" w:rsidRDefault="002038A2" w:rsidP="00B570A1">
      <w:pPr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301181">
        <w:t xml:space="preserve">Коллекция электронных журналов издательства </w:t>
      </w:r>
      <w:r w:rsidRPr="00301181">
        <w:rPr>
          <w:lang w:val="en-US"/>
        </w:rPr>
        <w:t>Lippincott</w:t>
      </w:r>
      <w:r w:rsidRPr="00301181">
        <w:t xml:space="preserve"> [полнотекстовая база данных]. – [</w:t>
      </w:r>
      <w:r w:rsidRPr="00301181">
        <w:rPr>
          <w:lang w:val="en-US"/>
        </w:rPr>
        <w:t>Berlin</w:t>
      </w:r>
      <w:r w:rsidRPr="00301181">
        <w:t>]: Wolters Kluwer, [200 -]. – Режим доступа: http://</w:t>
      </w:r>
      <w:r w:rsidRPr="00301181">
        <w:rPr>
          <w:lang w:val="en-US"/>
        </w:rPr>
        <w:t>ovidsp</w:t>
      </w:r>
      <w:r w:rsidRPr="00301181">
        <w:t>.</w:t>
      </w:r>
      <w:r w:rsidRPr="00301181">
        <w:rPr>
          <w:lang w:val="en-US"/>
        </w:rPr>
        <w:t>ovid</w:t>
      </w:r>
      <w:r w:rsidRPr="00301181">
        <w:t>.com.</w:t>
      </w:r>
    </w:p>
    <w:p w:rsidR="002038A2" w:rsidRPr="00301181" w:rsidRDefault="002038A2" w:rsidP="00B570A1">
      <w:pPr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301181">
        <w:rPr>
          <w:bCs/>
        </w:rPr>
        <w:t>Денисов, С.Л.</w:t>
      </w:r>
      <w:r w:rsidRPr="00301181">
        <w:t xml:space="preserve"> Как правильно оформить диссертацию, автореферат и диссертационный доклад: методическое пособие / С. Л. Денисов. - М. : Гэотар Медиа, 2009. - 87 с.</w:t>
      </w:r>
    </w:p>
    <w:p w:rsidR="002038A2" w:rsidRPr="00301181" w:rsidRDefault="002038A2" w:rsidP="00B570A1">
      <w:pPr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301181">
        <w:rPr>
          <w:bCs/>
        </w:rPr>
        <w:t>Аристер, Н. И.</w:t>
      </w:r>
      <w:r w:rsidRPr="00301181">
        <w:t xml:space="preserve"> Диссертационный менеджмент в вопросах и ответах: научное издание / Н. И. Аристер, С. Д. Резник, О. А. Сазыкина; под ред. Ф. И. Шамхалова. - 4-е изд. - М. : ИНФРА-М, 2011. - 256 с.</w:t>
      </w:r>
    </w:p>
    <w:p w:rsidR="002038A2" w:rsidRPr="00301181" w:rsidRDefault="002038A2" w:rsidP="002038A2">
      <w:pPr>
        <w:spacing w:after="200" w:line="276" w:lineRule="auto"/>
        <w:rPr>
          <w:rFonts w:eastAsiaTheme="minorHAnsi"/>
          <w:b/>
          <w:bCs/>
        </w:rPr>
      </w:pPr>
    </w:p>
    <w:p w:rsidR="002038A2" w:rsidRDefault="002038A2" w:rsidP="002038A2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27387C" w:rsidRPr="002C7C63" w:rsidRDefault="0027387C" w:rsidP="0027387C">
      <w:pPr>
        <w:spacing w:line="276" w:lineRule="auto"/>
        <w:jc w:val="center"/>
        <w:rPr>
          <w:b/>
          <w:bCs/>
        </w:rPr>
      </w:pPr>
      <w:r w:rsidRPr="002C7C63">
        <w:rPr>
          <w:b/>
          <w:bCs/>
        </w:rPr>
        <w:lastRenderedPageBreak/>
        <w:t>РАБОЧАЯ ПРОГРАММА</w:t>
      </w:r>
    </w:p>
    <w:p w:rsidR="0027387C" w:rsidRPr="002C7C63" w:rsidRDefault="0027387C" w:rsidP="0027387C">
      <w:pPr>
        <w:spacing w:line="276" w:lineRule="auto"/>
        <w:jc w:val="center"/>
        <w:rPr>
          <w:b/>
          <w:bCs/>
        </w:rPr>
      </w:pPr>
      <w:r w:rsidRPr="002C7C63">
        <w:rPr>
          <w:b/>
          <w:bCs/>
        </w:rPr>
        <w:t>ДИСЦИПЛИНЫ «</w:t>
      </w:r>
      <w:r w:rsidRPr="002C7C63">
        <w:rPr>
          <w:b/>
          <w:bCs/>
          <w:caps/>
        </w:rPr>
        <w:t>Цитогенетика»</w:t>
      </w:r>
    </w:p>
    <w:p w:rsidR="0027387C" w:rsidRPr="002C7C63" w:rsidRDefault="0027387C" w:rsidP="0027387C">
      <w:pPr>
        <w:spacing w:line="276" w:lineRule="auto"/>
        <w:jc w:val="center"/>
        <w:rPr>
          <w:b/>
          <w:bCs/>
        </w:rPr>
      </w:pP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2C7C63">
        <w:rPr>
          <w:b/>
          <w:bCs/>
          <w:lang w:eastAsia="en-US"/>
        </w:rPr>
        <w:t>Пояснительная записка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lang w:eastAsia="en-US"/>
        </w:rPr>
      </w:pPr>
      <w:r w:rsidRPr="002C7C63">
        <w:rPr>
          <w:lang w:eastAsia="en-US"/>
        </w:rPr>
        <w:t>Рабочая программа дисциплины «</w:t>
      </w:r>
      <w:r w:rsidRPr="002C7C63">
        <w:t>Цитогенетика</w:t>
      </w:r>
      <w:r w:rsidRPr="002C7C63">
        <w:rPr>
          <w:lang w:eastAsia="en-US"/>
        </w:rPr>
        <w:t xml:space="preserve">»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(аспирантура) по направлению подготовки </w:t>
      </w:r>
      <w:r w:rsidRPr="001865AB">
        <w:rPr>
          <w:rFonts w:eastAsiaTheme="minorHAnsi"/>
          <w:lang w:eastAsia="en-US"/>
        </w:rPr>
        <w:t>06.06.01 – Биологические науки</w:t>
      </w:r>
      <w:r w:rsidRPr="002C7C63">
        <w:rPr>
          <w:lang w:eastAsia="en-US"/>
        </w:rPr>
        <w:t xml:space="preserve">, по научной специальности 03.02.07  Генетика.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2C7C63">
        <w:rPr>
          <w:b/>
          <w:bCs/>
          <w:lang w:eastAsia="en-US"/>
        </w:rPr>
        <w:t>1. Цель и задачи дисциплины: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lang w:eastAsia="en-US"/>
        </w:rPr>
      </w:pPr>
      <w:r w:rsidRPr="002C7C63">
        <w:rPr>
          <w:b/>
          <w:bCs/>
          <w:lang w:eastAsia="en-US"/>
        </w:rPr>
        <w:t xml:space="preserve">Целью </w:t>
      </w:r>
      <w:r w:rsidRPr="002C7C63">
        <w:rPr>
          <w:lang w:eastAsia="en-US"/>
        </w:rPr>
        <w:t>освоения дисциплины «</w:t>
      </w:r>
      <w:r w:rsidRPr="002C7C63">
        <w:t>Цитогенетика</w:t>
      </w:r>
      <w:r w:rsidRPr="002C7C63">
        <w:rPr>
          <w:lang w:eastAsia="en-US"/>
        </w:rPr>
        <w:t>» является формирование у аспиранта углубленных профессиональных знаний и умений по специальности 03.02.07 Генетика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lang w:eastAsia="en-US"/>
        </w:rPr>
      </w:pPr>
      <w:r w:rsidRPr="002C7C63">
        <w:rPr>
          <w:lang w:eastAsia="en-US"/>
        </w:rPr>
        <w:t>Задачами освоения дисциплины являются:</w:t>
      </w:r>
    </w:p>
    <w:p w:rsidR="0027387C" w:rsidRPr="002C7C63" w:rsidRDefault="0027387C" w:rsidP="00B570A1">
      <w:pPr>
        <w:numPr>
          <w:ilvl w:val="0"/>
          <w:numId w:val="25"/>
        </w:numPr>
      </w:pPr>
      <w:r w:rsidRPr="002C7C63">
        <w:t>изучение структурно-функциональной организации хромосом, проблем цитогенетической нестабильности, механизмов поведения хромосом в течение клеточного цикла;</w:t>
      </w:r>
    </w:p>
    <w:p w:rsidR="0027387C" w:rsidRPr="002C7C63" w:rsidRDefault="0027387C" w:rsidP="00B570A1">
      <w:pPr>
        <w:numPr>
          <w:ilvl w:val="0"/>
          <w:numId w:val="25"/>
        </w:numPr>
      </w:pPr>
      <w:r w:rsidRPr="002C7C63">
        <w:t>ознакомление с основами  клеточной инженерии;</w:t>
      </w:r>
    </w:p>
    <w:p w:rsidR="0027387C" w:rsidRPr="002C7C63" w:rsidRDefault="0027387C" w:rsidP="00B570A1">
      <w:pPr>
        <w:numPr>
          <w:ilvl w:val="0"/>
          <w:numId w:val="25"/>
        </w:numPr>
      </w:pPr>
      <w:r w:rsidRPr="002C7C63">
        <w:t xml:space="preserve">накопление у аспирантов теоретических знаний о современных методах цитогенетики и их применении для решения фундаментальных научных проблем; </w:t>
      </w:r>
    </w:p>
    <w:p w:rsidR="0027387C" w:rsidRPr="002C7C63" w:rsidRDefault="0027387C" w:rsidP="00B570A1">
      <w:pPr>
        <w:numPr>
          <w:ilvl w:val="0"/>
          <w:numId w:val="25"/>
        </w:numPr>
      </w:pPr>
      <w:r w:rsidRPr="002C7C63">
        <w:t xml:space="preserve">приобретение практических навыков работы с современной микроскопической техникой; </w:t>
      </w:r>
    </w:p>
    <w:p w:rsidR="0027387C" w:rsidRPr="002C7C63" w:rsidRDefault="0027387C" w:rsidP="00B570A1">
      <w:pPr>
        <w:numPr>
          <w:ilvl w:val="0"/>
          <w:numId w:val="25"/>
        </w:numPr>
        <w:jc w:val="both"/>
      </w:pPr>
      <w:r w:rsidRPr="002C7C63">
        <w:t xml:space="preserve">приобретение практических навыков молекулярно-цитогенетического анализа.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2C7C63">
        <w:rPr>
          <w:b/>
          <w:bCs/>
          <w:lang w:eastAsia="en-US"/>
        </w:rPr>
        <w:t>2. Место дисциплины в структуре основной образовательной программы: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lang w:eastAsia="en-US"/>
        </w:rPr>
      </w:pPr>
      <w:r w:rsidRPr="002C7C63">
        <w:t xml:space="preserve">Б1.В.ДВ.1 </w:t>
      </w:r>
      <w:r w:rsidRPr="002C7C63">
        <w:rPr>
          <w:i/>
          <w:iCs/>
        </w:rPr>
        <w:t xml:space="preserve">– </w:t>
      </w:r>
      <w:r w:rsidRPr="002C7C63">
        <w:rPr>
          <w:iCs/>
        </w:rPr>
        <w:t>Дисциплина «Ц</w:t>
      </w:r>
      <w:r w:rsidRPr="002C7C63">
        <w:t>итогенетика</w:t>
      </w:r>
      <w:r w:rsidRPr="002C7C63">
        <w:rPr>
          <w:iCs/>
        </w:rPr>
        <w:t>»</w:t>
      </w:r>
      <w:r w:rsidRPr="002C7C63">
        <w:rPr>
          <w:i/>
          <w:iCs/>
        </w:rPr>
        <w:t xml:space="preserve"> </w:t>
      </w:r>
      <w:r w:rsidRPr="002C7C63">
        <w:rPr>
          <w:lang w:eastAsia="en-US"/>
        </w:rPr>
        <w:t xml:space="preserve">относится к разделу Вариативная часть – дисциплины направленные на подготовку к сдаче кандидатского экзамена ОПОП ВО по направлению </w:t>
      </w:r>
      <w:r w:rsidRPr="001865AB">
        <w:rPr>
          <w:rFonts w:eastAsiaTheme="minorHAnsi"/>
          <w:lang w:eastAsia="en-US"/>
        </w:rPr>
        <w:t>06.06.01 – Биологические науки</w:t>
      </w:r>
      <w:r w:rsidRPr="002C7C63">
        <w:rPr>
          <w:lang w:eastAsia="en-US"/>
        </w:rPr>
        <w:t>, по научной специальности 03.02.07  Генетика.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2C7C63">
        <w:rPr>
          <w:b/>
          <w:bCs/>
          <w:lang w:eastAsia="en-US"/>
        </w:rPr>
        <w:t>3. Общая трудоемкость дисциплины составляет: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lang w:eastAsia="en-US"/>
        </w:rPr>
      </w:pPr>
      <w:r w:rsidRPr="002C7C63">
        <w:rPr>
          <w:lang w:eastAsia="en-US"/>
        </w:rPr>
        <w:t>– 5 зачетных единиц;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lang w:eastAsia="en-US"/>
        </w:rPr>
      </w:pPr>
      <w:r w:rsidRPr="002C7C63">
        <w:rPr>
          <w:lang w:eastAsia="en-US"/>
        </w:rPr>
        <w:t>– 180 академических часов.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2C7C63">
        <w:rPr>
          <w:b/>
          <w:bCs/>
          <w:lang w:eastAsia="en-US"/>
        </w:rPr>
        <w:t>4. Образовательные технологии, используемые при реализации различных видов учебной работы: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lang w:eastAsia="en-US"/>
        </w:rPr>
      </w:pPr>
      <w:r w:rsidRPr="002C7C63">
        <w:rPr>
          <w:lang w:eastAsia="en-US"/>
        </w:rPr>
        <w:t>- лекции;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lang w:eastAsia="en-US"/>
        </w:rPr>
      </w:pPr>
      <w:r w:rsidRPr="002C7C63">
        <w:rPr>
          <w:lang w:eastAsia="en-US"/>
        </w:rPr>
        <w:t>- посещение научных конференций;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lang w:eastAsia="en-US"/>
        </w:rPr>
      </w:pPr>
      <w:r w:rsidRPr="002C7C63">
        <w:rPr>
          <w:lang w:eastAsia="en-US"/>
        </w:rPr>
        <w:t>- практические занятия;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lang w:eastAsia="en-US"/>
        </w:rPr>
      </w:pPr>
      <w:r w:rsidRPr="002C7C63">
        <w:rPr>
          <w:lang w:eastAsia="en-US"/>
        </w:rPr>
        <w:t>- участие в научно-практических конференциях, симпозиумах.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2C7C63">
        <w:rPr>
          <w:b/>
          <w:bCs/>
          <w:lang w:eastAsia="en-US"/>
        </w:rPr>
        <w:t>5. Элементы, входящие в самостоятельную работу аспиранта: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lang w:eastAsia="en-US"/>
        </w:rPr>
      </w:pPr>
      <w:r w:rsidRPr="002C7C63">
        <w:rPr>
          <w:lang w:eastAsia="en-US"/>
        </w:rPr>
        <w:t>- подготовка к практическим занятиям;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lang w:eastAsia="en-US"/>
        </w:rPr>
      </w:pPr>
      <w:r w:rsidRPr="002C7C63">
        <w:rPr>
          <w:lang w:eastAsia="en-US"/>
        </w:rPr>
        <w:t>- подготовка к промежуточной аттестации;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lang w:eastAsia="en-US"/>
        </w:rPr>
      </w:pPr>
      <w:r w:rsidRPr="002C7C63">
        <w:rPr>
          <w:lang w:eastAsia="en-US"/>
        </w:rPr>
        <w:t>- подготовка к сдаче кандидатского экзамена;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lang w:eastAsia="en-US"/>
        </w:rPr>
      </w:pPr>
      <w:r w:rsidRPr="002C7C63">
        <w:rPr>
          <w:lang w:eastAsia="en-US"/>
        </w:rPr>
        <w:t>- подготовка презентаций и сообщений для выступлений;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lang w:eastAsia="en-US"/>
        </w:rPr>
      </w:pPr>
      <w:r w:rsidRPr="002C7C63">
        <w:rPr>
          <w:lang w:eastAsia="en-US"/>
        </w:rPr>
        <w:t>- работа с Интернет-ресурсами;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lang w:eastAsia="en-US"/>
        </w:rPr>
      </w:pPr>
      <w:r w:rsidRPr="002C7C63">
        <w:rPr>
          <w:lang w:eastAsia="en-US"/>
        </w:rPr>
        <w:t>- работа с отечественной и зарубежной литературой.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2C7C63">
        <w:rPr>
          <w:b/>
          <w:bCs/>
          <w:lang w:eastAsia="en-US"/>
        </w:rPr>
        <w:t>6. Контроль успеваемости: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2C7C63">
        <w:rPr>
          <w:lang w:eastAsia="en-US"/>
        </w:rPr>
        <w:t>Формы контроля изучения дисциплины «</w:t>
      </w:r>
      <w:r w:rsidRPr="002C7C63">
        <w:t>Цитогенетика</w:t>
      </w:r>
      <w:r w:rsidRPr="002C7C63">
        <w:rPr>
          <w:lang w:eastAsia="en-US"/>
        </w:rPr>
        <w:t>»: зачет</w:t>
      </w:r>
      <w:r>
        <w:rPr>
          <w:lang w:eastAsia="en-US"/>
        </w:rPr>
        <w:t xml:space="preserve"> (в форме собеседования)</w:t>
      </w:r>
      <w:r w:rsidRPr="002C7C63">
        <w:rPr>
          <w:lang w:eastAsia="en-US"/>
        </w:rPr>
        <w:t>.</w:t>
      </w:r>
    </w:p>
    <w:p w:rsidR="0027387C" w:rsidRPr="002C7C63" w:rsidRDefault="0027387C" w:rsidP="0027387C">
      <w:pPr>
        <w:spacing w:line="276" w:lineRule="auto"/>
        <w:jc w:val="both"/>
        <w:rPr>
          <w:b/>
        </w:rPr>
      </w:pPr>
    </w:p>
    <w:p w:rsidR="0027387C" w:rsidRDefault="0027387C" w:rsidP="0027387C">
      <w:pPr>
        <w:spacing w:line="276" w:lineRule="auto"/>
        <w:jc w:val="both"/>
        <w:rPr>
          <w:b/>
        </w:rPr>
      </w:pPr>
      <w:r w:rsidRPr="002C7C63">
        <w:rPr>
          <w:b/>
        </w:rPr>
        <w:t xml:space="preserve">7. Карта формируемых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213"/>
        <w:gridCol w:w="2529"/>
        <w:gridCol w:w="2627"/>
        <w:gridCol w:w="1261"/>
        <w:gridCol w:w="1799"/>
      </w:tblGrid>
      <w:tr w:rsidR="00E5713F" w:rsidRPr="00626176" w:rsidTr="00241134">
        <w:trPr>
          <w:trHeight w:val="1028"/>
        </w:trPr>
        <w:tc>
          <w:tcPr>
            <w:tcW w:w="831" w:type="pct"/>
            <w:gridSpan w:val="2"/>
            <w:shd w:val="clear" w:color="auto" w:fill="auto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lastRenderedPageBreak/>
              <w:t>Компетенция</w:t>
            </w:r>
          </w:p>
        </w:tc>
        <w:tc>
          <w:tcPr>
            <w:tcW w:w="1283" w:type="pct"/>
            <w:shd w:val="clear" w:color="auto" w:fill="auto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>Содержание компетенции (или ее части)</w:t>
            </w:r>
          </w:p>
        </w:tc>
        <w:tc>
          <w:tcPr>
            <w:tcW w:w="1333" w:type="pct"/>
            <w:shd w:val="clear" w:color="auto" w:fill="auto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>Результаты обучения</w:t>
            </w:r>
          </w:p>
        </w:tc>
        <w:tc>
          <w:tcPr>
            <w:tcW w:w="640" w:type="pct"/>
            <w:shd w:val="clear" w:color="auto" w:fill="auto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 xml:space="preserve">Виды </w:t>
            </w:r>
          </w:p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>занятий</w:t>
            </w:r>
          </w:p>
        </w:tc>
        <w:tc>
          <w:tcPr>
            <w:tcW w:w="913" w:type="pct"/>
            <w:shd w:val="clear" w:color="auto" w:fill="auto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>Оценочные</w:t>
            </w:r>
          </w:p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>средства</w:t>
            </w:r>
          </w:p>
        </w:tc>
      </w:tr>
      <w:tr w:rsidR="00E5713F" w:rsidRPr="00626176" w:rsidTr="00241134">
        <w:tc>
          <w:tcPr>
            <w:tcW w:w="5000" w:type="pct"/>
            <w:gridSpan w:val="6"/>
            <w:shd w:val="clear" w:color="auto" w:fill="auto"/>
          </w:tcPr>
          <w:p w:rsidR="00E5713F" w:rsidRPr="00626176" w:rsidRDefault="00E5713F" w:rsidP="00241134">
            <w:pPr>
              <w:spacing w:line="276" w:lineRule="auto"/>
              <w:jc w:val="both"/>
              <w:rPr>
                <w:b/>
                <w:i/>
              </w:rPr>
            </w:pPr>
            <w:r w:rsidRPr="00626176">
              <w:rPr>
                <w:b/>
                <w:i/>
              </w:rPr>
              <w:t>Универсальные компетенции:</w:t>
            </w:r>
          </w:p>
        </w:tc>
      </w:tr>
      <w:tr w:rsidR="00E5713F" w:rsidRPr="00626176" w:rsidTr="00241134">
        <w:tc>
          <w:tcPr>
            <w:tcW w:w="723" w:type="pct"/>
            <w:vMerge w:val="restart"/>
            <w:shd w:val="clear" w:color="auto" w:fill="auto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>УК-1</w:t>
            </w:r>
          </w:p>
        </w:tc>
        <w:tc>
          <w:tcPr>
            <w:tcW w:w="1391" w:type="pct"/>
            <w:gridSpan w:val="2"/>
            <w:vMerge w:val="restart"/>
            <w:shd w:val="clear" w:color="auto" w:fill="auto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rPr>
                <w:rFonts w:eastAsiaTheme="minorHAnsi"/>
                <w:lang w:eastAsia="en-US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333" w:type="pct"/>
            <w:shd w:val="clear" w:color="auto" w:fill="auto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>Знать:</w:t>
            </w:r>
          </w:p>
          <w:p w:rsidR="00E5713F" w:rsidRPr="00626176" w:rsidRDefault="00E5713F" w:rsidP="00241134">
            <w:pPr>
              <w:widowControl w:val="0"/>
              <w:tabs>
                <w:tab w:val="num" w:pos="255"/>
                <w:tab w:val="num" w:pos="822"/>
                <w:tab w:val="num" w:pos="4155"/>
              </w:tabs>
              <w:spacing w:before="120"/>
              <w:jc w:val="both"/>
            </w:pPr>
            <w:r w:rsidRPr="00626176">
              <w:t>основные методы научно-исследовательской деятельности в области биологии и генетики.</w:t>
            </w:r>
          </w:p>
          <w:p w:rsidR="00E5713F" w:rsidRPr="00626176" w:rsidRDefault="00E5713F" w:rsidP="00241134">
            <w:pPr>
              <w:spacing w:line="276" w:lineRule="auto"/>
              <w:jc w:val="both"/>
            </w:pPr>
          </w:p>
        </w:tc>
        <w:tc>
          <w:tcPr>
            <w:tcW w:w="640" w:type="pct"/>
            <w:vMerge w:val="restart"/>
            <w:shd w:val="clear" w:color="auto" w:fill="auto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>Лекции,</w:t>
            </w:r>
          </w:p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>практи-</w:t>
            </w:r>
          </w:p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>ческие</w:t>
            </w:r>
          </w:p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 xml:space="preserve">занятия, СРО </w:t>
            </w:r>
          </w:p>
        </w:tc>
        <w:tc>
          <w:tcPr>
            <w:tcW w:w="913" w:type="pct"/>
            <w:vMerge w:val="restart"/>
            <w:shd w:val="clear" w:color="auto" w:fill="auto"/>
          </w:tcPr>
          <w:p w:rsidR="00E5713F" w:rsidRPr="00626176" w:rsidRDefault="00E5713F" w:rsidP="008F0DAA">
            <w:pPr>
              <w:spacing w:line="276" w:lineRule="auto"/>
              <w:jc w:val="both"/>
            </w:pPr>
            <w:r>
              <w:t>зачет</w:t>
            </w:r>
            <w:r w:rsidRPr="00626176">
              <w:t xml:space="preserve"> </w:t>
            </w:r>
          </w:p>
        </w:tc>
      </w:tr>
      <w:tr w:rsidR="00E5713F" w:rsidRPr="00626176" w:rsidTr="00241134">
        <w:tc>
          <w:tcPr>
            <w:tcW w:w="723" w:type="pct"/>
            <w:vMerge/>
            <w:shd w:val="clear" w:color="auto" w:fill="auto"/>
          </w:tcPr>
          <w:p w:rsidR="00E5713F" w:rsidRPr="00626176" w:rsidRDefault="00E5713F" w:rsidP="00241134">
            <w:pPr>
              <w:spacing w:line="276" w:lineRule="auto"/>
              <w:jc w:val="both"/>
            </w:pPr>
          </w:p>
        </w:tc>
        <w:tc>
          <w:tcPr>
            <w:tcW w:w="1391" w:type="pct"/>
            <w:gridSpan w:val="2"/>
            <w:vMerge/>
            <w:shd w:val="clear" w:color="auto" w:fill="auto"/>
          </w:tcPr>
          <w:p w:rsidR="00E5713F" w:rsidRPr="00626176" w:rsidRDefault="00E5713F" w:rsidP="00241134">
            <w:pPr>
              <w:spacing w:line="276" w:lineRule="auto"/>
              <w:jc w:val="both"/>
            </w:pPr>
          </w:p>
        </w:tc>
        <w:tc>
          <w:tcPr>
            <w:tcW w:w="1333" w:type="pct"/>
            <w:shd w:val="clear" w:color="auto" w:fill="auto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>Уметь:</w:t>
            </w:r>
          </w:p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>выделять и систематизировать основные идеи, критически оценивать любую поступающую информацию, избегать автоматического применения стандартных формул и приемов при решении задач</w:t>
            </w:r>
          </w:p>
        </w:tc>
        <w:tc>
          <w:tcPr>
            <w:tcW w:w="640" w:type="pct"/>
            <w:vMerge/>
            <w:shd w:val="clear" w:color="auto" w:fill="auto"/>
          </w:tcPr>
          <w:p w:rsidR="00E5713F" w:rsidRPr="00626176" w:rsidRDefault="00E5713F" w:rsidP="00241134">
            <w:pPr>
              <w:spacing w:line="276" w:lineRule="auto"/>
              <w:jc w:val="both"/>
            </w:pPr>
          </w:p>
        </w:tc>
        <w:tc>
          <w:tcPr>
            <w:tcW w:w="913" w:type="pct"/>
            <w:vMerge/>
            <w:shd w:val="clear" w:color="auto" w:fill="auto"/>
          </w:tcPr>
          <w:p w:rsidR="00E5713F" w:rsidRPr="00626176" w:rsidRDefault="00E5713F" w:rsidP="00241134">
            <w:pPr>
              <w:spacing w:line="276" w:lineRule="auto"/>
              <w:jc w:val="both"/>
            </w:pPr>
          </w:p>
        </w:tc>
      </w:tr>
      <w:tr w:rsidR="00E5713F" w:rsidRPr="00626176" w:rsidTr="00241134">
        <w:trPr>
          <w:trHeight w:val="558"/>
        </w:trPr>
        <w:tc>
          <w:tcPr>
            <w:tcW w:w="723" w:type="pct"/>
            <w:vMerge/>
            <w:shd w:val="clear" w:color="auto" w:fill="auto"/>
          </w:tcPr>
          <w:p w:rsidR="00E5713F" w:rsidRPr="00626176" w:rsidRDefault="00E5713F" w:rsidP="00241134">
            <w:pPr>
              <w:spacing w:line="276" w:lineRule="auto"/>
              <w:jc w:val="both"/>
            </w:pPr>
          </w:p>
        </w:tc>
        <w:tc>
          <w:tcPr>
            <w:tcW w:w="1391" w:type="pct"/>
            <w:gridSpan w:val="2"/>
            <w:vMerge/>
            <w:shd w:val="clear" w:color="auto" w:fill="auto"/>
          </w:tcPr>
          <w:p w:rsidR="00E5713F" w:rsidRPr="00626176" w:rsidRDefault="00E5713F" w:rsidP="00241134">
            <w:pPr>
              <w:spacing w:line="276" w:lineRule="auto"/>
              <w:jc w:val="both"/>
            </w:pPr>
          </w:p>
        </w:tc>
        <w:tc>
          <w:tcPr>
            <w:tcW w:w="1333" w:type="pct"/>
            <w:shd w:val="clear" w:color="auto" w:fill="auto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>Владеть:</w:t>
            </w:r>
          </w:p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 xml:space="preserve">навыками </w:t>
            </w:r>
            <w:r w:rsidRPr="00626176">
              <w:rPr>
                <w:rFonts w:eastAsiaTheme="minorHAnsi"/>
                <w:lang w:eastAsia="en-US"/>
              </w:rPr>
              <w:t>критического анализа и оценки современных научных достижений, способностью генерирования новых идей при решении исследовательских и практических задач в области биологии и генетики, в том числе в междисциплинарных областях</w:t>
            </w:r>
          </w:p>
        </w:tc>
        <w:tc>
          <w:tcPr>
            <w:tcW w:w="640" w:type="pct"/>
            <w:vMerge/>
            <w:shd w:val="clear" w:color="auto" w:fill="auto"/>
          </w:tcPr>
          <w:p w:rsidR="00E5713F" w:rsidRPr="00626176" w:rsidRDefault="00E5713F" w:rsidP="00241134">
            <w:pPr>
              <w:spacing w:line="276" w:lineRule="auto"/>
              <w:jc w:val="both"/>
            </w:pPr>
          </w:p>
        </w:tc>
        <w:tc>
          <w:tcPr>
            <w:tcW w:w="913" w:type="pct"/>
            <w:vMerge/>
            <w:shd w:val="clear" w:color="auto" w:fill="auto"/>
          </w:tcPr>
          <w:p w:rsidR="00E5713F" w:rsidRPr="00626176" w:rsidRDefault="00E5713F" w:rsidP="00241134">
            <w:pPr>
              <w:spacing w:line="276" w:lineRule="auto"/>
              <w:jc w:val="both"/>
            </w:pPr>
          </w:p>
        </w:tc>
      </w:tr>
      <w:tr w:rsidR="00E5713F" w:rsidRPr="00626176" w:rsidTr="00241134">
        <w:tc>
          <w:tcPr>
            <w:tcW w:w="5000" w:type="pct"/>
            <w:gridSpan w:val="6"/>
            <w:shd w:val="clear" w:color="auto" w:fill="auto"/>
          </w:tcPr>
          <w:p w:rsidR="00E5713F" w:rsidRPr="00626176" w:rsidRDefault="00E5713F" w:rsidP="00241134">
            <w:pPr>
              <w:spacing w:line="276" w:lineRule="auto"/>
              <w:jc w:val="both"/>
              <w:rPr>
                <w:b/>
                <w:i/>
              </w:rPr>
            </w:pPr>
            <w:r w:rsidRPr="00626176">
              <w:rPr>
                <w:b/>
                <w:i/>
              </w:rPr>
              <w:t>Общепрофессиональные компетенции:</w:t>
            </w:r>
          </w:p>
        </w:tc>
      </w:tr>
      <w:tr w:rsidR="008F0DAA" w:rsidRPr="00626176" w:rsidTr="00241134">
        <w:tc>
          <w:tcPr>
            <w:tcW w:w="831" w:type="pct"/>
            <w:gridSpan w:val="2"/>
            <w:shd w:val="clear" w:color="auto" w:fill="auto"/>
          </w:tcPr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t>ОПК-1</w:t>
            </w:r>
          </w:p>
        </w:tc>
        <w:tc>
          <w:tcPr>
            <w:tcW w:w="1283" w:type="pct"/>
            <w:shd w:val="clear" w:color="auto" w:fill="auto"/>
          </w:tcPr>
          <w:p w:rsidR="008F0DAA" w:rsidRPr="00626176" w:rsidRDefault="008F0DAA" w:rsidP="00241134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eastAsiaTheme="minorHAnsi"/>
                <w:lang w:eastAsia="en-US"/>
              </w:rPr>
            </w:pPr>
            <w:r w:rsidRPr="00626176">
              <w:rPr>
                <w:rFonts w:eastAsiaTheme="minorHAnsi"/>
                <w:lang w:eastAsia="en-US"/>
              </w:rPr>
              <w:t xml:space="preserve">способностью самостоятельно осуществлять научно-исследовательскую деятельность в соответствующей профессиональной </w:t>
            </w:r>
            <w:r w:rsidRPr="00626176">
              <w:rPr>
                <w:rFonts w:eastAsiaTheme="minorHAnsi"/>
                <w:lang w:eastAsia="en-US"/>
              </w:rPr>
              <w:lastRenderedPageBreak/>
              <w:t>области с использованием современных методов  исследования и информационно-коммуникационных технологий</w:t>
            </w:r>
          </w:p>
          <w:p w:rsidR="008F0DAA" w:rsidRPr="00626176" w:rsidRDefault="008F0DAA" w:rsidP="00241134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</w:pPr>
          </w:p>
        </w:tc>
        <w:tc>
          <w:tcPr>
            <w:tcW w:w="1333" w:type="pct"/>
            <w:shd w:val="clear" w:color="auto" w:fill="auto"/>
          </w:tcPr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lastRenderedPageBreak/>
              <w:t>Знать</w:t>
            </w:r>
          </w:p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t>базовые принципы и методы организации научных исследований с использованием методов генетики</w:t>
            </w:r>
          </w:p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t>Уметь</w:t>
            </w:r>
          </w:p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lastRenderedPageBreak/>
              <w:t>составлять общий план работы по заданной теме</w:t>
            </w:r>
          </w:p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t xml:space="preserve">Владеть </w:t>
            </w:r>
          </w:p>
          <w:p w:rsidR="008F0DAA" w:rsidRPr="00626176" w:rsidRDefault="008F0DAA" w:rsidP="00241134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eastAsiaTheme="minorHAnsi"/>
                <w:lang w:eastAsia="en-US"/>
              </w:rPr>
            </w:pPr>
            <w:r w:rsidRPr="00626176">
              <w:t xml:space="preserve">современными средствами организации и </w:t>
            </w:r>
            <w:r w:rsidRPr="00626176">
              <w:rPr>
                <w:rFonts w:eastAsiaTheme="minorHAnsi"/>
                <w:lang w:eastAsia="en-US"/>
              </w:rPr>
              <w:t>проведения научных исследований с использованием современных методов генетики и информационно-коммуникационных технологий</w:t>
            </w:r>
          </w:p>
          <w:p w:rsidR="008F0DAA" w:rsidRPr="00626176" w:rsidRDefault="008F0DAA" w:rsidP="00241134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</w:pPr>
          </w:p>
        </w:tc>
        <w:tc>
          <w:tcPr>
            <w:tcW w:w="640" w:type="pct"/>
            <w:shd w:val="clear" w:color="auto" w:fill="auto"/>
          </w:tcPr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lastRenderedPageBreak/>
              <w:t>Лекции,</w:t>
            </w:r>
          </w:p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t>практи-</w:t>
            </w:r>
          </w:p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t>ческие</w:t>
            </w:r>
          </w:p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t xml:space="preserve">занятия, СРО </w:t>
            </w:r>
          </w:p>
        </w:tc>
        <w:tc>
          <w:tcPr>
            <w:tcW w:w="913" w:type="pct"/>
            <w:shd w:val="clear" w:color="auto" w:fill="auto"/>
          </w:tcPr>
          <w:p w:rsidR="008F0DAA" w:rsidRPr="00626176" w:rsidRDefault="008F0DAA" w:rsidP="005B5B0B">
            <w:pPr>
              <w:spacing w:line="276" w:lineRule="auto"/>
              <w:jc w:val="both"/>
            </w:pPr>
            <w:r>
              <w:t>зачет</w:t>
            </w:r>
            <w:r w:rsidRPr="00626176">
              <w:t xml:space="preserve"> </w:t>
            </w:r>
          </w:p>
        </w:tc>
      </w:tr>
      <w:tr w:rsidR="00E5713F" w:rsidRPr="00626176" w:rsidTr="00241134">
        <w:trPr>
          <w:trHeight w:val="290"/>
        </w:trPr>
        <w:tc>
          <w:tcPr>
            <w:tcW w:w="5000" w:type="pct"/>
            <w:gridSpan w:val="6"/>
            <w:shd w:val="clear" w:color="auto" w:fill="auto"/>
          </w:tcPr>
          <w:p w:rsidR="00E5713F" w:rsidRPr="00626176" w:rsidRDefault="00E5713F" w:rsidP="00241134">
            <w:pPr>
              <w:spacing w:line="276" w:lineRule="auto"/>
              <w:jc w:val="both"/>
              <w:rPr>
                <w:b/>
                <w:i/>
              </w:rPr>
            </w:pPr>
            <w:r w:rsidRPr="00626176">
              <w:rPr>
                <w:b/>
                <w:i/>
              </w:rPr>
              <w:lastRenderedPageBreak/>
              <w:t>Профессиональные компетенции:</w:t>
            </w:r>
          </w:p>
        </w:tc>
      </w:tr>
      <w:tr w:rsidR="008F0DAA" w:rsidRPr="00626176" w:rsidTr="00241134">
        <w:tc>
          <w:tcPr>
            <w:tcW w:w="831" w:type="pct"/>
            <w:gridSpan w:val="2"/>
            <w:shd w:val="clear" w:color="auto" w:fill="auto"/>
          </w:tcPr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t>ПК-1</w:t>
            </w:r>
          </w:p>
        </w:tc>
        <w:tc>
          <w:tcPr>
            <w:tcW w:w="1283" w:type="pct"/>
            <w:shd w:val="clear" w:color="auto" w:fill="auto"/>
          </w:tcPr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t>Способностью к углублённому изучению, критическому обобщению результатов научных исследований в области генетики и применению их на практике при решении конкретных образовательных и исследовательских задач</w:t>
            </w:r>
          </w:p>
        </w:tc>
        <w:tc>
          <w:tcPr>
            <w:tcW w:w="1333" w:type="pct"/>
            <w:shd w:val="clear" w:color="auto" w:fill="auto"/>
          </w:tcPr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t>Знать</w:t>
            </w:r>
          </w:p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t xml:space="preserve">основные научные достижения в области генетики и смежных дисциплин в </w:t>
            </w:r>
            <w:r w:rsidRPr="00626176">
              <w:rPr>
                <w:lang w:val="en-US"/>
              </w:rPr>
              <w:t>XX</w:t>
            </w:r>
            <w:r w:rsidRPr="00626176">
              <w:t>–ХХ</w:t>
            </w:r>
            <w:r w:rsidRPr="00626176">
              <w:rPr>
                <w:lang w:val="en-US"/>
              </w:rPr>
              <w:t>I</w:t>
            </w:r>
            <w:r w:rsidRPr="00626176">
              <w:t xml:space="preserve"> вв. и их вклад в мировую науку</w:t>
            </w:r>
          </w:p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t>Уметь</w:t>
            </w:r>
          </w:p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rPr>
                <w:bCs/>
              </w:rPr>
              <w:t>квалифицированно анализировать, комментировать, реферировать и излагать результаты научных исследований</w:t>
            </w:r>
          </w:p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t>Владеть</w:t>
            </w:r>
          </w:p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t>навыками анализа и обобщения результатов научных исследований в области генетики и применению их на практике при решении конкретных образовательных и исследовательских задач</w:t>
            </w:r>
          </w:p>
        </w:tc>
        <w:tc>
          <w:tcPr>
            <w:tcW w:w="640" w:type="pct"/>
            <w:shd w:val="clear" w:color="auto" w:fill="auto"/>
          </w:tcPr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t>Лекции,</w:t>
            </w:r>
          </w:p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t>практи-</w:t>
            </w:r>
          </w:p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t>ческие</w:t>
            </w:r>
          </w:p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t xml:space="preserve">занятия, СРО </w:t>
            </w:r>
          </w:p>
        </w:tc>
        <w:tc>
          <w:tcPr>
            <w:tcW w:w="913" w:type="pct"/>
            <w:shd w:val="clear" w:color="auto" w:fill="auto"/>
          </w:tcPr>
          <w:p w:rsidR="008F0DAA" w:rsidRPr="00626176" w:rsidRDefault="008F0DAA" w:rsidP="005B5B0B">
            <w:pPr>
              <w:spacing w:line="276" w:lineRule="auto"/>
              <w:jc w:val="both"/>
            </w:pPr>
            <w:r>
              <w:t>зачет</w:t>
            </w:r>
            <w:r w:rsidRPr="00626176">
              <w:t xml:space="preserve"> </w:t>
            </w:r>
          </w:p>
        </w:tc>
      </w:tr>
    </w:tbl>
    <w:p w:rsidR="00E5713F" w:rsidRDefault="00E5713F" w:rsidP="0027387C">
      <w:pPr>
        <w:spacing w:line="276" w:lineRule="auto"/>
        <w:jc w:val="center"/>
        <w:rPr>
          <w:b/>
          <w:bCs/>
        </w:rPr>
      </w:pPr>
    </w:p>
    <w:p w:rsidR="0027387C" w:rsidRPr="002C7C63" w:rsidRDefault="0027387C" w:rsidP="0027387C">
      <w:pPr>
        <w:spacing w:line="276" w:lineRule="auto"/>
        <w:jc w:val="center"/>
        <w:rPr>
          <w:b/>
          <w:bCs/>
        </w:rPr>
      </w:pPr>
      <w:r w:rsidRPr="002C7C63">
        <w:rPr>
          <w:b/>
          <w:bCs/>
        </w:rPr>
        <w:t>СОДЕРЖАНИЕ ДИСЦИПЛИНЫ</w:t>
      </w:r>
    </w:p>
    <w:p w:rsidR="0027387C" w:rsidRPr="002C7C63" w:rsidRDefault="0027387C" w:rsidP="0027387C">
      <w:pPr>
        <w:spacing w:line="276" w:lineRule="auto"/>
        <w:jc w:val="center"/>
        <w:rPr>
          <w:b/>
          <w:color w:val="000000"/>
        </w:rPr>
      </w:pPr>
      <w:r w:rsidRPr="002C7C63">
        <w:rPr>
          <w:b/>
          <w:color w:val="000000"/>
        </w:rPr>
        <w:t>Объем дисциплины и виды учебной работы</w:t>
      </w:r>
    </w:p>
    <w:tbl>
      <w:tblPr>
        <w:tblW w:w="4583" w:type="pct"/>
        <w:jc w:val="center"/>
        <w:tblInd w:w="1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176"/>
        <w:gridCol w:w="2856"/>
      </w:tblGrid>
      <w:tr w:rsidR="0027387C" w:rsidRPr="002C7C63" w:rsidTr="00B468E4">
        <w:trPr>
          <w:jc w:val="center"/>
        </w:trPr>
        <w:tc>
          <w:tcPr>
            <w:tcW w:w="3419" w:type="pct"/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rPr>
                <w:b/>
              </w:rPr>
            </w:pPr>
            <w:r w:rsidRPr="002C7C63">
              <w:rPr>
                <w:b/>
              </w:rPr>
              <w:lastRenderedPageBreak/>
              <w:t>Вид учебной работы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jc w:val="center"/>
              <w:rPr>
                <w:b/>
              </w:rPr>
            </w:pPr>
            <w:r w:rsidRPr="002C7C63">
              <w:rPr>
                <w:b/>
              </w:rPr>
              <w:t xml:space="preserve">Всего </w:t>
            </w:r>
          </w:p>
          <w:p w:rsidR="0027387C" w:rsidRPr="002C7C63" w:rsidRDefault="0027387C" w:rsidP="00B468E4">
            <w:pPr>
              <w:pStyle w:val="aff3"/>
              <w:spacing w:line="276" w:lineRule="auto"/>
              <w:jc w:val="center"/>
              <w:rPr>
                <w:b/>
              </w:rPr>
            </w:pPr>
            <w:r w:rsidRPr="002C7C63">
              <w:rPr>
                <w:b/>
              </w:rPr>
              <w:t>часов</w:t>
            </w:r>
          </w:p>
        </w:tc>
      </w:tr>
      <w:tr w:rsidR="0027387C" w:rsidRPr="002C7C63" w:rsidTr="00B468E4">
        <w:trPr>
          <w:jc w:val="center"/>
        </w:trPr>
        <w:tc>
          <w:tcPr>
            <w:tcW w:w="3419" w:type="pct"/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</w:pPr>
            <w:r w:rsidRPr="002C7C63">
              <w:rPr>
                <w:b/>
              </w:rPr>
              <w:t>Аудиторные занятия (всего)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jc w:val="center"/>
              <w:rPr>
                <w:b/>
              </w:rPr>
            </w:pPr>
            <w:r w:rsidRPr="002C7C63">
              <w:rPr>
                <w:b/>
              </w:rPr>
              <w:t>40</w:t>
            </w:r>
          </w:p>
        </w:tc>
      </w:tr>
      <w:tr w:rsidR="0027387C" w:rsidRPr="002C7C63" w:rsidTr="00B468E4">
        <w:trPr>
          <w:jc w:val="center"/>
        </w:trPr>
        <w:tc>
          <w:tcPr>
            <w:tcW w:w="3419" w:type="pct"/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</w:pPr>
            <w:r w:rsidRPr="002C7C63">
              <w:rPr>
                <w:i/>
              </w:rPr>
              <w:t>В том числе</w:t>
            </w:r>
            <w:r w:rsidRPr="002C7C63">
              <w:t>: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jc w:val="center"/>
            </w:pPr>
          </w:p>
        </w:tc>
      </w:tr>
      <w:tr w:rsidR="0027387C" w:rsidRPr="002C7C63" w:rsidTr="00B468E4">
        <w:trPr>
          <w:jc w:val="center"/>
        </w:trPr>
        <w:tc>
          <w:tcPr>
            <w:tcW w:w="3419" w:type="pct"/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</w:pPr>
            <w:r w:rsidRPr="002C7C63">
              <w:t>Лекции (Л)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jc w:val="center"/>
            </w:pPr>
            <w:r w:rsidRPr="002C7C63">
              <w:t>10</w:t>
            </w:r>
          </w:p>
        </w:tc>
      </w:tr>
      <w:tr w:rsidR="0027387C" w:rsidRPr="002C7C63" w:rsidTr="00B468E4">
        <w:trPr>
          <w:jc w:val="center"/>
        </w:trPr>
        <w:tc>
          <w:tcPr>
            <w:tcW w:w="3419" w:type="pct"/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</w:pPr>
            <w:r w:rsidRPr="002C7C63">
              <w:t>Практические занятия (ПЗ)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jc w:val="center"/>
            </w:pPr>
            <w:r w:rsidRPr="002C7C63">
              <w:t>30</w:t>
            </w:r>
          </w:p>
        </w:tc>
      </w:tr>
      <w:tr w:rsidR="0027387C" w:rsidRPr="002C7C63" w:rsidTr="00B468E4">
        <w:trPr>
          <w:jc w:val="center"/>
        </w:trPr>
        <w:tc>
          <w:tcPr>
            <w:tcW w:w="3419" w:type="pct"/>
            <w:shd w:val="clear" w:color="auto" w:fill="FFFFFF"/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rPr>
                <w:b/>
              </w:rPr>
            </w:pPr>
            <w:r w:rsidRPr="002C7C63">
              <w:rPr>
                <w:b/>
              </w:rPr>
              <w:t>Самостоятельная работа  (всего)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jc w:val="center"/>
              <w:rPr>
                <w:b/>
              </w:rPr>
            </w:pPr>
            <w:r w:rsidRPr="002C7C63">
              <w:rPr>
                <w:b/>
              </w:rPr>
              <w:t>138</w:t>
            </w:r>
          </w:p>
        </w:tc>
      </w:tr>
      <w:tr w:rsidR="0027387C" w:rsidRPr="002C7C63" w:rsidTr="00B468E4">
        <w:trPr>
          <w:trHeight w:val="307"/>
          <w:jc w:val="center"/>
        </w:trPr>
        <w:tc>
          <w:tcPr>
            <w:tcW w:w="3419" w:type="pct"/>
            <w:shd w:val="clear" w:color="auto" w:fill="FFFFFF"/>
          </w:tcPr>
          <w:p w:rsidR="0027387C" w:rsidRPr="002C7C63" w:rsidRDefault="0027387C" w:rsidP="00B468E4">
            <w:pPr>
              <w:pStyle w:val="aff3"/>
              <w:spacing w:line="276" w:lineRule="auto"/>
              <w:rPr>
                <w:i/>
                <w:color w:val="000000"/>
              </w:rPr>
            </w:pPr>
            <w:r w:rsidRPr="002C7C63">
              <w:rPr>
                <w:i/>
                <w:color w:val="000000"/>
              </w:rPr>
              <w:t>В том числе: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7387C" w:rsidRPr="002C7C63" w:rsidRDefault="0027387C" w:rsidP="00B468E4">
            <w:pPr>
              <w:pStyle w:val="a6"/>
              <w:spacing w:line="276" w:lineRule="auto"/>
              <w:jc w:val="center"/>
            </w:pPr>
          </w:p>
        </w:tc>
      </w:tr>
      <w:tr w:rsidR="0027387C" w:rsidRPr="002C7C63" w:rsidTr="00B468E4">
        <w:trPr>
          <w:trHeight w:val="258"/>
          <w:jc w:val="center"/>
        </w:trPr>
        <w:tc>
          <w:tcPr>
            <w:tcW w:w="3419" w:type="pct"/>
            <w:shd w:val="clear" w:color="auto" w:fill="FFFFFF"/>
          </w:tcPr>
          <w:p w:rsidR="0027387C" w:rsidRPr="002C7C63" w:rsidRDefault="0027387C" w:rsidP="00B468E4">
            <w:pPr>
              <w:pStyle w:val="aff3"/>
              <w:spacing w:line="276" w:lineRule="auto"/>
              <w:rPr>
                <w:color w:val="000000"/>
              </w:rPr>
            </w:pPr>
            <w:r w:rsidRPr="002C7C63">
              <w:rPr>
                <w:color w:val="000000"/>
              </w:rPr>
              <w:t>Подготовка к практическим занятиям.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7387C" w:rsidRPr="002C7C63" w:rsidRDefault="0027387C" w:rsidP="00B468E4">
            <w:pPr>
              <w:pStyle w:val="a6"/>
              <w:spacing w:line="276" w:lineRule="auto"/>
              <w:jc w:val="center"/>
            </w:pPr>
            <w:r w:rsidRPr="002C7C63">
              <w:t>38</w:t>
            </w:r>
          </w:p>
        </w:tc>
      </w:tr>
      <w:tr w:rsidR="0027387C" w:rsidRPr="002C7C63" w:rsidTr="00B468E4">
        <w:trPr>
          <w:trHeight w:val="258"/>
          <w:jc w:val="center"/>
        </w:trPr>
        <w:tc>
          <w:tcPr>
            <w:tcW w:w="3419" w:type="pct"/>
            <w:shd w:val="clear" w:color="auto" w:fill="FFFFFF"/>
          </w:tcPr>
          <w:p w:rsidR="0027387C" w:rsidRPr="002C7C63" w:rsidRDefault="0027387C" w:rsidP="00B468E4">
            <w:pPr>
              <w:pStyle w:val="aff3"/>
              <w:spacing w:line="276" w:lineRule="auto"/>
              <w:rPr>
                <w:color w:val="000000"/>
              </w:rPr>
            </w:pPr>
            <w:r w:rsidRPr="002C7C63">
              <w:rPr>
                <w:color w:val="000000"/>
              </w:rPr>
              <w:t>Работа с литературой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7387C" w:rsidRPr="002C7C63" w:rsidRDefault="0027387C" w:rsidP="00B468E4">
            <w:pPr>
              <w:pStyle w:val="a6"/>
              <w:spacing w:line="276" w:lineRule="auto"/>
              <w:jc w:val="center"/>
            </w:pPr>
            <w:r w:rsidRPr="002C7C63">
              <w:t>90</w:t>
            </w:r>
          </w:p>
        </w:tc>
      </w:tr>
      <w:tr w:rsidR="0027387C" w:rsidRPr="002C7C63" w:rsidTr="00B468E4">
        <w:trPr>
          <w:trHeight w:val="258"/>
          <w:jc w:val="center"/>
        </w:trPr>
        <w:tc>
          <w:tcPr>
            <w:tcW w:w="3419" w:type="pct"/>
            <w:shd w:val="clear" w:color="auto" w:fill="FFFFFF"/>
          </w:tcPr>
          <w:p w:rsidR="0027387C" w:rsidRPr="002C7C63" w:rsidRDefault="0027387C" w:rsidP="00B468E4">
            <w:pPr>
              <w:pStyle w:val="aff3"/>
              <w:spacing w:line="276" w:lineRule="auto"/>
              <w:rPr>
                <w:color w:val="000000"/>
              </w:rPr>
            </w:pPr>
            <w:r w:rsidRPr="002C7C63">
              <w:rPr>
                <w:lang w:eastAsia="en-US"/>
              </w:rPr>
              <w:t>Подготовка к промежуточной аттестации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7387C" w:rsidRPr="002C7C63" w:rsidRDefault="0027387C" w:rsidP="00B468E4">
            <w:pPr>
              <w:pStyle w:val="a6"/>
              <w:spacing w:line="276" w:lineRule="auto"/>
              <w:jc w:val="center"/>
            </w:pPr>
            <w:r w:rsidRPr="002C7C63">
              <w:t>10</w:t>
            </w:r>
          </w:p>
        </w:tc>
      </w:tr>
      <w:tr w:rsidR="0027387C" w:rsidRPr="002C7C63" w:rsidTr="00B468E4">
        <w:trPr>
          <w:jc w:val="center"/>
        </w:trPr>
        <w:tc>
          <w:tcPr>
            <w:tcW w:w="3419" w:type="pct"/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jc w:val="both"/>
              <w:rPr>
                <w:b/>
              </w:rPr>
            </w:pPr>
            <w:r w:rsidRPr="002C7C63">
              <w:rPr>
                <w:b/>
              </w:rPr>
              <w:t xml:space="preserve">Форма контроля:   зачет 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jc w:val="center"/>
              <w:rPr>
                <w:b/>
              </w:rPr>
            </w:pPr>
            <w:r w:rsidRPr="002C7C63">
              <w:rPr>
                <w:b/>
              </w:rPr>
              <w:t>2</w:t>
            </w:r>
          </w:p>
        </w:tc>
      </w:tr>
      <w:tr w:rsidR="0027387C" w:rsidRPr="002C7C63" w:rsidTr="00B468E4">
        <w:trPr>
          <w:jc w:val="center"/>
        </w:trPr>
        <w:tc>
          <w:tcPr>
            <w:tcW w:w="3419" w:type="pct"/>
            <w:vMerge w:val="restart"/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jc w:val="both"/>
              <w:rPr>
                <w:b/>
              </w:rPr>
            </w:pPr>
            <w:r w:rsidRPr="002C7C63">
              <w:rPr>
                <w:b/>
              </w:rPr>
              <w:t xml:space="preserve">Общая трудоемкость                      часы                                         </w:t>
            </w:r>
          </w:p>
          <w:p w:rsidR="0027387C" w:rsidRPr="002C7C63" w:rsidRDefault="0027387C" w:rsidP="00B468E4">
            <w:pPr>
              <w:pStyle w:val="aff3"/>
              <w:spacing w:line="276" w:lineRule="auto"/>
              <w:jc w:val="both"/>
            </w:pPr>
            <w:r w:rsidRPr="002C7C63">
              <w:rPr>
                <w:b/>
              </w:rPr>
              <w:t xml:space="preserve">                                            зачетные единицы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jc w:val="center"/>
              <w:rPr>
                <w:b/>
              </w:rPr>
            </w:pPr>
            <w:r w:rsidRPr="002C7C63">
              <w:rPr>
                <w:b/>
              </w:rPr>
              <w:t>180</w:t>
            </w:r>
          </w:p>
        </w:tc>
      </w:tr>
      <w:tr w:rsidR="0027387C" w:rsidRPr="002C7C63" w:rsidTr="00B468E4">
        <w:trPr>
          <w:jc w:val="center"/>
        </w:trPr>
        <w:tc>
          <w:tcPr>
            <w:tcW w:w="3419" w:type="pct"/>
            <w:vMerge/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jc w:val="both"/>
            </w:pPr>
          </w:p>
        </w:tc>
        <w:tc>
          <w:tcPr>
            <w:tcW w:w="1581" w:type="pct"/>
            <w:tcBorders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jc w:val="center"/>
              <w:rPr>
                <w:b/>
              </w:rPr>
            </w:pPr>
            <w:r w:rsidRPr="002C7C63">
              <w:rPr>
                <w:b/>
              </w:rPr>
              <w:t>5</w:t>
            </w:r>
          </w:p>
        </w:tc>
      </w:tr>
    </w:tbl>
    <w:p w:rsidR="0027387C" w:rsidRPr="002C7C63" w:rsidRDefault="0027387C" w:rsidP="0027387C">
      <w:pPr>
        <w:spacing w:line="276" w:lineRule="auto"/>
        <w:ind w:firstLine="709"/>
        <w:rPr>
          <w:b/>
          <w:color w:val="000000"/>
        </w:rPr>
      </w:pPr>
    </w:p>
    <w:p w:rsidR="0027387C" w:rsidRPr="002C7C63" w:rsidRDefault="0027387C" w:rsidP="0027387C">
      <w:pPr>
        <w:rPr>
          <w:b/>
          <w:color w:val="000000"/>
          <w:spacing w:val="2"/>
        </w:rPr>
      </w:pPr>
      <w:r w:rsidRPr="002C7C63">
        <w:rPr>
          <w:b/>
          <w:color w:val="000000"/>
          <w:spacing w:val="2"/>
        </w:rPr>
        <w:t>8.2. Содержание дисциплины</w:t>
      </w:r>
    </w:p>
    <w:p w:rsidR="0027387C" w:rsidRPr="002C7C63" w:rsidRDefault="0027387C" w:rsidP="0027387C">
      <w:pPr>
        <w:jc w:val="both"/>
      </w:pPr>
    </w:p>
    <w:p w:rsidR="0027387C" w:rsidRPr="002C7C63" w:rsidRDefault="0027387C" w:rsidP="0027387C">
      <w:pPr>
        <w:spacing w:line="276" w:lineRule="auto"/>
        <w:jc w:val="center"/>
        <w:rPr>
          <w:b/>
          <w:color w:val="000000"/>
        </w:rPr>
      </w:pPr>
      <w:r w:rsidRPr="002C7C63">
        <w:rPr>
          <w:b/>
          <w:color w:val="000000"/>
        </w:rPr>
        <w:t>1. Тематический план лекций:</w:t>
      </w:r>
    </w:p>
    <w:tbl>
      <w:tblPr>
        <w:tblW w:w="5006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883"/>
        <w:gridCol w:w="5870"/>
        <w:gridCol w:w="779"/>
        <w:gridCol w:w="779"/>
      </w:tblGrid>
      <w:tr w:rsidR="0027387C" w:rsidRPr="002C7C63" w:rsidTr="00B468E4">
        <w:trPr>
          <w:trHeight w:val="749"/>
        </w:trPr>
        <w:tc>
          <w:tcPr>
            <w:tcW w:w="281" w:type="pct"/>
            <w:vAlign w:val="center"/>
          </w:tcPr>
          <w:p w:rsidR="0027387C" w:rsidRPr="002C7C63" w:rsidRDefault="0027387C" w:rsidP="00B468E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№</w:t>
            </w:r>
          </w:p>
          <w:p w:rsidR="0027387C" w:rsidRPr="002C7C63" w:rsidRDefault="0027387C" w:rsidP="00B468E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п/п</w:t>
            </w:r>
          </w:p>
        </w:tc>
        <w:tc>
          <w:tcPr>
            <w:tcW w:w="954" w:type="pct"/>
            <w:vAlign w:val="center"/>
          </w:tcPr>
          <w:p w:rsidR="0027387C" w:rsidRPr="002C7C63" w:rsidRDefault="0027387C" w:rsidP="00B468E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Тема</w:t>
            </w:r>
          </w:p>
          <w:p w:rsidR="0027387C" w:rsidRPr="002C7C63" w:rsidRDefault="0027387C" w:rsidP="00B468E4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975" w:type="pct"/>
            <w:vAlign w:val="center"/>
          </w:tcPr>
          <w:p w:rsidR="0027387C" w:rsidRPr="002C7C63" w:rsidRDefault="0027387C" w:rsidP="00B468E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Содержание лекции</w:t>
            </w:r>
          </w:p>
        </w:tc>
        <w:tc>
          <w:tcPr>
            <w:tcW w:w="395" w:type="pct"/>
          </w:tcPr>
          <w:p w:rsidR="0027387C" w:rsidRPr="002C7C63" w:rsidRDefault="0027387C" w:rsidP="00B468E4">
            <w:pPr>
              <w:jc w:val="center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Кол-во часов</w:t>
            </w:r>
          </w:p>
        </w:tc>
        <w:tc>
          <w:tcPr>
            <w:tcW w:w="395" w:type="pct"/>
          </w:tcPr>
          <w:p w:rsidR="0027387C" w:rsidRPr="002C7C63" w:rsidRDefault="0027387C" w:rsidP="00B468E4">
            <w:pPr>
              <w:jc w:val="center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Семестр</w:t>
            </w:r>
          </w:p>
        </w:tc>
      </w:tr>
      <w:tr w:rsidR="0027387C" w:rsidRPr="002C7C63" w:rsidTr="00B468E4">
        <w:trPr>
          <w:trHeight w:val="1886"/>
        </w:trPr>
        <w:tc>
          <w:tcPr>
            <w:tcW w:w="281" w:type="pct"/>
          </w:tcPr>
          <w:p w:rsidR="0027387C" w:rsidRPr="002C7C63" w:rsidRDefault="0027387C" w:rsidP="00B468E4">
            <w:pPr>
              <w:spacing w:line="276" w:lineRule="auto"/>
              <w:jc w:val="center"/>
              <w:rPr>
                <w:b/>
              </w:rPr>
            </w:pPr>
            <w:r w:rsidRPr="002C7C63">
              <w:rPr>
                <w:b/>
              </w:rPr>
              <w:t>1.</w:t>
            </w:r>
          </w:p>
        </w:tc>
        <w:tc>
          <w:tcPr>
            <w:tcW w:w="954" w:type="pct"/>
          </w:tcPr>
          <w:p w:rsidR="0027387C" w:rsidRPr="002C7C63" w:rsidRDefault="0027387C" w:rsidP="00B468E4">
            <w:pPr>
              <w:jc w:val="both"/>
              <w:rPr>
                <w:b/>
              </w:rPr>
            </w:pPr>
            <w:r w:rsidRPr="002C7C63">
              <w:rPr>
                <w:b/>
              </w:rPr>
              <w:t>История развития цитогенетики. Методы цитогенетики.</w:t>
            </w:r>
          </w:p>
        </w:tc>
        <w:tc>
          <w:tcPr>
            <w:tcW w:w="2975" w:type="pct"/>
          </w:tcPr>
          <w:p w:rsidR="0027387C" w:rsidRPr="002C7C63" w:rsidRDefault="0027387C" w:rsidP="00B468E4">
            <w:pPr>
              <w:shd w:val="clear" w:color="auto" w:fill="FFFFFF"/>
              <w:ind w:left="19" w:right="58"/>
              <w:jc w:val="both"/>
            </w:pPr>
            <w:r w:rsidRPr="002C7C63">
              <w:t xml:space="preserve">Цитогенетика как наука. Место среди других наук. </w:t>
            </w:r>
            <w:r w:rsidRPr="002C7C63">
              <w:rPr>
                <w:color w:val="000000"/>
                <w:spacing w:val="1"/>
              </w:rPr>
              <w:t xml:space="preserve">Цитогенетика и медицина. </w:t>
            </w:r>
            <w:r w:rsidRPr="002C7C63">
              <w:rPr>
                <w:color w:val="000000"/>
                <w:spacing w:val="3"/>
              </w:rPr>
              <w:t xml:space="preserve">Цитогенетика и селекция. </w:t>
            </w:r>
            <w:r w:rsidRPr="002C7C63">
              <w:rPr>
                <w:color w:val="000000"/>
                <w:spacing w:val="6"/>
              </w:rPr>
              <w:t>Значение цитогенетики для исследований в области генетики, биологии.</w:t>
            </w:r>
          </w:p>
          <w:p w:rsidR="0027387C" w:rsidRPr="002C7C63" w:rsidRDefault="0027387C" w:rsidP="00B468E4">
            <w:pPr>
              <w:pStyle w:val="aff"/>
              <w:ind w:left="0"/>
            </w:pPr>
            <w:r w:rsidRPr="002C7C63">
              <w:t>Характеристика основных методов исследования. Современная цитогенетическая номенклатура, аббревиатуры, терминология и классификация</w:t>
            </w:r>
          </w:p>
        </w:tc>
        <w:tc>
          <w:tcPr>
            <w:tcW w:w="395" w:type="pct"/>
          </w:tcPr>
          <w:p w:rsidR="0027387C" w:rsidRPr="002C7C63" w:rsidRDefault="0027387C" w:rsidP="00B468E4">
            <w:pPr>
              <w:pStyle w:val="aff"/>
              <w:ind w:firstLine="13"/>
              <w:jc w:val="center"/>
            </w:pPr>
            <w:r w:rsidRPr="002C7C63">
              <w:t>2</w:t>
            </w:r>
          </w:p>
        </w:tc>
        <w:tc>
          <w:tcPr>
            <w:tcW w:w="395" w:type="pct"/>
          </w:tcPr>
          <w:p w:rsidR="0027387C" w:rsidRPr="002C7C63" w:rsidRDefault="0027387C" w:rsidP="00B468E4">
            <w:pPr>
              <w:pStyle w:val="aff"/>
              <w:ind w:firstLine="13"/>
              <w:jc w:val="center"/>
            </w:pPr>
            <w:r w:rsidRPr="002C7C63">
              <w:t>3</w:t>
            </w:r>
          </w:p>
        </w:tc>
      </w:tr>
      <w:tr w:rsidR="0027387C" w:rsidRPr="002C7C63" w:rsidTr="00B468E4">
        <w:trPr>
          <w:trHeight w:val="403"/>
        </w:trPr>
        <w:tc>
          <w:tcPr>
            <w:tcW w:w="281" w:type="pct"/>
          </w:tcPr>
          <w:p w:rsidR="0027387C" w:rsidRPr="002C7C63" w:rsidRDefault="0027387C" w:rsidP="00B468E4">
            <w:pPr>
              <w:spacing w:line="276" w:lineRule="auto"/>
              <w:jc w:val="center"/>
              <w:rPr>
                <w:b/>
              </w:rPr>
            </w:pPr>
            <w:r w:rsidRPr="002C7C63">
              <w:rPr>
                <w:b/>
              </w:rPr>
              <w:t>2</w:t>
            </w:r>
          </w:p>
        </w:tc>
        <w:tc>
          <w:tcPr>
            <w:tcW w:w="954" w:type="pct"/>
          </w:tcPr>
          <w:p w:rsidR="0027387C" w:rsidRPr="002C7C63" w:rsidRDefault="0027387C" w:rsidP="00B468E4">
            <w:pPr>
              <w:rPr>
                <w:b/>
              </w:rPr>
            </w:pPr>
            <w:r w:rsidRPr="002C7C63">
              <w:rPr>
                <w:b/>
              </w:rPr>
              <w:t>Типы организации генетического материала. Вирусы, прокариоты, эукариоты.</w:t>
            </w:r>
          </w:p>
        </w:tc>
        <w:tc>
          <w:tcPr>
            <w:tcW w:w="2975" w:type="pct"/>
          </w:tcPr>
          <w:p w:rsidR="0027387C" w:rsidRPr="002C7C63" w:rsidRDefault="0027387C" w:rsidP="00B468E4">
            <w:pPr>
              <w:shd w:val="clear" w:color="auto" w:fill="FFFFFF"/>
              <w:jc w:val="both"/>
            </w:pPr>
            <w:r w:rsidRPr="002C7C63">
              <w:t xml:space="preserve">Различные типы </w:t>
            </w:r>
            <w:r w:rsidRPr="002C7C63">
              <w:rPr>
                <w:bCs/>
              </w:rPr>
              <w:t xml:space="preserve">организации </w:t>
            </w:r>
            <w:r w:rsidRPr="002C7C63">
              <w:t xml:space="preserve">генетического материала. Вирусы. </w:t>
            </w:r>
            <w:r w:rsidRPr="002C7C63">
              <w:rPr>
                <w:spacing w:val="3"/>
              </w:rPr>
              <w:t xml:space="preserve">Прокариоты. Мезокариоты. Эукариоты. </w:t>
            </w:r>
            <w:r w:rsidRPr="002C7C63">
              <w:rPr>
                <w:spacing w:val="2"/>
              </w:rPr>
              <w:t xml:space="preserve">ДНК хромосом и ее особенности. Уникальные последовательности </w:t>
            </w:r>
            <w:r w:rsidRPr="002C7C63">
              <w:t>ДНК, их содержание, локализация, функции. Повторяющиеся последова</w:t>
            </w:r>
            <w:r w:rsidRPr="002C7C63">
              <w:rPr>
                <w:spacing w:val="2"/>
              </w:rPr>
              <w:t xml:space="preserve">тельности нуклеотидов. </w:t>
            </w:r>
            <w:r w:rsidRPr="002C7C63">
              <w:rPr>
                <w:bCs/>
                <w:spacing w:val="2"/>
              </w:rPr>
              <w:t xml:space="preserve">Сателлитная </w:t>
            </w:r>
            <w:r w:rsidRPr="002C7C63">
              <w:rPr>
                <w:spacing w:val="2"/>
              </w:rPr>
              <w:t xml:space="preserve">ДНК, ее свойства, локализация в </w:t>
            </w:r>
            <w:r w:rsidRPr="002C7C63">
              <w:rPr>
                <w:spacing w:val="1"/>
              </w:rPr>
              <w:t xml:space="preserve">хромосомах, связь с гетерохроматином. Динамические мутации. Чередование блоков уникальных </w:t>
            </w:r>
            <w:r w:rsidRPr="002C7C63">
              <w:t xml:space="preserve">и умеренно повторяющихся нуклеотидов. Избыточная ДНК. Диминуция хроматина у </w:t>
            </w:r>
            <w:r w:rsidRPr="002C7C63">
              <w:rPr>
                <w:lang w:val="en-US"/>
              </w:rPr>
              <w:t>Ascaris</w:t>
            </w:r>
            <w:r w:rsidRPr="002C7C63">
              <w:t>.</w:t>
            </w:r>
          </w:p>
        </w:tc>
        <w:tc>
          <w:tcPr>
            <w:tcW w:w="395" w:type="pct"/>
          </w:tcPr>
          <w:p w:rsidR="0027387C" w:rsidRPr="002C7C63" w:rsidRDefault="0027387C" w:rsidP="00B468E4">
            <w:pPr>
              <w:pStyle w:val="aff"/>
              <w:ind w:firstLine="13"/>
              <w:jc w:val="center"/>
            </w:pPr>
            <w:r w:rsidRPr="002C7C63">
              <w:t>2</w:t>
            </w:r>
          </w:p>
        </w:tc>
        <w:tc>
          <w:tcPr>
            <w:tcW w:w="395" w:type="pct"/>
          </w:tcPr>
          <w:p w:rsidR="0027387C" w:rsidRPr="002C7C63" w:rsidRDefault="0027387C" w:rsidP="00B468E4">
            <w:pPr>
              <w:pStyle w:val="aff"/>
              <w:ind w:firstLine="13"/>
              <w:jc w:val="center"/>
            </w:pPr>
            <w:r w:rsidRPr="002C7C63">
              <w:t>3</w:t>
            </w:r>
          </w:p>
        </w:tc>
      </w:tr>
      <w:tr w:rsidR="0027387C" w:rsidRPr="002C7C63" w:rsidTr="00B468E4">
        <w:tc>
          <w:tcPr>
            <w:tcW w:w="281" w:type="pct"/>
          </w:tcPr>
          <w:p w:rsidR="0027387C" w:rsidRPr="002C7C63" w:rsidRDefault="0027387C" w:rsidP="00B468E4">
            <w:pPr>
              <w:spacing w:line="276" w:lineRule="auto"/>
              <w:jc w:val="center"/>
              <w:rPr>
                <w:b/>
              </w:rPr>
            </w:pPr>
            <w:r w:rsidRPr="002C7C63">
              <w:rPr>
                <w:b/>
              </w:rPr>
              <w:t>3</w:t>
            </w:r>
          </w:p>
        </w:tc>
        <w:tc>
          <w:tcPr>
            <w:tcW w:w="954" w:type="pct"/>
          </w:tcPr>
          <w:p w:rsidR="0027387C" w:rsidRPr="002C7C63" w:rsidRDefault="0027387C" w:rsidP="00B468E4">
            <w:pPr>
              <w:rPr>
                <w:b/>
              </w:rPr>
            </w:pPr>
            <w:r w:rsidRPr="002C7C63">
              <w:rPr>
                <w:b/>
              </w:rPr>
              <w:t>Хроматин. Основные механизмы регуляции его генетической активности.</w:t>
            </w:r>
          </w:p>
        </w:tc>
        <w:tc>
          <w:tcPr>
            <w:tcW w:w="2975" w:type="pct"/>
          </w:tcPr>
          <w:p w:rsidR="0027387C" w:rsidRPr="002C7C63" w:rsidRDefault="0027387C" w:rsidP="00B468E4">
            <w:pPr>
              <w:shd w:val="clear" w:color="auto" w:fill="FFFFFF"/>
              <w:jc w:val="both"/>
            </w:pPr>
            <w:r w:rsidRPr="002C7C63">
              <w:rPr>
                <w:color w:val="000000"/>
                <w:spacing w:val="2"/>
              </w:rPr>
              <w:t>Белки хромосом. Гистоны, консервативность их фракционного со</w:t>
            </w:r>
            <w:r w:rsidRPr="002C7C63">
              <w:rPr>
                <w:color w:val="000000"/>
                <w:spacing w:val="6"/>
              </w:rPr>
              <w:t xml:space="preserve">става и первичной структуры. Структурная организация гистоновых </w:t>
            </w:r>
            <w:r w:rsidRPr="002C7C63">
              <w:rPr>
                <w:color w:val="000000"/>
                <w:spacing w:val="-1"/>
              </w:rPr>
              <w:t>генов. Негистоновые белки хромосом, их гетерогенность, тканеспецифич</w:t>
            </w:r>
            <w:r w:rsidRPr="002C7C63">
              <w:rPr>
                <w:color w:val="000000"/>
                <w:spacing w:val="2"/>
              </w:rPr>
              <w:t>ность. Проблема хромосомной РНК. Ионы металлов и их роль в струк</w:t>
            </w:r>
            <w:r w:rsidRPr="002C7C63">
              <w:rPr>
                <w:color w:val="000000"/>
                <w:spacing w:val="3"/>
              </w:rPr>
              <w:t xml:space="preserve">турной организации хромосом. </w:t>
            </w:r>
            <w:r w:rsidRPr="002C7C63">
              <w:rPr>
                <w:color w:val="000000"/>
              </w:rPr>
              <w:t>Субмикроскоиическое строение хромосом. Проблема политении. Надмолекулярная о</w:t>
            </w:r>
            <w:r w:rsidRPr="002C7C63">
              <w:rPr>
                <w:bCs/>
                <w:color w:val="000000"/>
              </w:rPr>
              <w:t xml:space="preserve">рганизация </w:t>
            </w:r>
            <w:r w:rsidRPr="002C7C63">
              <w:rPr>
                <w:color w:val="000000"/>
              </w:rPr>
              <w:t xml:space="preserve">хромосом. Хроматин. Строение нуклеосом. Укладка и </w:t>
            </w:r>
            <w:r w:rsidRPr="002C7C63">
              <w:rPr>
                <w:color w:val="000000"/>
              </w:rPr>
              <w:lastRenderedPageBreak/>
              <w:t>сверхукладка нуклеосомных нитей. Конден</w:t>
            </w:r>
            <w:r w:rsidRPr="002C7C63">
              <w:rPr>
                <w:color w:val="000000"/>
              </w:rPr>
              <w:softHyphen/>
              <w:t>сация и деконденсация хромосомных нитей как основные механизмы регуляции их генетической активности.</w:t>
            </w:r>
          </w:p>
        </w:tc>
        <w:tc>
          <w:tcPr>
            <w:tcW w:w="395" w:type="pct"/>
          </w:tcPr>
          <w:p w:rsidR="0027387C" w:rsidRPr="002C7C63" w:rsidRDefault="0027387C" w:rsidP="00B468E4">
            <w:pPr>
              <w:pStyle w:val="aff"/>
              <w:ind w:firstLine="13"/>
              <w:jc w:val="center"/>
            </w:pPr>
            <w:r w:rsidRPr="002C7C63">
              <w:lastRenderedPageBreak/>
              <w:t>2</w:t>
            </w:r>
          </w:p>
        </w:tc>
        <w:tc>
          <w:tcPr>
            <w:tcW w:w="395" w:type="pct"/>
          </w:tcPr>
          <w:p w:rsidR="0027387C" w:rsidRPr="002C7C63" w:rsidRDefault="0027387C" w:rsidP="00B468E4">
            <w:pPr>
              <w:pStyle w:val="aff"/>
              <w:ind w:firstLine="13"/>
              <w:jc w:val="center"/>
            </w:pPr>
            <w:r w:rsidRPr="002C7C63">
              <w:t>3</w:t>
            </w:r>
          </w:p>
        </w:tc>
      </w:tr>
      <w:tr w:rsidR="0027387C" w:rsidRPr="002C7C63" w:rsidTr="00B468E4">
        <w:tc>
          <w:tcPr>
            <w:tcW w:w="281" w:type="pct"/>
          </w:tcPr>
          <w:p w:rsidR="0027387C" w:rsidRPr="002C7C63" w:rsidRDefault="0027387C" w:rsidP="00B468E4">
            <w:pPr>
              <w:spacing w:line="276" w:lineRule="auto"/>
              <w:jc w:val="center"/>
              <w:rPr>
                <w:b/>
              </w:rPr>
            </w:pPr>
            <w:r w:rsidRPr="002C7C63">
              <w:rPr>
                <w:b/>
              </w:rPr>
              <w:lastRenderedPageBreak/>
              <w:t>4</w:t>
            </w:r>
          </w:p>
        </w:tc>
        <w:tc>
          <w:tcPr>
            <w:tcW w:w="954" w:type="pct"/>
          </w:tcPr>
          <w:p w:rsidR="0027387C" w:rsidRPr="002C7C63" w:rsidRDefault="0027387C" w:rsidP="00B468E4">
            <w:pPr>
              <w:jc w:val="both"/>
              <w:rPr>
                <w:b/>
              </w:rPr>
            </w:pPr>
            <w:r w:rsidRPr="002C7C63">
              <w:rPr>
                <w:b/>
              </w:rPr>
              <w:t>Генетическая рекомбинация. Теория мейотического кроссинговера.</w:t>
            </w:r>
          </w:p>
        </w:tc>
        <w:tc>
          <w:tcPr>
            <w:tcW w:w="2975" w:type="pct"/>
          </w:tcPr>
          <w:p w:rsidR="0027387C" w:rsidRPr="002C7C63" w:rsidRDefault="0027387C" w:rsidP="00B468E4">
            <w:pPr>
              <w:shd w:val="clear" w:color="auto" w:fill="FFFFFF"/>
              <w:jc w:val="both"/>
              <w:rPr>
                <w:color w:val="000000"/>
              </w:rPr>
            </w:pPr>
            <w:r w:rsidRPr="002C7C63">
              <w:rPr>
                <w:iCs/>
              </w:rPr>
              <w:t xml:space="preserve">Генетическая рекомбинация. </w:t>
            </w:r>
            <w:r w:rsidRPr="002C7C63">
              <w:t xml:space="preserve">Типы рекомбинации. Основные положения теории мейотического кроссинговера. Цитогенетические модели, доказывающие хроматидную природу кроссинговера. Хиазменная и хроматидная интерференция. Кроссинговер между сестринскими хроматидами. Неравный кроссинговер. Сравнение генетических и цитологических карт хромосом. Факторы, влияющие на кроссинговер: генетические (положение участка в хромосоме, особенно </w:t>
            </w:r>
            <w:r w:rsidRPr="002C7C63">
              <w:rPr>
                <w:bCs/>
              </w:rPr>
              <w:t xml:space="preserve">относительно </w:t>
            </w:r>
            <w:r w:rsidRPr="002C7C63">
              <w:t xml:space="preserve">центромеры, гетерозиготность по хромосомным перестройкам, мутации отдельных генов), </w:t>
            </w:r>
            <w:r w:rsidRPr="002C7C63">
              <w:rPr>
                <w:bCs/>
              </w:rPr>
              <w:t>биологические</w:t>
            </w:r>
            <w:r w:rsidRPr="002C7C63">
              <w:t xml:space="preserve">, абиотические. Основные гипотезы </w:t>
            </w:r>
            <w:r w:rsidRPr="002C7C63">
              <w:rPr>
                <w:bCs/>
              </w:rPr>
              <w:t xml:space="preserve">о </w:t>
            </w:r>
            <w:r w:rsidRPr="002C7C63">
              <w:t xml:space="preserve">механизме кроссинговера. Конверсия генов. Связь </w:t>
            </w:r>
            <w:r w:rsidRPr="002C7C63">
              <w:rPr>
                <w:bCs/>
              </w:rPr>
              <w:t xml:space="preserve">кроссинговера </w:t>
            </w:r>
            <w:r w:rsidRPr="002C7C63">
              <w:t>с синтезом ДНК.</w:t>
            </w:r>
            <w:r w:rsidRPr="002C7C63">
              <w:rPr>
                <w:bCs/>
              </w:rPr>
              <w:t xml:space="preserve"> </w:t>
            </w:r>
            <w:r w:rsidRPr="002C7C63">
              <w:t xml:space="preserve">Основные моменты современных представлений о </w:t>
            </w:r>
            <w:r w:rsidRPr="002C7C63">
              <w:rPr>
                <w:bCs/>
              </w:rPr>
              <w:t xml:space="preserve">молекулярном </w:t>
            </w:r>
            <w:r w:rsidRPr="002C7C63">
              <w:t xml:space="preserve">механизме рекомбинации. Схема Холлидэя. </w:t>
            </w:r>
          </w:p>
        </w:tc>
        <w:tc>
          <w:tcPr>
            <w:tcW w:w="395" w:type="pct"/>
          </w:tcPr>
          <w:p w:rsidR="0027387C" w:rsidRPr="002C7C63" w:rsidRDefault="0027387C" w:rsidP="00B468E4">
            <w:pPr>
              <w:pStyle w:val="aff"/>
              <w:jc w:val="center"/>
            </w:pPr>
            <w:r w:rsidRPr="002C7C63">
              <w:t>2</w:t>
            </w:r>
          </w:p>
        </w:tc>
        <w:tc>
          <w:tcPr>
            <w:tcW w:w="395" w:type="pct"/>
          </w:tcPr>
          <w:p w:rsidR="0027387C" w:rsidRPr="002C7C63" w:rsidRDefault="0027387C" w:rsidP="00B468E4">
            <w:pPr>
              <w:pStyle w:val="aff"/>
              <w:jc w:val="center"/>
            </w:pPr>
            <w:r w:rsidRPr="002C7C63">
              <w:t>3</w:t>
            </w:r>
          </w:p>
        </w:tc>
      </w:tr>
      <w:tr w:rsidR="0027387C" w:rsidRPr="002C7C63" w:rsidTr="00B468E4">
        <w:tc>
          <w:tcPr>
            <w:tcW w:w="281" w:type="pct"/>
          </w:tcPr>
          <w:p w:rsidR="0027387C" w:rsidRPr="002C7C63" w:rsidRDefault="0027387C" w:rsidP="00B468E4">
            <w:pPr>
              <w:spacing w:line="276" w:lineRule="auto"/>
              <w:jc w:val="center"/>
              <w:rPr>
                <w:b/>
              </w:rPr>
            </w:pPr>
            <w:r w:rsidRPr="002C7C63">
              <w:rPr>
                <w:b/>
              </w:rPr>
              <w:t>5</w:t>
            </w:r>
          </w:p>
        </w:tc>
        <w:tc>
          <w:tcPr>
            <w:tcW w:w="954" w:type="pct"/>
          </w:tcPr>
          <w:p w:rsidR="0027387C" w:rsidRPr="002C7C63" w:rsidRDefault="0027387C" w:rsidP="00B468E4">
            <w:pPr>
              <w:rPr>
                <w:b/>
              </w:rPr>
            </w:pPr>
            <w:r w:rsidRPr="002C7C63">
              <w:rPr>
                <w:b/>
              </w:rPr>
              <w:t>Мобильные генетические элементы</w:t>
            </w:r>
          </w:p>
        </w:tc>
        <w:tc>
          <w:tcPr>
            <w:tcW w:w="2975" w:type="pct"/>
          </w:tcPr>
          <w:p w:rsidR="0027387C" w:rsidRPr="002C7C63" w:rsidRDefault="0027387C" w:rsidP="00B468E4">
            <w:pPr>
              <w:shd w:val="clear" w:color="auto" w:fill="FFFFFF"/>
              <w:ind w:left="38"/>
              <w:jc w:val="both"/>
            </w:pPr>
            <w:r w:rsidRPr="002C7C63">
              <w:t xml:space="preserve">История вопроса. </w:t>
            </w:r>
            <w:r w:rsidRPr="002C7C63">
              <w:rPr>
                <w:color w:val="000000"/>
              </w:rPr>
              <w:t xml:space="preserve">Мобильные генетические элементы, их типы и строение. Генетический анализ высокой мутабельности гена </w:t>
            </w:r>
            <w:r w:rsidRPr="002C7C63">
              <w:rPr>
                <w:color w:val="000000"/>
                <w:lang w:val="en-US"/>
              </w:rPr>
              <w:t>al</w:t>
            </w:r>
            <w:r w:rsidRPr="002C7C63">
              <w:rPr>
                <w:color w:val="000000"/>
              </w:rPr>
              <w:t xml:space="preserve"> у кукурузы. Контролирующие элементы и высокая мутабельностъ у кукурузы. Высокая мутабель</w:t>
            </w:r>
            <w:r w:rsidRPr="002C7C63">
              <w:rPr>
                <w:bCs/>
                <w:color w:val="000000"/>
              </w:rPr>
              <w:t xml:space="preserve">ность </w:t>
            </w:r>
            <w:r w:rsidRPr="002C7C63">
              <w:rPr>
                <w:color w:val="000000"/>
              </w:rPr>
              <w:t>и мобильные генетические элементы у дрозофилы. Парамутации у кукурузы и томатов.</w:t>
            </w:r>
          </w:p>
          <w:p w:rsidR="0027387C" w:rsidRPr="002C7C63" w:rsidRDefault="0027387C" w:rsidP="00B468E4">
            <w:pPr>
              <w:pStyle w:val="aff"/>
            </w:pPr>
          </w:p>
        </w:tc>
        <w:tc>
          <w:tcPr>
            <w:tcW w:w="395" w:type="pct"/>
          </w:tcPr>
          <w:p w:rsidR="0027387C" w:rsidRPr="002C7C63" w:rsidRDefault="0027387C" w:rsidP="00B468E4">
            <w:pPr>
              <w:pStyle w:val="aff"/>
              <w:ind w:firstLine="13"/>
              <w:jc w:val="center"/>
            </w:pPr>
            <w:r w:rsidRPr="002C7C63">
              <w:t>2</w:t>
            </w:r>
          </w:p>
        </w:tc>
        <w:tc>
          <w:tcPr>
            <w:tcW w:w="395" w:type="pct"/>
          </w:tcPr>
          <w:p w:rsidR="0027387C" w:rsidRPr="002C7C63" w:rsidRDefault="0027387C" w:rsidP="00B468E4">
            <w:pPr>
              <w:pStyle w:val="aff"/>
              <w:ind w:firstLine="13"/>
              <w:jc w:val="center"/>
            </w:pPr>
            <w:r w:rsidRPr="002C7C63">
              <w:t>3</w:t>
            </w:r>
          </w:p>
        </w:tc>
      </w:tr>
      <w:tr w:rsidR="0027387C" w:rsidRPr="002C7C63" w:rsidTr="00B468E4">
        <w:tc>
          <w:tcPr>
            <w:tcW w:w="281" w:type="pct"/>
          </w:tcPr>
          <w:p w:rsidR="0027387C" w:rsidRPr="002C7C63" w:rsidRDefault="0027387C" w:rsidP="00B468E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4" w:type="pct"/>
          </w:tcPr>
          <w:p w:rsidR="0027387C" w:rsidRPr="002C7C63" w:rsidRDefault="0027387C" w:rsidP="00B468E4">
            <w:pPr>
              <w:rPr>
                <w:color w:val="000000"/>
              </w:rPr>
            </w:pPr>
          </w:p>
        </w:tc>
        <w:tc>
          <w:tcPr>
            <w:tcW w:w="2975" w:type="pct"/>
          </w:tcPr>
          <w:p w:rsidR="0027387C" w:rsidRPr="002C7C63" w:rsidRDefault="0027387C" w:rsidP="00B468E4">
            <w:pPr>
              <w:pStyle w:val="aff"/>
              <w:ind w:firstLine="709"/>
              <w:jc w:val="right"/>
              <w:rPr>
                <w:b/>
              </w:rPr>
            </w:pPr>
            <w:r w:rsidRPr="002C7C63">
              <w:rPr>
                <w:b/>
              </w:rPr>
              <w:t>ИТОГО:</w:t>
            </w:r>
          </w:p>
        </w:tc>
        <w:tc>
          <w:tcPr>
            <w:tcW w:w="395" w:type="pct"/>
          </w:tcPr>
          <w:p w:rsidR="0027387C" w:rsidRPr="002C7C63" w:rsidRDefault="0027387C" w:rsidP="00B468E4">
            <w:pPr>
              <w:pStyle w:val="aff"/>
              <w:ind w:firstLine="13"/>
              <w:jc w:val="center"/>
              <w:rPr>
                <w:b/>
              </w:rPr>
            </w:pPr>
            <w:r w:rsidRPr="002C7C63">
              <w:rPr>
                <w:b/>
              </w:rPr>
              <w:t>10</w:t>
            </w:r>
          </w:p>
        </w:tc>
        <w:tc>
          <w:tcPr>
            <w:tcW w:w="395" w:type="pct"/>
          </w:tcPr>
          <w:p w:rsidR="0027387C" w:rsidRPr="002C7C63" w:rsidRDefault="0027387C" w:rsidP="00B468E4">
            <w:pPr>
              <w:pStyle w:val="aff"/>
              <w:ind w:firstLine="13"/>
              <w:jc w:val="center"/>
              <w:rPr>
                <w:b/>
              </w:rPr>
            </w:pPr>
          </w:p>
        </w:tc>
      </w:tr>
    </w:tbl>
    <w:p w:rsidR="0027387C" w:rsidRPr="002C7C63" w:rsidRDefault="0027387C" w:rsidP="0027387C">
      <w:pPr>
        <w:spacing w:line="276" w:lineRule="auto"/>
        <w:ind w:firstLine="709"/>
        <w:jc w:val="center"/>
        <w:rPr>
          <w:b/>
          <w:color w:val="000000"/>
        </w:rPr>
      </w:pPr>
    </w:p>
    <w:p w:rsidR="0027387C" w:rsidRPr="002C7C63" w:rsidRDefault="0027387C" w:rsidP="0027387C">
      <w:pPr>
        <w:spacing w:line="276" w:lineRule="auto"/>
        <w:ind w:firstLine="709"/>
        <w:jc w:val="center"/>
        <w:rPr>
          <w:b/>
          <w:color w:val="000000"/>
        </w:rPr>
      </w:pPr>
    </w:p>
    <w:p w:rsidR="0027387C" w:rsidRPr="002C7C63" w:rsidRDefault="0027387C" w:rsidP="0027387C">
      <w:pPr>
        <w:spacing w:line="276" w:lineRule="auto"/>
        <w:ind w:firstLine="709"/>
        <w:jc w:val="center"/>
        <w:rPr>
          <w:b/>
          <w:color w:val="000000"/>
        </w:rPr>
      </w:pPr>
      <w:r w:rsidRPr="002C7C63">
        <w:rPr>
          <w:b/>
          <w:color w:val="000000"/>
        </w:rPr>
        <w:t>2. Тематический план практических занятий:</w:t>
      </w:r>
    </w:p>
    <w:tbl>
      <w:tblPr>
        <w:tblW w:w="5006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7688"/>
        <w:gridCol w:w="762"/>
        <w:gridCol w:w="762"/>
      </w:tblGrid>
      <w:tr w:rsidR="0027387C" w:rsidRPr="002C7C63" w:rsidTr="00B468E4">
        <w:tc>
          <w:tcPr>
            <w:tcW w:w="332" w:type="pct"/>
            <w:vAlign w:val="center"/>
          </w:tcPr>
          <w:p w:rsidR="0027387C" w:rsidRPr="002C7C63" w:rsidRDefault="0027387C" w:rsidP="00B468E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№ п/п</w:t>
            </w:r>
          </w:p>
        </w:tc>
        <w:tc>
          <w:tcPr>
            <w:tcW w:w="3895" w:type="pct"/>
            <w:vAlign w:val="center"/>
          </w:tcPr>
          <w:p w:rsidR="0027387C" w:rsidRPr="002C7C63" w:rsidRDefault="0027387C" w:rsidP="00B468E4">
            <w:pPr>
              <w:spacing w:line="276" w:lineRule="auto"/>
              <w:jc w:val="center"/>
              <w:rPr>
                <w:b/>
              </w:rPr>
            </w:pPr>
            <w:r w:rsidRPr="002C7C63">
              <w:rPr>
                <w:b/>
              </w:rPr>
              <w:t>Тема и содержание занятия.</w:t>
            </w:r>
          </w:p>
        </w:tc>
        <w:tc>
          <w:tcPr>
            <w:tcW w:w="386" w:type="pct"/>
            <w:vAlign w:val="center"/>
          </w:tcPr>
          <w:p w:rsidR="0027387C" w:rsidRPr="002C7C63" w:rsidRDefault="0027387C" w:rsidP="00B468E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Кол-во часов</w:t>
            </w:r>
          </w:p>
        </w:tc>
        <w:tc>
          <w:tcPr>
            <w:tcW w:w="386" w:type="pct"/>
          </w:tcPr>
          <w:p w:rsidR="0027387C" w:rsidRPr="002C7C63" w:rsidRDefault="0027387C" w:rsidP="00B468E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Семестр</w:t>
            </w:r>
          </w:p>
        </w:tc>
      </w:tr>
      <w:tr w:rsidR="0027387C" w:rsidRPr="002C7C63" w:rsidTr="00B468E4">
        <w:tc>
          <w:tcPr>
            <w:tcW w:w="332" w:type="pct"/>
          </w:tcPr>
          <w:p w:rsidR="0027387C" w:rsidRPr="002C7C63" w:rsidRDefault="0027387C" w:rsidP="00B468E4">
            <w:pPr>
              <w:spacing w:line="276" w:lineRule="auto"/>
              <w:jc w:val="center"/>
              <w:rPr>
                <w:color w:val="000000"/>
              </w:rPr>
            </w:pPr>
            <w:r w:rsidRPr="002C7C63">
              <w:rPr>
                <w:color w:val="000000"/>
              </w:rPr>
              <w:t>1</w:t>
            </w:r>
          </w:p>
        </w:tc>
        <w:tc>
          <w:tcPr>
            <w:tcW w:w="3895" w:type="pct"/>
          </w:tcPr>
          <w:p w:rsidR="0027387C" w:rsidRPr="002C7C63" w:rsidRDefault="0027387C" w:rsidP="00B468E4">
            <w:pPr>
              <w:pStyle w:val="aff"/>
              <w:ind w:left="0" w:hanging="14"/>
            </w:pPr>
            <w:r w:rsidRPr="002C7C63">
              <w:t>Введение в световую микроскопию: от первых микроскопов до преодоления предела оптического разрешения. Современные микроскопические методы: люминесцентная, конфокальная, лазерная сканирующая микроскопия, 3</w:t>
            </w:r>
            <w:r w:rsidRPr="002C7C63">
              <w:rPr>
                <w:lang w:val="en-US"/>
              </w:rPr>
              <w:t>D</w:t>
            </w:r>
            <w:r w:rsidRPr="002C7C63">
              <w:t xml:space="preserve"> и 4 </w:t>
            </w:r>
            <w:r w:rsidRPr="002C7C63">
              <w:rPr>
                <w:lang w:val="en-US"/>
              </w:rPr>
              <w:t>D</w:t>
            </w:r>
            <w:r w:rsidRPr="002C7C63">
              <w:t xml:space="preserve"> –микроскопия, ДНК-пробы в двух и трехмерной FIHS.</w:t>
            </w:r>
          </w:p>
        </w:tc>
        <w:tc>
          <w:tcPr>
            <w:tcW w:w="386" w:type="pct"/>
          </w:tcPr>
          <w:p w:rsidR="0027387C" w:rsidRPr="002C7C63" w:rsidRDefault="0027387C" w:rsidP="00B468E4">
            <w:pPr>
              <w:pStyle w:val="aff"/>
              <w:ind w:left="33"/>
              <w:jc w:val="center"/>
            </w:pPr>
            <w:r w:rsidRPr="002C7C63">
              <w:t>4</w:t>
            </w:r>
          </w:p>
        </w:tc>
        <w:tc>
          <w:tcPr>
            <w:tcW w:w="386" w:type="pct"/>
          </w:tcPr>
          <w:p w:rsidR="0027387C" w:rsidRPr="002C7C63" w:rsidRDefault="0027387C" w:rsidP="00B468E4">
            <w:pPr>
              <w:pStyle w:val="aff"/>
              <w:ind w:left="33"/>
              <w:jc w:val="center"/>
            </w:pPr>
            <w:r w:rsidRPr="002C7C63">
              <w:t>3</w:t>
            </w:r>
          </w:p>
        </w:tc>
      </w:tr>
      <w:tr w:rsidR="0027387C" w:rsidRPr="002C7C63" w:rsidTr="00B468E4">
        <w:tc>
          <w:tcPr>
            <w:tcW w:w="332" w:type="pct"/>
          </w:tcPr>
          <w:p w:rsidR="0027387C" w:rsidRPr="002C7C63" w:rsidRDefault="0027387C" w:rsidP="00B468E4">
            <w:pPr>
              <w:spacing w:line="276" w:lineRule="auto"/>
              <w:jc w:val="center"/>
              <w:rPr>
                <w:color w:val="000000"/>
              </w:rPr>
            </w:pPr>
            <w:r w:rsidRPr="002C7C63">
              <w:rPr>
                <w:color w:val="000000"/>
              </w:rPr>
              <w:t>2</w:t>
            </w:r>
          </w:p>
        </w:tc>
        <w:tc>
          <w:tcPr>
            <w:tcW w:w="3895" w:type="pct"/>
          </w:tcPr>
          <w:p w:rsidR="0027387C" w:rsidRPr="002C7C63" w:rsidRDefault="0027387C" w:rsidP="00B468E4">
            <w:pPr>
              <w:pStyle w:val="aff"/>
              <w:ind w:left="0" w:hanging="14"/>
            </w:pPr>
            <w:r w:rsidRPr="002C7C63">
              <w:t>Клеточный цикл. Митоз. Генетический контроль митоза. Хромосомы эукариот во время клеточного цикла. Мейоз. Методы исследования клеточного цикла.</w:t>
            </w:r>
          </w:p>
        </w:tc>
        <w:tc>
          <w:tcPr>
            <w:tcW w:w="386" w:type="pct"/>
          </w:tcPr>
          <w:p w:rsidR="0027387C" w:rsidRPr="002C7C63" w:rsidRDefault="0027387C" w:rsidP="00B468E4">
            <w:pPr>
              <w:pStyle w:val="aff"/>
              <w:ind w:left="33"/>
              <w:jc w:val="center"/>
            </w:pPr>
            <w:r w:rsidRPr="002C7C63">
              <w:t>4</w:t>
            </w:r>
          </w:p>
        </w:tc>
        <w:tc>
          <w:tcPr>
            <w:tcW w:w="386" w:type="pct"/>
          </w:tcPr>
          <w:p w:rsidR="0027387C" w:rsidRPr="002C7C63" w:rsidRDefault="0027387C" w:rsidP="00B468E4">
            <w:pPr>
              <w:pStyle w:val="aff"/>
              <w:ind w:left="33"/>
              <w:jc w:val="center"/>
            </w:pPr>
            <w:r w:rsidRPr="002C7C63">
              <w:t>3</w:t>
            </w:r>
          </w:p>
        </w:tc>
      </w:tr>
      <w:tr w:rsidR="0027387C" w:rsidRPr="002C7C63" w:rsidTr="00B468E4">
        <w:tc>
          <w:tcPr>
            <w:tcW w:w="332" w:type="pct"/>
          </w:tcPr>
          <w:p w:rsidR="0027387C" w:rsidRPr="002C7C63" w:rsidRDefault="0027387C" w:rsidP="00B468E4">
            <w:pPr>
              <w:spacing w:line="276" w:lineRule="auto"/>
              <w:jc w:val="center"/>
              <w:rPr>
                <w:color w:val="000000"/>
              </w:rPr>
            </w:pPr>
            <w:r w:rsidRPr="002C7C63">
              <w:rPr>
                <w:color w:val="000000"/>
              </w:rPr>
              <w:t>3</w:t>
            </w:r>
          </w:p>
        </w:tc>
        <w:tc>
          <w:tcPr>
            <w:tcW w:w="3895" w:type="pct"/>
          </w:tcPr>
          <w:p w:rsidR="0027387C" w:rsidRPr="002C7C63" w:rsidRDefault="0027387C" w:rsidP="00B468E4">
            <w:pPr>
              <w:pStyle w:val="aff"/>
              <w:ind w:left="0" w:hanging="14"/>
            </w:pPr>
            <w:r w:rsidRPr="002C7C63">
              <w:t>Типы организации генетического материала. Строение хромосом эукариот. Структурные модификации гетерохроматина. Механизмы прикрепления хромосом к ядерной оболочке</w:t>
            </w:r>
          </w:p>
        </w:tc>
        <w:tc>
          <w:tcPr>
            <w:tcW w:w="386" w:type="pct"/>
          </w:tcPr>
          <w:p w:rsidR="0027387C" w:rsidRPr="002C7C63" w:rsidRDefault="0027387C" w:rsidP="00B468E4">
            <w:pPr>
              <w:pStyle w:val="aff"/>
              <w:ind w:left="33"/>
              <w:jc w:val="center"/>
            </w:pPr>
            <w:r w:rsidRPr="002C7C63">
              <w:t>4</w:t>
            </w:r>
          </w:p>
        </w:tc>
        <w:tc>
          <w:tcPr>
            <w:tcW w:w="386" w:type="pct"/>
          </w:tcPr>
          <w:p w:rsidR="0027387C" w:rsidRPr="002C7C63" w:rsidRDefault="0027387C" w:rsidP="00B468E4">
            <w:pPr>
              <w:pStyle w:val="aff"/>
              <w:ind w:left="33"/>
              <w:jc w:val="center"/>
            </w:pPr>
            <w:r w:rsidRPr="002C7C63">
              <w:t>3</w:t>
            </w:r>
          </w:p>
        </w:tc>
      </w:tr>
      <w:tr w:rsidR="0027387C" w:rsidRPr="002C7C63" w:rsidTr="00B468E4">
        <w:tc>
          <w:tcPr>
            <w:tcW w:w="332" w:type="pct"/>
          </w:tcPr>
          <w:p w:rsidR="0027387C" w:rsidRPr="002C7C63" w:rsidRDefault="0027387C" w:rsidP="00B468E4">
            <w:pPr>
              <w:spacing w:line="276" w:lineRule="auto"/>
              <w:jc w:val="center"/>
              <w:rPr>
                <w:color w:val="000000"/>
              </w:rPr>
            </w:pPr>
            <w:r w:rsidRPr="002C7C63">
              <w:rPr>
                <w:color w:val="000000"/>
              </w:rPr>
              <w:t>4</w:t>
            </w:r>
          </w:p>
        </w:tc>
        <w:tc>
          <w:tcPr>
            <w:tcW w:w="3895" w:type="pct"/>
          </w:tcPr>
          <w:p w:rsidR="0027387C" w:rsidRPr="002C7C63" w:rsidRDefault="0027387C" w:rsidP="00B468E4">
            <w:pPr>
              <w:pStyle w:val="aff"/>
              <w:ind w:left="0" w:hanging="14"/>
            </w:pPr>
            <w:r w:rsidRPr="002C7C63">
              <w:t xml:space="preserve">Основные методы исследования хромосом человека. Методики </w:t>
            </w:r>
            <w:r w:rsidRPr="002C7C63">
              <w:lastRenderedPageBreak/>
              <w:t>приготовления препаратов метафазных хромосом.</w:t>
            </w:r>
          </w:p>
        </w:tc>
        <w:tc>
          <w:tcPr>
            <w:tcW w:w="386" w:type="pct"/>
          </w:tcPr>
          <w:p w:rsidR="0027387C" w:rsidRPr="002C7C63" w:rsidRDefault="0027387C" w:rsidP="00B468E4">
            <w:pPr>
              <w:pStyle w:val="aff"/>
              <w:ind w:left="33"/>
              <w:jc w:val="center"/>
              <w:rPr>
                <w:color w:val="000000"/>
              </w:rPr>
            </w:pPr>
            <w:r w:rsidRPr="002C7C63">
              <w:rPr>
                <w:color w:val="000000"/>
              </w:rPr>
              <w:lastRenderedPageBreak/>
              <w:t>4</w:t>
            </w:r>
          </w:p>
        </w:tc>
        <w:tc>
          <w:tcPr>
            <w:tcW w:w="386" w:type="pct"/>
          </w:tcPr>
          <w:p w:rsidR="0027387C" w:rsidRPr="002C7C63" w:rsidRDefault="0027387C" w:rsidP="00B468E4">
            <w:pPr>
              <w:pStyle w:val="aff"/>
              <w:ind w:left="33"/>
              <w:jc w:val="center"/>
              <w:rPr>
                <w:color w:val="000000"/>
              </w:rPr>
            </w:pPr>
            <w:r w:rsidRPr="002C7C63">
              <w:rPr>
                <w:color w:val="000000"/>
              </w:rPr>
              <w:t>3</w:t>
            </w:r>
          </w:p>
        </w:tc>
      </w:tr>
      <w:tr w:rsidR="0027387C" w:rsidRPr="002C7C63" w:rsidTr="00B468E4">
        <w:tc>
          <w:tcPr>
            <w:tcW w:w="332" w:type="pct"/>
          </w:tcPr>
          <w:p w:rsidR="0027387C" w:rsidRPr="002C7C63" w:rsidRDefault="0027387C" w:rsidP="00B468E4">
            <w:pPr>
              <w:spacing w:line="276" w:lineRule="auto"/>
              <w:jc w:val="center"/>
              <w:rPr>
                <w:color w:val="000000"/>
              </w:rPr>
            </w:pPr>
            <w:r w:rsidRPr="002C7C63">
              <w:rPr>
                <w:color w:val="000000"/>
              </w:rPr>
              <w:lastRenderedPageBreak/>
              <w:t>5</w:t>
            </w:r>
          </w:p>
        </w:tc>
        <w:tc>
          <w:tcPr>
            <w:tcW w:w="3895" w:type="pct"/>
          </w:tcPr>
          <w:p w:rsidR="0027387C" w:rsidRPr="002C7C63" w:rsidRDefault="0027387C" w:rsidP="00B468E4">
            <w:pPr>
              <w:ind w:hanging="14"/>
            </w:pPr>
            <w:r w:rsidRPr="002C7C63">
              <w:t>Хромосомные мутации. Механизмы возникновения хромосомных перестроек. Хромосомные аберрации.</w:t>
            </w:r>
          </w:p>
        </w:tc>
        <w:tc>
          <w:tcPr>
            <w:tcW w:w="386" w:type="pct"/>
          </w:tcPr>
          <w:p w:rsidR="0027387C" w:rsidRPr="002C7C63" w:rsidRDefault="0027387C" w:rsidP="00B468E4">
            <w:pPr>
              <w:pStyle w:val="aff"/>
              <w:ind w:left="33"/>
              <w:jc w:val="center"/>
              <w:rPr>
                <w:color w:val="000000"/>
              </w:rPr>
            </w:pPr>
            <w:r w:rsidRPr="002C7C63">
              <w:rPr>
                <w:color w:val="000000"/>
              </w:rPr>
              <w:t>4</w:t>
            </w:r>
          </w:p>
        </w:tc>
        <w:tc>
          <w:tcPr>
            <w:tcW w:w="386" w:type="pct"/>
          </w:tcPr>
          <w:p w:rsidR="0027387C" w:rsidRPr="002C7C63" w:rsidRDefault="0027387C" w:rsidP="00B468E4">
            <w:pPr>
              <w:pStyle w:val="aff"/>
              <w:ind w:left="33"/>
              <w:jc w:val="center"/>
              <w:rPr>
                <w:color w:val="000000"/>
              </w:rPr>
            </w:pPr>
            <w:r w:rsidRPr="002C7C63">
              <w:rPr>
                <w:color w:val="000000"/>
              </w:rPr>
              <w:t>3</w:t>
            </w:r>
          </w:p>
        </w:tc>
      </w:tr>
      <w:tr w:rsidR="0027387C" w:rsidRPr="002C7C63" w:rsidTr="00B468E4">
        <w:tc>
          <w:tcPr>
            <w:tcW w:w="332" w:type="pct"/>
          </w:tcPr>
          <w:p w:rsidR="0027387C" w:rsidRPr="002C7C63" w:rsidRDefault="0027387C" w:rsidP="00B468E4">
            <w:pPr>
              <w:spacing w:line="276" w:lineRule="auto"/>
              <w:jc w:val="center"/>
              <w:rPr>
                <w:color w:val="000000"/>
              </w:rPr>
            </w:pPr>
            <w:r w:rsidRPr="002C7C63">
              <w:rPr>
                <w:color w:val="000000"/>
              </w:rPr>
              <w:t>6</w:t>
            </w:r>
          </w:p>
        </w:tc>
        <w:tc>
          <w:tcPr>
            <w:tcW w:w="3895" w:type="pct"/>
          </w:tcPr>
          <w:p w:rsidR="0027387C" w:rsidRPr="002C7C63" w:rsidRDefault="0027387C" w:rsidP="00B468E4">
            <w:r w:rsidRPr="002C7C63">
              <w:t>Геномные мутации. Полиплоидия. Методы изучения геномных мутаций.</w:t>
            </w:r>
          </w:p>
        </w:tc>
        <w:tc>
          <w:tcPr>
            <w:tcW w:w="386" w:type="pct"/>
          </w:tcPr>
          <w:p w:rsidR="0027387C" w:rsidRPr="002C7C63" w:rsidRDefault="0027387C" w:rsidP="00B468E4">
            <w:pPr>
              <w:pStyle w:val="aff"/>
              <w:ind w:left="33"/>
              <w:jc w:val="center"/>
              <w:rPr>
                <w:color w:val="000000"/>
              </w:rPr>
            </w:pPr>
            <w:r w:rsidRPr="002C7C63">
              <w:rPr>
                <w:color w:val="000000"/>
              </w:rPr>
              <w:t>4</w:t>
            </w:r>
          </w:p>
        </w:tc>
        <w:tc>
          <w:tcPr>
            <w:tcW w:w="386" w:type="pct"/>
          </w:tcPr>
          <w:p w:rsidR="0027387C" w:rsidRPr="002C7C63" w:rsidRDefault="0027387C" w:rsidP="00B468E4">
            <w:pPr>
              <w:pStyle w:val="aff"/>
              <w:ind w:left="33"/>
              <w:jc w:val="center"/>
              <w:rPr>
                <w:color w:val="000000"/>
              </w:rPr>
            </w:pPr>
            <w:r w:rsidRPr="002C7C63">
              <w:rPr>
                <w:color w:val="000000"/>
              </w:rPr>
              <w:t>3</w:t>
            </w:r>
          </w:p>
        </w:tc>
      </w:tr>
      <w:tr w:rsidR="0027387C" w:rsidRPr="002C7C63" w:rsidTr="00B468E4">
        <w:tc>
          <w:tcPr>
            <w:tcW w:w="332" w:type="pct"/>
          </w:tcPr>
          <w:p w:rsidR="0027387C" w:rsidRPr="002C7C63" w:rsidRDefault="0027387C" w:rsidP="00B468E4">
            <w:pPr>
              <w:spacing w:line="276" w:lineRule="auto"/>
              <w:jc w:val="center"/>
              <w:rPr>
                <w:color w:val="000000"/>
              </w:rPr>
            </w:pPr>
            <w:r w:rsidRPr="002C7C63">
              <w:rPr>
                <w:color w:val="000000"/>
              </w:rPr>
              <w:t>7</w:t>
            </w:r>
          </w:p>
        </w:tc>
        <w:tc>
          <w:tcPr>
            <w:tcW w:w="3895" w:type="pct"/>
          </w:tcPr>
          <w:p w:rsidR="0027387C" w:rsidRPr="002C7C63" w:rsidRDefault="0027387C" w:rsidP="00B468E4">
            <w:pPr>
              <w:pStyle w:val="aff"/>
              <w:ind w:left="0"/>
            </w:pPr>
            <w:r w:rsidRPr="002C7C63">
              <w:t xml:space="preserve">Эпигенетические механизмы эволюции. Типы эволюционной реорганизации геномов. </w:t>
            </w:r>
          </w:p>
        </w:tc>
        <w:tc>
          <w:tcPr>
            <w:tcW w:w="386" w:type="pct"/>
          </w:tcPr>
          <w:p w:rsidR="0027387C" w:rsidRPr="002C7C63" w:rsidRDefault="0027387C" w:rsidP="00B468E4">
            <w:pPr>
              <w:pStyle w:val="aff"/>
              <w:ind w:left="33"/>
              <w:jc w:val="center"/>
              <w:rPr>
                <w:color w:val="000000"/>
              </w:rPr>
            </w:pPr>
            <w:r w:rsidRPr="002C7C63">
              <w:rPr>
                <w:color w:val="000000"/>
              </w:rPr>
              <w:t>4</w:t>
            </w:r>
          </w:p>
        </w:tc>
        <w:tc>
          <w:tcPr>
            <w:tcW w:w="386" w:type="pct"/>
          </w:tcPr>
          <w:p w:rsidR="0027387C" w:rsidRPr="002C7C63" w:rsidRDefault="0027387C" w:rsidP="00B468E4">
            <w:pPr>
              <w:pStyle w:val="aff"/>
              <w:ind w:left="33"/>
              <w:jc w:val="center"/>
              <w:rPr>
                <w:color w:val="000000"/>
              </w:rPr>
            </w:pPr>
            <w:r w:rsidRPr="002C7C63">
              <w:rPr>
                <w:color w:val="000000"/>
              </w:rPr>
              <w:t>3</w:t>
            </w:r>
          </w:p>
        </w:tc>
      </w:tr>
      <w:tr w:rsidR="0027387C" w:rsidRPr="002C7C63" w:rsidTr="00B468E4">
        <w:tc>
          <w:tcPr>
            <w:tcW w:w="332" w:type="pct"/>
          </w:tcPr>
          <w:p w:rsidR="0027387C" w:rsidRPr="002C7C63" w:rsidRDefault="0027387C" w:rsidP="00B468E4">
            <w:pPr>
              <w:spacing w:line="276" w:lineRule="auto"/>
              <w:jc w:val="center"/>
              <w:rPr>
                <w:color w:val="000000"/>
              </w:rPr>
            </w:pPr>
            <w:r w:rsidRPr="002C7C63">
              <w:rPr>
                <w:color w:val="000000"/>
              </w:rPr>
              <w:t>7</w:t>
            </w:r>
          </w:p>
        </w:tc>
        <w:tc>
          <w:tcPr>
            <w:tcW w:w="3895" w:type="pct"/>
          </w:tcPr>
          <w:p w:rsidR="0027387C" w:rsidRPr="002C7C63" w:rsidRDefault="0027387C" w:rsidP="00B468E4">
            <w:pPr>
              <w:pStyle w:val="aff"/>
              <w:ind w:left="0"/>
            </w:pPr>
            <w:r w:rsidRPr="002C7C63">
              <w:t>Филогенетические реорганизации гетерохроматина и хромосом</w:t>
            </w:r>
          </w:p>
        </w:tc>
        <w:tc>
          <w:tcPr>
            <w:tcW w:w="386" w:type="pct"/>
          </w:tcPr>
          <w:p w:rsidR="0027387C" w:rsidRPr="002C7C63" w:rsidRDefault="0027387C" w:rsidP="00B468E4">
            <w:pPr>
              <w:pStyle w:val="aff"/>
              <w:ind w:left="3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6" w:type="pct"/>
          </w:tcPr>
          <w:p w:rsidR="0027387C" w:rsidRPr="002C7C63" w:rsidRDefault="0027387C" w:rsidP="00B468E4">
            <w:pPr>
              <w:pStyle w:val="aff"/>
              <w:ind w:left="33"/>
              <w:jc w:val="center"/>
              <w:rPr>
                <w:color w:val="000000"/>
              </w:rPr>
            </w:pPr>
            <w:r w:rsidRPr="002C7C63">
              <w:rPr>
                <w:color w:val="000000"/>
              </w:rPr>
              <w:t>3</w:t>
            </w:r>
          </w:p>
        </w:tc>
      </w:tr>
      <w:tr w:rsidR="0027387C" w:rsidRPr="002C7C63" w:rsidTr="00B468E4">
        <w:tc>
          <w:tcPr>
            <w:tcW w:w="332" w:type="pct"/>
          </w:tcPr>
          <w:p w:rsidR="0027387C" w:rsidRPr="002C7C63" w:rsidRDefault="0027387C" w:rsidP="00B468E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95" w:type="pct"/>
          </w:tcPr>
          <w:p w:rsidR="0027387C" w:rsidRPr="002C7C63" w:rsidRDefault="0027387C" w:rsidP="00B468E4">
            <w:pPr>
              <w:jc w:val="right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ИТОГО:</w:t>
            </w:r>
          </w:p>
        </w:tc>
        <w:tc>
          <w:tcPr>
            <w:tcW w:w="386" w:type="pct"/>
          </w:tcPr>
          <w:p w:rsidR="0027387C" w:rsidRPr="002C7C63" w:rsidRDefault="0027387C" w:rsidP="00B468E4">
            <w:pPr>
              <w:pStyle w:val="aff"/>
              <w:ind w:left="33"/>
              <w:jc w:val="center"/>
              <w:rPr>
                <w:b/>
              </w:rPr>
            </w:pPr>
            <w:r w:rsidRPr="002C7C63">
              <w:rPr>
                <w:b/>
              </w:rPr>
              <w:t>30</w:t>
            </w:r>
          </w:p>
        </w:tc>
        <w:tc>
          <w:tcPr>
            <w:tcW w:w="386" w:type="pct"/>
          </w:tcPr>
          <w:p w:rsidR="0027387C" w:rsidRPr="002C7C63" w:rsidRDefault="0027387C" w:rsidP="00B468E4">
            <w:pPr>
              <w:pStyle w:val="aff"/>
              <w:ind w:left="33"/>
              <w:jc w:val="center"/>
              <w:rPr>
                <w:b/>
              </w:rPr>
            </w:pPr>
          </w:p>
        </w:tc>
      </w:tr>
    </w:tbl>
    <w:p w:rsidR="0027387C" w:rsidRPr="002C7C63" w:rsidRDefault="0027387C" w:rsidP="0027387C">
      <w:pPr>
        <w:spacing w:line="276" w:lineRule="auto"/>
        <w:ind w:firstLine="709"/>
        <w:jc w:val="center"/>
        <w:rPr>
          <w:b/>
          <w:color w:val="000000"/>
        </w:rPr>
      </w:pP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b/>
        </w:rPr>
      </w:pPr>
      <w:r w:rsidRPr="002C7C63">
        <w:rPr>
          <w:b/>
          <w:color w:val="000000"/>
        </w:rPr>
        <w:t xml:space="preserve">8.3. </w:t>
      </w:r>
      <w:r w:rsidRPr="002C7C63">
        <w:rPr>
          <w:b/>
        </w:rPr>
        <w:t>Тематический план самостоятельной работы: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4768"/>
        <w:gridCol w:w="2126"/>
        <w:gridCol w:w="1701"/>
      </w:tblGrid>
      <w:tr w:rsidR="0027387C" w:rsidRPr="002C7C63" w:rsidTr="00B468E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jc w:val="both"/>
              <w:rPr>
                <w:b/>
                <w:lang w:eastAsia="en-US"/>
              </w:rPr>
            </w:pPr>
            <w:r w:rsidRPr="002C7C63">
              <w:rPr>
                <w:b/>
                <w:lang w:eastAsia="en-US"/>
              </w:rPr>
              <w:t>№ п/п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jc w:val="both"/>
              <w:rPr>
                <w:b/>
                <w:lang w:eastAsia="en-US"/>
              </w:rPr>
            </w:pPr>
            <w:r w:rsidRPr="002C7C63">
              <w:rPr>
                <w:b/>
                <w:lang w:eastAsia="en-US"/>
              </w:rPr>
              <w:t>Контролируемые дидактические единицы дисциплины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C" w:rsidRPr="002C7C63" w:rsidRDefault="0027387C" w:rsidP="00B468E4">
            <w:pPr>
              <w:pStyle w:val="aff"/>
              <w:jc w:val="both"/>
              <w:rPr>
                <w:b/>
              </w:rPr>
            </w:pPr>
            <w:r w:rsidRPr="002C7C63">
              <w:rPr>
                <w:b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C" w:rsidRPr="002C7C63" w:rsidRDefault="0027387C" w:rsidP="00B468E4">
            <w:pPr>
              <w:pStyle w:val="aff"/>
              <w:jc w:val="both"/>
              <w:rPr>
                <w:b/>
              </w:rPr>
            </w:pPr>
            <w:r w:rsidRPr="002C7C63">
              <w:rPr>
                <w:b/>
              </w:rPr>
              <w:t>Семестр</w:t>
            </w:r>
          </w:p>
        </w:tc>
      </w:tr>
      <w:tr w:rsidR="0027387C" w:rsidRPr="002C7C63" w:rsidTr="00B468E4">
        <w:trPr>
          <w:trHeight w:val="8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570A1">
            <w:pPr>
              <w:numPr>
                <w:ilvl w:val="0"/>
                <w:numId w:val="34"/>
              </w:numPr>
              <w:jc w:val="both"/>
              <w:rPr>
                <w:lang w:eastAsia="en-US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C" w:rsidRPr="002C7C63" w:rsidRDefault="0027387C" w:rsidP="00B468E4">
            <w:pPr>
              <w:rPr>
                <w:b/>
              </w:rPr>
            </w:pPr>
            <w:r w:rsidRPr="002C7C63">
              <w:t>Основные этапы в развитии цитогенетики.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jc w:val="center"/>
              <w:rPr>
                <w:color w:val="000000"/>
              </w:rPr>
            </w:pPr>
            <w:r w:rsidRPr="002C7C63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1B6ECB" w:rsidRDefault="0027387C" w:rsidP="00B468E4">
            <w:pPr>
              <w:jc w:val="center"/>
              <w:rPr>
                <w:color w:val="000000"/>
              </w:rPr>
            </w:pPr>
            <w:r w:rsidRPr="001B6ECB">
              <w:rPr>
                <w:color w:val="000000"/>
              </w:rPr>
              <w:t>3</w:t>
            </w:r>
          </w:p>
        </w:tc>
      </w:tr>
      <w:tr w:rsidR="0027387C" w:rsidRPr="002C7C63" w:rsidTr="00B468E4">
        <w:trPr>
          <w:trHeight w:val="83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570A1">
            <w:pPr>
              <w:numPr>
                <w:ilvl w:val="0"/>
                <w:numId w:val="34"/>
              </w:numPr>
              <w:jc w:val="both"/>
              <w:rPr>
                <w:lang w:eastAsia="en-US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C" w:rsidRPr="002C7C63" w:rsidRDefault="0027387C" w:rsidP="00B468E4">
            <w:pPr>
              <w:rPr>
                <w:b/>
              </w:rPr>
            </w:pPr>
            <w:r w:rsidRPr="002C7C63">
              <w:t>Структурно-функциональная  организация хромосом. Кариотип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jc w:val="center"/>
              <w:rPr>
                <w:color w:val="000000"/>
              </w:rPr>
            </w:pPr>
            <w:r w:rsidRPr="002C7C63">
              <w:rPr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1B6ECB" w:rsidRDefault="0027387C" w:rsidP="00B468E4">
            <w:pPr>
              <w:jc w:val="center"/>
              <w:rPr>
                <w:color w:val="000000"/>
              </w:rPr>
            </w:pPr>
            <w:r w:rsidRPr="001B6ECB">
              <w:rPr>
                <w:color w:val="000000"/>
              </w:rPr>
              <w:t>3</w:t>
            </w:r>
          </w:p>
        </w:tc>
      </w:tr>
      <w:tr w:rsidR="0027387C" w:rsidRPr="002C7C63" w:rsidTr="00B468E4">
        <w:trPr>
          <w:trHeight w:val="11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570A1">
            <w:pPr>
              <w:numPr>
                <w:ilvl w:val="0"/>
                <w:numId w:val="34"/>
              </w:numPr>
              <w:jc w:val="both"/>
              <w:rPr>
                <w:lang w:eastAsia="en-US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C" w:rsidRPr="002C7C63" w:rsidRDefault="0027387C" w:rsidP="00B468E4">
            <w:pPr>
              <w:rPr>
                <w:b/>
              </w:rPr>
            </w:pPr>
            <w:r w:rsidRPr="002C7C63">
              <w:t>Цитологические механизмы репликации.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jc w:val="center"/>
              <w:rPr>
                <w:color w:val="000000"/>
              </w:rPr>
            </w:pPr>
            <w:r w:rsidRPr="002C7C63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1B6ECB" w:rsidRDefault="0027387C" w:rsidP="00B468E4">
            <w:pPr>
              <w:jc w:val="center"/>
              <w:rPr>
                <w:color w:val="000000"/>
              </w:rPr>
            </w:pPr>
            <w:r w:rsidRPr="001B6ECB">
              <w:rPr>
                <w:color w:val="000000"/>
              </w:rPr>
              <w:t>3</w:t>
            </w:r>
          </w:p>
        </w:tc>
      </w:tr>
      <w:tr w:rsidR="0027387C" w:rsidRPr="002C7C63" w:rsidTr="00B468E4">
        <w:trPr>
          <w:trHeight w:val="83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570A1">
            <w:pPr>
              <w:numPr>
                <w:ilvl w:val="0"/>
                <w:numId w:val="34"/>
              </w:numPr>
              <w:jc w:val="both"/>
              <w:rPr>
                <w:lang w:eastAsia="en-US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C" w:rsidRPr="002C7C63" w:rsidRDefault="0027387C" w:rsidP="00B468E4">
            <w:pPr>
              <w:pStyle w:val="a8"/>
              <w:jc w:val="both"/>
              <w:rPr>
                <w:b w:val="0"/>
              </w:rPr>
            </w:pPr>
            <w:r w:rsidRPr="002C7C63">
              <w:rPr>
                <w:b w:val="0"/>
              </w:rPr>
              <w:t>Цитогенетические аспекты транскрипции.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jc w:val="center"/>
              <w:rPr>
                <w:color w:val="000000"/>
              </w:rPr>
            </w:pPr>
            <w:r w:rsidRPr="002C7C63">
              <w:rPr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1B6ECB" w:rsidRDefault="0027387C" w:rsidP="00B468E4">
            <w:pPr>
              <w:jc w:val="center"/>
              <w:rPr>
                <w:color w:val="000000"/>
              </w:rPr>
            </w:pPr>
            <w:r w:rsidRPr="001B6ECB">
              <w:rPr>
                <w:color w:val="000000"/>
              </w:rPr>
              <w:t>3</w:t>
            </w:r>
          </w:p>
        </w:tc>
      </w:tr>
      <w:tr w:rsidR="0027387C" w:rsidRPr="002C7C63" w:rsidTr="00B468E4">
        <w:trPr>
          <w:trHeight w:val="114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570A1">
            <w:pPr>
              <w:numPr>
                <w:ilvl w:val="0"/>
                <w:numId w:val="34"/>
              </w:numPr>
              <w:jc w:val="both"/>
              <w:rPr>
                <w:lang w:eastAsia="en-US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ind w:firstLine="708"/>
              <w:jc w:val="both"/>
            </w:pPr>
            <w:r w:rsidRPr="002C7C63">
              <w:t xml:space="preserve">Цитологические механизмы сегрегации, рекомбинации, конъюгации хромосом в клеточном цикле. </w:t>
            </w:r>
          </w:p>
          <w:p w:rsidR="0027387C" w:rsidRPr="002C7C63" w:rsidRDefault="0027387C" w:rsidP="00B468E4">
            <w:pPr>
              <w:keepNext/>
              <w:jc w:val="both"/>
              <w:outlineLvl w:val="3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jc w:val="center"/>
              <w:rPr>
                <w:color w:val="000000"/>
              </w:rPr>
            </w:pPr>
            <w:r w:rsidRPr="002C7C63">
              <w:rPr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1B6ECB" w:rsidRDefault="0027387C" w:rsidP="00B468E4">
            <w:pPr>
              <w:jc w:val="center"/>
              <w:rPr>
                <w:color w:val="000000"/>
              </w:rPr>
            </w:pPr>
            <w:r w:rsidRPr="001B6ECB">
              <w:rPr>
                <w:color w:val="000000"/>
              </w:rPr>
              <w:t>3</w:t>
            </w:r>
          </w:p>
        </w:tc>
      </w:tr>
      <w:tr w:rsidR="0027387C" w:rsidRPr="002C7C63" w:rsidTr="00B468E4">
        <w:trPr>
          <w:trHeight w:val="8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570A1">
            <w:pPr>
              <w:numPr>
                <w:ilvl w:val="0"/>
                <w:numId w:val="27"/>
              </w:numPr>
              <w:ind w:hanging="360"/>
              <w:jc w:val="both"/>
              <w:rPr>
                <w:lang w:eastAsia="en-US"/>
              </w:rPr>
            </w:pPr>
            <w:r w:rsidRPr="002C7C63">
              <w:rPr>
                <w:lang w:eastAsia="en-US"/>
              </w:rPr>
              <w:t>6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ind w:left="57"/>
              <w:jc w:val="both"/>
              <w:rPr>
                <w:lang w:eastAsia="en-US"/>
              </w:rPr>
            </w:pPr>
            <w:r w:rsidRPr="002C7C63">
              <w:t xml:space="preserve">Генетическая рекомбинация в митозе и мейозе.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jc w:val="center"/>
              <w:rPr>
                <w:color w:val="000000"/>
              </w:rPr>
            </w:pPr>
            <w:r w:rsidRPr="002C7C63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1B6ECB" w:rsidRDefault="0027387C" w:rsidP="00B468E4">
            <w:pPr>
              <w:jc w:val="center"/>
              <w:rPr>
                <w:iCs/>
                <w:lang w:eastAsia="en-US"/>
              </w:rPr>
            </w:pPr>
            <w:r w:rsidRPr="001B6ECB">
              <w:rPr>
                <w:iCs/>
                <w:lang w:eastAsia="en-US"/>
              </w:rPr>
              <w:t>3</w:t>
            </w:r>
          </w:p>
        </w:tc>
      </w:tr>
      <w:tr w:rsidR="0027387C" w:rsidRPr="002C7C63" w:rsidTr="00B468E4">
        <w:trPr>
          <w:trHeight w:val="8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570A1">
            <w:pPr>
              <w:numPr>
                <w:ilvl w:val="0"/>
                <w:numId w:val="28"/>
              </w:numPr>
              <w:ind w:hanging="360"/>
              <w:jc w:val="both"/>
              <w:rPr>
                <w:lang w:eastAsia="en-US"/>
              </w:rPr>
            </w:pPr>
            <w:r w:rsidRPr="002C7C63">
              <w:rPr>
                <w:lang w:eastAsia="en-US"/>
              </w:rPr>
              <w:t>7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keepNext/>
              <w:jc w:val="both"/>
              <w:outlineLvl w:val="3"/>
              <w:rPr>
                <w:b/>
              </w:rPr>
            </w:pPr>
            <w:r w:rsidRPr="002C7C63">
              <w:t>Эволюция кариотипа, преобразования в онтогенезе и филогенезе.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jc w:val="center"/>
              <w:rPr>
                <w:color w:val="000000"/>
              </w:rPr>
            </w:pPr>
            <w:r w:rsidRPr="002C7C63">
              <w:rPr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1B6ECB" w:rsidRDefault="0027387C" w:rsidP="00B468E4">
            <w:pPr>
              <w:jc w:val="center"/>
              <w:rPr>
                <w:color w:val="000000"/>
              </w:rPr>
            </w:pPr>
            <w:r w:rsidRPr="001B6ECB">
              <w:rPr>
                <w:color w:val="000000"/>
              </w:rPr>
              <w:t>3</w:t>
            </w:r>
          </w:p>
        </w:tc>
      </w:tr>
      <w:tr w:rsidR="0027387C" w:rsidRPr="002C7C63" w:rsidTr="00B468E4">
        <w:trPr>
          <w:trHeight w:val="8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570A1">
            <w:pPr>
              <w:numPr>
                <w:ilvl w:val="0"/>
                <w:numId w:val="29"/>
              </w:numPr>
              <w:ind w:hanging="360"/>
              <w:jc w:val="both"/>
              <w:rPr>
                <w:lang w:eastAsia="en-US"/>
              </w:rPr>
            </w:pPr>
            <w:r w:rsidRPr="002C7C63">
              <w:rPr>
                <w:lang w:eastAsia="en-US"/>
              </w:rPr>
              <w:t>8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keepNext/>
              <w:jc w:val="both"/>
              <w:outlineLvl w:val="3"/>
            </w:pPr>
            <w:r w:rsidRPr="002C7C63">
              <w:t>Цитогенетический анализ. Молекулярная цитогенетика.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jc w:val="center"/>
              <w:rPr>
                <w:color w:val="000000"/>
              </w:rPr>
            </w:pPr>
            <w:r w:rsidRPr="002C7C63">
              <w:rPr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1B6ECB" w:rsidRDefault="0027387C" w:rsidP="00B468E4">
            <w:pPr>
              <w:jc w:val="center"/>
              <w:rPr>
                <w:color w:val="000000"/>
              </w:rPr>
            </w:pPr>
            <w:r w:rsidRPr="001B6ECB">
              <w:rPr>
                <w:color w:val="000000"/>
              </w:rPr>
              <w:t>3</w:t>
            </w:r>
          </w:p>
        </w:tc>
      </w:tr>
      <w:tr w:rsidR="0027387C" w:rsidRPr="002C7C63" w:rsidTr="00B468E4">
        <w:trPr>
          <w:trHeight w:val="8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ind w:left="57"/>
              <w:jc w:val="both"/>
              <w:rPr>
                <w:lang w:eastAsia="en-US"/>
              </w:rPr>
            </w:pPr>
            <w:r w:rsidRPr="002C7C63">
              <w:rPr>
                <w:lang w:eastAsia="en-US"/>
              </w:rPr>
              <w:t>9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keepNext/>
              <w:jc w:val="both"/>
              <w:outlineLvl w:val="3"/>
            </w:pPr>
            <w:r w:rsidRPr="002C7C63">
              <w:t>Изменения хромосомного набора. Механизмы возникновения перестроек хромосом. Хромосомные и хроматидные аберрации.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jc w:val="center"/>
              <w:rPr>
                <w:color w:val="000000"/>
              </w:rPr>
            </w:pPr>
            <w:r w:rsidRPr="002C7C63">
              <w:rPr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1B6ECB" w:rsidRDefault="0027387C" w:rsidP="00B468E4">
            <w:pPr>
              <w:jc w:val="center"/>
              <w:rPr>
                <w:color w:val="000000"/>
              </w:rPr>
            </w:pPr>
            <w:r w:rsidRPr="001B6ECB">
              <w:rPr>
                <w:color w:val="000000"/>
              </w:rPr>
              <w:t>3</w:t>
            </w:r>
          </w:p>
        </w:tc>
      </w:tr>
      <w:tr w:rsidR="0027387C" w:rsidRPr="002C7C63" w:rsidTr="00B468E4">
        <w:trPr>
          <w:trHeight w:val="8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ind w:left="57"/>
              <w:jc w:val="both"/>
              <w:rPr>
                <w:lang w:eastAsia="en-US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keepNext/>
              <w:jc w:val="both"/>
              <w:outlineLvl w:val="3"/>
              <w:rPr>
                <w:b/>
              </w:rPr>
            </w:pPr>
            <w:r w:rsidRPr="002C7C63">
              <w:rPr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jc w:val="center"/>
              <w:rPr>
                <w:b/>
                <w:iCs/>
                <w:lang w:eastAsia="en-US"/>
              </w:rPr>
            </w:pPr>
            <w:r w:rsidRPr="002C7C63">
              <w:rPr>
                <w:b/>
                <w:iCs/>
                <w:lang w:eastAsia="en-US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1B6ECB" w:rsidRDefault="0027387C" w:rsidP="00B46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27387C" w:rsidRPr="002C7C63" w:rsidRDefault="0027387C" w:rsidP="0027387C">
      <w:pPr>
        <w:contextualSpacing/>
        <w:jc w:val="center"/>
        <w:rPr>
          <w:b/>
        </w:rPr>
      </w:pPr>
    </w:p>
    <w:p w:rsidR="0027387C" w:rsidRPr="002C7C63" w:rsidRDefault="0027387C" w:rsidP="0027387C">
      <w:pPr>
        <w:autoSpaceDE w:val="0"/>
        <w:autoSpaceDN w:val="0"/>
        <w:adjustRightInd w:val="0"/>
        <w:ind w:firstLine="360"/>
        <w:jc w:val="both"/>
        <w:rPr>
          <w:b/>
        </w:rPr>
      </w:pPr>
      <w:r w:rsidRPr="002C7C63">
        <w:rPr>
          <w:b/>
        </w:rPr>
        <w:t>8.4. Требования к самостоятельной работе аспирантов</w:t>
      </w:r>
    </w:p>
    <w:p w:rsidR="0027387C" w:rsidRPr="002C7C63" w:rsidRDefault="0027387C" w:rsidP="0027387C">
      <w:pPr>
        <w:pStyle w:val="3"/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2C7C63">
        <w:rPr>
          <w:sz w:val="24"/>
          <w:szCs w:val="24"/>
        </w:rPr>
        <w:lastRenderedPageBreak/>
        <w:t>Внеаудиторная самостоятельная работа аспирантов включает следующие виды деятельности: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lang w:eastAsia="en-US"/>
        </w:rPr>
      </w:pPr>
      <w:r w:rsidRPr="002C7C63">
        <w:rPr>
          <w:lang w:eastAsia="en-US"/>
        </w:rPr>
        <w:t>- подготовка к практическим занятиям;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lang w:eastAsia="en-US"/>
        </w:rPr>
      </w:pPr>
      <w:r w:rsidRPr="002C7C63">
        <w:rPr>
          <w:lang w:eastAsia="en-US"/>
        </w:rPr>
        <w:t>- подготовка к промежуточной аттестации;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lang w:eastAsia="en-US"/>
        </w:rPr>
      </w:pPr>
      <w:r w:rsidRPr="002C7C63">
        <w:rPr>
          <w:lang w:eastAsia="en-US"/>
        </w:rPr>
        <w:t>- подготовка к сдаче кандидатского экзамена;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lang w:eastAsia="en-US"/>
        </w:rPr>
      </w:pPr>
      <w:r w:rsidRPr="002C7C63">
        <w:rPr>
          <w:lang w:eastAsia="en-US"/>
        </w:rPr>
        <w:t>- подготовка презентаций и сообщений для выступлений;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lang w:eastAsia="en-US"/>
        </w:rPr>
      </w:pPr>
      <w:r w:rsidRPr="002C7C63">
        <w:rPr>
          <w:lang w:eastAsia="en-US"/>
        </w:rPr>
        <w:t>- работа с Интернет-ресурсами;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lang w:eastAsia="en-US"/>
        </w:rPr>
      </w:pPr>
      <w:r w:rsidRPr="002C7C63">
        <w:rPr>
          <w:lang w:eastAsia="en-US"/>
        </w:rPr>
        <w:t>- работа с отечественной и зарубежной литературой.</w:t>
      </w:r>
    </w:p>
    <w:p w:rsidR="0027387C" w:rsidRPr="002C7C63" w:rsidRDefault="0027387C" w:rsidP="0027387C">
      <w:pPr>
        <w:spacing w:line="276" w:lineRule="auto"/>
        <w:ind w:firstLine="709"/>
        <w:jc w:val="center"/>
        <w:rPr>
          <w:b/>
          <w:color w:val="000000"/>
        </w:rPr>
      </w:pPr>
    </w:p>
    <w:p w:rsidR="0027387C" w:rsidRPr="002C7C63" w:rsidRDefault="0027387C" w:rsidP="0027387C">
      <w:pPr>
        <w:jc w:val="center"/>
        <w:rPr>
          <w:b/>
          <w:color w:val="000000"/>
        </w:rPr>
      </w:pPr>
      <w:r w:rsidRPr="002C7C63">
        <w:rPr>
          <w:b/>
          <w:color w:val="000000"/>
        </w:rPr>
        <w:t>Список литературы и информационное обеспечение дисциплины</w:t>
      </w:r>
    </w:p>
    <w:p w:rsidR="0027387C" w:rsidRPr="002C7C63" w:rsidRDefault="0027387C" w:rsidP="0027387C">
      <w:pPr>
        <w:ind w:firstLine="708"/>
        <w:rPr>
          <w:b/>
          <w:color w:val="000000"/>
        </w:rPr>
      </w:pPr>
      <w:r w:rsidRPr="002C7C63">
        <w:rPr>
          <w:b/>
          <w:color w:val="000000"/>
        </w:rPr>
        <w:t>а) учебная литература:</w:t>
      </w:r>
    </w:p>
    <w:p w:rsidR="0027387C" w:rsidRPr="002C7C63" w:rsidRDefault="0027387C" w:rsidP="0027387C">
      <w:pPr>
        <w:ind w:firstLine="708"/>
        <w:rPr>
          <w:b/>
          <w:color w:val="000000"/>
        </w:rPr>
      </w:pPr>
    </w:p>
    <w:p w:rsidR="0027387C" w:rsidRPr="002C7C63" w:rsidRDefault="0027387C" w:rsidP="0027387C">
      <w:pPr>
        <w:ind w:firstLine="708"/>
        <w:rPr>
          <w:b/>
          <w:color w:val="000000"/>
        </w:rPr>
      </w:pPr>
      <w:r w:rsidRPr="002C7C63">
        <w:rPr>
          <w:b/>
          <w:color w:val="000000"/>
        </w:rPr>
        <w:t>Основная литература:</w:t>
      </w:r>
    </w:p>
    <w:p w:rsidR="0027387C" w:rsidRPr="002C7C63" w:rsidRDefault="0027387C" w:rsidP="00B570A1">
      <w:pPr>
        <w:pStyle w:val="af3"/>
        <w:numPr>
          <w:ilvl w:val="0"/>
          <w:numId w:val="20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C7C63">
        <w:rPr>
          <w:rFonts w:ascii="Times New Roman" w:hAnsi="Times New Roman" w:cs="Times New Roman"/>
          <w:bCs/>
          <w:color w:val="0070C0"/>
          <w:sz w:val="24"/>
          <w:szCs w:val="24"/>
        </w:rPr>
        <w:t>Иммунология. Практикум</w:t>
      </w:r>
      <w:r w:rsidRPr="002C7C63">
        <w:rPr>
          <w:rFonts w:ascii="Times New Roman" w:hAnsi="Times New Roman" w:cs="Times New Roman"/>
          <w:color w:val="0070C0"/>
          <w:sz w:val="24"/>
          <w:szCs w:val="24"/>
        </w:rPr>
        <w:t xml:space="preserve"> : клеточные, молекулярные и </w:t>
      </w:r>
      <w:r w:rsidRPr="002C7C63">
        <w:rPr>
          <w:rStyle w:val="ad"/>
          <w:rFonts w:ascii="Times New Roman" w:hAnsi="Times New Roman"/>
          <w:color w:val="0070C0"/>
          <w:sz w:val="24"/>
          <w:szCs w:val="24"/>
        </w:rPr>
        <w:t>генетическ</w:t>
      </w:r>
      <w:r w:rsidRPr="002C7C63">
        <w:rPr>
          <w:rFonts w:ascii="Times New Roman" w:hAnsi="Times New Roman" w:cs="Times New Roman"/>
          <w:color w:val="0070C0"/>
          <w:sz w:val="24"/>
          <w:szCs w:val="24"/>
        </w:rPr>
        <w:t>ие методы исследования : учебное пособие, рек. М-вом образ. и науки РФ, рек. ГОУ ВПО "Моск. мед. акад. им. И. М. Сеченова" для студ. учрежд. высш. проф. образования / под ред.: Л. В. Ковальчука, Г. А. Игнатьевой, Л. В. Ганковской. - М. : Гэотар Медиа, 2014. - 174,[2] с.</w:t>
      </w:r>
    </w:p>
    <w:p w:rsidR="0027387C" w:rsidRPr="002C7C63" w:rsidRDefault="0027387C" w:rsidP="00B570A1">
      <w:pPr>
        <w:pStyle w:val="af3"/>
        <w:numPr>
          <w:ilvl w:val="0"/>
          <w:numId w:val="20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7C63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 литература:</w:t>
      </w:r>
    </w:p>
    <w:p w:rsidR="0027387C" w:rsidRPr="002C7C63" w:rsidRDefault="0027387C" w:rsidP="00B570A1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napToGrid w:val="0"/>
        </w:rPr>
      </w:pPr>
      <w:r w:rsidRPr="002C7C63">
        <w:rPr>
          <w:snapToGrid w:val="0"/>
        </w:rPr>
        <w:t>Алов И.А. Цитофизиология и патология митоза /И.А.Алов. - М.: Медицина, 1972.</w:t>
      </w:r>
    </w:p>
    <w:p w:rsidR="0027387C" w:rsidRPr="002C7C63" w:rsidRDefault="0027387C" w:rsidP="00B570A1">
      <w:pPr>
        <w:numPr>
          <w:ilvl w:val="0"/>
          <w:numId w:val="30"/>
        </w:numPr>
        <w:ind w:left="292" w:hanging="292"/>
        <w:jc w:val="both"/>
      </w:pPr>
      <w:r w:rsidRPr="002C7C63">
        <w:t>Бочков Н.П., Асанов А.Ю, Жученко Н.А. и др. Медицинская генетика: Учебник. Под ред. Н.П. Бочкова. М., 2001.</w:t>
      </w:r>
    </w:p>
    <w:p w:rsidR="0027387C" w:rsidRPr="002C7C63" w:rsidRDefault="0027387C" w:rsidP="00B570A1">
      <w:pPr>
        <w:numPr>
          <w:ilvl w:val="0"/>
          <w:numId w:val="30"/>
        </w:numPr>
        <w:ind w:left="292" w:hanging="292"/>
        <w:jc w:val="both"/>
      </w:pPr>
      <w:r w:rsidRPr="002C7C63">
        <w:rPr>
          <w:snapToGrid w:val="0"/>
        </w:rPr>
        <w:t>Босток К. Хромосома эукариотической клетки /К.Босток, Э.Самнер. - М: Мир, 1981.</w:t>
      </w:r>
    </w:p>
    <w:p w:rsidR="0027387C" w:rsidRPr="002C7C63" w:rsidRDefault="0027387C" w:rsidP="00B570A1">
      <w:pPr>
        <w:numPr>
          <w:ilvl w:val="0"/>
          <w:numId w:val="30"/>
        </w:numPr>
        <w:ind w:left="292" w:hanging="292"/>
        <w:jc w:val="both"/>
      </w:pPr>
      <w:r w:rsidRPr="002C7C63">
        <w:t>Бочков Н.П. Клиническая генетика: Учебник. М.:ГЭОТАР-МЕД, 2004. 480 с.</w:t>
      </w:r>
    </w:p>
    <w:p w:rsidR="0027387C" w:rsidRPr="002C7C63" w:rsidRDefault="0027387C" w:rsidP="00B570A1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360"/>
        <w:jc w:val="both"/>
        <w:rPr>
          <w:snapToGrid w:val="0"/>
        </w:rPr>
      </w:pPr>
      <w:r w:rsidRPr="002C7C63">
        <w:rPr>
          <w:snapToGrid w:val="0"/>
        </w:rPr>
        <w:t xml:space="preserve">Быков В.Л. Цитология и общая гистология /В.Л.Быков. – СПб.: СОТИС, 2002. </w:t>
      </w:r>
    </w:p>
    <w:p w:rsidR="0027387C" w:rsidRPr="002C7C63" w:rsidRDefault="0027387C" w:rsidP="00B570A1">
      <w:pPr>
        <w:numPr>
          <w:ilvl w:val="0"/>
          <w:numId w:val="30"/>
        </w:numPr>
        <w:ind w:left="292" w:hanging="292"/>
        <w:jc w:val="both"/>
      </w:pPr>
      <w:r w:rsidRPr="002C7C63">
        <w:t>Захарова А.Ф., Бенюш В.А., Кулешов Н.П., Барановская Л.И. Хромосомы человека (Атлас) АМН СССР. М., 1982. 264 с.</w:t>
      </w:r>
    </w:p>
    <w:p w:rsidR="0027387C" w:rsidRPr="002C7C63" w:rsidRDefault="0027387C" w:rsidP="00B570A1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360"/>
        <w:jc w:val="both"/>
        <w:rPr>
          <w:snapToGrid w:val="0"/>
        </w:rPr>
      </w:pPr>
      <w:r w:rsidRPr="002C7C63">
        <w:rPr>
          <w:snapToGrid w:val="0"/>
        </w:rPr>
        <w:t>Гудошникова Т.Н. Введение в цитоэмбриологию покрытосеменных растений /Т.Н.Гудошникова, В.А.Трофимов, В.И.Кудряшова. - Саранск: Изд-во Морд. госун-та, 2004.</w:t>
      </w:r>
    </w:p>
    <w:p w:rsidR="0027387C" w:rsidRPr="002C7C63" w:rsidRDefault="0027387C" w:rsidP="00B570A1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360"/>
        <w:jc w:val="both"/>
        <w:rPr>
          <w:snapToGrid w:val="0"/>
        </w:rPr>
      </w:pPr>
      <w:r w:rsidRPr="002C7C63">
        <w:rPr>
          <w:snapToGrid w:val="0"/>
        </w:rPr>
        <w:t>Захаров А.В.Хромосомы человека: Атлас /А.В.Захаров, В.А.Бенюш, Н.П.Кулешов. - М.: Медицина, 1982.</w:t>
      </w:r>
    </w:p>
    <w:p w:rsidR="0027387C" w:rsidRPr="002C7C63" w:rsidRDefault="0027387C" w:rsidP="00B570A1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360"/>
        <w:jc w:val="both"/>
        <w:rPr>
          <w:snapToGrid w:val="0"/>
        </w:rPr>
      </w:pPr>
      <w:r w:rsidRPr="002C7C63">
        <w:rPr>
          <w:snapToGrid w:val="0"/>
        </w:rPr>
        <w:t>Збарский И.Б. Организация клеточного ядра /И.Б.Збарский. - М.: Медицина, 1988.</w:t>
      </w:r>
    </w:p>
    <w:p w:rsidR="0027387C" w:rsidRPr="002C7C63" w:rsidRDefault="0027387C" w:rsidP="00B570A1">
      <w:pPr>
        <w:numPr>
          <w:ilvl w:val="0"/>
          <w:numId w:val="30"/>
        </w:numPr>
        <w:ind w:left="292" w:hanging="292"/>
        <w:jc w:val="both"/>
      </w:pPr>
      <w:r w:rsidRPr="002C7C63">
        <w:t>Козлова С.И., Демикова Н.С. Наследственные синдромы и медико-генетическое консультирование: Атлас-справочник. М., 2007. 448 с.</w:t>
      </w:r>
    </w:p>
    <w:p w:rsidR="0027387C" w:rsidRPr="002C7C63" w:rsidRDefault="0027387C" w:rsidP="00B570A1">
      <w:pPr>
        <w:numPr>
          <w:ilvl w:val="0"/>
          <w:numId w:val="30"/>
        </w:numPr>
        <w:ind w:left="292" w:hanging="292"/>
        <w:jc w:val="both"/>
      </w:pPr>
      <w:r w:rsidRPr="002C7C63">
        <w:t>Лобашев М.Е. Генетика. Л., 1967. 751 с.</w:t>
      </w:r>
    </w:p>
    <w:p w:rsidR="0027387C" w:rsidRPr="002C7C63" w:rsidRDefault="0027387C" w:rsidP="00B570A1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360"/>
        <w:jc w:val="both"/>
        <w:rPr>
          <w:snapToGrid w:val="0"/>
        </w:rPr>
      </w:pPr>
      <w:r w:rsidRPr="002C7C63">
        <w:rPr>
          <w:snapToGrid w:val="0"/>
        </w:rPr>
        <w:t>Мамаева С.Е. Атлас хромосом постоянных клеточных линий человека и животных /С.Е.Мамаева. - М.: Научный мир, 2002.</w:t>
      </w:r>
    </w:p>
    <w:p w:rsidR="0027387C" w:rsidRPr="002C7C63" w:rsidRDefault="0027387C" w:rsidP="00B570A1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360"/>
        <w:jc w:val="both"/>
        <w:rPr>
          <w:snapToGrid w:val="0"/>
        </w:rPr>
      </w:pPr>
      <w:r w:rsidRPr="002C7C63">
        <w:rPr>
          <w:snapToGrid w:val="0"/>
        </w:rPr>
        <w:t>Мадонова Ю.Б. Анализ хромосом цитогенетическим методом /Ю.Б.Мадонова, В.А.Трофимов. – Саранск: Изд-во Морд. госун-та, 2006.</w:t>
      </w:r>
    </w:p>
    <w:p w:rsidR="0027387C" w:rsidRPr="002C7C63" w:rsidRDefault="0027387C" w:rsidP="00B570A1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360"/>
        <w:jc w:val="both"/>
        <w:rPr>
          <w:snapToGrid w:val="0"/>
        </w:rPr>
      </w:pPr>
      <w:r w:rsidRPr="002C7C63">
        <w:rPr>
          <w:snapToGrid w:val="0"/>
        </w:rPr>
        <w:t>Методы анализа хромосомных аберраций у человека /Под ред. К. Бэктон, Г. Эванса. - Женева: ВОЗ, 1975.</w:t>
      </w:r>
    </w:p>
    <w:p w:rsidR="0027387C" w:rsidRPr="002C7C63" w:rsidRDefault="0027387C" w:rsidP="00B570A1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360"/>
        <w:jc w:val="both"/>
        <w:rPr>
          <w:snapToGrid w:val="0"/>
        </w:rPr>
      </w:pPr>
      <w:r w:rsidRPr="002C7C63">
        <w:rPr>
          <w:snapToGrid w:val="0"/>
        </w:rPr>
        <w:t>Прокофьева-Бельговская А.А. Основы цитогенетики человека /А.А.Прокофьева – Бельговская. - М.: Медицина, 1969.</w:t>
      </w:r>
    </w:p>
    <w:p w:rsidR="0027387C" w:rsidRPr="002C7C63" w:rsidRDefault="0027387C" w:rsidP="00B570A1">
      <w:pPr>
        <w:numPr>
          <w:ilvl w:val="0"/>
          <w:numId w:val="30"/>
        </w:numPr>
        <w:ind w:left="292" w:hanging="292"/>
        <w:jc w:val="both"/>
      </w:pPr>
      <w:r w:rsidRPr="002C7C63">
        <w:t>Пузырев В.П., Степанов А.В. Патологическая анатомия генома человека. Новосибирск, 1997.</w:t>
      </w:r>
    </w:p>
    <w:p w:rsidR="0027387C" w:rsidRPr="002C7C63" w:rsidRDefault="0027387C" w:rsidP="00B570A1">
      <w:pPr>
        <w:numPr>
          <w:ilvl w:val="0"/>
          <w:numId w:val="30"/>
        </w:numPr>
        <w:ind w:left="292" w:hanging="292"/>
        <w:jc w:val="both"/>
      </w:pPr>
      <w:r w:rsidRPr="002C7C63">
        <w:t>Сингер М., Берг П. Гены и геномы: в 2 томах: пер с англ. М.: Мир, 1998. 375, 377 с.</w:t>
      </w:r>
    </w:p>
    <w:p w:rsidR="0027387C" w:rsidRPr="002C7C63" w:rsidRDefault="0027387C" w:rsidP="00B570A1">
      <w:pPr>
        <w:numPr>
          <w:ilvl w:val="0"/>
          <w:numId w:val="30"/>
        </w:numPr>
        <w:ind w:left="292" w:hanging="292"/>
        <w:jc w:val="both"/>
      </w:pPr>
      <w:r w:rsidRPr="002C7C63">
        <w:t>Смирнов В.Г. Цитогенетика: Учебник для вузов по спец. «Генетика». М. 1991. 247с.</w:t>
      </w:r>
    </w:p>
    <w:p w:rsidR="0027387C" w:rsidRPr="002C7C63" w:rsidRDefault="0027387C" w:rsidP="00B570A1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360"/>
        <w:jc w:val="both"/>
        <w:rPr>
          <w:snapToGrid w:val="0"/>
        </w:rPr>
      </w:pPr>
      <w:r w:rsidRPr="002C7C63">
        <w:rPr>
          <w:snapToGrid w:val="0"/>
        </w:rPr>
        <w:t xml:space="preserve">Трофимов В.А. Хромосомный анализ /В.А.Трофимов, В.И.Кудряшова, Ю.Б.Мадонова, </w:t>
      </w:r>
      <w:r w:rsidRPr="002C7C63">
        <w:rPr>
          <w:snapToGrid w:val="0"/>
        </w:rPr>
        <w:lastRenderedPageBreak/>
        <w:t>О.Н.Аксенова, А.А.Дудко. - Саранск: Изд-во Морд. госун-та, 2004.</w:t>
      </w:r>
    </w:p>
    <w:p w:rsidR="0027387C" w:rsidRPr="002C7C63" w:rsidRDefault="0027387C" w:rsidP="00B570A1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360"/>
        <w:jc w:val="both"/>
        <w:rPr>
          <w:snapToGrid w:val="0"/>
        </w:rPr>
      </w:pPr>
      <w:r w:rsidRPr="002C7C63">
        <w:rPr>
          <w:snapToGrid w:val="0"/>
        </w:rPr>
        <w:t>Трофимов В.А. Практикум по генетике /В.А.Трофимов, Т.Н.Гудошникова, О.Н.Аксенова, В.И.Кудряшова. - Саранск: Изд-во Морд. госун-та, 2006.</w:t>
      </w:r>
    </w:p>
    <w:p w:rsidR="0027387C" w:rsidRPr="002C7C63" w:rsidRDefault="0027387C" w:rsidP="00B570A1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360"/>
        <w:jc w:val="both"/>
        <w:rPr>
          <w:snapToGrid w:val="0"/>
        </w:rPr>
      </w:pPr>
      <w:r w:rsidRPr="002C7C63">
        <w:rPr>
          <w:snapToGrid w:val="0"/>
        </w:rPr>
        <w:t>Фролов А.К. Иммуноцитогенетика /А.К.Фролов, Н.Г.Арцимович, А.А.Сохин. - М.: Медицина, 1993.</w:t>
      </w:r>
    </w:p>
    <w:p w:rsidR="0027387C" w:rsidRPr="002C7C63" w:rsidRDefault="0027387C" w:rsidP="00B570A1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360"/>
        <w:jc w:val="both"/>
        <w:rPr>
          <w:snapToGrid w:val="0"/>
        </w:rPr>
      </w:pPr>
      <w:r w:rsidRPr="002C7C63">
        <w:rPr>
          <w:snapToGrid w:val="0"/>
        </w:rPr>
        <w:t>Ченцов Ю.С. Общая цитология /Ю.С.Ченцов. - М., 2009.</w:t>
      </w:r>
    </w:p>
    <w:p w:rsidR="0027387C" w:rsidRPr="002C7C63" w:rsidRDefault="0027387C" w:rsidP="0027387C">
      <w:pPr>
        <w:jc w:val="center"/>
        <w:rPr>
          <w:b/>
          <w:color w:val="000000"/>
          <w:highlight w:val="yellow"/>
        </w:rPr>
      </w:pPr>
    </w:p>
    <w:p w:rsidR="0027387C" w:rsidRPr="002C7C63" w:rsidRDefault="0027387C" w:rsidP="0027387C">
      <w:pPr>
        <w:ind w:firstLine="709"/>
        <w:jc w:val="both"/>
      </w:pPr>
      <w:r w:rsidRPr="002C7C63">
        <w:rPr>
          <w:b/>
        </w:rPr>
        <w:t xml:space="preserve">б) программное обеспечение: </w:t>
      </w:r>
      <w:r w:rsidRPr="002C7C63">
        <w:t>общесистемное и прикладное программное обеспечение.</w:t>
      </w:r>
    </w:p>
    <w:p w:rsidR="0027387C" w:rsidRPr="002C7C63" w:rsidRDefault="0027387C" w:rsidP="0027387C">
      <w:pPr>
        <w:ind w:firstLine="709"/>
        <w:jc w:val="both"/>
      </w:pPr>
    </w:p>
    <w:p w:rsidR="0027387C" w:rsidRPr="002C7C63" w:rsidRDefault="0027387C" w:rsidP="0027387C">
      <w:pPr>
        <w:ind w:firstLine="709"/>
      </w:pPr>
      <w:r w:rsidRPr="002C7C63">
        <w:rPr>
          <w:b/>
        </w:rPr>
        <w:t>в) базы данных, информационно-справочные и поисковые системы:</w:t>
      </w:r>
      <w:r w:rsidRPr="002C7C63">
        <w:t xml:space="preserve"> Интернет ресурсы, отвечающие тематике дисциплины, в том числе:</w:t>
      </w:r>
    </w:p>
    <w:p w:rsidR="0027387C" w:rsidRPr="002C7C63" w:rsidRDefault="0027387C" w:rsidP="0027387C">
      <w:pPr>
        <w:jc w:val="both"/>
        <w:rPr>
          <w:bCs/>
        </w:rPr>
      </w:pPr>
      <w:r w:rsidRPr="002C7C63">
        <w:rPr>
          <w:bCs/>
        </w:rPr>
        <w:t>http://elementy.ru</w:t>
      </w:r>
    </w:p>
    <w:p w:rsidR="0027387C" w:rsidRPr="002C7C63" w:rsidRDefault="0027387C" w:rsidP="0027387C">
      <w:pPr>
        <w:jc w:val="both"/>
        <w:rPr>
          <w:bCs/>
        </w:rPr>
      </w:pPr>
      <w:r w:rsidRPr="002C7C63">
        <w:rPr>
          <w:bCs/>
        </w:rPr>
        <w:t>http://meduniver.com</w:t>
      </w:r>
    </w:p>
    <w:p w:rsidR="0027387C" w:rsidRPr="002C7C63" w:rsidRDefault="0027387C" w:rsidP="0027387C">
      <w:pPr>
        <w:jc w:val="both"/>
        <w:rPr>
          <w:bCs/>
        </w:rPr>
      </w:pPr>
      <w:r w:rsidRPr="002C7C63">
        <w:rPr>
          <w:bCs/>
        </w:rPr>
        <w:t>http://www.eurolab.ua/encyclopedia/505/4275/</w:t>
      </w:r>
    </w:p>
    <w:p w:rsidR="0027387C" w:rsidRPr="002C7C63" w:rsidRDefault="0027387C" w:rsidP="0027387C">
      <w:pPr>
        <w:jc w:val="both"/>
      </w:pPr>
      <w:r w:rsidRPr="002C7C63">
        <w:rPr>
          <w:bCs/>
        </w:rPr>
        <w:t>http://meduniver.com/Medical/Microbiology/77.html</w:t>
      </w:r>
      <w:r w:rsidRPr="002C7C63">
        <w:t xml:space="preserve"> </w:t>
      </w:r>
    </w:p>
    <w:p w:rsidR="0027387C" w:rsidRPr="002C7C63" w:rsidRDefault="0027387C" w:rsidP="0027387C">
      <w:pPr>
        <w:jc w:val="both"/>
        <w:rPr>
          <w:bCs/>
        </w:rPr>
      </w:pPr>
      <w:r w:rsidRPr="002C7C63">
        <w:rPr>
          <w:lang w:val="en-US"/>
        </w:rPr>
        <w:t>PubMed</w:t>
      </w:r>
      <w:r w:rsidRPr="002C7C63">
        <w:t xml:space="preserve"> – электронно-поисковая система. Включает MEDLINE. Это база данных медицинской информации, включающая библиографические описания из более чем 4800 медицинских периодических изданий со всего мира, начиная с начала 1960-х.</w:t>
      </w:r>
    </w:p>
    <w:p w:rsidR="0027387C" w:rsidRPr="002C7C63" w:rsidRDefault="0027387C" w:rsidP="0027387C">
      <w:pPr>
        <w:rPr>
          <w:color w:val="000000"/>
        </w:rPr>
      </w:pPr>
      <w:r w:rsidRPr="002C7C63">
        <w:rPr>
          <w:bCs/>
          <w:color w:val="000000"/>
        </w:rPr>
        <w:t>eLIBRARY</w:t>
      </w:r>
      <w:r w:rsidRPr="002C7C63">
        <w:rPr>
          <w:color w:val="000000"/>
        </w:rPr>
        <w:t>.</w:t>
      </w:r>
      <w:r w:rsidRPr="002C7C63">
        <w:rPr>
          <w:bCs/>
          <w:color w:val="000000"/>
        </w:rPr>
        <w:t>RU</w:t>
      </w:r>
      <w:r w:rsidRPr="002C7C63">
        <w:rPr>
          <w:color w:val="000000"/>
        </w:rPr>
        <w:t xml:space="preserve"> - научная электронная библиотека, крупнейший российский информационный портал в области науки, технологии, медицины и образования, содержащий рефераты и полные тексты более 12 млн. научных статей и публикаций.</w:t>
      </w:r>
    </w:p>
    <w:p w:rsidR="0027387C" w:rsidRPr="002C7C63" w:rsidRDefault="0027387C" w:rsidP="0027387C">
      <w:pPr>
        <w:rPr>
          <w:b/>
          <w:color w:val="000000"/>
        </w:rPr>
      </w:pPr>
      <w:r w:rsidRPr="002C7C63">
        <w:t>HighWire Press - это большое хранилище научных журналов, предоставляющих бесплатный полнотекстовый доступ к своим статьям (968 журналов, 1.39 млн. статей).</w:t>
      </w:r>
    </w:p>
    <w:p w:rsidR="0027387C" w:rsidRPr="002C7C63" w:rsidRDefault="0027387C" w:rsidP="0027387C">
      <w:pPr>
        <w:spacing w:line="276" w:lineRule="auto"/>
        <w:jc w:val="both"/>
        <w:rPr>
          <w:color w:val="FF0000"/>
        </w:rPr>
      </w:pPr>
    </w:p>
    <w:p w:rsidR="0027387C" w:rsidRDefault="0027387C" w:rsidP="00B570A1">
      <w:pPr>
        <w:pStyle w:val="af3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C63">
        <w:rPr>
          <w:rFonts w:ascii="Times New Roman" w:hAnsi="Times New Roman" w:cs="Times New Roman"/>
          <w:b/>
          <w:sz w:val="24"/>
          <w:szCs w:val="24"/>
        </w:rPr>
        <w:t>Матрица формируемых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6569"/>
        <w:gridCol w:w="1411"/>
      </w:tblGrid>
      <w:tr w:rsidR="00E5713F" w:rsidRPr="00626176" w:rsidTr="002038A2">
        <w:tc>
          <w:tcPr>
            <w:tcW w:w="1591" w:type="dxa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>Компетенция</w:t>
            </w:r>
          </w:p>
        </w:tc>
        <w:tc>
          <w:tcPr>
            <w:tcW w:w="6569" w:type="dxa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>Содержание компетенции (или ее части)</w:t>
            </w:r>
          </w:p>
        </w:tc>
        <w:tc>
          <w:tcPr>
            <w:tcW w:w="1411" w:type="dxa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>Генетика</w:t>
            </w:r>
          </w:p>
        </w:tc>
      </w:tr>
      <w:tr w:rsidR="00E5713F" w:rsidRPr="00626176" w:rsidTr="002038A2">
        <w:tc>
          <w:tcPr>
            <w:tcW w:w="9571" w:type="dxa"/>
            <w:gridSpan w:val="3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rPr>
                <w:b/>
                <w:i/>
              </w:rPr>
              <w:t>Универсальные компетенции</w:t>
            </w:r>
          </w:p>
        </w:tc>
      </w:tr>
      <w:tr w:rsidR="00E5713F" w:rsidRPr="00626176" w:rsidTr="002038A2">
        <w:tc>
          <w:tcPr>
            <w:tcW w:w="1591" w:type="dxa"/>
          </w:tcPr>
          <w:p w:rsidR="00E5713F" w:rsidRPr="00626176" w:rsidRDefault="00E5713F" w:rsidP="00241134">
            <w:pPr>
              <w:spacing w:line="276" w:lineRule="auto"/>
              <w:jc w:val="both"/>
              <w:rPr>
                <w:color w:val="FF0000"/>
              </w:rPr>
            </w:pPr>
            <w:r w:rsidRPr="00626176">
              <w:t>УК-1</w:t>
            </w:r>
          </w:p>
        </w:tc>
        <w:tc>
          <w:tcPr>
            <w:tcW w:w="6569" w:type="dxa"/>
          </w:tcPr>
          <w:p w:rsidR="00E5713F" w:rsidRPr="00626176" w:rsidRDefault="00E5713F" w:rsidP="00241134">
            <w:pPr>
              <w:spacing w:line="276" w:lineRule="auto"/>
              <w:jc w:val="both"/>
              <w:rPr>
                <w:color w:val="FF0000"/>
              </w:rPr>
            </w:pPr>
            <w:r w:rsidRPr="00626176">
              <w:rPr>
                <w:rFonts w:eastAsiaTheme="minorHAnsi"/>
                <w:lang w:eastAsia="en-US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411" w:type="dxa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>+</w:t>
            </w:r>
          </w:p>
        </w:tc>
      </w:tr>
      <w:tr w:rsidR="00E5713F" w:rsidRPr="00626176" w:rsidTr="002038A2">
        <w:tc>
          <w:tcPr>
            <w:tcW w:w="1591" w:type="dxa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>УК-2</w:t>
            </w:r>
          </w:p>
          <w:p w:rsidR="00E5713F" w:rsidRPr="00626176" w:rsidRDefault="00E5713F" w:rsidP="00241134">
            <w:pPr>
              <w:spacing w:line="276" w:lineRule="auto"/>
              <w:jc w:val="both"/>
            </w:pPr>
          </w:p>
          <w:p w:rsidR="00E5713F" w:rsidRPr="00626176" w:rsidRDefault="00E5713F" w:rsidP="00241134">
            <w:pPr>
              <w:spacing w:line="276" w:lineRule="auto"/>
              <w:jc w:val="both"/>
            </w:pPr>
          </w:p>
        </w:tc>
        <w:tc>
          <w:tcPr>
            <w:tcW w:w="6569" w:type="dxa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rPr>
                <w:rFonts w:eastAsiaTheme="minorHAnsi"/>
                <w:lang w:eastAsia="en-US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1" w:type="dxa"/>
          </w:tcPr>
          <w:p w:rsidR="00E5713F" w:rsidRPr="00626176" w:rsidRDefault="008F0DAA" w:rsidP="00241134">
            <w:pPr>
              <w:spacing w:line="276" w:lineRule="auto"/>
              <w:jc w:val="both"/>
            </w:pPr>
            <w:r>
              <w:t>-</w:t>
            </w:r>
          </w:p>
        </w:tc>
      </w:tr>
      <w:tr w:rsidR="00E5713F" w:rsidRPr="00626176" w:rsidTr="002038A2">
        <w:tc>
          <w:tcPr>
            <w:tcW w:w="1591" w:type="dxa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>УК-3</w:t>
            </w:r>
          </w:p>
        </w:tc>
        <w:tc>
          <w:tcPr>
            <w:tcW w:w="6569" w:type="dxa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rPr>
                <w:rFonts w:eastAsiaTheme="minorHAnsi"/>
                <w:lang w:eastAsia="en-US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411" w:type="dxa"/>
          </w:tcPr>
          <w:p w:rsidR="00E5713F" w:rsidRPr="00626176" w:rsidRDefault="00AE4904" w:rsidP="00241134">
            <w:pPr>
              <w:spacing w:line="276" w:lineRule="auto"/>
              <w:jc w:val="both"/>
            </w:pPr>
            <w:r>
              <w:t>-</w:t>
            </w:r>
          </w:p>
        </w:tc>
      </w:tr>
      <w:tr w:rsidR="00E5713F" w:rsidRPr="00626176" w:rsidTr="002038A2">
        <w:tc>
          <w:tcPr>
            <w:tcW w:w="1591" w:type="dxa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>УК-4</w:t>
            </w:r>
          </w:p>
        </w:tc>
        <w:tc>
          <w:tcPr>
            <w:tcW w:w="6569" w:type="dxa"/>
          </w:tcPr>
          <w:p w:rsidR="00E5713F" w:rsidRPr="00626176" w:rsidRDefault="00E5713F" w:rsidP="00241134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eastAsiaTheme="minorHAnsi"/>
                <w:lang w:eastAsia="en-US"/>
              </w:rPr>
            </w:pPr>
            <w:r w:rsidRPr="00626176">
              <w:rPr>
                <w:rFonts w:eastAsiaTheme="minorHAnsi"/>
                <w:lang w:eastAsia="en-US"/>
              </w:rPr>
              <w:t xml:space="preserve">готовность использовать современные методы и технологии научной коммуникации на государственном и иностранном языках </w:t>
            </w:r>
          </w:p>
        </w:tc>
        <w:tc>
          <w:tcPr>
            <w:tcW w:w="1411" w:type="dxa"/>
          </w:tcPr>
          <w:p w:rsidR="00E5713F" w:rsidRPr="00626176" w:rsidRDefault="00AE4904" w:rsidP="00241134">
            <w:pPr>
              <w:spacing w:line="276" w:lineRule="auto"/>
              <w:jc w:val="both"/>
            </w:pPr>
            <w:r>
              <w:t>-</w:t>
            </w:r>
          </w:p>
        </w:tc>
      </w:tr>
      <w:tr w:rsidR="00E5713F" w:rsidRPr="00626176" w:rsidTr="002038A2">
        <w:tc>
          <w:tcPr>
            <w:tcW w:w="1591" w:type="dxa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>УК-5</w:t>
            </w:r>
          </w:p>
        </w:tc>
        <w:tc>
          <w:tcPr>
            <w:tcW w:w="6569" w:type="dxa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rPr>
                <w:rFonts w:eastAsiaTheme="minorHAnsi"/>
                <w:lang w:eastAsia="en-US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411" w:type="dxa"/>
          </w:tcPr>
          <w:p w:rsidR="00E5713F" w:rsidRPr="00626176" w:rsidRDefault="00AE4904" w:rsidP="00241134">
            <w:pPr>
              <w:spacing w:line="276" w:lineRule="auto"/>
              <w:jc w:val="both"/>
            </w:pPr>
            <w:r>
              <w:t>-</w:t>
            </w:r>
          </w:p>
        </w:tc>
      </w:tr>
      <w:tr w:rsidR="00E5713F" w:rsidRPr="00626176" w:rsidTr="002038A2">
        <w:tc>
          <w:tcPr>
            <w:tcW w:w="9571" w:type="dxa"/>
            <w:gridSpan w:val="3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rPr>
                <w:b/>
                <w:i/>
              </w:rPr>
              <w:t>Общепрофессиональные компетенции</w:t>
            </w:r>
          </w:p>
        </w:tc>
      </w:tr>
      <w:tr w:rsidR="00E5713F" w:rsidRPr="00626176" w:rsidTr="002038A2">
        <w:tc>
          <w:tcPr>
            <w:tcW w:w="1591" w:type="dxa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>ОПК-1</w:t>
            </w:r>
          </w:p>
        </w:tc>
        <w:tc>
          <w:tcPr>
            <w:tcW w:w="6569" w:type="dxa"/>
          </w:tcPr>
          <w:p w:rsidR="00E5713F" w:rsidRPr="00626176" w:rsidRDefault="00E5713F" w:rsidP="00241134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eastAsiaTheme="minorHAnsi"/>
                <w:lang w:eastAsia="en-US"/>
              </w:rPr>
            </w:pPr>
            <w:r w:rsidRPr="00626176">
              <w:rPr>
                <w:rFonts w:eastAsiaTheme="minorHAnsi"/>
                <w:lang w:eastAsia="en-US"/>
              </w:rPr>
              <w:t xml:space="preserve">способностью самостоятельно осуществлять научно-исследовательскую деятельность в соответствующей </w:t>
            </w:r>
            <w:r w:rsidRPr="00626176">
              <w:rPr>
                <w:rFonts w:eastAsiaTheme="minorHAnsi"/>
                <w:lang w:eastAsia="en-US"/>
              </w:rPr>
              <w:lastRenderedPageBreak/>
              <w:t>профессиональной области с использованием современных методов  исследования и информационно-коммуникационных технологий</w:t>
            </w:r>
          </w:p>
          <w:p w:rsidR="00E5713F" w:rsidRPr="00626176" w:rsidRDefault="00E5713F" w:rsidP="00241134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</w:pPr>
          </w:p>
        </w:tc>
        <w:tc>
          <w:tcPr>
            <w:tcW w:w="1411" w:type="dxa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lastRenderedPageBreak/>
              <w:t>+</w:t>
            </w:r>
          </w:p>
        </w:tc>
      </w:tr>
      <w:tr w:rsidR="00E5713F" w:rsidRPr="00626176" w:rsidTr="002038A2">
        <w:tc>
          <w:tcPr>
            <w:tcW w:w="1591" w:type="dxa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lastRenderedPageBreak/>
              <w:t>ОПК-2</w:t>
            </w:r>
          </w:p>
        </w:tc>
        <w:tc>
          <w:tcPr>
            <w:tcW w:w="6569" w:type="dxa"/>
          </w:tcPr>
          <w:p w:rsidR="00E5713F" w:rsidRPr="00626176" w:rsidRDefault="00E5713F" w:rsidP="00241134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eastAsiaTheme="minorHAnsi"/>
                <w:lang w:eastAsia="en-US"/>
              </w:rPr>
            </w:pPr>
            <w:r w:rsidRPr="00626176">
              <w:rPr>
                <w:rFonts w:eastAsiaTheme="minorHAnsi"/>
                <w:lang w:eastAsia="en-US"/>
              </w:rPr>
              <w:t>готовность к преподавательской деятельности по образовательным программам высшего образования</w:t>
            </w:r>
          </w:p>
          <w:p w:rsidR="00E5713F" w:rsidRPr="00626176" w:rsidRDefault="00E5713F" w:rsidP="00241134">
            <w:pPr>
              <w:spacing w:line="276" w:lineRule="auto"/>
              <w:jc w:val="both"/>
            </w:pPr>
          </w:p>
        </w:tc>
        <w:tc>
          <w:tcPr>
            <w:tcW w:w="1411" w:type="dxa"/>
          </w:tcPr>
          <w:p w:rsidR="00E5713F" w:rsidRPr="00626176" w:rsidRDefault="00AE4904" w:rsidP="00241134">
            <w:pPr>
              <w:spacing w:line="276" w:lineRule="auto"/>
              <w:jc w:val="both"/>
            </w:pPr>
            <w:r>
              <w:t>-</w:t>
            </w:r>
          </w:p>
        </w:tc>
      </w:tr>
      <w:tr w:rsidR="00E5713F" w:rsidRPr="00626176" w:rsidTr="002038A2">
        <w:tc>
          <w:tcPr>
            <w:tcW w:w="9571" w:type="dxa"/>
            <w:gridSpan w:val="3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rPr>
                <w:b/>
                <w:i/>
              </w:rPr>
              <w:t>Профессиональные компетенции</w:t>
            </w:r>
          </w:p>
        </w:tc>
      </w:tr>
      <w:tr w:rsidR="00E5713F" w:rsidRPr="00626176" w:rsidTr="002038A2">
        <w:tc>
          <w:tcPr>
            <w:tcW w:w="1591" w:type="dxa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>ПК-1</w:t>
            </w:r>
          </w:p>
        </w:tc>
        <w:tc>
          <w:tcPr>
            <w:tcW w:w="6569" w:type="dxa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>Способностью к углублённому изучению, критическому обобщению результатов научных исследований в области генетики и применению их на практике при решении конкретных образовательных и исследовательских задач</w:t>
            </w:r>
          </w:p>
        </w:tc>
        <w:tc>
          <w:tcPr>
            <w:tcW w:w="1411" w:type="dxa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>+</w:t>
            </w:r>
          </w:p>
        </w:tc>
      </w:tr>
      <w:tr w:rsidR="00E5713F" w:rsidRPr="00626176" w:rsidTr="002038A2">
        <w:tc>
          <w:tcPr>
            <w:tcW w:w="1591" w:type="dxa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>ПК-2</w:t>
            </w:r>
          </w:p>
        </w:tc>
        <w:tc>
          <w:tcPr>
            <w:tcW w:w="6569" w:type="dxa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>Способностью организации работы научных коллективов, в том числе междисциплинарных, проводящих исследования в области генетики, подготовки и научного редактирования публикаций</w:t>
            </w:r>
          </w:p>
        </w:tc>
        <w:tc>
          <w:tcPr>
            <w:tcW w:w="1411" w:type="dxa"/>
          </w:tcPr>
          <w:p w:rsidR="00E5713F" w:rsidRPr="00626176" w:rsidRDefault="00AE4904" w:rsidP="00241134">
            <w:pPr>
              <w:spacing w:line="276" w:lineRule="auto"/>
              <w:jc w:val="both"/>
            </w:pPr>
            <w:r>
              <w:t>-</w:t>
            </w:r>
          </w:p>
        </w:tc>
      </w:tr>
      <w:tr w:rsidR="00E5713F" w:rsidRPr="00626176" w:rsidTr="002038A2">
        <w:tc>
          <w:tcPr>
            <w:tcW w:w="1591" w:type="dxa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>ПК-3</w:t>
            </w:r>
          </w:p>
        </w:tc>
        <w:tc>
          <w:tcPr>
            <w:tcW w:w="6569" w:type="dxa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 xml:space="preserve">Способностью к планированию и самостоятельному проведению научно-исследовательской работы, получению научных результатов, удовлетворяющих установленным требованиям к содержанию диссертаций </w:t>
            </w:r>
          </w:p>
        </w:tc>
        <w:tc>
          <w:tcPr>
            <w:tcW w:w="1411" w:type="dxa"/>
          </w:tcPr>
          <w:p w:rsidR="00E5713F" w:rsidRPr="00626176" w:rsidRDefault="00AE4904" w:rsidP="00241134">
            <w:pPr>
              <w:spacing w:line="276" w:lineRule="auto"/>
              <w:jc w:val="both"/>
            </w:pPr>
            <w:r>
              <w:t>-</w:t>
            </w:r>
          </w:p>
        </w:tc>
      </w:tr>
    </w:tbl>
    <w:p w:rsidR="00E5713F" w:rsidRDefault="00E5713F" w:rsidP="00E5713F">
      <w:pPr>
        <w:pStyle w:val="af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b/>
        </w:rPr>
      </w:pPr>
      <w:r w:rsidRPr="002C7C63">
        <w:rPr>
          <w:b/>
        </w:rPr>
        <w:t>10.1. Форма промежуточной аттестации: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</w:pPr>
      <w:r w:rsidRPr="002C7C63">
        <w:t>- зачет в форме собеседования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b/>
        </w:rPr>
      </w:pP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b/>
        </w:rPr>
      </w:pPr>
      <w:r w:rsidRPr="002C7C63">
        <w:rPr>
          <w:b/>
        </w:rPr>
        <w:t>10.2.Требования к промежуточной аттестации:</w:t>
      </w:r>
    </w:p>
    <w:p w:rsidR="0027387C" w:rsidRPr="002C7C63" w:rsidRDefault="0027387C" w:rsidP="0027387C">
      <w:pPr>
        <w:autoSpaceDE w:val="0"/>
        <w:autoSpaceDN w:val="0"/>
        <w:adjustRightInd w:val="0"/>
        <w:rPr>
          <w:b/>
        </w:rPr>
      </w:pPr>
    </w:p>
    <w:p w:rsidR="0027387C" w:rsidRPr="002C7C63" w:rsidRDefault="0027387C" w:rsidP="0027387C">
      <w:pPr>
        <w:tabs>
          <w:tab w:val="left" w:pos="993"/>
        </w:tabs>
        <w:ind w:firstLine="709"/>
        <w:jc w:val="center"/>
        <w:rPr>
          <w:b/>
        </w:rPr>
      </w:pPr>
      <w:r w:rsidRPr="002C7C63">
        <w:rPr>
          <w:b/>
        </w:rPr>
        <w:t>Перечень вопросов для</w:t>
      </w:r>
      <w:r w:rsidRPr="002C7C63">
        <w:t xml:space="preserve"> </w:t>
      </w:r>
      <w:r w:rsidRPr="002C7C63">
        <w:rPr>
          <w:b/>
        </w:rPr>
        <w:t>зачета в форме собеседования:</w:t>
      </w:r>
    </w:p>
    <w:p w:rsidR="0027387C" w:rsidRPr="002C7C63" w:rsidRDefault="0027387C" w:rsidP="0027387C">
      <w:pPr>
        <w:pStyle w:val="aff1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C7C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</w:t>
      </w:r>
    </w:p>
    <w:p w:rsidR="0027387C" w:rsidRPr="002C7C63" w:rsidRDefault="0027387C" w:rsidP="00B570A1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</w:pPr>
      <w:r w:rsidRPr="002C7C63">
        <w:t xml:space="preserve">Основные этапы в развитии цитогенетики. </w:t>
      </w:r>
    </w:p>
    <w:p w:rsidR="0027387C" w:rsidRPr="002C7C63" w:rsidRDefault="0027387C" w:rsidP="00B570A1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</w:pPr>
      <w:r w:rsidRPr="002C7C63">
        <w:t>Основные методы цитогенетики.</w:t>
      </w:r>
    </w:p>
    <w:p w:rsidR="0027387C" w:rsidRPr="002C7C63" w:rsidRDefault="0027387C" w:rsidP="00B570A1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</w:pPr>
      <w:r w:rsidRPr="002C7C63">
        <w:t xml:space="preserve">Структурная организация хромосом. Молекулярная организация митотической хромосомы. </w:t>
      </w:r>
    </w:p>
    <w:p w:rsidR="0027387C" w:rsidRPr="002C7C63" w:rsidRDefault="0027387C" w:rsidP="00B570A1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</w:pPr>
      <w:r w:rsidRPr="002C7C63">
        <w:t xml:space="preserve">Морфология хромосом различных видов организмов. </w:t>
      </w:r>
    </w:p>
    <w:p w:rsidR="0027387C" w:rsidRPr="002C7C63" w:rsidRDefault="0027387C" w:rsidP="00B570A1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</w:pPr>
      <w:r w:rsidRPr="002C7C63">
        <w:t>Цитогенетическая номенклатура, аббревиатура, терминология и классификация.</w:t>
      </w:r>
    </w:p>
    <w:p w:rsidR="0027387C" w:rsidRPr="002C7C63" w:rsidRDefault="0027387C" w:rsidP="00B570A1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</w:pPr>
      <w:r w:rsidRPr="002C7C63">
        <w:t xml:space="preserve">Кариотип. Цитологические характеристики кариотипа. </w:t>
      </w:r>
    </w:p>
    <w:p w:rsidR="0027387C" w:rsidRPr="002C7C63" w:rsidRDefault="0027387C" w:rsidP="00B570A1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</w:pPr>
      <w:r w:rsidRPr="002C7C63">
        <w:t xml:space="preserve">Организация кариотипа. Видовые и индивидуальные характеристики кариотипа. Критерии морфометрического метода анализа. </w:t>
      </w:r>
    </w:p>
    <w:p w:rsidR="0027387C" w:rsidRPr="002C7C63" w:rsidRDefault="0027387C" w:rsidP="00B570A1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</w:pPr>
      <w:r w:rsidRPr="002C7C63">
        <w:t>Специальные методы окрашивания и анализа. Метод анализа синаптонемальных комплексов, кариограмма, кариотип, идеограмма. Дифференциальное окрашивание хромосом.</w:t>
      </w:r>
    </w:p>
    <w:p w:rsidR="0027387C" w:rsidRPr="002C7C63" w:rsidRDefault="0027387C" w:rsidP="00B570A1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</w:pPr>
      <w:r w:rsidRPr="002C7C63">
        <w:t xml:space="preserve">Структурно-функциональные преобразования хроматина в разные фазы клеточного цикла. Эухроматин и гетерохроматин. Конститутивный и факультативный хроматин. </w:t>
      </w:r>
    </w:p>
    <w:p w:rsidR="0027387C" w:rsidRPr="002C7C63" w:rsidRDefault="0027387C" w:rsidP="00B570A1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</w:pPr>
      <w:r w:rsidRPr="002C7C63">
        <w:t>Половой хроматин. Эффект положения.</w:t>
      </w:r>
    </w:p>
    <w:p w:rsidR="0027387C" w:rsidRPr="002C7C63" w:rsidRDefault="0027387C" w:rsidP="00B570A1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</w:pPr>
      <w:r w:rsidRPr="002C7C63">
        <w:t xml:space="preserve">Цитологические механизмы репликации. Синтез ДНК и удвоение хромосом. Асинхронный характер репликации хромосом и их районов. Единицы репликации и репликоны. Регуляция и генетический контроль репликации. </w:t>
      </w:r>
    </w:p>
    <w:p w:rsidR="0027387C" w:rsidRPr="002C7C63" w:rsidRDefault="0027387C" w:rsidP="00B570A1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</w:pPr>
      <w:r w:rsidRPr="002C7C63">
        <w:t xml:space="preserve">Роль ядерной оболочки в репликации ДНК. </w:t>
      </w:r>
    </w:p>
    <w:p w:rsidR="0027387C" w:rsidRPr="002C7C63" w:rsidRDefault="0027387C" w:rsidP="00B570A1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</w:pPr>
      <w:r w:rsidRPr="002C7C63">
        <w:t xml:space="preserve">Цитогенетические аспекты транскрипции. </w:t>
      </w:r>
    </w:p>
    <w:p w:rsidR="0027387C" w:rsidRPr="002C7C63" w:rsidRDefault="0027387C" w:rsidP="00B570A1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</w:pPr>
      <w:r w:rsidRPr="002C7C63">
        <w:lastRenderedPageBreak/>
        <w:t xml:space="preserve">Гигантские хромосомы как модель изучения транскрипционной активности. Хромосомы типа "ламповых щеток". Функционально активные локусы хромосом: междиски, пуффы, кольца Бальбиани, петли, ядрышковый организатор. </w:t>
      </w:r>
    </w:p>
    <w:p w:rsidR="0027387C" w:rsidRPr="002C7C63" w:rsidRDefault="0027387C" w:rsidP="00B570A1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</w:pPr>
      <w:r w:rsidRPr="002C7C63">
        <w:t xml:space="preserve">Хромомерная организация хромосом, феномен и генетический смысл. ДНК в хромомере. Роль хромосом в процессе дифференцировки. Пуффинг в онтогенезе. </w:t>
      </w:r>
    </w:p>
    <w:p w:rsidR="0027387C" w:rsidRPr="002C7C63" w:rsidRDefault="0027387C" w:rsidP="00B570A1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</w:pPr>
      <w:r w:rsidRPr="002C7C63">
        <w:t xml:space="preserve">Цитологическое картирование генов. </w:t>
      </w:r>
    </w:p>
    <w:p w:rsidR="0027387C" w:rsidRPr="002C7C63" w:rsidRDefault="0027387C" w:rsidP="00B570A1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</w:pPr>
      <w:r w:rsidRPr="002C7C63">
        <w:t xml:space="preserve">Цитологические механизмы сегрегации, рекомбинации, конъюгации хромосом в клеточном цикле. </w:t>
      </w:r>
    </w:p>
    <w:p w:rsidR="0027387C" w:rsidRPr="002C7C63" w:rsidRDefault="0027387C" w:rsidP="00B570A1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</w:pPr>
      <w:r w:rsidRPr="002C7C63">
        <w:t xml:space="preserve">Генетическая рекомбинация в митозе и мейозе. </w:t>
      </w:r>
    </w:p>
    <w:p w:rsidR="0027387C" w:rsidRPr="002C7C63" w:rsidRDefault="0027387C" w:rsidP="00B570A1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</w:pPr>
      <w:r w:rsidRPr="002C7C63">
        <w:t xml:space="preserve">Конъюгация хромосом. Синаптонемальный комплекс, ультраструктурные особенности и биохимическая организация, преобразования в мейозе. </w:t>
      </w:r>
    </w:p>
    <w:p w:rsidR="0027387C" w:rsidRPr="002C7C63" w:rsidRDefault="0027387C" w:rsidP="00B570A1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</w:pPr>
      <w:r w:rsidRPr="002C7C63">
        <w:t xml:space="preserve">Генетический контроль мейоза. Мейотические мутации и их характеристики. </w:t>
      </w:r>
    </w:p>
    <w:p w:rsidR="0027387C" w:rsidRPr="002C7C63" w:rsidRDefault="0027387C" w:rsidP="00B570A1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</w:pPr>
      <w:r w:rsidRPr="002C7C63">
        <w:t xml:space="preserve">Особенности мутаций у гибридов, полиплоидов, и в случае структурных нарушений хромосом. </w:t>
      </w:r>
    </w:p>
    <w:p w:rsidR="0027387C" w:rsidRPr="002C7C63" w:rsidRDefault="0027387C" w:rsidP="00B570A1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</w:pPr>
      <w:r w:rsidRPr="002C7C63">
        <w:t xml:space="preserve">Цитогенетические механизмы стерильности. Амитоз. </w:t>
      </w:r>
    </w:p>
    <w:p w:rsidR="0027387C" w:rsidRPr="002C7C63" w:rsidRDefault="0027387C" w:rsidP="00B570A1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</w:pPr>
      <w:r w:rsidRPr="002C7C63">
        <w:t xml:space="preserve">Эволюция кариотипа, преобразования в онтогенезе и филогенезе. Пути преобразования кариотипа. </w:t>
      </w:r>
    </w:p>
    <w:p w:rsidR="0027387C" w:rsidRPr="002C7C63" w:rsidRDefault="0027387C" w:rsidP="00B570A1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</w:pPr>
      <w:r w:rsidRPr="002C7C63">
        <w:t xml:space="preserve">Цитогенетическая нестабильность как механизм адаптации. </w:t>
      </w:r>
    </w:p>
    <w:p w:rsidR="0027387C" w:rsidRPr="002C7C63" w:rsidRDefault="0027387C" w:rsidP="00B570A1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</w:pPr>
      <w:r w:rsidRPr="002C7C63">
        <w:t xml:space="preserve">Мобильные генетические элементы и вирусы как факторы генетической нестабильности. </w:t>
      </w:r>
    </w:p>
    <w:p w:rsidR="0027387C" w:rsidRPr="002C7C63" w:rsidRDefault="0027387C" w:rsidP="00B570A1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</w:pPr>
      <w:r w:rsidRPr="002C7C63">
        <w:t xml:space="preserve">Изменения хромосомного набора. Механизмы возникновения перестроек хромосом. </w:t>
      </w:r>
    </w:p>
    <w:p w:rsidR="0027387C" w:rsidRPr="002C7C63" w:rsidRDefault="0027387C" w:rsidP="00B570A1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</w:pPr>
      <w:r w:rsidRPr="002C7C63">
        <w:t xml:space="preserve">Хромосомные и хроматидные аберрации. Делеции и дупликации генетического материала, их возникновение на стадиях митоза и мейоза. Инверсии, цитологические приемы выявления. Эволюционное значение. </w:t>
      </w:r>
    </w:p>
    <w:p w:rsidR="0027387C" w:rsidRPr="002C7C63" w:rsidRDefault="0027387C" w:rsidP="00B570A1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</w:pPr>
      <w:r w:rsidRPr="002C7C63">
        <w:t>Транслокации. Сестринские хроматидные обмены. Численные изменения хромосом. Полиплоидии: эуплоиды, гаплоиды, триплоиды, тетраплоиды. Использование полиплоидии в селекции. Дополнительные хромосомы (В-хромосомы).</w:t>
      </w:r>
    </w:p>
    <w:p w:rsidR="0027387C" w:rsidRPr="002C7C63" w:rsidRDefault="0027387C" w:rsidP="00B570A1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</w:pPr>
      <w:r w:rsidRPr="002C7C63">
        <w:t>Цитогенетические методы в биомониторинге и медицине.</w:t>
      </w:r>
    </w:p>
    <w:p w:rsidR="0027387C" w:rsidRPr="002C7C63" w:rsidRDefault="0027387C" w:rsidP="0027387C">
      <w:pPr>
        <w:autoSpaceDE w:val="0"/>
        <w:autoSpaceDN w:val="0"/>
        <w:adjustRightInd w:val="0"/>
        <w:rPr>
          <w:b/>
        </w:rPr>
      </w:pPr>
    </w:p>
    <w:p w:rsidR="0027387C" w:rsidRPr="002C7C63" w:rsidRDefault="0027387C" w:rsidP="0027387C">
      <w:pPr>
        <w:autoSpaceDE w:val="0"/>
        <w:autoSpaceDN w:val="0"/>
        <w:adjustRightInd w:val="0"/>
        <w:rPr>
          <w:b/>
        </w:rPr>
      </w:pPr>
    </w:p>
    <w:p w:rsidR="0027387C" w:rsidRPr="002C7C63" w:rsidRDefault="0027387C" w:rsidP="0027387C">
      <w:pPr>
        <w:ind w:firstLine="720"/>
        <w:rPr>
          <w:b/>
          <w:bCs/>
          <w:lang w:eastAsia="en-US"/>
        </w:rPr>
      </w:pPr>
      <w:r w:rsidRPr="002C7C63">
        <w:rPr>
          <w:b/>
          <w:bCs/>
          <w:lang w:eastAsia="en-US"/>
        </w:rPr>
        <w:t xml:space="preserve">Критерии оценки: </w:t>
      </w:r>
    </w:p>
    <w:p w:rsidR="0027387C" w:rsidRPr="002C7C63" w:rsidRDefault="0027387C" w:rsidP="0027387C">
      <w:pPr>
        <w:suppressLineNumbers/>
        <w:tabs>
          <w:tab w:val="left" w:pos="709"/>
          <w:tab w:val="left" w:pos="1800"/>
        </w:tabs>
        <w:contextualSpacing/>
        <w:jc w:val="both"/>
      </w:pPr>
      <w:r w:rsidRPr="002C7C63">
        <w:rPr>
          <w:b/>
        </w:rPr>
        <w:t xml:space="preserve">- оценка «зачтено» </w:t>
      </w:r>
      <w:r w:rsidRPr="002C7C63">
        <w:t>выставляется обучающимся, которые усвоили теоретические знания, сформировали универсальные, общепрофессиональные и профессиональные компетенции</w:t>
      </w:r>
      <w:r w:rsidR="00AE4904">
        <w:t xml:space="preserve"> (УК-1, ОПК-1, ПК-1)</w:t>
      </w:r>
      <w:r w:rsidRPr="002C7C63">
        <w:t>, приобрели практические навыки и умения в соответствии с требованиями ФГОС ВО и рабочей программой дисциплины Цитогенетика, а также при собеседовании в целом показали понимание сути основных вопросов.</w:t>
      </w:r>
    </w:p>
    <w:p w:rsidR="0027387C" w:rsidRPr="002C7C63" w:rsidRDefault="0027387C" w:rsidP="008F0DAA">
      <w:pPr>
        <w:suppressLineNumbers/>
        <w:tabs>
          <w:tab w:val="left" w:pos="709"/>
          <w:tab w:val="left" w:pos="1800"/>
        </w:tabs>
        <w:contextualSpacing/>
        <w:jc w:val="both"/>
        <w:rPr>
          <w:b/>
        </w:rPr>
      </w:pPr>
      <w:r w:rsidRPr="002C7C63">
        <w:tab/>
      </w:r>
      <w:r w:rsidRPr="002C7C63">
        <w:rPr>
          <w:b/>
        </w:rPr>
        <w:t>- оценка «не зачтено»</w:t>
      </w:r>
      <w:r w:rsidRPr="002C7C63">
        <w:t xml:space="preserve"> выставляется обучающимся, которые не в достаточном объеме усвоили теоретические знания, не в полном объеме сформировали универсальные, общепрофессиональные и профе</w:t>
      </w:r>
      <w:r>
        <w:t>ссиональные компетенции</w:t>
      </w:r>
      <w:r w:rsidR="00AE4904">
        <w:t>(УК-1, ОПК-1, ПК-1)</w:t>
      </w:r>
      <w:r w:rsidRPr="002C7C63">
        <w:t>, не в достаточном объеме приобрели практические навыки и умения в соответствии с требованиями ФГОС ВО и рабочей программой дисциплины Цитогенетика, а также при собеседовании не раскрыли суть основных вопросов.</w:t>
      </w:r>
    </w:p>
    <w:p w:rsidR="0027387C" w:rsidRPr="002C7C63" w:rsidRDefault="0027387C" w:rsidP="0027387C">
      <w:pPr>
        <w:tabs>
          <w:tab w:val="left" w:pos="5670"/>
        </w:tabs>
        <w:jc w:val="center"/>
        <w:rPr>
          <w:rFonts w:eastAsiaTheme="minorHAnsi"/>
          <w:b/>
          <w:bCs/>
        </w:rPr>
      </w:pPr>
      <w:r w:rsidRPr="002C7C63">
        <w:rPr>
          <w:rFonts w:eastAsiaTheme="minorHAnsi"/>
          <w:b/>
          <w:bCs/>
        </w:rPr>
        <w:t>РАБОЧАЯ ПРОГРАММА</w:t>
      </w:r>
    </w:p>
    <w:p w:rsidR="0027387C" w:rsidRPr="002C7C63" w:rsidRDefault="0027387C" w:rsidP="0027387C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</w:rPr>
      </w:pPr>
      <w:r w:rsidRPr="002C7C63">
        <w:rPr>
          <w:rFonts w:eastAsiaTheme="minorHAnsi"/>
          <w:b/>
        </w:rPr>
        <w:t xml:space="preserve">ДИСЦИПЛИНЫ </w:t>
      </w:r>
      <w:r w:rsidRPr="002C7C63">
        <w:rPr>
          <w:rFonts w:eastAsiaTheme="minorHAnsi"/>
          <w:b/>
          <w:lang w:eastAsia="en-US"/>
        </w:rPr>
        <w:t>«ГЕНОМ ЧЕЛОВЕКА»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C7C63">
        <w:rPr>
          <w:rFonts w:eastAsiaTheme="minorHAnsi"/>
          <w:b/>
          <w:bCs/>
          <w:lang w:eastAsia="en-US"/>
        </w:rPr>
        <w:t>Пояснительная записка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C7C63">
        <w:rPr>
          <w:rFonts w:eastAsiaTheme="minorHAnsi"/>
          <w:lang w:eastAsia="en-US"/>
        </w:rPr>
        <w:t>Рабочая программа дисциплины «</w:t>
      </w:r>
      <w:r w:rsidRPr="002C7C63">
        <w:t>Геном человека</w:t>
      </w:r>
      <w:r w:rsidRPr="002C7C63">
        <w:rPr>
          <w:rFonts w:eastAsiaTheme="minorHAnsi"/>
          <w:lang w:eastAsia="en-US"/>
        </w:rPr>
        <w:t xml:space="preserve">»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(аспирантура) по направлению подготовки </w:t>
      </w:r>
      <w:r w:rsidRPr="002C7C63">
        <w:t xml:space="preserve">направлению </w:t>
      </w:r>
      <w:r w:rsidRPr="002C7C63">
        <w:rPr>
          <w:spacing w:val="-3"/>
        </w:rPr>
        <w:t xml:space="preserve">подготовки </w:t>
      </w:r>
      <w:r w:rsidRPr="001865AB">
        <w:rPr>
          <w:rFonts w:eastAsiaTheme="minorHAnsi"/>
          <w:lang w:eastAsia="en-US"/>
        </w:rPr>
        <w:t>06.06.01 – Биологические науки</w:t>
      </w:r>
      <w:r w:rsidRPr="002C7C63">
        <w:rPr>
          <w:rFonts w:eastAsia="Calibri"/>
          <w:bCs/>
        </w:rPr>
        <w:t xml:space="preserve"> </w:t>
      </w:r>
      <w:r w:rsidRPr="002C7C63">
        <w:rPr>
          <w:spacing w:val="-3"/>
        </w:rPr>
        <w:t xml:space="preserve">и направленности (специальности) </w:t>
      </w:r>
      <w:r w:rsidRPr="002C7C63">
        <w:t>03.02.07 – Генетика.</w:t>
      </w:r>
      <w:r w:rsidRPr="002C7C63">
        <w:rPr>
          <w:rFonts w:eastAsiaTheme="minorHAnsi"/>
          <w:b/>
          <w:bCs/>
          <w:lang w:eastAsia="en-US"/>
        </w:rPr>
        <w:t xml:space="preserve">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C7C63">
        <w:rPr>
          <w:rFonts w:eastAsiaTheme="minorHAnsi"/>
          <w:b/>
          <w:bCs/>
          <w:lang w:eastAsia="en-US"/>
        </w:rPr>
        <w:t>1. Цель и задачи дисциплины: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b/>
          <w:bCs/>
          <w:lang w:eastAsia="en-US"/>
        </w:rPr>
        <w:lastRenderedPageBreak/>
        <w:t xml:space="preserve">Целью </w:t>
      </w:r>
      <w:r w:rsidRPr="002C7C63">
        <w:rPr>
          <w:rFonts w:eastAsiaTheme="minorHAnsi"/>
          <w:lang w:eastAsia="en-US"/>
        </w:rPr>
        <w:t>освоения дисциплины «</w:t>
      </w:r>
      <w:r w:rsidRPr="002C7C63">
        <w:t>Геном человека</w:t>
      </w:r>
      <w:r w:rsidRPr="002C7C63">
        <w:rPr>
          <w:rFonts w:eastAsiaTheme="minorHAnsi"/>
          <w:lang w:eastAsia="en-US"/>
        </w:rPr>
        <w:t xml:space="preserve">» является формирование у аспиранта углубленных профессиональных знаний и умений по специальности </w:t>
      </w:r>
      <w:r w:rsidRPr="002C7C63">
        <w:t>03.02.07 – Генетика.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b/>
          <w:lang w:eastAsia="en-US"/>
        </w:rPr>
        <w:t>Задачами</w:t>
      </w:r>
      <w:r w:rsidRPr="002C7C63">
        <w:rPr>
          <w:rFonts w:eastAsiaTheme="minorHAnsi"/>
          <w:lang w:eastAsia="en-US"/>
        </w:rPr>
        <w:t xml:space="preserve"> освоения дисциплины являются:</w:t>
      </w:r>
    </w:p>
    <w:p w:rsidR="0027387C" w:rsidRPr="002C7C63" w:rsidRDefault="0027387C" w:rsidP="0027387C">
      <w:pPr>
        <w:widowControl w:val="0"/>
        <w:shd w:val="clear" w:color="auto" w:fill="FFFFFF"/>
        <w:spacing w:before="60" w:after="60"/>
        <w:ind w:firstLine="709"/>
        <w:jc w:val="both"/>
        <w:rPr>
          <w:color w:val="000000"/>
        </w:rPr>
      </w:pPr>
      <w:r w:rsidRPr="002C7C63">
        <w:t xml:space="preserve">- </w:t>
      </w:r>
      <w:r w:rsidRPr="002C7C63">
        <w:rPr>
          <w:color w:val="000000"/>
        </w:rPr>
        <w:t xml:space="preserve">приобретение студентами знаний в области структурно-функциональной </w:t>
      </w:r>
      <w:r w:rsidRPr="002C7C63">
        <w:t>организации и функционирования генома человека;</w:t>
      </w:r>
      <w:r w:rsidRPr="002C7C63">
        <w:rPr>
          <w:color w:val="000000"/>
        </w:rPr>
        <w:t xml:space="preserve"> </w:t>
      </w:r>
      <w:r w:rsidRPr="002C7C63">
        <w:t xml:space="preserve">закономерностей передачи и изменений наследственных признаков и свойств в поколениях и их роли в наследственной патологии человека; общих закономерностей генетической эволюции живых систем; </w:t>
      </w:r>
    </w:p>
    <w:p w:rsidR="0027387C" w:rsidRPr="002C7C63" w:rsidRDefault="0027387C" w:rsidP="0027387C">
      <w:pPr>
        <w:jc w:val="both"/>
      </w:pPr>
      <w:r w:rsidRPr="002C7C63">
        <w:rPr>
          <w:color w:val="000000"/>
          <w:spacing w:val="-2"/>
        </w:rPr>
        <w:t xml:space="preserve">            - </w:t>
      </w:r>
      <w:r w:rsidRPr="002C7C63">
        <w:t>обучение студентов применять законы наследования для определения вероятности появления нормальных и патологических признаков в генотипе и их проявления в фенотипе и прогнозирования наследственных заболеваний человека в результате решения генетических задач; ознакомление студентов с принципами организации медико-генетического консультирования и пренатальной диагностики;</w:t>
      </w:r>
    </w:p>
    <w:p w:rsidR="0027387C" w:rsidRPr="002C7C63" w:rsidRDefault="0027387C" w:rsidP="0027387C">
      <w:pPr>
        <w:widowControl w:val="0"/>
        <w:shd w:val="clear" w:color="auto" w:fill="FFFFFF"/>
        <w:spacing w:before="60" w:after="60"/>
        <w:jc w:val="both"/>
        <w:rPr>
          <w:highlight w:val="yellow"/>
        </w:rPr>
      </w:pPr>
      <w:r w:rsidRPr="002C7C63">
        <w:t xml:space="preserve">         - приобретение студентами знаний по биоинформатике и расчету относительного риска  возникновения заболеваний с наследственной предрасположенностью;</w:t>
      </w:r>
    </w:p>
    <w:p w:rsidR="0027387C" w:rsidRPr="002C7C63" w:rsidRDefault="0027387C" w:rsidP="0027387C">
      <w:pPr>
        <w:jc w:val="both"/>
      </w:pPr>
      <w:r w:rsidRPr="002C7C63">
        <w:t xml:space="preserve">           - обучение студентов основам фармакогеномики и фармакогенетики;  обоснованию генетической этиологии наследственных заболеваний и наследственно обусловленных заболеваний;</w:t>
      </w:r>
    </w:p>
    <w:p w:rsidR="0027387C" w:rsidRPr="002C7C63" w:rsidRDefault="0027387C" w:rsidP="0027387C">
      <w:pPr>
        <w:jc w:val="both"/>
      </w:pPr>
      <w:r w:rsidRPr="002C7C63">
        <w:t xml:space="preserve">           - обучение студентов обосновывать общие закономерности, направления и факторы генетической эволюции для объяснения адаптивного характера эволюционного процесса.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C7C63">
        <w:rPr>
          <w:rFonts w:eastAsiaTheme="minorHAnsi"/>
          <w:b/>
          <w:bCs/>
          <w:lang w:eastAsia="en-US"/>
        </w:rPr>
        <w:t>2. Место дисциплины в структуре основной образовательной программы: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C7C63">
        <w:t xml:space="preserve">Б1.В.ДВ.1.1 </w:t>
      </w:r>
      <w:r w:rsidRPr="002C7C63">
        <w:rPr>
          <w:i/>
        </w:rPr>
        <w:t>- Дисциплина «</w:t>
      </w:r>
      <w:r w:rsidRPr="002C7C63">
        <w:t>Геном человека</w:t>
      </w:r>
      <w:r w:rsidRPr="002C7C63">
        <w:rPr>
          <w:i/>
        </w:rPr>
        <w:t xml:space="preserve">» </w:t>
      </w:r>
      <w:r w:rsidRPr="002C7C63">
        <w:rPr>
          <w:rFonts w:eastAsiaTheme="minorHAnsi"/>
          <w:lang w:eastAsia="en-US"/>
        </w:rPr>
        <w:t xml:space="preserve">относится к разделу Вариативная часть – дисциплины направленные на подготовку к сдаче кандидатского экзамена ОПОП ВО по направлению подготовки </w:t>
      </w:r>
      <w:r w:rsidRPr="001865AB">
        <w:rPr>
          <w:rFonts w:eastAsiaTheme="minorHAnsi"/>
          <w:lang w:eastAsia="en-US"/>
        </w:rPr>
        <w:t>06.06.01 – Биологические науки</w:t>
      </w:r>
      <w:r w:rsidRPr="002C7C63">
        <w:rPr>
          <w:spacing w:val="-3"/>
        </w:rPr>
        <w:t xml:space="preserve"> и специальности </w:t>
      </w:r>
      <w:r w:rsidRPr="002C7C63">
        <w:t>03.02.07 – Генетика.</w:t>
      </w:r>
      <w:r w:rsidRPr="002C7C63">
        <w:rPr>
          <w:rFonts w:eastAsiaTheme="minorHAnsi"/>
          <w:b/>
          <w:bCs/>
          <w:lang w:eastAsia="en-US"/>
        </w:rPr>
        <w:t xml:space="preserve">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C7C63">
        <w:rPr>
          <w:rFonts w:eastAsiaTheme="minorHAnsi"/>
          <w:b/>
          <w:bCs/>
          <w:lang w:eastAsia="en-US"/>
        </w:rPr>
        <w:t xml:space="preserve">3. Общая трудоемкость дисциплины составляет: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– 5 зачетных единиц;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– 180 академических часов.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C7C63">
        <w:rPr>
          <w:rFonts w:eastAsiaTheme="minorHAnsi"/>
          <w:b/>
          <w:bCs/>
          <w:lang w:eastAsia="en-US"/>
        </w:rPr>
        <w:t>4. Образовательные технологии, используемые при реализации различных видов учебной работы: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лекции;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практические занятия;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участие в научно-практических конференциях, симпозиумах.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C7C63">
        <w:rPr>
          <w:rFonts w:eastAsiaTheme="minorHAnsi"/>
          <w:b/>
          <w:bCs/>
          <w:lang w:eastAsia="en-US"/>
        </w:rPr>
        <w:t>5. Элементы, входящие в самостоятельную работу аспиранта: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подготовка к практическим занятиям;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подготовка к промежуточной аттестации;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подготовка к сдаче государственного экзамена;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подготовка презентаций и сообщений для выступлений;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работа с Интернет-ресурсами;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работа с отечественной и зарубежной литературой.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C7C63">
        <w:rPr>
          <w:rFonts w:eastAsiaTheme="minorHAnsi"/>
          <w:b/>
          <w:bCs/>
          <w:lang w:eastAsia="en-US"/>
        </w:rPr>
        <w:t>6. Контроль успеваемости: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b/>
          <w:u w:val="single"/>
        </w:rPr>
      </w:pPr>
      <w:r w:rsidRPr="002C7C63">
        <w:rPr>
          <w:rFonts w:eastAsiaTheme="minorHAnsi"/>
          <w:lang w:eastAsia="en-US"/>
        </w:rPr>
        <w:t>Формы контроля изучения дисциплины «</w:t>
      </w:r>
      <w:r w:rsidRPr="002C7C63">
        <w:t>Геном человека</w:t>
      </w:r>
      <w:r w:rsidRPr="002C7C63">
        <w:rPr>
          <w:rFonts w:eastAsiaTheme="minorHAnsi"/>
          <w:lang w:eastAsia="en-US"/>
        </w:rPr>
        <w:t>»: зачет.</w:t>
      </w:r>
    </w:p>
    <w:p w:rsidR="0027387C" w:rsidRPr="002C7C63" w:rsidRDefault="0027387C" w:rsidP="0027387C">
      <w:pPr>
        <w:spacing w:line="276" w:lineRule="auto"/>
        <w:jc w:val="center"/>
        <w:rPr>
          <w:b/>
        </w:rPr>
      </w:pPr>
    </w:p>
    <w:p w:rsidR="0027387C" w:rsidRDefault="0027387C" w:rsidP="0027387C">
      <w:pPr>
        <w:spacing w:line="276" w:lineRule="auto"/>
        <w:jc w:val="both"/>
        <w:rPr>
          <w:b/>
        </w:rPr>
      </w:pPr>
      <w:r w:rsidRPr="002C7C63">
        <w:rPr>
          <w:b/>
        </w:rPr>
        <w:t xml:space="preserve">7. Карта формируемых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213"/>
        <w:gridCol w:w="2529"/>
        <w:gridCol w:w="2627"/>
        <w:gridCol w:w="1261"/>
        <w:gridCol w:w="1799"/>
      </w:tblGrid>
      <w:tr w:rsidR="00E5713F" w:rsidRPr="00626176" w:rsidTr="00241134">
        <w:trPr>
          <w:trHeight w:val="1028"/>
        </w:trPr>
        <w:tc>
          <w:tcPr>
            <w:tcW w:w="831" w:type="pct"/>
            <w:gridSpan w:val="2"/>
            <w:shd w:val="clear" w:color="auto" w:fill="auto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>Компетенция</w:t>
            </w:r>
          </w:p>
        </w:tc>
        <w:tc>
          <w:tcPr>
            <w:tcW w:w="1283" w:type="pct"/>
            <w:shd w:val="clear" w:color="auto" w:fill="auto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>Содержание компетенции (или ее части)</w:t>
            </w:r>
          </w:p>
        </w:tc>
        <w:tc>
          <w:tcPr>
            <w:tcW w:w="1333" w:type="pct"/>
            <w:shd w:val="clear" w:color="auto" w:fill="auto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>Результаты обучения</w:t>
            </w:r>
          </w:p>
        </w:tc>
        <w:tc>
          <w:tcPr>
            <w:tcW w:w="640" w:type="pct"/>
            <w:shd w:val="clear" w:color="auto" w:fill="auto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 xml:space="preserve">Виды </w:t>
            </w:r>
          </w:p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>занятий</w:t>
            </w:r>
          </w:p>
        </w:tc>
        <w:tc>
          <w:tcPr>
            <w:tcW w:w="913" w:type="pct"/>
            <w:shd w:val="clear" w:color="auto" w:fill="auto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>Оценочные</w:t>
            </w:r>
          </w:p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>средства</w:t>
            </w:r>
          </w:p>
        </w:tc>
      </w:tr>
      <w:tr w:rsidR="00E5713F" w:rsidRPr="00626176" w:rsidTr="00241134">
        <w:tc>
          <w:tcPr>
            <w:tcW w:w="5000" w:type="pct"/>
            <w:gridSpan w:val="6"/>
            <w:shd w:val="clear" w:color="auto" w:fill="auto"/>
          </w:tcPr>
          <w:p w:rsidR="00E5713F" w:rsidRPr="00626176" w:rsidRDefault="00E5713F" w:rsidP="00241134">
            <w:pPr>
              <w:spacing w:line="276" w:lineRule="auto"/>
              <w:jc w:val="both"/>
              <w:rPr>
                <w:b/>
                <w:i/>
              </w:rPr>
            </w:pPr>
            <w:r w:rsidRPr="00626176">
              <w:rPr>
                <w:b/>
                <w:i/>
              </w:rPr>
              <w:t>Универсальные компетенции:</w:t>
            </w:r>
          </w:p>
        </w:tc>
      </w:tr>
      <w:tr w:rsidR="00E5713F" w:rsidRPr="00626176" w:rsidTr="00241134">
        <w:tc>
          <w:tcPr>
            <w:tcW w:w="723" w:type="pct"/>
            <w:vMerge w:val="restart"/>
            <w:shd w:val="clear" w:color="auto" w:fill="auto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>УК-1</w:t>
            </w:r>
          </w:p>
        </w:tc>
        <w:tc>
          <w:tcPr>
            <w:tcW w:w="1391" w:type="pct"/>
            <w:gridSpan w:val="2"/>
            <w:vMerge w:val="restart"/>
            <w:shd w:val="clear" w:color="auto" w:fill="auto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rPr>
                <w:rFonts w:eastAsiaTheme="minorHAnsi"/>
                <w:lang w:eastAsia="en-US"/>
              </w:rPr>
              <w:t xml:space="preserve">способность к критическому анализу и </w:t>
            </w:r>
            <w:r w:rsidRPr="00626176">
              <w:rPr>
                <w:rFonts w:eastAsiaTheme="minorHAnsi"/>
                <w:lang w:eastAsia="en-US"/>
              </w:rPr>
              <w:lastRenderedPageBreak/>
              <w:t>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333" w:type="pct"/>
            <w:shd w:val="clear" w:color="auto" w:fill="auto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lastRenderedPageBreak/>
              <w:t>Знать:</w:t>
            </w:r>
          </w:p>
          <w:p w:rsidR="00E5713F" w:rsidRPr="00626176" w:rsidRDefault="00E5713F" w:rsidP="00241134">
            <w:pPr>
              <w:widowControl w:val="0"/>
              <w:tabs>
                <w:tab w:val="num" w:pos="255"/>
                <w:tab w:val="num" w:pos="822"/>
                <w:tab w:val="num" w:pos="4155"/>
              </w:tabs>
              <w:spacing w:before="120"/>
              <w:jc w:val="both"/>
            </w:pPr>
            <w:r w:rsidRPr="00626176">
              <w:t xml:space="preserve">основные методы </w:t>
            </w:r>
            <w:r w:rsidRPr="00626176">
              <w:lastRenderedPageBreak/>
              <w:t>научно-исследовательской деятельности в области биологии и генетики.</w:t>
            </w:r>
          </w:p>
          <w:p w:rsidR="00E5713F" w:rsidRPr="00626176" w:rsidRDefault="00E5713F" w:rsidP="00241134">
            <w:pPr>
              <w:spacing w:line="276" w:lineRule="auto"/>
              <w:jc w:val="both"/>
            </w:pPr>
          </w:p>
        </w:tc>
        <w:tc>
          <w:tcPr>
            <w:tcW w:w="640" w:type="pct"/>
            <w:vMerge w:val="restart"/>
            <w:shd w:val="clear" w:color="auto" w:fill="auto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lastRenderedPageBreak/>
              <w:t>Лекции,</w:t>
            </w:r>
          </w:p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>практи-</w:t>
            </w:r>
          </w:p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lastRenderedPageBreak/>
              <w:t>ческие</w:t>
            </w:r>
          </w:p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 xml:space="preserve">занятия, СРО </w:t>
            </w:r>
          </w:p>
        </w:tc>
        <w:tc>
          <w:tcPr>
            <w:tcW w:w="913" w:type="pct"/>
            <w:vMerge w:val="restart"/>
            <w:shd w:val="clear" w:color="auto" w:fill="auto"/>
          </w:tcPr>
          <w:p w:rsidR="00E5713F" w:rsidRPr="00626176" w:rsidRDefault="008F0DAA" w:rsidP="00241134">
            <w:pPr>
              <w:spacing w:line="276" w:lineRule="auto"/>
              <w:jc w:val="both"/>
            </w:pPr>
            <w:r>
              <w:lastRenderedPageBreak/>
              <w:t>тесты</w:t>
            </w:r>
            <w:r w:rsidR="00E5713F" w:rsidRPr="00626176">
              <w:t xml:space="preserve"> </w:t>
            </w:r>
          </w:p>
        </w:tc>
      </w:tr>
      <w:tr w:rsidR="00E5713F" w:rsidRPr="00626176" w:rsidTr="00241134">
        <w:tc>
          <w:tcPr>
            <w:tcW w:w="723" w:type="pct"/>
            <w:vMerge/>
            <w:shd w:val="clear" w:color="auto" w:fill="auto"/>
          </w:tcPr>
          <w:p w:rsidR="00E5713F" w:rsidRPr="00626176" w:rsidRDefault="00E5713F" w:rsidP="00241134">
            <w:pPr>
              <w:spacing w:line="276" w:lineRule="auto"/>
              <w:jc w:val="both"/>
            </w:pPr>
          </w:p>
        </w:tc>
        <w:tc>
          <w:tcPr>
            <w:tcW w:w="1391" w:type="pct"/>
            <w:gridSpan w:val="2"/>
            <w:vMerge/>
            <w:shd w:val="clear" w:color="auto" w:fill="auto"/>
          </w:tcPr>
          <w:p w:rsidR="00E5713F" w:rsidRPr="00626176" w:rsidRDefault="00E5713F" w:rsidP="00241134">
            <w:pPr>
              <w:spacing w:line="276" w:lineRule="auto"/>
              <w:jc w:val="both"/>
            </w:pPr>
          </w:p>
        </w:tc>
        <w:tc>
          <w:tcPr>
            <w:tcW w:w="1333" w:type="pct"/>
            <w:shd w:val="clear" w:color="auto" w:fill="auto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>Уметь:</w:t>
            </w:r>
          </w:p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>выделять и систематизировать основные идеи, критически оценивать любую поступающую информацию, избегать автоматического применения стандартных формул и приемов при решении задач</w:t>
            </w:r>
          </w:p>
        </w:tc>
        <w:tc>
          <w:tcPr>
            <w:tcW w:w="640" w:type="pct"/>
            <w:vMerge/>
            <w:shd w:val="clear" w:color="auto" w:fill="auto"/>
          </w:tcPr>
          <w:p w:rsidR="00E5713F" w:rsidRPr="00626176" w:rsidRDefault="00E5713F" w:rsidP="00241134">
            <w:pPr>
              <w:spacing w:line="276" w:lineRule="auto"/>
              <w:jc w:val="both"/>
            </w:pPr>
          </w:p>
        </w:tc>
        <w:tc>
          <w:tcPr>
            <w:tcW w:w="913" w:type="pct"/>
            <w:vMerge/>
            <w:shd w:val="clear" w:color="auto" w:fill="auto"/>
          </w:tcPr>
          <w:p w:rsidR="00E5713F" w:rsidRPr="00626176" w:rsidRDefault="00E5713F" w:rsidP="00241134">
            <w:pPr>
              <w:spacing w:line="276" w:lineRule="auto"/>
              <w:jc w:val="both"/>
            </w:pPr>
          </w:p>
        </w:tc>
      </w:tr>
      <w:tr w:rsidR="00E5713F" w:rsidRPr="00626176" w:rsidTr="00241134">
        <w:trPr>
          <w:trHeight w:val="558"/>
        </w:trPr>
        <w:tc>
          <w:tcPr>
            <w:tcW w:w="723" w:type="pct"/>
            <w:vMerge/>
            <w:shd w:val="clear" w:color="auto" w:fill="auto"/>
          </w:tcPr>
          <w:p w:rsidR="00E5713F" w:rsidRPr="00626176" w:rsidRDefault="00E5713F" w:rsidP="00241134">
            <w:pPr>
              <w:spacing w:line="276" w:lineRule="auto"/>
              <w:jc w:val="both"/>
            </w:pPr>
          </w:p>
        </w:tc>
        <w:tc>
          <w:tcPr>
            <w:tcW w:w="1391" w:type="pct"/>
            <w:gridSpan w:val="2"/>
            <w:vMerge/>
            <w:shd w:val="clear" w:color="auto" w:fill="auto"/>
          </w:tcPr>
          <w:p w:rsidR="00E5713F" w:rsidRPr="00626176" w:rsidRDefault="00E5713F" w:rsidP="00241134">
            <w:pPr>
              <w:spacing w:line="276" w:lineRule="auto"/>
              <w:jc w:val="both"/>
            </w:pPr>
          </w:p>
        </w:tc>
        <w:tc>
          <w:tcPr>
            <w:tcW w:w="1333" w:type="pct"/>
            <w:shd w:val="clear" w:color="auto" w:fill="auto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>Владеть:</w:t>
            </w:r>
          </w:p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 xml:space="preserve">навыками </w:t>
            </w:r>
            <w:r w:rsidRPr="00626176">
              <w:rPr>
                <w:rFonts w:eastAsiaTheme="minorHAnsi"/>
                <w:lang w:eastAsia="en-US"/>
              </w:rPr>
              <w:t>критического анализа и оценки современных научных достижений, способностью генерирования новых идей при решении исследовательских и практических задач в области биологии и генетики, в том числе в междисциплинарных областях</w:t>
            </w:r>
          </w:p>
        </w:tc>
        <w:tc>
          <w:tcPr>
            <w:tcW w:w="640" w:type="pct"/>
            <w:vMerge/>
            <w:shd w:val="clear" w:color="auto" w:fill="auto"/>
          </w:tcPr>
          <w:p w:rsidR="00E5713F" w:rsidRPr="00626176" w:rsidRDefault="00E5713F" w:rsidP="00241134">
            <w:pPr>
              <w:spacing w:line="276" w:lineRule="auto"/>
              <w:jc w:val="both"/>
            </w:pPr>
          </w:p>
        </w:tc>
        <w:tc>
          <w:tcPr>
            <w:tcW w:w="913" w:type="pct"/>
            <w:vMerge/>
            <w:shd w:val="clear" w:color="auto" w:fill="auto"/>
          </w:tcPr>
          <w:p w:rsidR="00E5713F" w:rsidRPr="00626176" w:rsidRDefault="00E5713F" w:rsidP="00241134">
            <w:pPr>
              <w:spacing w:line="276" w:lineRule="auto"/>
              <w:jc w:val="both"/>
            </w:pPr>
          </w:p>
        </w:tc>
      </w:tr>
      <w:tr w:rsidR="00E5713F" w:rsidRPr="00626176" w:rsidTr="00241134">
        <w:tc>
          <w:tcPr>
            <w:tcW w:w="5000" w:type="pct"/>
            <w:gridSpan w:val="6"/>
            <w:shd w:val="clear" w:color="auto" w:fill="auto"/>
          </w:tcPr>
          <w:p w:rsidR="00E5713F" w:rsidRPr="00626176" w:rsidRDefault="00E5713F" w:rsidP="00241134">
            <w:pPr>
              <w:spacing w:line="276" w:lineRule="auto"/>
              <w:jc w:val="both"/>
              <w:rPr>
                <w:b/>
                <w:i/>
              </w:rPr>
            </w:pPr>
            <w:r w:rsidRPr="00626176">
              <w:rPr>
                <w:b/>
                <w:i/>
              </w:rPr>
              <w:t>Общепрофессиональные компетенции:</w:t>
            </w:r>
          </w:p>
        </w:tc>
      </w:tr>
      <w:tr w:rsidR="008F0DAA" w:rsidRPr="00626176" w:rsidTr="00241134">
        <w:tc>
          <w:tcPr>
            <w:tcW w:w="831" w:type="pct"/>
            <w:gridSpan w:val="2"/>
            <w:shd w:val="clear" w:color="auto" w:fill="auto"/>
          </w:tcPr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t>ОПК-1</w:t>
            </w:r>
          </w:p>
        </w:tc>
        <w:tc>
          <w:tcPr>
            <w:tcW w:w="1283" w:type="pct"/>
            <w:shd w:val="clear" w:color="auto" w:fill="auto"/>
          </w:tcPr>
          <w:p w:rsidR="008F0DAA" w:rsidRPr="00626176" w:rsidRDefault="008F0DAA" w:rsidP="00241134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eastAsiaTheme="minorHAnsi"/>
                <w:lang w:eastAsia="en-US"/>
              </w:rPr>
            </w:pPr>
            <w:r w:rsidRPr="00626176">
              <w:rPr>
                <w:rFonts w:eastAsiaTheme="minorHAnsi"/>
                <w:lang w:eastAsia="en-US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 исследования и информационно-коммуникационных технологий</w:t>
            </w:r>
          </w:p>
          <w:p w:rsidR="008F0DAA" w:rsidRPr="00626176" w:rsidRDefault="008F0DAA" w:rsidP="00241134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</w:pPr>
          </w:p>
        </w:tc>
        <w:tc>
          <w:tcPr>
            <w:tcW w:w="1333" w:type="pct"/>
            <w:shd w:val="clear" w:color="auto" w:fill="auto"/>
          </w:tcPr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lastRenderedPageBreak/>
              <w:t>Знать</w:t>
            </w:r>
          </w:p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t>базовые принципы и методы организации научных исследований с использованием методов генетики</w:t>
            </w:r>
          </w:p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t>Уметь</w:t>
            </w:r>
          </w:p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t>составлять общий план работы по заданной теме</w:t>
            </w:r>
          </w:p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t xml:space="preserve">Владеть </w:t>
            </w:r>
          </w:p>
          <w:p w:rsidR="008F0DAA" w:rsidRPr="00626176" w:rsidRDefault="008F0DAA" w:rsidP="00241134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eastAsiaTheme="minorHAnsi"/>
                <w:lang w:eastAsia="en-US"/>
              </w:rPr>
            </w:pPr>
            <w:r w:rsidRPr="00626176">
              <w:t xml:space="preserve">современными средствами организации и </w:t>
            </w:r>
            <w:r w:rsidRPr="00626176">
              <w:rPr>
                <w:rFonts w:eastAsiaTheme="minorHAnsi"/>
                <w:lang w:eastAsia="en-US"/>
              </w:rPr>
              <w:t xml:space="preserve">проведения научных </w:t>
            </w:r>
            <w:r w:rsidRPr="00626176">
              <w:rPr>
                <w:rFonts w:eastAsiaTheme="minorHAnsi"/>
                <w:lang w:eastAsia="en-US"/>
              </w:rPr>
              <w:lastRenderedPageBreak/>
              <w:t>исследований с использованием современных методов генетики и информационно-коммуникационных технологий</w:t>
            </w:r>
          </w:p>
          <w:p w:rsidR="008F0DAA" w:rsidRPr="00626176" w:rsidRDefault="008F0DAA" w:rsidP="00241134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</w:pPr>
          </w:p>
        </w:tc>
        <w:tc>
          <w:tcPr>
            <w:tcW w:w="640" w:type="pct"/>
            <w:shd w:val="clear" w:color="auto" w:fill="auto"/>
          </w:tcPr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lastRenderedPageBreak/>
              <w:t>Лекции,</w:t>
            </w:r>
          </w:p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t>практи-</w:t>
            </w:r>
          </w:p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t>ческие</w:t>
            </w:r>
          </w:p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t xml:space="preserve">занятия, СРО </w:t>
            </w:r>
          </w:p>
        </w:tc>
        <w:tc>
          <w:tcPr>
            <w:tcW w:w="913" w:type="pct"/>
            <w:shd w:val="clear" w:color="auto" w:fill="auto"/>
          </w:tcPr>
          <w:p w:rsidR="008F0DAA" w:rsidRPr="00626176" w:rsidRDefault="008F0DAA" w:rsidP="005B5B0B">
            <w:pPr>
              <w:spacing w:line="276" w:lineRule="auto"/>
              <w:jc w:val="both"/>
            </w:pPr>
            <w:r>
              <w:t>тесты</w:t>
            </w:r>
            <w:r w:rsidRPr="00626176">
              <w:t xml:space="preserve"> </w:t>
            </w:r>
          </w:p>
        </w:tc>
      </w:tr>
      <w:tr w:rsidR="00E5713F" w:rsidRPr="00626176" w:rsidTr="00241134">
        <w:trPr>
          <w:trHeight w:val="290"/>
        </w:trPr>
        <w:tc>
          <w:tcPr>
            <w:tcW w:w="5000" w:type="pct"/>
            <w:gridSpan w:val="6"/>
            <w:shd w:val="clear" w:color="auto" w:fill="auto"/>
          </w:tcPr>
          <w:p w:rsidR="00E5713F" w:rsidRPr="00626176" w:rsidRDefault="00E5713F" w:rsidP="00241134">
            <w:pPr>
              <w:spacing w:line="276" w:lineRule="auto"/>
              <w:jc w:val="both"/>
              <w:rPr>
                <w:b/>
                <w:i/>
              </w:rPr>
            </w:pPr>
            <w:r w:rsidRPr="00626176">
              <w:rPr>
                <w:b/>
                <w:i/>
              </w:rPr>
              <w:lastRenderedPageBreak/>
              <w:t>Профессиональные компетенции:</w:t>
            </w:r>
          </w:p>
        </w:tc>
      </w:tr>
      <w:tr w:rsidR="008F0DAA" w:rsidRPr="00626176" w:rsidTr="00241134">
        <w:tc>
          <w:tcPr>
            <w:tcW w:w="831" w:type="pct"/>
            <w:gridSpan w:val="2"/>
            <w:shd w:val="clear" w:color="auto" w:fill="auto"/>
          </w:tcPr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t>ПК-1</w:t>
            </w:r>
          </w:p>
        </w:tc>
        <w:tc>
          <w:tcPr>
            <w:tcW w:w="1283" w:type="pct"/>
            <w:shd w:val="clear" w:color="auto" w:fill="auto"/>
          </w:tcPr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t>Способностью к углублённому изучению, критическому обобщению результатов научных исследований в области генетики и применению их на практике при решении конкретных образовательных и исследовательских задач</w:t>
            </w:r>
          </w:p>
        </w:tc>
        <w:tc>
          <w:tcPr>
            <w:tcW w:w="1333" w:type="pct"/>
            <w:shd w:val="clear" w:color="auto" w:fill="auto"/>
          </w:tcPr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t>Знать</w:t>
            </w:r>
          </w:p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t xml:space="preserve">основные научные достижения в области генетики и смежных дисциплин в </w:t>
            </w:r>
            <w:r w:rsidRPr="00626176">
              <w:rPr>
                <w:lang w:val="en-US"/>
              </w:rPr>
              <w:t>XX</w:t>
            </w:r>
            <w:r w:rsidRPr="00626176">
              <w:t>–ХХ</w:t>
            </w:r>
            <w:r w:rsidRPr="00626176">
              <w:rPr>
                <w:lang w:val="en-US"/>
              </w:rPr>
              <w:t>I</w:t>
            </w:r>
            <w:r w:rsidRPr="00626176">
              <w:t xml:space="preserve"> вв. и их вклад в мировую науку</w:t>
            </w:r>
          </w:p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t>Уметь</w:t>
            </w:r>
          </w:p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rPr>
                <w:bCs/>
              </w:rPr>
              <w:t>квалифицированно анализировать, комментировать, реферировать и излагать результаты научных исследований</w:t>
            </w:r>
          </w:p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t>Владеть</w:t>
            </w:r>
          </w:p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t>навыками анализа и обобщения результатов научных исследований в области генетики и применению их на практике при решении конкретных образовательных и исследовательских задач</w:t>
            </w:r>
          </w:p>
        </w:tc>
        <w:tc>
          <w:tcPr>
            <w:tcW w:w="640" w:type="pct"/>
            <w:shd w:val="clear" w:color="auto" w:fill="auto"/>
          </w:tcPr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t>Лекции,</w:t>
            </w:r>
          </w:p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t>практи-</w:t>
            </w:r>
          </w:p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t>ческие</w:t>
            </w:r>
          </w:p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t xml:space="preserve">занятия, СРО </w:t>
            </w:r>
          </w:p>
        </w:tc>
        <w:tc>
          <w:tcPr>
            <w:tcW w:w="913" w:type="pct"/>
            <w:shd w:val="clear" w:color="auto" w:fill="auto"/>
          </w:tcPr>
          <w:p w:rsidR="008F0DAA" w:rsidRPr="00626176" w:rsidRDefault="008F0DAA" w:rsidP="005B5B0B">
            <w:pPr>
              <w:spacing w:line="276" w:lineRule="auto"/>
              <w:jc w:val="both"/>
            </w:pPr>
            <w:r>
              <w:t>тесты</w:t>
            </w:r>
            <w:r w:rsidRPr="00626176">
              <w:t xml:space="preserve"> </w:t>
            </w:r>
          </w:p>
        </w:tc>
      </w:tr>
    </w:tbl>
    <w:p w:rsidR="0027387C" w:rsidRPr="002C7C63" w:rsidRDefault="0027387C" w:rsidP="0027387C">
      <w:pPr>
        <w:spacing w:line="276" w:lineRule="auto"/>
        <w:jc w:val="center"/>
        <w:rPr>
          <w:b/>
        </w:rPr>
      </w:pPr>
    </w:p>
    <w:p w:rsidR="0027387C" w:rsidRPr="002C7C63" w:rsidRDefault="0027387C" w:rsidP="0027387C">
      <w:pPr>
        <w:spacing w:line="276" w:lineRule="auto"/>
        <w:rPr>
          <w:b/>
          <w:bCs/>
        </w:rPr>
      </w:pPr>
      <w:r w:rsidRPr="002C7C63">
        <w:rPr>
          <w:b/>
          <w:bCs/>
        </w:rPr>
        <w:t>8. СОДЕРЖАНИЕ ДИСЦИПЛИНЫ</w:t>
      </w:r>
    </w:p>
    <w:p w:rsidR="0027387C" w:rsidRPr="002C7C63" w:rsidRDefault="0027387C" w:rsidP="0027387C">
      <w:pPr>
        <w:spacing w:line="276" w:lineRule="auto"/>
        <w:jc w:val="center"/>
        <w:rPr>
          <w:b/>
          <w:color w:val="000000"/>
        </w:rPr>
      </w:pPr>
      <w:r w:rsidRPr="002C7C63">
        <w:rPr>
          <w:b/>
          <w:color w:val="000000"/>
        </w:rPr>
        <w:t>8.1. Объем дисциплины и виды учебной работы</w:t>
      </w:r>
    </w:p>
    <w:tbl>
      <w:tblPr>
        <w:tblW w:w="4583" w:type="pct"/>
        <w:jc w:val="center"/>
        <w:tblInd w:w="1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176"/>
        <w:gridCol w:w="2856"/>
      </w:tblGrid>
      <w:tr w:rsidR="0027387C" w:rsidRPr="002C7C63" w:rsidTr="00B468E4">
        <w:trPr>
          <w:jc w:val="center"/>
        </w:trPr>
        <w:tc>
          <w:tcPr>
            <w:tcW w:w="3419" w:type="pct"/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rPr>
                <w:b/>
              </w:rPr>
            </w:pPr>
            <w:r w:rsidRPr="002C7C63">
              <w:rPr>
                <w:b/>
              </w:rPr>
              <w:t>Вид учебной работы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jc w:val="center"/>
              <w:rPr>
                <w:b/>
              </w:rPr>
            </w:pPr>
            <w:r w:rsidRPr="002C7C63">
              <w:rPr>
                <w:b/>
              </w:rPr>
              <w:t xml:space="preserve">Всего </w:t>
            </w:r>
          </w:p>
          <w:p w:rsidR="0027387C" w:rsidRPr="002C7C63" w:rsidRDefault="0027387C" w:rsidP="00B468E4">
            <w:pPr>
              <w:pStyle w:val="aff3"/>
              <w:spacing w:line="276" w:lineRule="auto"/>
              <w:jc w:val="center"/>
              <w:rPr>
                <w:b/>
              </w:rPr>
            </w:pPr>
            <w:r w:rsidRPr="002C7C63">
              <w:rPr>
                <w:b/>
              </w:rPr>
              <w:t>часов</w:t>
            </w:r>
          </w:p>
        </w:tc>
      </w:tr>
      <w:tr w:rsidR="0027387C" w:rsidRPr="002C7C63" w:rsidTr="00B468E4">
        <w:trPr>
          <w:jc w:val="center"/>
        </w:trPr>
        <w:tc>
          <w:tcPr>
            <w:tcW w:w="3419" w:type="pct"/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</w:pPr>
            <w:r w:rsidRPr="002C7C63">
              <w:rPr>
                <w:b/>
              </w:rPr>
              <w:t>Аудиторные занятия (всего)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jc w:val="center"/>
              <w:rPr>
                <w:b/>
              </w:rPr>
            </w:pPr>
            <w:r w:rsidRPr="002C7C63">
              <w:rPr>
                <w:b/>
              </w:rPr>
              <w:t>40</w:t>
            </w:r>
          </w:p>
        </w:tc>
      </w:tr>
      <w:tr w:rsidR="0027387C" w:rsidRPr="002C7C63" w:rsidTr="00B468E4">
        <w:trPr>
          <w:jc w:val="center"/>
        </w:trPr>
        <w:tc>
          <w:tcPr>
            <w:tcW w:w="3419" w:type="pct"/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</w:pPr>
            <w:r w:rsidRPr="002C7C63">
              <w:rPr>
                <w:i/>
              </w:rPr>
              <w:t>В том числе</w:t>
            </w:r>
            <w:r w:rsidRPr="002C7C63">
              <w:t>: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jc w:val="center"/>
            </w:pPr>
          </w:p>
        </w:tc>
      </w:tr>
      <w:tr w:rsidR="0027387C" w:rsidRPr="002C7C63" w:rsidTr="00B468E4">
        <w:trPr>
          <w:jc w:val="center"/>
        </w:trPr>
        <w:tc>
          <w:tcPr>
            <w:tcW w:w="3419" w:type="pct"/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</w:pPr>
            <w:r w:rsidRPr="002C7C63">
              <w:t>Лекции (Л)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jc w:val="center"/>
            </w:pPr>
            <w:r w:rsidRPr="002C7C63">
              <w:t>10</w:t>
            </w:r>
          </w:p>
        </w:tc>
      </w:tr>
      <w:tr w:rsidR="0027387C" w:rsidRPr="002C7C63" w:rsidTr="00B468E4">
        <w:trPr>
          <w:jc w:val="center"/>
        </w:trPr>
        <w:tc>
          <w:tcPr>
            <w:tcW w:w="3419" w:type="pct"/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</w:pPr>
            <w:r w:rsidRPr="002C7C63">
              <w:t>Практические занятия (ПЗ)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jc w:val="center"/>
            </w:pPr>
            <w:r w:rsidRPr="002C7C63">
              <w:t>30</w:t>
            </w:r>
          </w:p>
        </w:tc>
      </w:tr>
      <w:tr w:rsidR="0027387C" w:rsidRPr="002C7C63" w:rsidTr="00B468E4">
        <w:trPr>
          <w:jc w:val="center"/>
        </w:trPr>
        <w:tc>
          <w:tcPr>
            <w:tcW w:w="3419" w:type="pct"/>
            <w:shd w:val="clear" w:color="auto" w:fill="FFFFFF"/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rPr>
                <w:b/>
              </w:rPr>
            </w:pPr>
            <w:r w:rsidRPr="002C7C63">
              <w:rPr>
                <w:b/>
              </w:rPr>
              <w:t>Самостоятельная работа  (всего)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jc w:val="center"/>
              <w:rPr>
                <w:b/>
              </w:rPr>
            </w:pPr>
            <w:r w:rsidRPr="002C7C63">
              <w:rPr>
                <w:b/>
              </w:rPr>
              <w:t>138</w:t>
            </w:r>
          </w:p>
        </w:tc>
      </w:tr>
      <w:tr w:rsidR="0027387C" w:rsidRPr="002C7C63" w:rsidTr="00B468E4">
        <w:trPr>
          <w:trHeight w:val="307"/>
          <w:jc w:val="center"/>
        </w:trPr>
        <w:tc>
          <w:tcPr>
            <w:tcW w:w="3419" w:type="pct"/>
            <w:shd w:val="clear" w:color="auto" w:fill="FFFFFF"/>
          </w:tcPr>
          <w:p w:rsidR="0027387C" w:rsidRPr="002C7C63" w:rsidRDefault="0027387C" w:rsidP="00B468E4">
            <w:pPr>
              <w:pStyle w:val="aff3"/>
              <w:spacing w:line="276" w:lineRule="auto"/>
              <w:rPr>
                <w:i/>
                <w:color w:val="000000"/>
              </w:rPr>
            </w:pPr>
            <w:r w:rsidRPr="002C7C63">
              <w:rPr>
                <w:i/>
                <w:color w:val="000000"/>
              </w:rPr>
              <w:lastRenderedPageBreak/>
              <w:t>В том числе: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7387C" w:rsidRPr="002C7C63" w:rsidRDefault="0027387C" w:rsidP="00B468E4">
            <w:pPr>
              <w:pStyle w:val="a6"/>
              <w:spacing w:line="276" w:lineRule="auto"/>
              <w:jc w:val="center"/>
            </w:pPr>
          </w:p>
        </w:tc>
      </w:tr>
      <w:tr w:rsidR="0027387C" w:rsidRPr="002C7C63" w:rsidTr="00B468E4">
        <w:trPr>
          <w:trHeight w:val="258"/>
          <w:jc w:val="center"/>
        </w:trPr>
        <w:tc>
          <w:tcPr>
            <w:tcW w:w="3419" w:type="pct"/>
            <w:shd w:val="clear" w:color="auto" w:fill="FFFFFF"/>
          </w:tcPr>
          <w:p w:rsidR="0027387C" w:rsidRPr="002C7C63" w:rsidRDefault="0027387C" w:rsidP="00B468E4">
            <w:pPr>
              <w:pStyle w:val="aff3"/>
              <w:spacing w:line="276" w:lineRule="auto"/>
              <w:rPr>
                <w:color w:val="000000"/>
              </w:rPr>
            </w:pPr>
            <w:r w:rsidRPr="002C7C63">
              <w:rPr>
                <w:color w:val="000000"/>
              </w:rPr>
              <w:t>Подготовка к практическим занятиям.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7387C" w:rsidRPr="002C7C63" w:rsidRDefault="0027387C" w:rsidP="00B468E4">
            <w:pPr>
              <w:pStyle w:val="a6"/>
              <w:spacing w:line="276" w:lineRule="auto"/>
              <w:jc w:val="center"/>
            </w:pPr>
            <w:r w:rsidRPr="002C7C63">
              <w:t>38</w:t>
            </w:r>
          </w:p>
        </w:tc>
      </w:tr>
      <w:tr w:rsidR="0027387C" w:rsidRPr="002C7C63" w:rsidTr="00B468E4">
        <w:trPr>
          <w:trHeight w:val="258"/>
          <w:jc w:val="center"/>
        </w:trPr>
        <w:tc>
          <w:tcPr>
            <w:tcW w:w="3419" w:type="pct"/>
            <w:shd w:val="clear" w:color="auto" w:fill="FFFFFF"/>
          </w:tcPr>
          <w:p w:rsidR="0027387C" w:rsidRPr="002C7C63" w:rsidRDefault="0027387C" w:rsidP="00B468E4">
            <w:pPr>
              <w:pStyle w:val="aff3"/>
              <w:spacing w:line="276" w:lineRule="auto"/>
              <w:rPr>
                <w:color w:val="000000"/>
              </w:rPr>
            </w:pPr>
            <w:r w:rsidRPr="002C7C63">
              <w:rPr>
                <w:color w:val="000000"/>
              </w:rPr>
              <w:t>Работа с литературой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7387C" w:rsidRPr="002C7C63" w:rsidRDefault="0027387C" w:rsidP="00B468E4">
            <w:pPr>
              <w:pStyle w:val="a6"/>
              <w:spacing w:line="276" w:lineRule="auto"/>
              <w:jc w:val="center"/>
            </w:pPr>
            <w:r w:rsidRPr="002C7C63">
              <w:t>90</w:t>
            </w:r>
          </w:p>
        </w:tc>
      </w:tr>
      <w:tr w:rsidR="0027387C" w:rsidRPr="002C7C63" w:rsidTr="00B468E4">
        <w:trPr>
          <w:trHeight w:val="258"/>
          <w:jc w:val="center"/>
        </w:trPr>
        <w:tc>
          <w:tcPr>
            <w:tcW w:w="3419" w:type="pct"/>
            <w:shd w:val="clear" w:color="auto" w:fill="FFFFFF"/>
          </w:tcPr>
          <w:p w:rsidR="0027387C" w:rsidRPr="002C7C63" w:rsidRDefault="0027387C" w:rsidP="00B468E4">
            <w:pPr>
              <w:pStyle w:val="aff3"/>
              <w:spacing w:line="276" w:lineRule="auto"/>
              <w:rPr>
                <w:color w:val="000000"/>
              </w:rPr>
            </w:pPr>
            <w:r w:rsidRPr="002C7C63">
              <w:rPr>
                <w:lang w:eastAsia="en-US"/>
              </w:rPr>
              <w:t>Подготовка к зачету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7387C" w:rsidRPr="002C7C63" w:rsidRDefault="0027387C" w:rsidP="00B468E4">
            <w:pPr>
              <w:pStyle w:val="a6"/>
              <w:spacing w:line="276" w:lineRule="auto"/>
              <w:jc w:val="center"/>
            </w:pPr>
            <w:r w:rsidRPr="002C7C63">
              <w:t>10</w:t>
            </w:r>
          </w:p>
        </w:tc>
      </w:tr>
      <w:tr w:rsidR="0027387C" w:rsidRPr="002C7C63" w:rsidTr="00B468E4">
        <w:trPr>
          <w:jc w:val="center"/>
        </w:trPr>
        <w:tc>
          <w:tcPr>
            <w:tcW w:w="3419" w:type="pct"/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jc w:val="both"/>
              <w:rPr>
                <w:b/>
              </w:rPr>
            </w:pPr>
            <w:r w:rsidRPr="002C7C63">
              <w:rPr>
                <w:b/>
              </w:rPr>
              <w:t xml:space="preserve">Форма контроля:   зачет 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jc w:val="center"/>
              <w:rPr>
                <w:b/>
              </w:rPr>
            </w:pPr>
            <w:r w:rsidRPr="002C7C63">
              <w:rPr>
                <w:b/>
              </w:rPr>
              <w:t>2</w:t>
            </w:r>
          </w:p>
        </w:tc>
      </w:tr>
      <w:tr w:rsidR="0027387C" w:rsidRPr="002C7C63" w:rsidTr="00B468E4">
        <w:trPr>
          <w:jc w:val="center"/>
        </w:trPr>
        <w:tc>
          <w:tcPr>
            <w:tcW w:w="3419" w:type="pct"/>
            <w:vMerge w:val="restart"/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jc w:val="both"/>
              <w:rPr>
                <w:b/>
              </w:rPr>
            </w:pPr>
            <w:r w:rsidRPr="002C7C63">
              <w:rPr>
                <w:b/>
              </w:rPr>
              <w:t xml:space="preserve">Общая трудоемкость                      часы                                         </w:t>
            </w:r>
          </w:p>
          <w:p w:rsidR="0027387C" w:rsidRPr="002C7C63" w:rsidRDefault="0027387C" w:rsidP="00B468E4">
            <w:pPr>
              <w:pStyle w:val="aff3"/>
              <w:spacing w:line="276" w:lineRule="auto"/>
              <w:jc w:val="both"/>
            </w:pPr>
            <w:r w:rsidRPr="002C7C63">
              <w:rPr>
                <w:b/>
              </w:rPr>
              <w:t xml:space="preserve">                                            зачетные единицы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jc w:val="center"/>
              <w:rPr>
                <w:b/>
              </w:rPr>
            </w:pPr>
            <w:r w:rsidRPr="002C7C63">
              <w:rPr>
                <w:b/>
              </w:rPr>
              <w:t>180</w:t>
            </w:r>
          </w:p>
        </w:tc>
      </w:tr>
      <w:tr w:rsidR="0027387C" w:rsidRPr="002C7C63" w:rsidTr="00B468E4">
        <w:trPr>
          <w:jc w:val="center"/>
        </w:trPr>
        <w:tc>
          <w:tcPr>
            <w:tcW w:w="3419" w:type="pct"/>
            <w:vMerge/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jc w:val="both"/>
            </w:pPr>
          </w:p>
        </w:tc>
        <w:tc>
          <w:tcPr>
            <w:tcW w:w="1581" w:type="pct"/>
            <w:tcBorders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jc w:val="center"/>
              <w:rPr>
                <w:b/>
              </w:rPr>
            </w:pPr>
            <w:r w:rsidRPr="002C7C63">
              <w:rPr>
                <w:b/>
              </w:rPr>
              <w:t>5</w:t>
            </w:r>
          </w:p>
        </w:tc>
      </w:tr>
    </w:tbl>
    <w:p w:rsidR="0027387C" w:rsidRPr="002C7C63" w:rsidRDefault="0027387C" w:rsidP="0027387C">
      <w:pPr>
        <w:spacing w:line="276" w:lineRule="auto"/>
        <w:ind w:firstLine="709"/>
        <w:rPr>
          <w:b/>
          <w:color w:val="000000"/>
        </w:rPr>
      </w:pP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b/>
        </w:rPr>
      </w:pPr>
      <w:r w:rsidRPr="002C7C63">
        <w:rPr>
          <w:b/>
        </w:rPr>
        <w:t>8.2. Содержание разделов дисциплины:</w:t>
      </w:r>
    </w:p>
    <w:p w:rsidR="0027387C" w:rsidRPr="002C7C63" w:rsidRDefault="0027387C" w:rsidP="0027387C">
      <w:pPr>
        <w:spacing w:line="276" w:lineRule="auto"/>
        <w:jc w:val="center"/>
        <w:rPr>
          <w:b/>
          <w:color w:val="000000"/>
        </w:rPr>
      </w:pPr>
      <w:r w:rsidRPr="002C7C63">
        <w:rPr>
          <w:b/>
          <w:color w:val="000000"/>
        </w:rPr>
        <w:t>1. Тематический план лекций:</w:t>
      </w:r>
    </w:p>
    <w:tbl>
      <w:tblPr>
        <w:tblW w:w="5006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21"/>
        <w:gridCol w:w="4876"/>
        <w:gridCol w:w="1354"/>
        <w:gridCol w:w="1354"/>
      </w:tblGrid>
      <w:tr w:rsidR="0027387C" w:rsidRPr="002C7C63" w:rsidTr="00B468E4">
        <w:tc>
          <w:tcPr>
            <w:tcW w:w="285" w:type="pct"/>
            <w:vAlign w:val="center"/>
          </w:tcPr>
          <w:p w:rsidR="0027387C" w:rsidRPr="002C7C63" w:rsidRDefault="0027387C" w:rsidP="00B468E4">
            <w:pPr>
              <w:spacing w:line="276" w:lineRule="auto"/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№</w:t>
            </w:r>
          </w:p>
          <w:p w:rsidR="0027387C" w:rsidRPr="002C7C63" w:rsidRDefault="0027387C" w:rsidP="00B468E4">
            <w:pPr>
              <w:spacing w:line="276" w:lineRule="auto"/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п/п</w:t>
            </w:r>
          </w:p>
        </w:tc>
        <w:tc>
          <w:tcPr>
            <w:tcW w:w="872" w:type="pct"/>
            <w:vAlign w:val="center"/>
          </w:tcPr>
          <w:p w:rsidR="0027387C" w:rsidRPr="002C7C63" w:rsidRDefault="0027387C" w:rsidP="00B468E4">
            <w:pPr>
              <w:spacing w:line="276" w:lineRule="auto"/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Тема</w:t>
            </w:r>
          </w:p>
          <w:p w:rsidR="0027387C" w:rsidRPr="002C7C63" w:rsidRDefault="0027387C" w:rsidP="00B468E4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471" w:type="pct"/>
            <w:vAlign w:val="center"/>
          </w:tcPr>
          <w:p w:rsidR="0027387C" w:rsidRPr="002C7C63" w:rsidRDefault="0027387C" w:rsidP="00B468E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Содержание лекции</w:t>
            </w:r>
          </w:p>
        </w:tc>
        <w:tc>
          <w:tcPr>
            <w:tcW w:w="686" w:type="pct"/>
          </w:tcPr>
          <w:p w:rsidR="0027387C" w:rsidRPr="002C7C63" w:rsidRDefault="0027387C" w:rsidP="00B468E4">
            <w:pPr>
              <w:spacing w:line="276" w:lineRule="auto"/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Кол-во часов</w:t>
            </w:r>
          </w:p>
        </w:tc>
        <w:tc>
          <w:tcPr>
            <w:tcW w:w="686" w:type="pct"/>
          </w:tcPr>
          <w:p w:rsidR="0027387C" w:rsidRPr="002C7C63" w:rsidRDefault="0027387C" w:rsidP="00B468E4">
            <w:pPr>
              <w:spacing w:line="276" w:lineRule="auto"/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семестр</w:t>
            </w:r>
          </w:p>
        </w:tc>
      </w:tr>
      <w:tr w:rsidR="0027387C" w:rsidRPr="002C7C63" w:rsidTr="00B468E4">
        <w:tc>
          <w:tcPr>
            <w:tcW w:w="285" w:type="pct"/>
          </w:tcPr>
          <w:p w:rsidR="0027387C" w:rsidRPr="002C7C63" w:rsidRDefault="0027387C" w:rsidP="00B468E4">
            <w:pPr>
              <w:spacing w:line="276" w:lineRule="auto"/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1</w:t>
            </w:r>
          </w:p>
        </w:tc>
        <w:tc>
          <w:tcPr>
            <w:tcW w:w="872" w:type="pct"/>
          </w:tcPr>
          <w:p w:rsidR="0027387C" w:rsidRPr="002C7C63" w:rsidRDefault="0027387C" w:rsidP="00B468E4">
            <w:pPr>
              <w:rPr>
                <w:b/>
              </w:rPr>
            </w:pPr>
            <w:r w:rsidRPr="002C7C63">
              <w:rPr>
                <w:b/>
                <w:bCs/>
              </w:rPr>
              <w:t>Современное состояние и перспективы развития Международной программы «Геном человека».</w:t>
            </w:r>
          </w:p>
        </w:tc>
        <w:tc>
          <w:tcPr>
            <w:tcW w:w="2471" w:type="pct"/>
          </w:tcPr>
          <w:p w:rsidR="0027387C" w:rsidRPr="002C7C63" w:rsidRDefault="0027387C" w:rsidP="00B468E4">
            <w:r w:rsidRPr="002C7C63">
              <w:t xml:space="preserve">Геном человека, основные черты организации. Международный проект «Геном человека» Методы изучения генома человека. </w:t>
            </w:r>
            <w:r w:rsidRPr="002C7C63">
              <w:rPr>
                <w:bCs/>
              </w:rPr>
              <w:t>Современное состояние и перспективы развития Международной программы «Геном человека».</w:t>
            </w:r>
          </w:p>
        </w:tc>
        <w:tc>
          <w:tcPr>
            <w:tcW w:w="686" w:type="pct"/>
          </w:tcPr>
          <w:p w:rsidR="0027387C" w:rsidRPr="002C7C63" w:rsidRDefault="0027387C" w:rsidP="00B468E4">
            <w:pPr>
              <w:pStyle w:val="aff"/>
              <w:ind w:firstLine="13"/>
              <w:jc w:val="both"/>
            </w:pPr>
            <w:r w:rsidRPr="002C7C63">
              <w:t>2</w:t>
            </w:r>
          </w:p>
        </w:tc>
        <w:tc>
          <w:tcPr>
            <w:tcW w:w="686" w:type="pct"/>
          </w:tcPr>
          <w:p w:rsidR="0027387C" w:rsidRPr="002C7C63" w:rsidRDefault="0027387C" w:rsidP="00B468E4">
            <w:pPr>
              <w:pStyle w:val="aff"/>
              <w:ind w:firstLine="13"/>
              <w:jc w:val="both"/>
            </w:pPr>
            <w:r w:rsidRPr="002C7C63">
              <w:t>3</w:t>
            </w:r>
          </w:p>
        </w:tc>
      </w:tr>
      <w:tr w:rsidR="0027387C" w:rsidRPr="002C7C63" w:rsidTr="00B468E4">
        <w:tc>
          <w:tcPr>
            <w:tcW w:w="285" w:type="pct"/>
          </w:tcPr>
          <w:p w:rsidR="0027387C" w:rsidRPr="002C7C63" w:rsidRDefault="0027387C" w:rsidP="00B468E4">
            <w:pPr>
              <w:spacing w:line="276" w:lineRule="auto"/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2</w:t>
            </w:r>
          </w:p>
        </w:tc>
        <w:tc>
          <w:tcPr>
            <w:tcW w:w="872" w:type="pct"/>
          </w:tcPr>
          <w:p w:rsidR="0027387C" w:rsidRPr="002C7C63" w:rsidRDefault="0027387C" w:rsidP="00B468E4">
            <w:pPr>
              <w:rPr>
                <w:b/>
              </w:rPr>
            </w:pPr>
            <w:r w:rsidRPr="002C7C63">
              <w:rPr>
                <w:b/>
              </w:rPr>
              <w:t>Функциональная геномика и биоинформатика</w:t>
            </w:r>
          </w:p>
        </w:tc>
        <w:tc>
          <w:tcPr>
            <w:tcW w:w="2471" w:type="pct"/>
          </w:tcPr>
          <w:p w:rsidR="0027387C" w:rsidRPr="002C7C63" w:rsidRDefault="0027387C" w:rsidP="00B468E4">
            <w:r w:rsidRPr="002C7C63">
              <w:t>Функциональная геномика и биоинформатика. Геномика и эволюция. Этногеномика.</w:t>
            </w:r>
          </w:p>
        </w:tc>
        <w:tc>
          <w:tcPr>
            <w:tcW w:w="686" w:type="pct"/>
          </w:tcPr>
          <w:p w:rsidR="0027387C" w:rsidRPr="002C7C63" w:rsidRDefault="0027387C" w:rsidP="00B468E4">
            <w:pPr>
              <w:pStyle w:val="aff"/>
              <w:ind w:firstLine="13"/>
              <w:jc w:val="both"/>
            </w:pPr>
            <w:r w:rsidRPr="002C7C63">
              <w:t>2</w:t>
            </w:r>
          </w:p>
        </w:tc>
        <w:tc>
          <w:tcPr>
            <w:tcW w:w="686" w:type="pct"/>
          </w:tcPr>
          <w:p w:rsidR="0027387C" w:rsidRPr="002C7C63" w:rsidRDefault="0027387C" w:rsidP="00B468E4">
            <w:pPr>
              <w:pStyle w:val="aff"/>
              <w:ind w:firstLine="13"/>
              <w:jc w:val="both"/>
            </w:pPr>
            <w:r w:rsidRPr="002C7C63">
              <w:t>3</w:t>
            </w:r>
          </w:p>
        </w:tc>
      </w:tr>
      <w:tr w:rsidR="0027387C" w:rsidRPr="002C7C63" w:rsidTr="00B468E4">
        <w:tc>
          <w:tcPr>
            <w:tcW w:w="285" w:type="pct"/>
          </w:tcPr>
          <w:p w:rsidR="0027387C" w:rsidRPr="002C7C63" w:rsidRDefault="0027387C" w:rsidP="00B468E4">
            <w:pPr>
              <w:spacing w:line="276" w:lineRule="auto"/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3</w:t>
            </w:r>
          </w:p>
        </w:tc>
        <w:tc>
          <w:tcPr>
            <w:tcW w:w="872" w:type="pct"/>
          </w:tcPr>
          <w:p w:rsidR="0027387C" w:rsidRPr="002C7C63" w:rsidRDefault="0027387C" w:rsidP="00B468E4">
            <w:pPr>
              <w:rPr>
                <w:b/>
              </w:rPr>
            </w:pPr>
            <w:r w:rsidRPr="002C7C63">
              <w:rPr>
                <w:b/>
                <w:bCs/>
              </w:rPr>
              <w:t>Молекулярная диагностика и прогнозирование риска развития наследственной патологии человека.</w:t>
            </w:r>
          </w:p>
        </w:tc>
        <w:tc>
          <w:tcPr>
            <w:tcW w:w="2471" w:type="pct"/>
          </w:tcPr>
          <w:p w:rsidR="0027387C" w:rsidRPr="002C7C63" w:rsidRDefault="0027387C" w:rsidP="00B468E4">
            <w:pPr>
              <w:jc w:val="both"/>
            </w:pPr>
            <w:r w:rsidRPr="002C7C63">
              <w:t>Наследственные болезни: определение, этиология, классификация наследственных болезней. Современные молекулярно-генетические методы диагностики и профилактики наследственных и наследственно обусловленных заболеваний: ПЦР, рестрикционный анализ ПДРФ, ПЦР в реальном времени, секвенирование.</w:t>
            </w:r>
          </w:p>
          <w:p w:rsidR="0027387C" w:rsidRPr="002C7C63" w:rsidRDefault="0027387C" w:rsidP="00B468E4"/>
        </w:tc>
        <w:tc>
          <w:tcPr>
            <w:tcW w:w="686" w:type="pct"/>
          </w:tcPr>
          <w:p w:rsidR="0027387C" w:rsidRPr="002C7C63" w:rsidRDefault="0027387C" w:rsidP="00B468E4">
            <w:pPr>
              <w:pStyle w:val="aff"/>
              <w:ind w:firstLine="13"/>
              <w:jc w:val="both"/>
            </w:pPr>
            <w:r w:rsidRPr="002C7C63">
              <w:t>2</w:t>
            </w:r>
          </w:p>
        </w:tc>
        <w:tc>
          <w:tcPr>
            <w:tcW w:w="686" w:type="pct"/>
          </w:tcPr>
          <w:p w:rsidR="0027387C" w:rsidRPr="002C7C63" w:rsidRDefault="0027387C" w:rsidP="00B468E4">
            <w:pPr>
              <w:pStyle w:val="aff"/>
              <w:ind w:firstLine="13"/>
              <w:jc w:val="both"/>
            </w:pPr>
            <w:r w:rsidRPr="002C7C63">
              <w:t>3</w:t>
            </w:r>
          </w:p>
        </w:tc>
      </w:tr>
      <w:tr w:rsidR="0027387C" w:rsidRPr="002C7C63" w:rsidTr="00B468E4">
        <w:tc>
          <w:tcPr>
            <w:tcW w:w="285" w:type="pct"/>
          </w:tcPr>
          <w:p w:rsidR="0027387C" w:rsidRPr="002C7C63" w:rsidRDefault="0027387C" w:rsidP="00B468E4">
            <w:pPr>
              <w:spacing w:line="276" w:lineRule="auto"/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4</w:t>
            </w:r>
          </w:p>
        </w:tc>
        <w:tc>
          <w:tcPr>
            <w:tcW w:w="872" w:type="pct"/>
          </w:tcPr>
          <w:p w:rsidR="0027387C" w:rsidRPr="002C7C63" w:rsidRDefault="0027387C" w:rsidP="00B468E4">
            <w:pPr>
              <w:pStyle w:val="a8"/>
              <w:jc w:val="both"/>
              <w:rPr>
                <w:b w:val="0"/>
              </w:rPr>
            </w:pPr>
            <w:r w:rsidRPr="002C7C63">
              <w:t xml:space="preserve">Оценка генетической предрасположенности к наследственно обусловленным заболеваниям. </w:t>
            </w:r>
          </w:p>
        </w:tc>
        <w:tc>
          <w:tcPr>
            <w:tcW w:w="2471" w:type="pct"/>
          </w:tcPr>
          <w:p w:rsidR="0027387C" w:rsidRPr="0027387C" w:rsidRDefault="0027387C" w:rsidP="00B468E4">
            <w:pPr>
              <w:pStyle w:val="a8"/>
              <w:jc w:val="both"/>
              <w:rPr>
                <w:b w:val="0"/>
              </w:rPr>
            </w:pPr>
            <w:r w:rsidRPr="0027387C">
              <w:rPr>
                <w:b w:val="0"/>
              </w:rPr>
              <w:t>Современные генетические технологии и персонализированная медицина. Генетические основы канцерогенеза. Фармакогенетика и фармакогеномика. Генетический контроль метаболизма лекарственных препаратов. Экологическая генетика. Экологически обусловленные заболевания человека. Оценка генетического риска. Этические проблемы.</w:t>
            </w:r>
          </w:p>
        </w:tc>
        <w:tc>
          <w:tcPr>
            <w:tcW w:w="686" w:type="pct"/>
          </w:tcPr>
          <w:p w:rsidR="0027387C" w:rsidRPr="002C7C63" w:rsidRDefault="0027387C" w:rsidP="00B468E4">
            <w:pPr>
              <w:pStyle w:val="aff"/>
              <w:ind w:firstLine="13"/>
              <w:jc w:val="both"/>
            </w:pPr>
            <w:r w:rsidRPr="002C7C63">
              <w:t>2</w:t>
            </w:r>
          </w:p>
        </w:tc>
        <w:tc>
          <w:tcPr>
            <w:tcW w:w="686" w:type="pct"/>
          </w:tcPr>
          <w:p w:rsidR="0027387C" w:rsidRPr="002C7C63" w:rsidRDefault="0027387C" w:rsidP="00B468E4">
            <w:pPr>
              <w:pStyle w:val="aff"/>
              <w:ind w:firstLine="13"/>
              <w:jc w:val="both"/>
            </w:pPr>
            <w:r w:rsidRPr="002C7C63">
              <w:t>3</w:t>
            </w:r>
          </w:p>
        </w:tc>
      </w:tr>
      <w:tr w:rsidR="0027387C" w:rsidRPr="002C7C63" w:rsidTr="00B468E4">
        <w:tc>
          <w:tcPr>
            <w:tcW w:w="285" w:type="pct"/>
          </w:tcPr>
          <w:p w:rsidR="0027387C" w:rsidRPr="002C7C63" w:rsidRDefault="0027387C" w:rsidP="00B468E4">
            <w:pPr>
              <w:spacing w:line="276" w:lineRule="auto"/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5</w:t>
            </w:r>
          </w:p>
        </w:tc>
        <w:tc>
          <w:tcPr>
            <w:tcW w:w="872" w:type="pct"/>
          </w:tcPr>
          <w:p w:rsidR="0027387C" w:rsidRPr="002C7C63" w:rsidRDefault="0027387C" w:rsidP="00B468E4">
            <w:pPr>
              <w:pStyle w:val="a8"/>
              <w:jc w:val="both"/>
              <w:rPr>
                <w:b w:val="0"/>
              </w:rPr>
            </w:pPr>
            <w:r w:rsidRPr="002C7C63">
              <w:t xml:space="preserve">Генная инженерия и генная терапия. </w:t>
            </w:r>
            <w:r w:rsidRPr="002C7C63">
              <w:lastRenderedPageBreak/>
              <w:t>Будущее геномики.</w:t>
            </w:r>
          </w:p>
        </w:tc>
        <w:tc>
          <w:tcPr>
            <w:tcW w:w="2471" w:type="pct"/>
          </w:tcPr>
          <w:p w:rsidR="0027387C" w:rsidRPr="0027387C" w:rsidRDefault="0027387C" w:rsidP="00B468E4">
            <w:pPr>
              <w:pStyle w:val="a8"/>
              <w:jc w:val="both"/>
              <w:rPr>
                <w:b w:val="0"/>
              </w:rPr>
            </w:pPr>
            <w:r w:rsidRPr="0027387C">
              <w:rPr>
                <w:rFonts w:eastAsiaTheme="minorHAnsi"/>
                <w:b w:val="0"/>
                <w:color w:val="000000"/>
                <w:lang w:eastAsia="en-US"/>
              </w:rPr>
              <w:lastRenderedPageBreak/>
              <w:t xml:space="preserve">Задачи и методология генетической инженерии. Методы выделения и синтеза генов.Векторы эукариот. Дрожжи как объекты генетической инженерии. </w:t>
            </w:r>
            <w:r w:rsidRPr="0027387C">
              <w:rPr>
                <w:rFonts w:eastAsiaTheme="minorHAnsi"/>
                <w:b w:val="0"/>
                <w:color w:val="000000"/>
                <w:lang w:eastAsia="en-US"/>
              </w:rPr>
              <w:lastRenderedPageBreak/>
              <w:t>Проблемы генотерапии. Значение генетической инженерии для решения задач медицины Социальные и этические аспекты генетической инженерии.</w:t>
            </w:r>
          </w:p>
        </w:tc>
        <w:tc>
          <w:tcPr>
            <w:tcW w:w="686" w:type="pct"/>
          </w:tcPr>
          <w:p w:rsidR="0027387C" w:rsidRPr="002C7C63" w:rsidRDefault="0027387C" w:rsidP="00B468E4">
            <w:pPr>
              <w:pStyle w:val="aff"/>
              <w:ind w:firstLine="13"/>
              <w:jc w:val="both"/>
            </w:pPr>
            <w:r w:rsidRPr="002C7C63">
              <w:lastRenderedPageBreak/>
              <w:t>2</w:t>
            </w:r>
          </w:p>
        </w:tc>
        <w:tc>
          <w:tcPr>
            <w:tcW w:w="686" w:type="pct"/>
          </w:tcPr>
          <w:p w:rsidR="0027387C" w:rsidRPr="002C7C63" w:rsidRDefault="0027387C" w:rsidP="00B468E4">
            <w:pPr>
              <w:pStyle w:val="aff"/>
              <w:ind w:firstLine="13"/>
              <w:jc w:val="both"/>
            </w:pPr>
            <w:r w:rsidRPr="002C7C63">
              <w:t>3</w:t>
            </w:r>
          </w:p>
        </w:tc>
      </w:tr>
      <w:tr w:rsidR="0027387C" w:rsidRPr="002C7C63" w:rsidTr="00B468E4">
        <w:tc>
          <w:tcPr>
            <w:tcW w:w="285" w:type="pct"/>
          </w:tcPr>
          <w:p w:rsidR="0027387C" w:rsidRPr="002C7C63" w:rsidRDefault="0027387C" w:rsidP="00B468E4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872" w:type="pct"/>
          </w:tcPr>
          <w:p w:rsidR="0027387C" w:rsidRPr="002C7C63" w:rsidRDefault="0027387C" w:rsidP="00B468E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471" w:type="pct"/>
          </w:tcPr>
          <w:p w:rsidR="0027387C" w:rsidRPr="002C7C63" w:rsidRDefault="0027387C" w:rsidP="00B468E4">
            <w:pPr>
              <w:pStyle w:val="aff"/>
              <w:ind w:firstLine="709"/>
              <w:jc w:val="both"/>
              <w:rPr>
                <w:b/>
              </w:rPr>
            </w:pPr>
            <w:r w:rsidRPr="002C7C63">
              <w:rPr>
                <w:b/>
              </w:rPr>
              <w:t>ИТОГО:</w:t>
            </w:r>
          </w:p>
        </w:tc>
        <w:tc>
          <w:tcPr>
            <w:tcW w:w="686" w:type="pct"/>
          </w:tcPr>
          <w:p w:rsidR="0027387C" w:rsidRPr="002C7C63" w:rsidRDefault="0027387C" w:rsidP="00B468E4">
            <w:pPr>
              <w:pStyle w:val="aff"/>
              <w:ind w:firstLine="13"/>
              <w:jc w:val="both"/>
              <w:rPr>
                <w:b/>
              </w:rPr>
            </w:pPr>
            <w:r w:rsidRPr="002C7C63">
              <w:rPr>
                <w:b/>
              </w:rPr>
              <w:t>10</w:t>
            </w:r>
          </w:p>
        </w:tc>
        <w:tc>
          <w:tcPr>
            <w:tcW w:w="686" w:type="pct"/>
          </w:tcPr>
          <w:p w:rsidR="0027387C" w:rsidRPr="002C7C63" w:rsidRDefault="0027387C" w:rsidP="00B468E4">
            <w:pPr>
              <w:pStyle w:val="aff"/>
              <w:ind w:firstLine="13"/>
              <w:jc w:val="both"/>
            </w:pPr>
          </w:p>
        </w:tc>
      </w:tr>
    </w:tbl>
    <w:p w:rsidR="0027387C" w:rsidRPr="002C7C63" w:rsidRDefault="0027387C" w:rsidP="0027387C">
      <w:pPr>
        <w:spacing w:line="276" w:lineRule="auto"/>
        <w:jc w:val="center"/>
        <w:rPr>
          <w:color w:val="FF0000"/>
        </w:rPr>
      </w:pPr>
    </w:p>
    <w:p w:rsidR="0027387C" w:rsidRPr="002C7C63" w:rsidRDefault="0027387C" w:rsidP="0027387C">
      <w:pPr>
        <w:spacing w:line="276" w:lineRule="auto"/>
        <w:jc w:val="center"/>
        <w:rPr>
          <w:b/>
        </w:rPr>
      </w:pPr>
      <w:r w:rsidRPr="002C7C63">
        <w:rPr>
          <w:b/>
          <w:color w:val="000000"/>
        </w:rPr>
        <w:t>2. Тематический план п</w:t>
      </w:r>
      <w:r w:rsidRPr="002C7C63">
        <w:rPr>
          <w:b/>
        </w:rPr>
        <w:t>рактических занятий: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233"/>
        <w:gridCol w:w="1458"/>
        <w:gridCol w:w="1569"/>
      </w:tblGrid>
      <w:tr w:rsidR="0027387C" w:rsidRPr="002C7C63" w:rsidTr="00B468E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C" w:rsidRPr="002C7C63" w:rsidRDefault="0027387C" w:rsidP="00B468E4">
            <w:pPr>
              <w:spacing w:line="276" w:lineRule="auto"/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№ п/п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C" w:rsidRPr="002C7C63" w:rsidRDefault="0027387C" w:rsidP="00B468E4">
            <w:pPr>
              <w:pStyle w:val="aff"/>
              <w:ind w:firstLine="46"/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Тема и содержание занятия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C" w:rsidRPr="002C7C63" w:rsidRDefault="0027387C" w:rsidP="00B468E4">
            <w:pPr>
              <w:pStyle w:val="aff"/>
              <w:jc w:val="both"/>
              <w:rPr>
                <w:b/>
              </w:rPr>
            </w:pPr>
            <w:r w:rsidRPr="002C7C63">
              <w:rPr>
                <w:b/>
              </w:rPr>
              <w:t>Кол-во часов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C" w:rsidRPr="002C7C63" w:rsidRDefault="0027387C" w:rsidP="00B468E4">
            <w:pPr>
              <w:pStyle w:val="aff"/>
              <w:jc w:val="both"/>
              <w:rPr>
                <w:b/>
              </w:rPr>
            </w:pPr>
            <w:r w:rsidRPr="002C7C63">
              <w:rPr>
                <w:b/>
              </w:rPr>
              <w:t>Семестр</w:t>
            </w:r>
          </w:p>
        </w:tc>
      </w:tr>
      <w:tr w:rsidR="0027387C" w:rsidRPr="002C7C63" w:rsidTr="00B468E4">
        <w:tc>
          <w:tcPr>
            <w:tcW w:w="307" w:type="pct"/>
          </w:tcPr>
          <w:p w:rsidR="0027387C" w:rsidRPr="002C7C63" w:rsidRDefault="0027387C" w:rsidP="00B468E4">
            <w:pPr>
              <w:jc w:val="center"/>
            </w:pPr>
            <w:r w:rsidRPr="002C7C63">
              <w:t>1.</w:t>
            </w:r>
          </w:p>
          <w:p w:rsidR="0027387C" w:rsidRPr="002C7C63" w:rsidRDefault="0027387C" w:rsidP="00B468E4">
            <w:pPr>
              <w:jc w:val="center"/>
            </w:pPr>
          </w:p>
        </w:tc>
        <w:tc>
          <w:tcPr>
            <w:tcW w:w="3159" w:type="pct"/>
          </w:tcPr>
          <w:p w:rsidR="0027387C" w:rsidRPr="002C7C63" w:rsidRDefault="0027387C" w:rsidP="00B468E4">
            <w:r w:rsidRPr="002C7C63">
              <w:t>Структурно-функциональная организация наследственного материала человека</w:t>
            </w:r>
          </w:p>
        </w:tc>
        <w:tc>
          <w:tcPr>
            <w:tcW w:w="739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2</w:t>
            </w:r>
          </w:p>
        </w:tc>
        <w:tc>
          <w:tcPr>
            <w:tcW w:w="795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3</w:t>
            </w:r>
          </w:p>
        </w:tc>
      </w:tr>
      <w:tr w:rsidR="0027387C" w:rsidRPr="002C7C63" w:rsidTr="00B468E4">
        <w:tc>
          <w:tcPr>
            <w:tcW w:w="307" w:type="pct"/>
          </w:tcPr>
          <w:p w:rsidR="0027387C" w:rsidRPr="002C7C63" w:rsidRDefault="0027387C" w:rsidP="00B468E4">
            <w:pPr>
              <w:jc w:val="center"/>
            </w:pPr>
            <w:r w:rsidRPr="002C7C63">
              <w:t>2.</w:t>
            </w:r>
          </w:p>
        </w:tc>
        <w:tc>
          <w:tcPr>
            <w:tcW w:w="3159" w:type="pct"/>
          </w:tcPr>
          <w:p w:rsidR="0027387C" w:rsidRPr="002C7C63" w:rsidRDefault="0027387C" w:rsidP="00B468E4">
            <w:r w:rsidRPr="002C7C63">
              <w:t xml:space="preserve">Классификация генов. Молекулярные основы регуляции экспрессии генов у человека. </w:t>
            </w:r>
          </w:p>
        </w:tc>
        <w:tc>
          <w:tcPr>
            <w:tcW w:w="739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2</w:t>
            </w:r>
          </w:p>
        </w:tc>
        <w:tc>
          <w:tcPr>
            <w:tcW w:w="795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3</w:t>
            </w:r>
          </w:p>
        </w:tc>
      </w:tr>
      <w:tr w:rsidR="0027387C" w:rsidRPr="002C7C63" w:rsidTr="00B468E4">
        <w:tc>
          <w:tcPr>
            <w:tcW w:w="307" w:type="pct"/>
          </w:tcPr>
          <w:p w:rsidR="0027387C" w:rsidRPr="002C7C63" w:rsidRDefault="0027387C" w:rsidP="00B468E4">
            <w:pPr>
              <w:jc w:val="center"/>
            </w:pPr>
            <w:r w:rsidRPr="002C7C63">
              <w:t>3.</w:t>
            </w:r>
          </w:p>
        </w:tc>
        <w:tc>
          <w:tcPr>
            <w:tcW w:w="3159" w:type="pct"/>
          </w:tcPr>
          <w:p w:rsidR="0027387C" w:rsidRPr="002C7C63" w:rsidRDefault="0027387C" w:rsidP="00B468E4">
            <w:r w:rsidRPr="002C7C63">
              <w:t>Программа «Геном человека»: общая характеристика.</w:t>
            </w:r>
          </w:p>
        </w:tc>
        <w:tc>
          <w:tcPr>
            <w:tcW w:w="739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2</w:t>
            </w:r>
          </w:p>
        </w:tc>
        <w:tc>
          <w:tcPr>
            <w:tcW w:w="795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3</w:t>
            </w:r>
          </w:p>
        </w:tc>
      </w:tr>
      <w:tr w:rsidR="0027387C" w:rsidRPr="002C7C63" w:rsidTr="00B468E4">
        <w:tc>
          <w:tcPr>
            <w:tcW w:w="307" w:type="pct"/>
          </w:tcPr>
          <w:p w:rsidR="0027387C" w:rsidRPr="002C7C63" w:rsidRDefault="0027387C" w:rsidP="00B468E4">
            <w:pPr>
              <w:jc w:val="center"/>
            </w:pPr>
            <w:r w:rsidRPr="002C7C63">
              <w:t>4.</w:t>
            </w:r>
          </w:p>
        </w:tc>
        <w:tc>
          <w:tcPr>
            <w:tcW w:w="3159" w:type="pct"/>
          </w:tcPr>
          <w:p w:rsidR="0027387C" w:rsidRPr="002C7C63" w:rsidRDefault="0027387C" w:rsidP="00B468E4">
            <w:r w:rsidRPr="002C7C63">
              <w:t>Методы изучения генома человека. Молекулярная цитогенетика и хромосомная патология человека.</w:t>
            </w:r>
          </w:p>
        </w:tc>
        <w:tc>
          <w:tcPr>
            <w:tcW w:w="739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2</w:t>
            </w:r>
          </w:p>
        </w:tc>
        <w:tc>
          <w:tcPr>
            <w:tcW w:w="795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3</w:t>
            </w:r>
          </w:p>
        </w:tc>
      </w:tr>
      <w:tr w:rsidR="0027387C" w:rsidRPr="002C7C63" w:rsidTr="00B468E4">
        <w:trPr>
          <w:trHeight w:val="305"/>
        </w:trPr>
        <w:tc>
          <w:tcPr>
            <w:tcW w:w="307" w:type="pct"/>
          </w:tcPr>
          <w:p w:rsidR="0027387C" w:rsidRPr="002C7C63" w:rsidRDefault="0027387C" w:rsidP="00B468E4">
            <w:pPr>
              <w:jc w:val="center"/>
            </w:pPr>
            <w:r w:rsidRPr="002C7C63">
              <w:t>5.</w:t>
            </w:r>
          </w:p>
        </w:tc>
        <w:tc>
          <w:tcPr>
            <w:tcW w:w="3159" w:type="pct"/>
          </w:tcPr>
          <w:p w:rsidR="0027387C" w:rsidRPr="002C7C63" w:rsidRDefault="0027387C" w:rsidP="00B468E4">
            <w:pPr>
              <w:ind w:right="-108"/>
            </w:pPr>
            <w:r w:rsidRPr="002C7C63">
              <w:t xml:space="preserve">Молекулярно-генетические методы анализа генома человека. Способы детекции мутаций в генах наследственных заболеваний: прямое секвенирование, ПЦР, ПДРФ-анализ. </w:t>
            </w:r>
          </w:p>
        </w:tc>
        <w:tc>
          <w:tcPr>
            <w:tcW w:w="739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2</w:t>
            </w:r>
          </w:p>
        </w:tc>
        <w:tc>
          <w:tcPr>
            <w:tcW w:w="795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3</w:t>
            </w:r>
          </w:p>
        </w:tc>
      </w:tr>
      <w:tr w:rsidR="0027387C" w:rsidRPr="002C7C63" w:rsidTr="00B468E4">
        <w:trPr>
          <w:trHeight w:val="453"/>
        </w:trPr>
        <w:tc>
          <w:tcPr>
            <w:tcW w:w="307" w:type="pct"/>
          </w:tcPr>
          <w:p w:rsidR="0027387C" w:rsidRPr="002C7C63" w:rsidRDefault="0027387C" w:rsidP="00B468E4">
            <w:pPr>
              <w:jc w:val="center"/>
            </w:pPr>
            <w:r w:rsidRPr="002C7C63">
              <w:t>6.</w:t>
            </w:r>
          </w:p>
        </w:tc>
        <w:tc>
          <w:tcPr>
            <w:tcW w:w="3159" w:type="pct"/>
          </w:tcPr>
          <w:p w:rsidR="0027387C" w:rsidRPr="002C7C63" w:rsidRDefault="0027387C" w:rsidP="00B468E4">
            <w:r w:rsidRPr="002C7C63">
              <w:t>Возможности применения достижений программы «Геном человека» в клинической практике</w:t>
            </w:r>
          </w:p>
        </w:tc>
        <w:tc>
          <w:tcPr>
            <w:tcW w:w="739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2</w:t>
            </w:r>
          </w:p>
        </w:tc>
        <w:tc>
          <w:tcPr>
            <w:tcW w:w="795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3</w:t>
            </w:r>
          </w:p>
        </w:tc>
      </w:tr>
      <w:tr w:rsidR="0027387C" w:rsidRPr="002C7C63" w:rsidTr="00B468E4">
        <w:tc>
          <w:tcPr>
            <w:tcW w:w="307" w:type="pct"/>
          </w:tcPr>
          <w:p w:rsidR="0027387C" w:rsidRPr="002C7C63" w:rsidRDefault="0027387C" w:rsidP="00B468E4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9" w:type="pct"/>
          </w:tcPr>
          <w:p w:rsidR="0027387C" w:rsidRPr="002C7C63" w:rsidRDefault="0027387C" w:rsidP="00B468E4">
            <w:r w:rsidRPr="002C7C63">
              <w:t>Способы преимплантационной диагностики наследственной патологии человека.</w:t>
            </w:r>
          </w:p>
        </w:tc>
        <w:tc>
          <w:tcPr>
            <w:tcW w:w="739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2</w:t>
            </w:r>
          </w:p>
        </w:tc>
        <w:tc>
          <w:tcPr>
            <w:tcW w:w="795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3</w:t>
            </w:r>
          </w:p>
        </w:tc>
      </w:tr>
      <w:tr w:rsidR="0027387C" w:rsidRPr="002C7C63" w:rsidTr="00B468E4">
        <w:tc>
          <w:tcPr>
            <w:tcW w:w="307" w:type="pct"/>
          </w:tcPr>
          <w:p w:rsidR="0027387C" w:rsidRPr="002C7C63" w:rsidRDefault="0027387C" w:rsidP="00B468E4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9" w:type="pct"/>
          </w:tcPr>
          <w:p w:rsidR="0027387C" w:rsidRPr="002C7C63" w:rsidRDefault="0027387C" w:rsidP="00B468E4">
            <w:pPr>
              <w:pStyle w:val="32"/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2C7C63">
              <w:rPr>
                <w:rFonts w:cs="Times New Roman"/>
                <w:sz w:val="24"/>
                <w:szCs w:val="24"/>
              </w:rPr>
              <w:t>Особенности пренатальной диагностики наследственных болезней.</w:t>
            </w:r>
          </w:p>
        </w:tc>
        <w:tc>
          <w:tcPr>
            <w:tcW w:w="739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2</w:t>
            </w:r>
          </w:p>
        </w:tc>
        <w:tc>
          <w:tcPr>
            <w:tcW w:w="795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3</w:t>
            </w:r>
          </w:p>
        </w:tc>
      </w:tr>
      <w:tr w:rsidR="0027387C" w:rsidRPr="002C7C63" w:rsidTr="00B468E4">
        <w:tc>
          <w:tcPr>
            <w:tcW w:w="307" w:type="pct"/>
          </w:tcPr>
          <w:p w:rsidR="0027387C" w:rsidRPr="002C7C63" w:rsidRDefault="0027387C" w:rsidP="00B468E4">
            <w:pPr>
              <w:jc w:val="center"/>
            </w:pPr>
            <w:r w:rsidRPr="002C7C63">
              <w:t>9.</w:t>
            </w:r>
          </w:p>
          <w:p w:rsidR="0027387C" w:rsidRPr="002C7C63" w:rsidRDefault="0027387C" w:rsidP="00B468E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pct"/>
          </w:tcPr>
          <w:p w:rsidR="0027387C" w:rsidRPr="002C7C63" w:rsidRDefault="0027387C" w:rsidP="00B468E4">
            <w:pPr>
              <w:pStyle w:val="32"/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2C7C63">
              <w:rPr>
                <w:rFonts w:cs="Times New Roman"/>
                <w:sz w:val="24"/>
                <w:szCs w:val="24"/>
              </w:rPr>
              <w:t>Генетика многофакторных заболеваний человека Генетические основы канцерогенеза.</w:t>
            </w:r>
          </w:p>
        </w:tc>
        <w:tc>
          <w:tcPr>
            <w:tcW w:w="739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2</w:t>
            </w:r>
          </w:p>
        </w:tc>
        <w:tc>
          <w:tcPr>
            <w:tcW w:w="795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3</w:t>
            </w:r>
          </w:p>
        </w:tc>
      </w:tr>
      <w:tr w:rsidR="0027387C" w:rsidRPr="002C7C63" w:rsidTr="00B468E4">
        <w:tc>
          <w:tcPr>
            <w:tcW w:w="307" w:type="pct"/>
          </w:tcPr>
          <w:p w:rsidR="0027387C" w:rsidRPr="002C7C63" w:rsidRDefault="0027387C" w:rsidP="00B468E4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6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9" w:type="pct"/>
          </w:tcPr>
          <w:p w:rsidR="0027387C" w:rsidRPr="002C7C63" w:rsidRDefault="0027387C" w:rsidP="00B468E4">
            <w:pPr>
              <w:pStyle w:val="32"/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2C7C63">
              <w:rPr>
                <w:rFonts w:cs="Times New Roman"/>
                <w:sz w:val="24"/>
                <w:szCs w:val="24"/>
              </w:rPr>
              <w:t>Пресимптоматическая диагностика и прогнозирование генетического риска развития наследственной и наследственно обусловленной патологии человека.</w:t>
            </w:r>
          </w:p>
        </w:tc>
        <w:tc>
          <w:tcPr>
            <w:tcW w:w="739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2</w:t>
            </w:r>
          </w:p>
        </w:tc>
        <w:tc>
          <w:tcPr>
            <w:tcW w:w="795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3</w:t>
            </w:r>
          </w:p>
        </w:tc>
      </w:tr>
      <w:tr w:rsidR="0027387C" w:rsidRPr="002C7C63" w:rsidTr="00B468E4">
        <w:tc>
          <w:tcPr>
            <w:tcW w:w="307" w:type="pct"/>
          </w:tcPr>
          <w:p w:rsidR="0027387C" w:rsidRPr="002C7C63" w:rsidRDefault="0027387C" w:rsidP="00B468E4">
            <w:pPr>
              <w:spacing w:line="276" w:lineRule="auto"/>
              <w:jc w:val="center"/>
              <w:rPr>
                <w:color w:val="000000"/>
              </w:rPr>
            </w:pPr>
            <w:r w:rsidRPr="002C7C63">
              <w:rPr>
                <w:color w:val="000000"/>
              </w:rPr>
              <w:t>11</w:t>
            </w:r>
          </w:p>
        </w:tc>
        <w:tc>
          <w:tcPr>
            <w:tcW w:w="3159" w:type="pct"/>
          </w:tcPr>
          <w:p w:rsidR="0027387C" w:rsidRPr="002C7C63" w:rsidRDefault="0027387C" w:rsidP="00B468E4">
            <w:pPr>
              <w:jc w:val="both"/>
            </w:pPr>
            <w:r w:rsidRPr="002C7C63">
              <w:t xml:space="preserve">Биоинформатика </w:t>
            </w:r>
          </w:p>
        </w:tc>
        <w:tc>
          <w:tcPr>
            <w:tcW w:w="739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2</w:t>
            </w:r>
          </w:p>
        </w:tc>
        <w:tc>
          <w:tcPr>
            <w:tcW w:w="795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3</w:t>
            </w:r>
          </w:p>
        </w:tc>
      </w:tr>
      <w:tr w:rsidR="0027387C" w:rsidRPr="002C7C63" w:rsidTr="00B468E4">
        <w:tc>
          <w:tcPr>
            <w:tcW w:w="307" w:type="pct"/>
          </w:tcPr>
          <w:p w:rsidR="0027387C" w:rsidRPr="002C7C63" w:rsidRDefault="0027387C" w:rsidP="00B468E4">
            <w:pPr>
              <w:spacing w:line="276" w:lineRule="auto"/>
              <w:jc w:val="center"/>
              <w:rPr>
                <w:color w:val="000000"/>
              </w:rPr>
            </w:pPr>
            <w:r w:rsidRPr="002C7C63">
              <w:rPr>
                <w:color w:val="000000"/>
              </w:rPr>
              <w:t>12</w:t>
            </w:r>
          </w:p>
        </w:tc>
        <w:tc>
          <w:tcPr>
            <w:tcW w:w="3159" w:type="pct"/>
          </w:tcPr>
          <w:p w:rsidR="0027387C" w:rsidRPr="002C7C63" w:rsidRDefault="0027387C" w:rsidP="00B468E4">
            <w:pPr>
              <w:pStyle w:val="32"/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2C7C63">
              <w:rPr>
                <w:rFonts w:cs="Times New Roman"/>
                <w:sz w:val="24"/>
                <w:szCs w:val="24"/>
              </w:rPr>
              <w:t>Геном человека и персонализированная медицина. Оценка генетической предрасположенности к наследственно обусловленным заболеваниям.</w:t>
            </w:r>
          </w:p>
        </w:tc>
        <w:tc>
          <w:tcPr>
            <w:tcW w:w="739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2</w:t>
            </w:r>
          </w:p>
        </w:tc>
        <w:tc>
          <w:tcPr>
            <w:tcW w:w="795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3</w:t>
            </w:r>
          </w:p>
        </w:tc>
      </w:tr>
      <w:tr w:rsidR="0027387C" w:rsidRPr="002C7C63" w:rsidTr="00B468E4">
        <w:tc>
          <w:tcPr>
            <w:tcW w:w="307" w:type="pct"/>
          </w:tcPr>
          <w:p w:rsidR="0027387C" w:rsidRPr="002C7C63" w:rsidRDefault="0027387C" w:rsidP="00B468E4">
            <w:pPr>
              <w:spacing w:line="276" w:lineRule="auto"/>
              <w:jc w:val="center"/>
              <w:rPr>
                <w:color w:val="000000"/>
              </w:rPr>
            </w:pPr>
            <w:r w:rsidRPr="002C7C63">
              <w:rPr>
                <w:color w:val="000000"/>
              </w:rPr>
              <w:t>13</w:t>
            </w:r>
          </w:p>
        </w:tc>
        <w:tc>
          <w:tcPr>
            <w:tcW w:w="3159" w:type="pct"/>
          </w:tcPr>
          <w:p w:rsidR="0027387C" w:rsidRPr="002C7C63" w:rsidRDefault="0027387C" w:rsidP="00B468E4">
            <w:r w:rsidRPr="002C7C63">
              <w:t>Генетический контроль активности и функционирования системы биотрансформации ксенобиотиков.</w:t>
            </w:r>
          </w:p>
        </w:tc>
        <w:tc>
          <w:tcPr>
            <w:tcW w:w="739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2</w:t>
            </w:r>
          </w:p>
        </w:tc>
        <w:tc>
          <w:tcPr>
            <w:tcW w:w="795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3</w:t>
            </w:r>
          </w:p>
        </w:tc>
      </w:tr>
      <w:tr w:rsidR="0027387C" w:rsidRPr="002C7C63" w:rsidTr="00B468E4">
        <w:tc>
          <w:tcPr>
            <w:tcW w:w="307" w:type="pct"/>
          </w:tcPr>
          <w:p w:rsidR="0027387C" w:rsidRPr="002C7C63" w:rsidRDefault="0027387C" w:rsidP="00B468E4">
            <w:pPr>
              <w:spacing w:line="276" w:lineRule="auto"/>
              <w:jc w:val="center"/>
              <w:rPr>
                <w:color w:val="000000"/>
              </w:rPr>
            </w:pPr>
            <w:r w:rsidRPr="002C7C63">
              <w:rPr>
                <w:color w:val="000000"/>
              </w:rPr>
              <w:t>14</w:t>
            </w:r>
          </w:p>
        </w:tc>
        <w:tc>
          <w:tcPr>
            <w:tcW w:w="3159" w:type="pct"/>
          </w:tcPr>
          <w:p w:rsidR="0027387C" w:rsidRPr="002C7C63" w:rsidRDefault="0027387C" w:rsidP="00B468E4">
            <w:pPr>
              <w:rPr>
                <w:b/>
                <w:i/>
              </w:rPr>
            </w:pPr>
            <w:r w:rsidRPr="002C7C63">
              <w:t>Оценка индивидуальной чувствительности и прогнозирование эффективности терапии</w:t>
            </w:r>
          </w:p>
        </w:tc>
        <w:tc>
          <w:tcPr>
            <w:tcW w:w="739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2</w:t>
            </w:r>
          </w:p>
        </w:tc>
        <w:tc>
          <w:tcPr>
            <w:tcW w:w="795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3</w:t>
            </w:r>
          </w:p>
        </w:tc>
      </w:tr>
      <w:tr w:rsidR="0027387C" w:rsidRPr="002C7C63" w:rsidTr="00B468E4">
        <w:tc>
          <w:tcPr>
            <w:tcW w:w="307" w:type="pct"/>
          </w:tcPr>
          <w:p w:rsidR="0027387C" w:rsidRPr="002C7C63" w:rsidRDefault="0027387C" w:rsidP="00B468E4">
            <w:pPr>
              <w:spacing w:line="276" w:lineRule="auto"/>
              <w:jc w:val="center"/>
              <w:rPr>
                <w:color w:val="000000"/>
              </w:rPr>
            </w:pPr>
            <w:r w:rsidRPr="002C7C63">
              <w:rPr>
                <w:color w:val="000000"/>
              </w:rPr>
              <w:t>15</w:t>
            </w:r>
          </w:p>
        </w:tc>
        <w:tc>
          <w:tcPr>
            <w:tcW w:w="3159" w:type="pct"/>
          </w:tcPr>
          <w:p w:rsidR="0027387C" w:rsidRPr="002C7C63" w:rsidRDefault="0027387C" w:rsidP="00B468E4">
            <w:r w:rsidRPr="002C7C63">
              <w:t>Генная инженерия и генная терапия на службе здравоохранения. Перспективы развития программы «Геном человека» и будущее медицины.</w:t>
            </w:r>
          </w:p>
        </w:tc>
        <w:tc>
          <w:tcPr>
            <w:tcW w:w="739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2</w:t>
            </w:r>
          </w:p>
        </w:tc>
        <w:tc>
          <w:tcPr>
            <w:tcW w:w="795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3</w:t>
            </w:r>
          </w:p>
        </w:tc>
      </w:tr>
      <w:tr w:rsidR="0027387C" w:rsidRPr="002C7C63" w:rsidTr="00B468E4">
        <w:tc>
          <w:tcPr>
            <w:tcW w:w="307" w:type="pct"/>
          </w:tcPr>
          <w:p w:rsidR="0027387C" w:rsidRPr="002C7C63" w:rsidRDefault="0027387C" w:rsidP="00B468E4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159" w:type="pct"/>
          </w:tcPr>
          <w:p w:rsidR="0027387C" w:rsidRPr="002C7C63" w:rsidRDefault="0027387C" w:rsidP="00B468E4">
            <w:pPr>
              <w:pStyle w:val="aff"/>
              <w:ind w:firstLine="709"/>
              <w:jc w:val="both"/>
              <w:rPr>
                <w:b/>
              </w:rPr>
            </w:pPr>
            <w:r w:rsidRPr="002C7C63">
              <w:rPr>
                <w:b/>
              </w:rPr>
              <w:t>ИТОГО:</w:t>
            </w:r>
          </w:p>
        </w:tc>
        <w:tc>
          <w:tcPr>
            <w:tcW w:w="739" w:type="pct"/>
          </w:tcPr>
          <w:p w:rsidR="0027387C" w:rsidRPr="002C7C63" w:rsidRDefault="0027387C" w:rsidP="00B468E4">
            <w:pPr>
              <w:pStyle w:val="aff"/>
              <w:ind w:firstLine="13"/>
              <w:jc w:val="center"/>
              <w:rPr>
                <w:b/>
              </w:rPr>
            </w:pPr>
            <w:r w:rsidRPr="002C7C63">
              <w:rPr>
                <w:b/>
              </w:rPr>
              <w:t>30</w:t>
            </w:r>
          </w:p>
        </w:tc>
        <w:tc>
          <w:tcPr>
            <w:tcW w:w="795" w:type="pct"/>
          </w:tcPr>
          <w:p w:rsidR="0027387C" w:rsidRPr="002C7C63" w:rsidRDefault="0027387C" w:rsidP="00B468E4">
            <w:pPr>
              <w:pStyle w:val="aff"/>
              <w:ind w:firstLine="709"/>
              <w:jc w:val="center"/>
            </w:pPr>
          </w:p>
        </w:tc>
      </w:tr>
    </w:tbl>
    <w:p w:rsidR="0027387C" w:rsidRPr="002C7C63" w:rsidRDefault="0027387C" w:rsidP="0027387C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b/>
        </w:rPr>
      </w:pPr>
      <w:r w:rsidRPr="002C7C63">
        <w:rPr>
          <w:b/>
          <w:color w:val="000000"/>
        </w:rPr>
        <w:t>8.3. Тематический план с</w:t>
      </w:r>
      <w:r w:rsidRPr="002C7C63">
        <w:rPr>
          <w:b/>
        </w:rPr>
        <w:t>амостоятельной работы: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4768"/>
        <w:gridCol w:w="2126"/>
        <w:gridCol w:w="1701"/>
      </w:tblGrid>
      <w:tr w:rsidR="0027387C" w:rsidRPr="002C7C63" w:rsidTr="00B468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jc w:val="both"/>
              <w:rPr>
                <w:lang w:eastAsia="en-US"/>
              </w:rPr>
            </w:pPr>
            <w:r w:rsidRPr="002C7C63">
              <w:rPr>
                <w:lang w:eastAsia="en-US"/>
              </w:rPr>
              <w:t>№ п/п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jc w:val="both"/>
              <w:rPr>
                <w:lang w:eastAsia="en-US"/>
              </w:rPr>
            </w:pPr>
            <w:r w:rsidRPr="002C7C63">
              <w:rPr>
                <w:lang w:eastAsia="en-US"/>
              </w:rPr>
              <w:t>Контролируемые дидактические единицы дисциплины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C" w:rsidRPr="002C7C63" w:rsidRDefault="0027387C" w:rsidP="00B468E4">
            <w:pPr>
              <w:pStyle w:val="aff"/>
              <w:jc w:val="both"/>
              <w:rPr>
                <w:b/>
              </w:rPr>
            </w:pPr>
            <w:r w:rsidRPr="002C7C63">
              <w:rPr>
                <w:b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C" w:rsidRPr="002C7C63" w:rsidRDefault="0027387C" w:rsidP="00B468E4">
            <w:pPr>
              <w:pStyle w:val="aff"/>
              <w:jc w:val="both"/>
              <w:rPr>
                <w:b/>
              </w:rPr>
            </w:pPr>
            <w:r w:rsidRPr="002C7C63">
              <w:rPr>
                <w:b/>
              </w:rPr>
              <w:t>Семестр</w:t>
            </w:r>
          </w:p>
        </w:tc>
      </w:tr>
      <w:tr w:rsidR="0027387C" w:rsidRPr="002C7C63" w:rsidTr="00B468E4">
        <w:trPr>
          <w:trHeight w:val="8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570A1">
            <w:pPr>
              <w:numPr>
                <w:ilvl w:val="0"/>
                <w:numId w:val="35"/>
              </w:numPr>
              <w:jc w:val="both"/>
              <w:rPr>
                <w:lang w:eastAsia="en-US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C" w:rsidRPr="002C7C63" w:rsidRDefault="0027387C" w:rsidP="00B468E4">
            <w:pPr>
              <w:rPr>
                <w:b/>
              </w:rPr>
            </w:pPr>
            <w:r w:rsidRPr="002C7C63">
              <w:rPr>
                <w:b/>
                <w:bCs/>
              </w:rPr>
              <w:t>Современное состояние и перспективы развития Международной программы «Геном человека».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jc w:val="center"/>
              <w:rPr>
                <w:color w:val="000000"/>
              </w:rPr>
            </w:pPr>
            <w:r w:rsidRPr="002C7C63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1B6ECB" w:rsidRDefault="0027387C" w:rsidP="00B468E4">
            <w:pPr>
              <w:jc w:val="center"/>
              <w:rPr>
                <w:bCs/>
                <w:color w:val="000000"/>
              </w:rPr>
            </w:pPr>
            <w:r w:rsidRPr="001B6ECB">
              <w:rPr>
                <w:bCs/>
                <w:color w:val="000000"/>
              </w:rPr>
              <w:t>3</w:t>
            </w:r>
          </w:p>
        </w:tc>
      </w:tr>
      <w:tr w:rsidR="0027387C" w:rsidRPr="002C7C63" w:rsidTr="00B468E4">
        <w:trPr>
          <w:trHeight w:val="8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570A1">
            <w:pPr>
              <w:numPr>
                <w:ilvl w:val="0"/>
                <w:numId w:val="35"/>
              </w:numPr>
              <w:jc w:val="both"/>
              <w:rPr>
                <w:lang w:eastAsia="en-US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C" w:rsidRPr="002C7C63" w:rsidRDefault="0027387C" w:rsidP="00B468E4">
            <w:pPr>
              <w:rPr>
                <w:b/>
              </w:rPr>
            </w:pPr>
            <w:r w:rsidRPr="002C7C63">
              <w:rPr>
                <w:b/>
              </w:rPr>
              <w:t>Методы изучения генома человека. Биоинформатика на службе генетики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jc w:val="center"/>
              <w:rPr>
                <w:color w:val="000000"/>
              </w:rPr>
            </w:pPr>
            <w:r w:rsidRPr="002C7C63">
              <w:rPr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1B6ECB" w:rsidRDefault="0027387C" w:rsidP="00B468E4">
            <w:pPr>
              <w:jc w:val="center"/>
              <w:rPr>
                <w:bCs/>
                <w:color w:val="000000"/>
              </w:rPr>
            </w:pPr>
            <w:r w:rsidRPr="001B6ECB">
              <w:rPr>
                <w:bCs/>
                <w:color w:val="000000"/>
              </w:rPr>
              <w:t>3</w:t>
            </w:r>
          </w:p>
        </w:tc>
      </w:tr>
      <w:tr w:rsidR="0027387C" w:rsidRPr="002C7C63" w:rsidTr="00B468E4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570A1">
            <w:pPr>
              <w:numPr>
                <w:ilvl w:val="0"/>
                <w:numId w:val="35"/>
              </w:numPr>
              <w:jc w:val="both"/>
              <w:rPr>
                <w:lang w:eastAsia="en-US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C" w:rsidRPr="002C7C63" w:rsidRDefault="0027387C" w:rsidP="00B468E4">
            <w:pPr>
              <w:rPr>
                <w:b/>
                <w:bCs/>
              </w:rPr>
            </w:pPr>
            <w:r w:rsidRPr="002C7C63">
              <w:rPr>
                <w:b/>
                <w:bCs/>
              </w:rPr>
              <w:t>Геном человека и прогнозирование риска развития наследственной патологии человека.</w:t>
            </w:r>
          </w:p>
          <w:p w:rsidR="0027387C" w:rsidRPr="002C7C63" w:rsidRDefault="0027387C" w:rsidP="00B468E4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jc w:val="center"/>
              <w:rPr>
                <w:color w:val="000000"/>
              </w:rPr>
            </w:pPr>
            <w:r w:rsidRPr="002C7C63">
              <w:rPr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1B6ECB" w:rsidRDefault="0027387C" w:rsidP="00B468E4">
            <w:pPr>
              <w:jc w:val="center"/>
              <w:rPr>
                <w:bCs/>
                <w:color w:val="000000"/>
              </w:rPr>
            </w:pPr>
            <w:r w:rsidRPr="001B6ECB">
              <w:rPr>
                <w:bCs/>
                <w:color w:val="000000"/>
              </w:rPr>
              <w:t>3</w:t>
            </w:r>
          </w:p>
        </w:tc>
      </w:tr>
      <w:tr w:rsidR="0027387C" w:rsidRPr="002C7C63" w:rsidTr="00B468E4">
        <w:trPr>
          <w:trHeight w:val="8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570A1">
            <w:pPr>
              <w:numPr>
                <w:ilvl w:val="0"/>
                <w:numId w:val="35"/>
              </w:numPr>
              <w:jc w:val="both"/>
              <w:rPr>
                <w:lang w:eastAsia="en-US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C" w:rsidRPr="002C7C63" w:rsidRDefault="0027387C" w:rsidP="00B468E4">
            <w:pPr>
              <w:pStyle w:val="a8"/>
              <w:jc w:val="both"/>
              <w:rPr>
                <w:b w:val="0"/>
              </w:rPr>
            </w:pPr>
            <w:r w:rsidRPr="002C7C63">
              <w:t xml:space="preserve">Генетика многофакторных заболеваний человека.  Оценка генетической предрасположенности к наследственно обусловленным заболеваниям.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jc w:val="center"/>
              <w:rPr>
                <w:color w:val="000000"/>
              </w:rPr>
            </w:pPr>
            <w:r w:rsidRPr="002C7C63">
              <w:rPr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1B6ECB" w:rsidRDefault="0027387C" w:rsidP="00B468E4">
            <w:pPr>
              <w:jc w:val="center"/>
              <w:rPr>
                <w:bCs/>
                <w:color w:val="000000"/>
              </w:rPr>
            </w:pPr>
            <w:r w:rsidRPr="001B6ECB">
              <w:rPr>
                <w:bCs/>
                <w:color w:val="000000"/>
              </w:rPr>
              <w:t>3</w:t>
            </w:r>
          </w:p>
        </w:tc>
      </w:tr>
      <w:tr w:rsidR="0027387C" w:rsidRPr="002C7C63" w:rsidTr="00B468E4">
        <w:trPr>
          <w:trHeight w:val="1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570A1">
            <w:pPr>
              <w:numPr>
                <w:ilvl w:val="0"/>
                <w:numId w:val="35"/>
              </w:numPr>
              <w:jc w:val="both"/>
              <w:rPr>
                <w:lang w:eastAsia="en-US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keepNext/>
              <w:jc w:val="both"/>
              <w:outlineLvl w:val="3"/>
              <w:rPr>
                <w:b/>
              </w:rPr>
            </w:pPr>
            <w:r w:rsidRPr="002C7C63">
              <w:rPr>
                <w:b/>
                <w:bCs/>
              </w:rPr>
              <w:t>Фармакогенетика и фармакогеномика.</w:t>
            </w:r>
            <w:r w:rsidRPr="002C7C63">
              <w:rPr>
                <w:bCs/>
              </w:rPr>
              <w:t xml:space="preserve"> </w:t>
            </w:r>
            <w:r w:rsidRPr="002C7C63">
              <w:rPr>
                <w:b/>
              </w:rPr>
              <w:t>Генная инженерия и генная терапия.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jc w:val="center"/>
              <w:rPr>
                <w:color w:val="000000"/>
              </w:rPr>
            </w:pPr>
            <w:r w:rsidRPr="002C7C63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1B6ECB" w:rsidRDefault="0027387C" w:rsidP="00B468E4">
            <w:pPr>
              <w:jc w:val="center"/>
              <w:rPr>
                <w:bCs/>
                <w:color w:val="000000"/>
              </w:rPr>
            </w:pPr>
            <w:r w:rsidRPr="001B6ECB">
              <w:rPr>
                <w:bCs/>
                <w:color w:val="000000"/>
              </w:rPr>
              <w:t>3</w:t>
            </w:r>
          </w:p>
        </w:tc>
      </w:tr>
      <w:tr w:rsidR="0027387C" w:rsidRPr="002C7C63" w:rsidTr="00B468E4">
        <w:trPr>
          <w:trHeight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570A1">
            <w:pPr>
              <w:numPr>
                <w:ilvl w:val="0"/>
                <w:numId w:val="35"/>
              </w:numPr>
              <w:jc w:val="both"/>
              <w:rPr>
                <w:lang w:eastAsia="en-US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keepNext/>
              <w:jc w:val="both"/>
              <w:outlineLvl w:val="3"/>
              <w:rPr>
                <w:b/>
              </w:rPr>
            </w:pPr>
            <w:r w:rsidRPr="002C7C63">
              <w:rPr>
                <w:b/>
              </w:rPr>
              <w:t>Перспективы развития программы «Геном человека». Медицина будущего.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jc w:val="center"/>
              <w:rPr>
                <w:color w:val="000000"/>
              </w:rPr>
            </w:pPr>
            <w:r w:rsidRPr="002C7C63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1B6ECB" w:rsidRDefault="0027387C" w:rsidP="00B468E4">
            <w:pPr>
              <w:jc w:val="center"/>
              <w:rPr>
                <w:bCs/>
                <w:color w:val="000000"/>
              </w:rPr>
            </w:pPr>
            <w:r w:rsidRPr="001B6ECB">
              <w:rPr>
                <w:bCs/>
                <w:color w:val="000000"/>
              </w:rPr>
              <w:t>3</w:t>
            </w:r>
          </w:p>
        </w:tc>
      </w:tr>
      <w:tr w:rsidR="0027387C" w:rsidRPr="002C7C63" w:rsidTr="00B468E4">
        <w:trPr>
          <w:trHeight w:val="850"/>
        </w:trPr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contextualSpacing/>
              <w:jc w:val="both"/>
              <w:rPr>
                <w:b/>
              </w:rPr>
            </w:pPr>
            <w:r w:rsidRPr="002C7C63">
              <w:rPr>
                <w:b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jc w:val="center"/>
              <w:rPr>
                <w:iCs/>
                <w:lang w:eastAsia="en-US"/>
              </w:rPr>
            </w:pPr>
            <w:r w:rsidRPr="002C7C63">
              <w:rPr>
                <w:iCs/>
                <w:lang w:eastAsia="en-US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1B6ECB" w:rsidRDefault="0027387C" w:rsidP="00B468E4">
            <w:pPr>
              <w:jc w:val="center"/>
              <w:rPr>
                <w:bCs/>
                <w:color w:val="000000"/>
              </w:rPr>
            </w:pPr>
          </w:p>
        </w:tc>
      </w:tr>
    </w:tbl>
    <w:p w:rsidR="0027387C" w:rsidRPr="002C7C63" w:rsidRDefault="0027387C" w:rsidP="0027387C">
      <w:pPr>
        <w:contextualSpacing/>
        <w:jc w:val="center"/>
        <w:rPr>
          <w:b/>
        </w:rPr>
      </w:pPr>
    </w:p>
    <w:p w:rsidR="0027387C" w:rsidRPr="002C7C63" w:rsidRDefault="0027387C" w:rsidP="0027387C">
      <w:pPr>
        <w:autoSpaceDE w:val="0"/>
        <w:autoSpaceDN w:val="0"/>
        <w:adjustRightInd w:val="0"/>
        <w:ind w:firstLine="360"/>
        <w:jc w:val="both"/>
        <w:rPr>
          <w:b/>
        </w:rPr>
      </w:pPr>
      <w:r w:rsidRPr="002C7C63">
        <w:rPr>
          <w:b/>
        </w:rPr>
        <w:t>8.4. Требования к самостоятельной работе аспирантов</w:t>
      </w:r>
    </w:p>
    <w:p w:rsidR="0027387C" w:rsidRPr="002C7C63" w:rsidRDefault="0027387C" w:rsidP="0027387C">
      <w:pPr>
        <w:autoSpaceDE w:val="0"/>
        <w:autoSpaceDN w:val="0"/>
        <w:adjustRightInd w:val="0"/>
        <w:ind w:firstLine="360"/>
        <w:jc w:val="both"/>
        <w:rPr>
          <w:b/>
        </w:rPr>
      </w:pPr>
    </w:p>
    <w:p w:rsidR="0027387C" w:rsidRPr="002C7C63" w:rsidRDefault="0027387C" w:rsidP="0027387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Самостоятельная работа аспирантов должна обладать следующими признаками:</w:t>
      </w:r>
    </w:p>
    <w:p w:rsidR="0027387C" w:rsidRPr="002C7C63" w:rsidRDefault="0027387C" w:rsidP="0027387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быть выполненной лично аспирантом или являться самостоятельно выполненной частью коллективной работы согласно заданию преподавателя;</w:t>
      </w:r>
    </w:p>
    <w:p w:rsidR="0027387C" w:rsidRPr="002C7C63" w:rsidRDefault="0027387C" w:rsidP="0027387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представлять собой законченную разработку (законченный этап разработки), в которой раскрываются и анализируются актуальные проблемы по определенной теме и ее отдельным аспектам (актуальные  проблемы изучаемой дисциплины и соответствующей сферы практической деятельности);</w:t>
      </w:r>
    </w:p>
    <w:p w:rsidR="0027387C" w:rsidRPr="002C7C63" w:rsidRDefault="0027387C" w:rsidP="0027387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демонстрировать достаточную компетентность автора в раскрываемых вопросах;</w:t>
      </w:r>
    </w:p>
    <w:p w:rsidR="0027387C" w:rsidRPr="002C7C63" w:rsidRDefault="0027387C" w:rsidP="0027387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иметь учебную, научную и/или практическую направленность и значимость (если речь идет об учебно-исследовательской работе);</w:t>
      </w:r>
    </w:p>
    <w:p w:rsidR="0027387C" w:rsidRPr="002C7C63" w:rsidRDefault="0027387C" w:rsidP="0027387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содержать определенные элементы новизны (если СР проведена в рамках научно-исследовательской работы).</w:t>
      </w:r>
    </w:p>
    <w:p w:rsidR="0027387C" w:rsidRPr="002C7C63" w:rsidRDefault="0027387C" w:rsidP="0027387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Самостоятельная работа аспирантов включает следующие формы:</w:t>
      </w:r>
    </w:p>
    <w:p w:rsidR="0027387C" w:rsidRPr="002C7C63" w:rsidRDefault="0027387C" w:rsidP="0027387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конспектирование и реферирование первоисточников и другой научной и учебной литературы;</w:t>
      </w:r>
    </w:p>
    <w:p w:rsidR="0027387C" w:rsidRPr="002C7C63" w:rsidRDefault="0027387C" w:rsidP="0027387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проработку учебного материала (по конспектам, учебной и научной литературе);</w:t>
      </w:r>
    </w:p>
    <w:p w:rsidR="0027387C" w:rsidRPr="002C7C63" w:rsidRDefault="0027387C" w:rsidP="0027387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изучение учебного материала, перенесенного с аудиторных занятий на самостоятельную проработку;</w:t>
      </w:r>
    </w:p>
    <w:p w:rsidR="0027387C" w:rsidRPr="002C7C63" w:rsidRDefault="0027387C" w:rsidP="0027387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подготовку к занятиям, проводимым с использованием активных форм обучения («круглые столы», семинары, деловые игры)</w:t>
      </w:r>
    </w:p>
    <w:p w:rsidR="0027387C" w:rsidRPr="002C7C63" w:rsidRDefault="0027387C" w:rsidP="0027387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подготовку научных докладов;</w:t>
      </w:r>
    </w:p>
    <w:p w:rsidR="0027387C" w:rsidRPr="002C7C63" w:rsidRDefault="0027387C" w:rsidP="0027387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выполнение переводов научных текстов с иностранных языков;</w:t>
      </w:r>
    </w:p>
    <w:p w:rsidR="0027387C" w:rsidRPr="002C7C63" w:rsidRDefault="0027387C" w:rsidP="0027387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индивидуальные домашние задания расчетного, исследовательского и</w:t>
      </w:r>
    </w:p>
    <w:p w:rsidR="0027387C" w:rsidRPr="002C7C63" w:rsidRDefault="0027387C" w:rsidP="0027387C">
      <w:pPr>
        <w:autoSpaceDE w:val="0"/>
        <w:autoSpaceDN w:val="0"/>
        <w:adjustRightInd w:val="0"/>
        <w:ind w:left="360"/>
        <w:jc w:val="both"/>
        <w:rPr>
          <w:b/>
        </w:rPr>
      </w:pPr>
      <w:r w:rsidRPr="002C7C63">
        <w:rPr>
          <w:rFonts w:eastAsiaTheme="minorHAnsi"/>
          <w:lang w:eastAsia="en-US"/>
        </w:rPr>
        <w:t>т.п. характера.</w:t>
      </w:r>
    </w:p>
    <w:p w:rsidR="0027387C" w:rsidRPr="002C7C63" w:rsidRDefault="0027387C" w:rsidP="0027387C">
      <w:pPr>
        <w:jc w:val="both"/>
        <w:rPr>
          <w:b/>
          <w:color w:val="000000"/>
        </w:rPr>
      </w:pPr>
    </w:p>
    <w:p w:rsidR="0027387C" w:rsidRPr="002C7C63" w:rsidRDefault="0027387C" w:rsidP="0027387C">
      <w:pPr>
        <w:ind w:left="360"/>
        <w:jc w:val="center"/>
        <w:rPr>
          <w:b/>
          <w:color w:val="000000"/>
        </w:rPr>
      </w:pPr>
      <w:r w:rsidRPr="002C7C63">
        <w:rPr>
          <w:b/>
          <w:color w:val="000000"/>
        </w:rPr>
        <w:lastRenderedPageBreak/>
        <w:t>Перечень тем для самостоятельной работы аспирантов:</w:t>
      </w:r>
    </w:p>
    <w:p w:rsidR="0027387C" w:rsidRPr="002C7C63" w:rsidRDefault="0027387C" w:rsidP="0027387C">
      <w:pPr>
        <w:ind w:left="360"/>
        <w:jc w:val="center"/>
        <w:rPr>
          <w:b/>
          <w:color w:val="000000"/>
        </w:rPr>
      </w:pPr>
    </w:p>
    <w:p w:rsidR="0027387C" w:rsidRPr="002C7C63" w:rsidRDefault="0027387C" w:rsidP="00B570A1">
      <w:pPr>
        <w:numPr>
          <w:ilvl w:val="0"/>
          <w:numId w:val="31"/>
        </w:numPr>
        <w:ind w:right="381"/>
        <w:jc w:val="both"/>
      </w:pPr>
      <w:r w:rsidRPr="002C7C63">
        <w:t>Геном человека с точки зрения практического врача.</w:t>
      </w:r>
    </w:p>
    <w:p w:rsidR="0027387C" w:rsidRPr="002C7C63" w:rsidRDefault="0027387C" w:rsidP="00B570A1">
      <w:pPr>
        <w:numPr>
          <w:ilvl w:val="0"/>
          <w:numId w:val="31"/>
        </w:numPr>
        <w:ind w:right="381"/>
        <w:jc w:val="both"/>
      </w:pPr>
      <w:r w:rsidRPr="002C7C63">
        <w:t>Лечение с позиций фармакогеномики и фармакогенетики.</w:t>
      </w:r>
    </w:p>
    <w:p w:rsidR="0027387C" w:rsidRPr="002C7C63" w:rsidRDefault="0027387C" w:rsidP="00B570A1">
      <w:pPr>
        <w:numPr>
          <w:ilvl w:val="0"/>
          <w:numId w:val="31"/>
        </w:numPr>
        <w:ind w:right="381"/>
        <w:jc w:val="both"/>
      </w:pPr>
      <w:r w:rsidRPr="002C7C63">
        <w:t>Полногеномное секвенирование человека.</w:t>
      </w:r>
    </w:p>
    <w:p w:rsidR="0027387C" w:rsidRPr="002C7C63" w:rsidRDefault="0027387C" w:rsidP="00B570A1">
      <w:pPr>
        <w:numPr>
          <w:ilvl w:val="0"/>
          <w:numId w:val="31"/>
        </w:numPr>
        <w:ind w:right="381"/>
        <w:jc w:val="both"/>
      </w:pPr>
      <w:r w:rsidRPr="002C7C63">
        <w:t>Персонализированная медицина сегодня: реальность и возможности.</w:t>
      </w:r>
    </w:p>
    <w:p w:rsidR="0027387C" w:rsidRPr="002C7C63" w:rsidRDefault="0027387C" w:rsidP="00B570A1">
      <w:pPr>
        <w:numPr>
          <w:ilvl w:val="0"/>
          <w:numId w:val="31"/>
        </w:numPr>
        <w:ind w:right="381"/>
        <w:jc w:val="both"/>
      </w:pPr>
      <w:r w:rsidRPr="002C7C63">
        <w:t>Генетические основы онкологических заболевании человека.</w:t>
      </w:r>
    </w:p>
    <w:p w:rsidR="0027387C" w:rsidRPr="002C7C63" w:rsidRDefault="0027387C" w:rsidP="00B570A1">
      <w:pPr>
        <w:numPr>
          <w:ilvl w:val="0"/>
          <w:numId w:val="31"/>
        </w:numPr>
        <w:ind w:right="381"/>
        <w:jc w:val="both"/>
      </w:pPr>
      <w:r w:rsidRPr="002C7C63">
        <w:t>Биоинформатика – преспективное направление медицинской статистики.</w:t>
      </w:r>
    </w:p>
    <w:p w:rsidR="0027387C" w:rsidRPr="002C7C63" w:rsidRDefault="0027387C" w:rsidP="00B570A1">
      <w:pPr>
        <w:numPr>
          <w:ilvl w:val="0"/>
          <w:numId w:val="31"/>
        </w:numPr>
        <w:ind w:right="381"/>
        <w:jc w:val="both"/>
      </w:pPr>
      <w:r w:rsidRPr="002C7C63">
        <w:t>Генная инженерия на службе здравоохранения.</w:t>
      </w:r>
    </w:p>
    <w:p w:rsidR="0027387C" w:rsidRPr="002C7C63" w:rsidRDefault="0027387C" w:rsidP="00B570A1">
      <w:pPr>
        <w:numPr>
          <w:ilvl w:val="0"/>
          <w:numId w:val="31"/>
        </w:numPr>
        <w:ind w:right="381"/>
        <w:jc w:val="both"/>
      </w:pPr>
      <w:r w:rsidRPr="002C7C63">
        <w:rPr>
          <w:rFonts w:eastAsiaTheme="minorHAnsi"/>
          <w:color w:val="000000"/>
          <w:lang w:eastAsia="en-US"/>
        </w:rPr>
        <w:t>Этические проблемы новых генных технологий.</w:t>
      </w:r>
    </w:p>
    <w:p w:rsidR="0027387C" w:rsidRPr="002C7C63" w:rsidRDefault="0027387C" w:rsidP="00B570A1">
      <w:pPr>
        <w:numPr>
          <w:ilvl w:val="0"/>
          <w:numId w:val="31"/>
        </w:numPr>
        <w:ind w:right="381"/>
        <w:jc w:val="both"/>
      </w:pPr>
      <w:r w:rsidRPr="002C7C63">
        <w:rPr>
          <w:rFonts w:eastAsiaTheme="minorHAnsi"/>
          <w:color w:val="000000"/>
          <w:lang w:eastAsia="en-US"/>
        </w:rPr>
        <w:t>Геном человека и молекулярная медицина.</w:t>
      </w:r>
    </w:p>
    <w:p w:rsidR="0027387C" w:rsidRPr="002C7C63" w:rsidRDefault="0027387C" w:rsidP="00B570A1">
      <w:pPr>
        <w:numPr>
          <w:ilvl w:val="0"/>
          <w:numId w:val="31"/>
        </w:numPr>
        <w:ind w:right="381"/>
        <w:jc w:val="both"/>
      </w:pPr>
      <w:r w:rsidRPr="002C7C63">
        <w:rPr>
          <w:rFonts w:eastAsiaTheme="minorHAnsi"/>
          <w:color w:val="000000"/>
          <w:lang w:eastAsia="en-US"/>
        </w:rPr>
        <w:t>Генная терапия и медицина 21 века.</w:t>
      </w:r>
    </w:p>
    <w:p w:rsidR="0027387C" w:rsidRPr="002C7C63" w:rsidRDefault="0027387C" w:rsidP="00B570A1">
      <w:pPr>
        <w:numPr>
          <w:ilvl w:val="0"/>
          <w:numId w:val="31"/>
        </w:numPr>
        <w:ind w:right="381"/>
        <w:jc w:val="both"/>
      </w:pPr>
      <w:r w:rsidRPr="002C7C63">
        <w:rPr>
          <w:rFonts w:eastAsiaTheme="minorHAnsi"/>
          <w:color w:val="000000"/>
          <w:lang w:eastAsia="en-US"/>
        </w:rPr>
        <w:t>Геномика, биомика, протеомика, транскриптомика.</w:t>
      </w:r>
    </w:p>
    <w:p w:rsidR="0027387C" w:rsidRPr="002C7C63" w:rsidRDefault="0027387C" w:rsidP="00B570A1">
      <w:pPr>
        <w:numPr>
          <w:ilvl w:val="0"/>
          <w:numId w:val="31"/>
        </w:numPr>
        <w:ind w:right="381"/>
        <w:jc w:val="both"/>
      </w:pPr>
      <w:r w:rsidRPr="002C7C63">
        <w:rPr>
          <w:rFonts w:eastAsiaTheme="minorHAnsi"/>
          <w:color w:val="000000"/>
          <w:lang w:eastAsia="en-US"/>
        </w:rPr>
        <w:t>Трансляционная медицина – перспективы развития.</w:t>
      </w:r>
    </w:p>
    <w:p w:rsidR="0027387C" w:rsidRPr="002C7C63" w:rsidRDefault="0027387C" w:rsidP="0027387C">
      <w:pPr>
        <w:ind w:left="1069" w:right="381"/>
        <w:jc w:val="both"/>
      </w:pP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b/>
        </w:rPr>
      </w:pPr>
      <w:r w:rsidRPr="002C7C63">
        <w:rPr>
          <w:b/>
        </w:rPr>
        <w:t>8.5. Учебно-методическое обеспечение дисциплины:</w:t>
      </w:r>
    </w:p>
    <w:p w:rsidR="0027387C" w:rsidRPr="002C7C63" w:rsidRDefault="0027387C" w:rsidP="0027387C">
      <w:pPr>
        <w:ind w:firstLine="708"/>
        <w:jc w:val="both"/>
        <w:rPr>
          <w:b/>
          <w:color w:val="000000"/>
        </w:rPr>
      </w:pPr>
    </w:p>
    <w:p w:rsidR="0027387C" w:rsidRPr="002C7C63" w:rsidRDefault="0027387C" w:rsidP="0027387C">
      <w:pPr>
        <w:ind w:firstLine="708"/>
        <w:jc w:val="both"/>
        <w:rPr>
          <w:b/>
          <w:color w:val="000000"/>
        </w:rPr>
      </w:pPr>
      <w:r w:rsidRPr="002C7C63">
        <w:rPr>
          <w:b/>
          <w:color w:val="000000"/>
        </w:rPr>
        <w:t>а) Основная литература: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9"/>
        <w:gridCol w:w="4241"/>
        <w:gridCol w:w="2121"/>
        <w:gridCol w:w="2653"/>
      </w:tblGrid>
      <w:tr w:rsidR="0027387C" w:rsidRPr="002C7C63" w:rsidTr="00B468E4">
        <w:trPr>
          <w:trHeight w:val="340"/>
        </w:trPr>
        <w:tc>
          <w:tcPr>
            <w:tcW w:w="426" w:type="pct"/>
            <w:vAlign w:val="center"/>
          </w:tcPr>
          <w:p w:rsidR="0027387C" w:rsidRPr="002C7C63" w:rsidRDefault="0027387C" w:rsidP="00B468E4">
            <w:pPr>
              <w:jc w:val="center"/>
              <w:rPr>
                <w:b/>
              </w:rPr>
            </w:pPr>
            <w:r w:rsidRPr="002C7C63">
              <w:rPr>
                <w:b/>
              </w:rPr>
              <w:t>п/№</w:t>
            </w:r>
          </w:p>
        </w:tc>
        <w:tc>
          <w:tcPr>
            <w:tcW w:w="2152" w:type="pct"/>
            <w:vAlign w:val="center"/>
          </w:tcPr>
          <w:p w:rsidR="0027387C" w:rsidRPr="002C7C63" w:rsidRDefault="0027387C" w:rsidP="00B468E4">
            <w:pPr>
              <w:jc w:val="center"/>
              <w:rPr>
                <w:b/>
                <w:vertAlign w:val="superscript"/>
              </w:rPr>
            </w:pPr>
            <w:r w:rsidRPr="002C7C63">
              <w:rPr>
                <w:b/>
              </w:rPr>
              <w:t>Наименование</w:t>
            </w:r>
          </w:p>
        </w:tc>
        <w:tc>
          <w:tcPr>
            <w:tcW w:w="1076" w:type="pct"/>
            <w:vAlign w:val="center"/>
          </w:tcPr>
          <w:p w:rsidR="0027387C" w:rsidRPr="002C7C63" w:rsidRDefault="0027387C" w:rsidP="00B468E4">
            <w:pPr>
              <w:jc w:val="center"/>
              <w:rPr>
                <w:b/>
              </w:rPr>
            </w:pPr>
            <w:r w:rsidRPr="002C7C63">
              <w:rPr>
                <w:b/>
              </w:rPr>
              <w:t>Автор (ы)</w:t>
            </w:r>
          </w:p>
        </w:tc>
        <w:tc>
          <w:tcPr>
            <w:tcW w:w="1346" w:type="pct"/>
            <w:vAlign w:val="center"/>
          </w:tcPr>
          <w:p w:rsidR="0027387C" w:rsidRPr="002C7C63" w:rsidRDefault="0027387C" w:rsidP="00B468E4">
            <w:pPr>
              <w:jc w:val="center"/>
              <w:rPr>
                <w:b/>
              </w:rPr>
            </w:pPr>
            <w:r w:rsidRPr="002C7C63">
              <w:rPr>
                <w:b/>
              </w:rPr>
              <w:t>Год, место издания</w:t>
            </w:r>
          </w:p>
        </w:tc>
      </w:tr>
      <w:tr w:rsidR="0027387C" w:rsidRPr="002C7C63" w:rsidTr="00B468E4">
        <w:trPr>
          <w:trHeight w:val="340"/>
        </w:trPr>
        <w:tc>
          <w:tcPr>
            <w:tcW w:w="426" w:type="pct"/>
          </w:tcPr>
          <w:p w:rsidR="0027387C" w:rsidRPr="002C7C63" w:rsidRDefault="0027387C" w:rsidP="00B570A1">
            <w:pPr>
              <w:pStyle w:val="af3"/>
              <w:numPr>
                <w:ilvl w:val="0"/>
                <w:numId w:val="33"/>
              </w:numPr>
              <w:spacing w:before="60" w:after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pct"/>
          </w:tcPr>
          <w:p w:rsidR="0027387C" w:rsidRPr="002C7C63" w:rsidRDefault="0027387C" w:rsidP="00B468E4">
            <w:pPr>
              <w:shd w:val="clear" w:color="auto" w:fill="FFFFFF"/>
              <w:jc w:val="both"/>
              <w:rPr>
                <w:color w:val="000000"/>
              </w:rPr>
            </w:pPr>
            <w:r w:rsidRPr="002C7C63">
              <w:t>Геномика. Роль в медицине: пер с англ</w:t>
            </w:r>
          </w:p>
        </w:tc>
        <w:tc>
          <w:tcPr>
            <w:tcW w:w="1076" w:type="pct"/>
          </w:tcPr>
          <w:p w:rsidR="0027387C" w:rsidRPr="002C7C63" w:rsidRDefault="0027387C" w:rsidP="00B468E4">
            <w:pPr>
              <w:spacing w:before="60" w:after="60"/>
            </w:pPr>
            <w:r w:rsidRPr="002C7C63">
              <w:t>Прмроуз С., Тваймен Р.</w:t>
            </w:r>
          </w:p>
        </w:tc>
        <w:tc>
          <w:tcPr>
            <w:tcW w:w="1346" w:type="pct"/>
          </w:tcPr>
          <w:p w:rsidR="0027387C" w:rsidRPr="002C7C63" w:rsidRDefault="0027387C" w:rsidP="00B468E4">
            <w:pPr>
              <w:spacing w:before="60" w:after="60"/>
            </w:pPr>
            <w:r w:rsidRPr="002C7C63">
              <w:t>М.: БИНОМ. – Лаборатория знаний, 2008. – 277 с</w:t>
            </w:r>
          </w:p>
        </w:tc>
      </w:tr>
      <w:tr w:rsidR="0027387C" w:rsidRPr="002C7C63" w:rsidTr="00B468E4">
        <w:trPr>
          <w:trHeight w:val="340"/>
        </w:trPr>
        <w:tc>
          <w:tcPr>
            <w:tcW w:w="426" w:type="pct"/>
          </w:tcPr>
          <w:p w:rsidR="0027387C" w:rsidRPr="002C7C63" w:rsidRDefault="0027387C" w:rsidP="00B570A1">
            <w:pPr>
              <w:numPr>
                <w:ilvl w:val="0"/>
                <w:numId w:val="33"/>
              </w:numPr>
              <w:spacing w:before="60" w:after="60"/>
              <w:jc w:val="center"/>
            </w:pPr>
          </w:p>
        </w:tc>
        <w:tc>
          <w:tcPr>
            <w:tcW w:w="2152" w:type="pct"/>
          </w:tcPr>
          <w:p w:rsidR="0027387C" w:rsidRPr="002C7C63" w:rsidRDefault="0027387C" w:rsidP="00B468E4">
            <w:pPr>
              <w:shd w:val="clear" w:color="auto" w:fill="FFFFFF"/>
              <w:jc w:val="both"/>
              <w:rPr>
                <w:color w:val="000000"/>
              </w:rPr>
            </w:pPr>
            <w:r w:rsidRPr="002C7C63">
              <w:t>Введение в биоинформатику</w:t>
            </w:r>
          </w:p>
        </w:tc>
        <w:tc>
          <w:tcPr>
            <w:tcW w:w="1076" w:type="pct"/>
          </w:tcPr>
          <w:p w:rsidR="0027387C" w:rsidRPr="002C7C63" w:rsidRDefault="0027387C" w:rsidP="00B468E4">
            <w:pPr>
              <w:spacing w:before="60" w:after="60"/>
            </w:pPr>
            <w:r w:rsidRPr="002C7C63">
              <w:t>Леск А.</w:t>
            </w:r>
          </w:p>
        </w:tc>
        <w:tc>
          <w:tcPr>
            <w:tcW w:w="1346" w:type="pct"/>
          </w:tcPr>
          <w:p w:rsidR="0027387C" w:rsidRPr="002C7C63" w:rsidRDefault="0027387C" w:rsidP="00B468E4">
            <w:pPr>
              <w:spacing w:before="60" w:after="60"/>
            </w:pPr>
            <w:r w:rsidRPr="002C7C63">
              <w:t>– М.: БИНОМ. Лабораторные знания, 2009. -318 с</w:t>
            </w:r>
          </w:p>
        </w:tc>
      </w:tr>
      <w:tr w:rsidR="0027387C" w:rsidRPr="002C7C63" w:rsidTr="00B468E4">
        <w:trPr>
          <w:trHeight w:val="340"/>
        </w:trPr>
        <w:tc>
          <w:tcPr>
            <w:tcW w:w="426" w:type="pct"/>
          </w:tcPr>
          <w:p w:rsidR="0027387C" w:rsidRPr="002C7C63" w:rsidRDefault="0027387C" w:rsidP="00B570A1">
            <w:pPr>
              <w:numPr>
                <w:ilvl w:val="0"/>
                <w:numId w:val="33"/>
              </w:numPr>
              <w:spacing w:before="60" w:after="60"/>
              <w:jc w:val="center"/>
            </w:pPr>
          </w:p>
        </w:tc>
        <w:tc>
          <w:tcPr>
            <w:tcW w:w="2152" w:type="pct"/>
          </w:tcPr>
          <w:p w:rsidR="0027387C" w:rsidRPr="002C7C63" w:rsidRDefault="0027387C" w:rsidP="00B468E4">
            <w:pPr>
              <w:shd w:val="clear" w:color="auto" w:fill="FFFFFF"/>
              <w:jc w:val="both"/>
              <w:rPr>
                <w:color w:val="000000"/>
              </w:rPr>
            </w:pPr>
            <w:r w:rsidRPr="002C7C63">
              <w:t>Геномика – медицине. Научное издание</w:t>
            </w:r>
          </w:p>
        </w:tc>
        <w:tc>
          <w:tcPr>
            <w:tcW w:w="1076" w:type="pct"/>
          </w:tcPr>
          <w:p w:rsidR="0027387C" w:rsidRPr="002C7C63" w:rsidRDefault="0027387C" w:rsidP="00B468E4">
            <w:pPr>
              <w:spacing w:before="60" w:after="60"/>
            </w:pPr>
            <w:r w:rsidRPr="002C7C63">
              <w:t>Под ред. В.И. Иванова и Л.Л. Киселева</w:t>
            </w:r>
          </w:p>
        </w:tc>
        <w:tc>
          <w:tcPr>
            <w:tcW w:w="1346" w:type="pct"/>
          </w:tcPr>
          <w:p w:rsidR="0027387C" w:rsidRPr="002C7C63" w:rsidRDefault="0027387C" w:rsidP="00B468E4">
            <w:pPr>
              <w:spacing w:before="60" w:after="60"/>
            </w:pPr>
            <w:r w:rsidRPr="002C7C63">
              <w:t>М.: «Академкнига», 2005. 392 с.</w:t>
            </w:r>
          </w:p>
        </w:tc>
      </w:tr>
      <w:tr w:rsidR="0027387C" w:rsidRPr="002C7C63" w:rsidTr="00B468E4">
        <w:trPr>
          <w:trHeight w:val="34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C" w:rsidRPr="002C7C63" w:rsidRDefault="0027387C" w:rsidP="00B570A1">
            <w:pPr>
              <w:numPr>
                <w:ilvl w:val="0"/>
                <w:numId w:val="33"/>
              </w:numPr>
              <w:spacing w:before="60" w:after="60"/>
              <w:jc w:val="center"/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C" w:rsidRPr="002C7C63" w:rsidRDefault="0027387C" w:rsidP="00B468E4">
            <w:pPr>
              <w:shd w:val="clear" w:color="auto" w:fill="FFFFFF"/>
              <w:jc w:val="both"/>
            </w:pPr>
            <w:r w:rsidRPr="002C7C63">
              <w:t>Геномика с молекулярно-генетическими основами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C" w:rsidRPr="002C7C63" w:rsidRDefault="0027387C" w:rsidP="00B468E4">
            <w:pPr>
              <w:spacing w:before="60" w:after="60"/>
            </w:pPr>
            <w:r w:rsidRPr="002C7C63">
              <w:t>Попов В.В..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C" w:rsidRPr="002C7C63" w:rsidRDefault="0027387C" w:rsidP="00B468E4">
            <w:pPr>
              <w:spacing w:before="60" w:after="60"/>
            </w:pPr>
            <w:r w:rsidRPr="002C7C63">
              <w:t>М.: Книжный дом «ЛИБРОКОМ», 2009. - 304 с.</w:t>
            </w:r>
          </w:p>
        </w:tc>
      </w:tr>
      <w:tr w:rsidR="0027387C" w:rsidRPr="002C7C63" w:rsidTr="00B468E4">
        <w:trPr>
          <w:trHeight w:val="34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C" w:rsidRPr="002C7C63" w:rsidRDefault="0027387C" w:rsidP="00B570A1">
            <w:pPr>
              <w:pStyle w:val="af3"/>
              <w:numPr>
                <w:ilvl w:val="0"/>
                <w:numId w:val="33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C" w:rsidRPr="002C7C63" w:rsidRDefault="0027387C" w:rsidP="00B468E4">
            <w:pPr>
              <w:shd w:val="clear" w:color="auto" w:fill="FFFFFF"/>
              <w:jc w:val="both"/>
              <w:rPr>
                <w:color w:val="0070C0"/>
              </w:rPr>
            </w:pPr>
            <w:r w:rsidRPr="002C7C63">
              <w:rPr>
                <w:bCs/>
                <w:color w:val="0070C0"/>
              </w:rPr>
              <w:t>ПЦР в реальном</w:t>
            </w:r>
            <w:r w:rsidRPr="002C7C63">
              <w:rPr>
                <w:color w:val="0070C0"/>
              </w:rPr>
              <w:t xml:space="preserve"> времени : научное издание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C" w:rsidRPr="002C7C63" w:rsidRDefault="0027387C" w:rsidP="00B468E4">
            <w:pPr>
              <w:spacing w:before="60" w:after="60"/>
              <w:rPr>
                <w:color w:val="0070C0"/>
              </w:rPr>
            </w:pPr>
            <w:r w:rsidRPr="002C7C63">
              <w:rPr>
                <w:color w:val="0070C0"/>
              </w:rPr>
              <w:t>Д. В. Ребриков [и др.] ; под ред. д-ра биол. наук Д. В. Ребрикова.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C" w:rsidRPr="002C7C63" w:rsidRDefault="0027387C" w:rsidP="00B468E4">
            <w:pPr>
              <w:spacing w:before="60" w:after="60"/>
              <w:rPr>
                <w:color w:val="0070C0"/>
              </w:rPr>
            </w:pPr>
            <w:r w:rsidRPr="002C7C63">
              <w:rPr>
                <w:color w:val="0070C0"/>
              </w:rPr>
              <w:t>3-е изд. - М. : БИНОМ. Лаборатория знаний, 2011. - 223 с.</w:t>
            </w:r>
          </w:p>
        </w:tc>
      </w:tr>
    </w:tbl>
    <w:p w:rsidR="0027387C" w:rsidRPr="002C7C63" w:rsidRDefault="0027387C" w:rsidP="0027387C">
      <w:pPr>
        <w:pStyle w:val="23"/>
        <w:tabs>
          <w:tab w:val="left" w:pos="0"/>
          <w:tab w:val="left" w:pos="720"/>
        </w:tabs>
        <w:spacing w:after="0" w:line="240" w:lineRule="auto"/>
        <w:contextualSpacing/>
        <w:jc w:val="both"/>
      </w:pPr>
    </w:p>
    <w:p w:rsidR="0027387C" w:rsidRPr="002C7C63" w:rsidRDefault="0027387C" w:rsidP="0027387C">
      <w:pPr>
        <w:ind w:firstLine="708"/>
        <w:jc w:val="both"/>
        <w:rPr>
          <w:b/>
          <w:color w:val="000000"/>
        </w:rPr>
      </w:pPr>
      <w:r w:rsidRPr="002C7C63">
        <w:rPr>
          <w:b/>
          <w:color w:val="000000"/>
        </w:rPr>
        <w:t>б) Дополнительная литература: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9"/>
        <w:gridCol w:w="4241"/>
        <w:gridCol w:w="2121"/>
        <w:gridCol w:w="2653"/>
      </w:tblGrid>
      <w:tr w:rsidR="0027387C" w:rsidRPr="002C7C63" w:rsidTr="00B468E4">
        <w:trPr>
          <w:trHeight w:val="340"/>
        </w:trPr>
        <w:tc>
          <w:tcPr>
            <w:tcW w:w="426" w:type="pct"/>
            <w:vAlign w:val="center"/>
          </w:tcPr>
          <w:p w:rsidR="0027387C" w:rsidRPr="002C7C63" w:rsidRDefault="0027387C" w:rsidP="00B468E4">
            <w:pPr>
              <w:jc w:val="center"/>
              <w:rPr>
                <w:b/>
              </w:rPr>
            </w:pPr>
            <w:r w:rsidRPr="002C7C63">
              <w:rPr>
                <w:b/>
              </w:rPr>
              <w:t>п/№</w:t>
            </w:r>
          </w:p>
        </w:tc>
        <w:tc>
          <w:tcPr>
            <w:tcW w:w="2152" w:type="pct"/>
            <w:vAlign w:val="center"/>
          </w:tcPr>
          <w:p w:rsidR="0027387C" w:rsidRPr="002C7C63" w:rsidRDefault="0027387C" w:rsidP="00B468E4">
            <w:pPr>
              <w:jc w:val="center"/>
              <w:rPr>
                <w:b/>
                <w:vertAlign w:val="superscript"/>
              </w:rPr>
            </w:pPr>
            <w:r w:rsidRPr="002C7C63">
              <w:rPr>
                <w:b/>
              </w:rPr>
              <w:t>Наименование</w:t>
            </w:r>
          </w:p>
        </w:tc>
        <w:tc>
          <w:tcPr>
            <w:tcW w:w="1076" w:type="pct"/>
            <w:vAlign w:val="center"/>
          </w:tcPr>
          <w:p w:rsidR="0027387C" w:rsidRPr="002C7C63" w:rsidRDefault="0027387C" w:rsidP="00B468E4">
            <w:pPr>
              <w:jc w:val="center"/>
              <w:rPr>
                <w:b/>
              </w:rPr>
            </w:pPr>
            <w:r w:rsidRPr="002C7C63">
              <w:rPr>
                <w:b/>
              </w:rPr>
              <w:t>Автор (ы)</w:t>
            </w:r>
          </w:p>
        </w:tc>
        <w:tc>
          <w:tcPr>
            <w:tcW w:w="1346" w:type="pct"/>
            <w:vAlign w:val="center"/>
          </w:tcPr>
          <w:p w:rsidR="0027387C" w:rsidRPr="002C7C63" w:rsidRDefault="0027387C" w:rsidP="00B468E4">
            <w:pPr>
              <w:jc w:val="center"/>
              <w:rPr>
                <w:b/>
              </w:rPr>
            </w:pPr>
            <w:r w:rsidRPr="002C7C63">
              <w:rPr>
                <w:b/>
              </w:rPr>
              <w:t>Год, место издания</w:t>
            </w:r>
          </w:p>
        </w:tc>
      </w:tr>
      <w:tr w:rsidR="0027387C" w:rsidRPr="002C7C63" w:rsidTr="00B468E4">
        <w:trPr>
          <w:trHeight w:val="340"/>
        </w:trPr>
        <w:tc>
          <w:tcPr>
            <w:tcW w:w="426" w:type="pct"/>
          </w:tcPr>
          <w:p w:rsidR="0027387C" w:rsidRPr="002C7C63" w:rsidRDefault="0027387C" w:rsidP="00B570A1">
            <w:pPr>
              <w:numPr>
                <w:ilvl w:val="0"/>
                <w:numId w:val="32"/>
              </w:numPr>
              <w:spacing w:before="60" w:after="60"/>
              <w:jc w:val="center"/>
            </w:pPr>
          </w:p>
        </w:tc>
        <w:tc>
          <w:tcPr>
            <w:tcW w:w="2152" w:type="pct"/>
          </w:tcPr>
          <w:p w:rsidR="0027387C" w:rsidRPr="002C7C63" w:rsidRDefault="0027387C" w:rsidP="00B468E4">
            <w:pPr>
              <w:shd w:val="clear" w:color="auto" w:fill="FFFFFF"/>
              <w:jc w:val="both"/>
              <w:rPr>
                <w:color w:val="000000"/>
              </w:rPr>
            </w:pPr>
            <w:r w:rsidRPr="002C7C63">
              <w:rPr>
                <w:bCs/>
              </w:rPr>
              <w:t>Молекулярная биология</w:t>
            </w:r>
          </w:p>
        </w:tc>
        <w:tc>
          <w:tcPr>
            <w:tcW w:w="1076" w:type="pct"/>
          </w:tcPr>
          <w:p w:rsidR="0027387C" w:rsidRPr="002C7C63" w:rsidRDefault="0027387C" w:rsidP="00B468E4">
            <w:pPr>
              <w:spacing w:before="60" w:after="60"/>
            </w:pPr>
            <w:r w:rsidRPr="002C7C63">
              <w:rPr>
                <w:bCs/>
              </w:rPr>
              <w:t>Коничев А.С., Севастьянова Г.А.</w:t>
            </w:r>
          </w:p>
        </w:tc>
        <w:tc>
          <w:tcPr>
            <w:tcW w:w="1346" w:type="pct"/>
          </w:tcPr>
          <w:p w:rsidR="0027387C" w:rsidRPr="002C7C63" w:rsidRDefault="0027387C" w:rsidP="00B468E4">
            <w:pPr>
              <w:spacing w:before="60" w:after="60"/>
            </w:pPr>
            <w:r w:rsidRPr="002C7C63">
              <w:rPr>
                <w:bCs/>
              </w:rPr>
              <w:t>М.: Издательский центр "Академия", 2005. - 400 с</w:t>
            </w:r>
          </w:p>
        </w:tc>
      </w:tr>
      <w:tr w:rsidR="0027387C" w:rsidRPr="002C7C63" w:rsidTr="00B468E4">
        <w:trPr>
          <w:trHeight w:val="340"/>
        </w:trPr>
        <w:tc>
          <w:tcPr>
            <w:tcW w:w="426" w:type="pct"/>
          </w:tcPr>
          <w:p w:rsidR="0027387C" w:rsidRPr="002C7C63" w:rsidRDefault="0027387C" w:rsidP="00B570A1">
            <w:pPr>
              <w:numPr>
                <w:ilvl w:val="0"/>
                <w:numId w:val="32"/>
              </w:numPr>
              <w:spacing w:before="60" w:after="60"/>
              <w:jc w:val="center"/>
            </w:pPr>
          </w:p>
        </w:tc>
        <w:tc>
          <w:tcPr>
            <w:tcW w:w="2152" w:type="pct"/>
          </w:tcPr>
          <w:p w:rsidR="0027387C" w:rsidRPr="002C7C63" w:rsidRDefault="0027387C" w:rsidP="00B468E4">
            <w:pPr>
              <w:shd w:val="clear" w:color="auto" w:fill="FFFFFF"/>
              <w:jc w:val="both"/>
              <w:rPr>
                <w:bCs/>
              </w:rPr>
            </w:pPr>
            <w:r w:rsidRPr="002C7C63">
              <w:rPr>
                <w:bCs/>
              </w:rPr>
              <w:t>Молекулярная биология</w:t>
            </w:r>
          </w:p>
          <w:p w:rsidR="0027387C" w:rsidRPr="002C7C63" w:rsidRDefault="0027387C" w:rsidP="00B468E4">
            <w:pPr>
              <w:shd w:val="clear" w:color="auto" w:fill="FFFFFF"/>
              <w:jc w:val="both"/>
              <w:rPr>
                <w:color w:val="000000"/>
              </w:rPr>
            </w:pPr>
            <w:r w:rsidRPr="002C7C63">
              <w:rPr>
                <w:bCs/>
              </w:rPr>
              <w:t>(электронное издание)</w:t>
            </w:r>
          </w:p>
        </w:tc>
        <w:tc>
          <w:tcPr>
            <w:tcW w:w="1076" w:type="pct"/>
          </w:tcPr>
          <w:p w:rsidR="0027387C" w:rsidRPr="002C7C63" w:rsidRDefault="0027387C" w:rsidP="00B468E4">
            <w:pPr>
              <w:spacing w:before="60" w:after="60"/>
            </w:pPr>
            <w:r w:rsidRPr="002C7C63">
              <w:rPr>
                <w:bCs/>
              </w:rPr>
              <w:t>Коничев А.С., Севастьянова Г.А.</w:t>
            </w:r>
          </w:p>
        </w:tc>
        <w:tc>
          <w:tcPr>
            <w:tcW w:w="1346" w:type="pct"/>
          </w:tcPr>
          <w:p w:rsidR="0027387C" w:rsidRPr="002C7C63" w:rsidRDefault="0027387C" w:rsidP="00B468E4">
            <w:pPr>
              <w:spacing w:before="60" w:after="60"/>
            </w:pPr>
            <w:r w:rsidRPr="002C7C63">
              <w:rPr>
                <w:bCs/>
              </w:rPr>
              <w:t>М.: Издательский центр "Академия", 2005. - 400 с</w:t>
            </w:r>
          </w:p>
        </w:tc>
      </w:tr>
      <w:tr w:rsidR="0027387C" w:rsidRPr="002C7C63" w:rsidTr="00B468E4">
        <w:trPr>
          <w:trHeight w:val="340"/>
        </w:trPr>
        <w:tc>
          <w:tcPr>
            <w:tcW w:w="426" w:type="pct"/>
          </w:tcPr>
          <w:p w:rsidR="0027387C" w:rsidRPr="002C7C63" w:rsidRDefault="0027387C" w:rsidP="00B570A1">
            <w:pPr>
              <w:numPr>
                <w:ilvl w:val="0"/>
                <w:numId w:val="32"/>
              </w:numPr>
              <w:spacing w:before="60" w:after="60"/>
              <w:jc w:val="center"/>
            </w:pPr>
          </w:p>
        </w:tc>
        <w:tc>
          <w:tcPr>
            <w:tcW w:w="2152" w:type="pct"/>
          </w:tcPr>
          <w:p w:rsidR="0027387C" w:rsidRPr="002C7C63" w:rsidRDefault="0027387C" w:rsidP="00B468E4">
            <w:pPr>
              <w:tabs>
                <w:tab w:val="left" w:pos="1134"/>
              </w:tabs>
              <w:jc w:val="both"/>
              <w:rPr>
                <w:lang w:bidi="mr-IN"/>
              </w:rPr>
            </w:pPr>
            <w:r w:rsidRPr="002C7C63">
              <w:t xml:space="preserve">Гены и геномы: в 2 томах: пер с англ. </w:t>
            </w:r>
          </w:p>
          <w:p w:rsidR="0027387C" w:rsidRPr="002C7C63" w:rsidRDefault="0027387C" w:rsidP="00B468E4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076" w:type="pct"/>
          </w:tcPr>
          <w:p w:rsidR="0027387C" w:rsidRPr="002C7C63" w:rsidRDefault="0027387C" w:rsidP="00B468E4">
            <w:pPr>
              <w:spacing w:before="60" w:after="60"/>
            </w:pPr>
            <w:r w:rsidRPr="002C7C63">
              <w:t>Сингер М., Берг П.</w:t>
            </w:r>
          </w:p>
        </w:tc>
        <w:tc>
          <w:tcPr>
            <w:tcW w:w="1346" w:type="pct"/>
          </w:tcPr>
          <w:p w:rsidR="0027387C" w:rsidRPr="002C7C63" w:rsidRDefault="0027387C" w:rsidP="00B468E4">
            <w:pPr>
              <w:spacing w:before="60" w:after="60"/>
            </w:pPr>
            <w:r w:rsidRPr="002C7C63">
              <w:t>М.: Мир, 1998. 375, 377 с.</w:t>
            </w:r>
          </w:p>
        </w:tc>
      </w:tr>
      <w:tr w:rsidR="0027387C" w:rsidRPr="002C7C63" w:rsidTr="00B468E4">
        <w:trPr>
          <w:trHeight w:val="340"/>
        </w:trPr>
        <w:tc>
          <w:tcPr>
            <w:tcW w:w="426" w:type="pct"/>
          </w:tcPr>
          <w:p w:rsidR="0027387C" w:rsidRPr="002C7C63" w:rsidRDefault="0027387C" w:rsidP="00B570A1">
            <w:pPr>
              <w:numPr>
                <w:ilvl w:val="0"/>
                <w:numId w:val="32"/>
              </w:numPr>
              <w:spacing w:before="60" w:after="60"/>
              <w:jc w:val="center"/>
            </w:pPr>
          </w:p>
        </w:tc>
        <w:tc>
          <w:tcPr>
            <w:tcW w:w="2152" w:type="pct"/>
          </w:tcPr>
          <w:p w:rsidR="0027387C" w:rsidRPr="002C7C63" w:rsidRDefault="0027387C" w:rsidP="00B468E4">
            <w:pPr>
              <w:shd w:val="clear" w:color="auto" w:fill="FFFFFF"/>
              <w:jc w:val="both"/>
              <w:rPr>
                <w:color w:val="000000"/>
              </w:rPr>
            </w:pPr>
            <w:r w:rsidRPr="002C7C63">
              <w:t>Молекулярная биология клетки</w:t>
            </w:r>
          </w:p>
        </w:tc>
        <w:tc>
          <w:tcPr>
            <w:tcW w:w="1076" w:type="pct"/>
          </w:tcPr>
          <w:p w:rsidR="0027387C" w:rsidRPr="002C7C63" w:rsidRDefault="0027387C" w:rsidP="00B468E4">
            <w:pPr>
              <w:spacing w:before="60" w:after="60"/>
            </w:pPr>
            <w:r w:rsidRPr="002C7C63">
              <w:t xml:space="preserve">Албертс Б., Брей Д., Льюис Дж., </w:t>
            </w:r>
            <w:r w:rsidRPr="002C7C63">
              <w:lastRenderedPageBreak/>
              <w:t>Рэфф М., Робертс К., Уотсон Дж.Д.</w:t>
            </w:r>
          </w:p>
        </w:tc>
        <w:tc>
          <w:tcPr>
            <w:tcW w:w="1346" w:type="pct"/>
          </w:tcPr>
          <w:p w:rsidR="0027387C" w:rsidRPr="002C7C63" w:rsidRDefault="0027387C" w:rsidP="00B468E4">
            <w:pPr>
              <w:spacing w:before="60" w:after="60"/>
            </w:pPr>
            <w:r w:rsidRPr="002C7C63">
              <w:rPr>
                <w:lang w:bidi="mr-IN"/>
              </w:rPr>
              <w:lastRenderedPageBreak/>
              <w:t>М.: Мир, 1994</w:t>
            </w:r>
          </w:p>
        </w:tc>
      </w:tr>
      <w:tr w:rsidR="0027387C" w:rsidRPr="002C7C63" w:rsidTr="00B468E4">
        <w:trPr>
          <w:trHeight w:val="340"/>
        </w:trPr>
        <w:tc>
          <w:tcPr>
            <w:tcW w:w="426" w:type="pct"/>
          </w:tcPr>
          <w:p w:rsidR="0027387C" w:rsidRPr="002C7C63" w:rsidRDefault="0027387C" w:rsidP="00B570A1">
            <w:pPr>
              <w:numPr>
                <w:ilvl w:val="0"/>
                <w:numId w:val="32"/>
              </w:numPr>
              <w:spacing w:before="60" w:after="60"/>
              <w:jc w:val="center"/>
            </w:pPr>
          </w:p>
        </w:tc>
        <w:tc>
          <w:tcPr>
            <w:tcW w:w="2152" w:type="pct"/>
          </w:tcPr>
          <w:p w:rsidR="0027387C" w:rsidRPr="002C7C63" w:rsidRDefault="0027387C" w:rsidP="00B468E4">
            <w:pPr>
              <w:shd w:val="clear" w:color="auto" w:fill="FFFFFF"/>
              <w:jc w:val="both"/>
              <w:rPr>
                <w:color w:val="000000"/>
              </w:rPr>
            </w:pPr>
            <w:r w:rsidRPr="002C7C63">
              <w:t>Геномика с молекулярно-генетическими основами</w:t>
            </w:r>
          </w:p>
        </w:tc>
        <w:tc>
          <w:tcPr>
            <w:tcW w:w="1076" w:type="pct"/>
          </w:tcPr>
          <w:p w:rsidR="0027387C" w:rsidRPr="002C7C63" w:rsidRDefault="0027387C" w:rsidP="00B468E4">
            <w:pPr>
              <w:spacing w:before="60" w:after="60"/>
            </w:pPr>
            <w:r w:rsidRPr="002C7C63">
              <w:t>Попов В.В..</w:t>
            </w:r>
          </w:p>
        </w:tc>
        <w:tc>
          <w:tcPr>
            <w:tcW w:w="1346" w:type="pct"/>
          </w:tcPr>
          <w:p w:rsidR="0027387C" w:rsidRPr="002C7C63" w:rsidRDefault="0027387C" w:rsidP="00B468E4">
            <w:pPr>
              <w:spacing w:before="60" w:after="60"/>
            </w:pPr>
            <w:r w:rsidRPr="002C7C63">
              <w:t>М.: Книжный дом «ЛИБРОКОМ», 2009. - 304 с.</w:t>
            </w:r>
          </w:p>
        </w:tc>
      </w:tr>
      <w:tr w:rsidR="0027387C" w:rsidRPr="002C7C63" w:rsidTr="00B468E4">
        <w:trPr>
          <w:trHeight w:val="340"/>
        </w:trPr>
        <w:tc>
          <w:tcPr>
            <w:tcW w:w="426" w:type="pct"/>
          </w:tcPr>
          <w:p w:rsidR="0027387C" w:rsidRPr="002C7C63" w:rsidRDefault="0027387C" w:rsidP="00B570A1">
            <w:pPr>
              <w:numPr>
                <w:ilvl w:val="0"/>
                <w:numId w:val="32"/>
              </w:numPr>
              <w:spacing w:before="60" w:after="60"/>
              <w:jc w:val="center"/>
            </w:pPr>
          </w:p>
        </w:tc>
        <w:tc>
          <w:tcPr>
            <w:tcW w:w="2152" w:type="pct"/>
          </w:tcPr>
          <w:p w:rsidR="0027387C" w:rsidRPr="002C7C63" w:rsidRDefault="0027387C" w:rsidP="00B468E4">
            <w:pPr>
              <w:shd w:val="clear" w:color="auto" w:fill="FFFFFF"/>
              <w:jc w:val="both"/>
              <w:rPr>
                <w:color w:val="000000"/>
              </w:rPr>
            </w:pPr>
            <w:r w:rsidRPr="002C7C63">
              <w:t>Молекулярная биотехнология. Принципы и применение: Пер. с англ.</w:t>
            </w:r>
          </w:p>
        </w:tc>
        <w:tc>
          <w:tcPr>
            <w:tcW w:w="1076" w:type="pct"/>
          </w:tcPr>
          <w:p w:rsidR="0027387C" w:rsidRPr="002C7C63" w:rsidRDefault="0027387C" w:rsidP="00B468E4">
            <w:pPr>
              <w:spacing w:before="60" w:after="60"/>
            </w:pPr>
            <w:r w:rsidRPr="002C7C63">
              <w:t>Глик Б., Пастернак Дж. / под ред Н.К, Янковкого.</w:t>
            </w:r>
          </w:p>
        </w:tc>
        <w:tc>
          <w:tcPr>
            <w:tcW w:w="1346" w:type="pct"/>
          </w:tcPr>
          <w:p w:rsidR="0027387C" w:rsidRPr="002C7C63" w:rsidRDefault="0027387C" w:rsidP="00B468E4">
            <w:pPr>
              <w:spacing w:before="60" w:after="60"/>
            </w:pPr>
            <w:r w:rsidRPr="002C7C63">
              <w:t>М.: Мир. 2002. -589 с.</w:t>
            </w:r>
          </w:p>
        </w:tc>
      </w:tr>
      <w:tr w:rsidR="0027387C" w:rsidRPr="002C7C63" w:rsidTr="00B468E4">
        <w:trPr>
          <w:trHeight w:val="34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C" w:rsidRPr="002C7C63" w:rsidRDefault="0027387C" w:rsidP="00B570A1">
            <w:pPr>
              <w:pStyle w:val="af3"/>
              <w:numPr>
                <w:ilvl w:val="0"/>
                <w:numId w:val="32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C" w:rsidRPr="002C7C63" w:rsidRDefault="0027387C" w:rsidP="00B468E4">
            <w:pPr>
              <w:shd w:val="clear" w:color="auto" w:fill="FFFFFF"/>
              <w:jc w:val="both"/>
            </w:pPr>
            <w:r w:rsidRPr="002C7C63">
              <w:t>Общая и молекулярная генетика</w:t>
            </w:r>
          </w:p>
          <w:p w:rsidR="0027387C" w:rsidRPr="002C7C63" w:rsidRDefault="0027387C" w:rsidP="00B468E4">
            <w:pPr>
              <w:shd w:val="clear" w:color="auto" w:fill="FFFFFF"/>
              <w:jc w:val="both"/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C" w:rsidRPr="002C7C63" w:rsidRDefault="0027387C" w:rsidP="00B468E4">
            <w:pPr>
              <w:spacing w:before="60" w:after="60"/>
            </w:pPr>
            <w:r w:rsidRPr="002C7C63">
              <w:t>Жимулев И.Ф.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C" w:rsidRPr="002C7C63" w:rsidRDefault="0027387C" w:rsidP="00B468E4">
            <w:pPr>
              <w:spacing w:before="60" w:after="60"/>
            </w:pPr>
            <w:r w:rsidRPr="002C7C63">
              <w:t>Новосибирск: «Сибирское университетское издательство», 2003. – 480 с</w:t>
            </w:r>
          </w:p>
        </w:tc>
      </w:tr>
      <w:tr w:rsidR="0027387C" w:rsidRPr="002C7C63" w:rsidTr="00B468E4">
        <w:trPr>
          <w:trHeight w:val="34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C" w:rsidRPr="002C7C63" w:rsidRDefault="0027387C" w:rsidP="00B570A1">
            <w:pPr>
              <w:pStyle w:val="af3"/>
              <w:numPr>
                <w:ilvl w:val="0"/>
                <w:numId w:val="32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C" w:rsidRPr="002C7C63" w:rsidRDefault="0027387C" w:rsidP="00B468E4">
            <w:pPr>
              <w:shd w:val="clear" w:color="auto" w:fill="FFFFFF"/>
              <w:jc w:val="both"/>
            </w:pPr>
            <w:r w:rsidRPr="002C7C63">
              <w:t>Геном человека и гены «предрасположенности».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C" w:rsidRPr="002C7C63" w:rsidRDefault="0027387C" w:rsidP="00B468E4">
            <w:pPr>
              <w:spacing w:before="60" w:after="60"/>
            </w:pPr>
            <w:r w:rsidRPr="002C7C63">
              <w:t>Баранов В.С., Баранова Е.В., Иващенко Т.Э. и др.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C" w:rsidRPr="002C7C63" w:rsidRDefault="0027387C" w:rsidP="00B468E4">
            <w:pPr>
              <w:spacing w:before="60" w:after="60"/>
            </w:pPr>
            <w:r w:rsidRPr="002C7C63">
              <w:t>СПб.: Интермедика, 2000. 272 с.</w:t>
            </w:r>
          </w:p>
          <w:p w:rsidR="0027387C" w:rsidRPr="002C7C63" w:rsidRDefault="0027387C" w:rsidP="00B468E4">
            <w:pPr>
              <w:spacing w:before="60" w:after="60"/>
            </w:pPr>
          </w:p>
        </w:tc>
      </w:tr>
      <w:tr w:rsidR="0027387C" w:rsidRPr="002C7C63" w:rsidTr="00B468E4">
        <w:trPr>
          <w:trHeight w:val="34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C" w:rsidRPr="002C7C63" w:rsidRDefault="0027387C" w:rsidP="00B570A1">
            <w:pPr>
              <w:pStyle w:val="af3"/>
              <w:numPr>
                <w:ilvl w:val="0"/>
                <w:numId w:val="32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C" w:rsidRPr="002C7C63" w:rsidRDefault="0027387C" w:rsidP="00B468E4">
            <w:pPr>
              <w:rPr>
                <w:color w:val="0070C0"/>
              </w:rPr>
            </w:pPr>
            <w:r w:rsidRPr="002C7C63">
              <w:rPr>
                <w:bCs/>
                <w:color w:val="0070C0"/>
              </w:rPr>
              <w:t>Генетик</w:t>
            </w:r>
            <w:r w:rsidRPr="002C7C63">
              <w:rPr>
                <w:color w:val="0070C0"/>
              </w:rPr>
              <w:t xml:space="preserve">а человека с основами общей </w:t>
            </w:r>
            <w:r w:rsidRPr="002C7C63">
              <w:rPr>
                <w:bCs/>
                <w:color w:val="0070C0"/>
              </w:rPr>
              <w:t>генетик</w:t>
            </w:r>
            <w:r w:rsidRPr="002C7C63">
              <w:rPr>
                <w:color w:val="0070C0"/>
              </w:rPr>
              <w:t>и : руководство для самоподготовки</w:t>
            </w:r>
          </w:p>
          <w:p w:rsidR="0027387C" w:rsidRPr="002C7C63" w:rsidRDefault="0027387C" w:rsidP="00B468E4">
            <w:pPr>
              <w:shd w:val="clear" w:color="auto" w:fill="FFFFFF"/>
              <w:jc w:val="both"/>
              <w:rPr>
                <w:color w:val="0070C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C" w:rsidRPr="002C7C63" w:rsidRDefault="0027387C" w:rsidP="00B468E4">
            <w:pPr>
              <w:spacing w:before="60" w:after="60"/>
              <w:rPr>
                <w:color w:val="0070C0"/>
              </w:rPr>
            </w:pPr>
            <w:r w:rsidRPr="002C7C63">
              <w:rPr>
                <w:bCs/>
                <w:color w:val="0070C0"/>
              </w:rPr>
              <w:t>Курчанов, Н.А</w:t>
            </w:r>
            <w:r w:rsidRPr="002C7C63">
              <w:rPr>
                <w:color w:val="0070C0"/>
              </w:rPr>
              <w:t>.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C" w:rsidRPr="002C7C63" w:rsidRDefault="0027387C" w:rsidP="00B468E4">
            <w:pPr>
              <w:spacing w:before="60" w:after="60"/>
              <w:rPr>
                <w:color w:val="0070C0"/>
              </w:rPr>
            </w:pPr>
            <w:r w:rsidRPr="002C7C63">
              <w:rPr>
                <w:color w:val="0070C0"/>
              </w:rPr>
              <w:t>СПб. : СпецЛит, 2010. - 63 с.</w:t>
            </w:r>
          </w:p>
        </w:tc>
      </w:tr>
      <w:tr w:rsidR="0027387C" w:rsidRPr="002C7C63" w:rsidTr="00B468E4">
        <w:trPr>
          <w:trHeight w:val="34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C" w:rsidRPr="002C7C63" w:rsidRDefault="0027387C" w:rsidP="00B570A1">
            <w:pPr>
              <w:pStyle w:val="af3"/>
              <w:numPr>
                <w:ilvl w:val="0"/>
                <w:numId w:val="32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C" w:rsidRPr="002C7C63" w:rsidRDefault="0027387C" w:rsidP="00B468E4">
            <w:pPr>
              <w:shd w:val="clear" w:color="auto" w:fill="FFFFFF"/>
              <w:jc w:val="both"/>
            </w:pPr>
            <w:r w:rsidRPr="002C7C63">
              <w:rPr>
                <w:bCs/>
              </w:rPr>
              <w:t>ПЦР в реальном</w:t>
            </w:r>
            <w:r w:rsidRPr="002C7C63">
              <w:t xml:space="preserve"> времени : научное издание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C" w:rsidRPr="002C7C63" w:rsidRDefault="0027387C" w:rsidP="00B468E4">
            <w:pPr>
              <w:spacing w:before="60" w:after="60"/>
            </w:pPr>
            <w:r w:rsidRPr="002C7C63">
              <w:t>Д. В. Ребриков [и др.] ; под ред. д-ра биол. наук Д. В. Ребрикова.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C" w:rsidRPr="002C7C63" w:rsidRDefault="0027387C" w:rsidP="00B468E4">
            <w:pPr>
              <w:spacing w:before="60" w:after="60"/>
            </w:pPr>
            <w:r w:rsidRPr="002C7C63">
              <w:t>3-е изд. - М. : БИНОМ. Лаборатория знаний, 2011. - 223 с.</w:t>
            </w:r>
          </w:p>
        </w:tc>
      </w:tr>
    </w:tbl>
    <w:p w:rsidR="0027387C" w:rsidRPr="002C7C63" w:rsidRDefault="0027387C" w:rsidP="0027387C">
      <w:pPr>
        <w:ind w:firstLine="709"/>
        <w:jc w:val="both"/>
        <w:rPr>
          <w:b/>
        </w:rPr>
      </w:pPr>
    </w:p>
    <w:p w:rsidR="0027387C" w:rsidRPr="002C7C63" w:rsidRDefault="0027387C" w:rsidP="0027387C">
      <w:pPr>
        <w:ind w:firstLine="709"/>
        <w:jc w:val="both"/>
      </w:pPr>
      <w:r w:rsidRPr="002C7C63">
        <w:rPr>
          <w:b/>
        </w:rPr>
        <w:t xml:space="preserve">в) программное обеспечение: </w:t>
      </w:r>
      <w:r w:rsidRPr="002C7C63">
        <w:t>общесистемное и прикладное программное обеспечение.</w:t>
      </w:r>
    </w:p>
    <w:p w:rsidR="0027387C" w:rsidRPr="002C7C63" w:rsidRDefault="0027387C" w:rsidP="0027387C">
      <w:pPr>
        <w:ind w:firstLine="709"/>
        <w:jc w:val="both"/>
      </w:pPr>
      <w:r w:rsidRPr="002C7C63">
        <w:rPr>
          <w:b/>
        </w:rPr>
        <w:t>г) базы данных, информационно-справочные и поисковые системы:</w:t>
      </w:r>
      <w:r w:rsidRPr="002C7C63">
        <w:t xml:space="preserve"> Интернет ресурсы, отвечающие тематике дисциплины, в том числе:</w:t>
      </w:r>
    </w:p>
    <w:p w:rsidR="0027387C" w:rsidRPr="002C7C63" w:rsidRDefault="0027387C" w:rsidP="0027387C">
      <w:pPr>
        <w:jc w:val="both"/>
        <w:rPr>
          <w:bCs/>
        </w:rPr>
      </w:pPr>
      <w:r w:rsidRPr="002C7C63">
        <w:rPr>
          <w:bCs/>
        </w:rPr>
        <w:t>http://elementy.ru</w:t>
      </w:r>
    </w:p>
    <w:p w:rsidR="0027387C" w:rsidRPr="002C7C63" w:rsidRDefault="0027387C" w:rsidP="0027387C">
      <w:pPr>
        <w:jc w:val="both"/>
        <w:rPr>
          <w:bCs/>
        </w:rPr>
      </w:pPr>
      <w:r w:rsidRPr="002C7C63">
        <w:rPr>
          <w:bCs/>
        </w:rPr>
        <w:t>http://meduniver.com</w:t>
      </w:r>
    </w:p>
    <w:p w:rsidR="0027387C" w:rsidRPr="002C7C63" w:rsidRDefault="0027387C" w:rsidP="0027387C">
      <w:pPr>
        <w:jc w:val="both"/>
        <w:rPr>
          <w:bCs/>
        </w:rPr>
      </w:pPr>
      <w:r w:rsidRPr="002C7C63">
        <w:rPr>
          <w:bCs/>
        </w:rPr>
        <w:t>http://www.eurolab.ua/encyclopedia/505/4275/</w:t>
      </w:r>
    </w:p>
    <w:p w:rsidR="0027387C" w:rsidRPr="002C7C63" w:rsidRDefault="0027387C" w:rsidP="0027387C">
      <w:pPr>
        <w:jc w:val="both"/>
      </w:pPr>
      <w:r w:rsidRPr="002C7C63">
        <w:rPr>
          <w:bCs/>
        </w:rPr>
        <w:t>http://meduniver.com/Medical/Microbiology/77.html</w:t>
      </w:r>
      <w:r w:rsidRPr="002C7C63">
        <w:t xml:space="preserve"> </w:t>
      </w:r>
    </w:p>
    <w:p w:rsidR="0027387C" w:rsidRPr="002C7C63" w:rsidRDefault="0027387C" w:rsidP="0027387C">
      <w:pPr>
        <w:jc w:val="both"/>
        <w:rPr>
          <w:bCs/>
        </w:rPr>
      </w:pPr>
      <w:r w:rsidRPr="002C7C63">
        <w:rPr>
          <w:lang w:val="en-US"/>
        </w:rPr>
        <w:t>PubMed</w:t>
      </w:r>
      <w:r w:rsidRPr="002C7C63">
        <w:t xml:space="preserve"> – электронно-поисковая система. Включает MEDLINE. Это база данных медицинской информации, включающая библиографические описания из более чем 4800 медицинских периодических изданий со всего мира, начиная с начала 1960-х.</w:t>
      </w:r>
    </w:p>
    <w:p w:rsidR="0027387C" w:rsidRPr="002C7C63" w:rsidRDefault="0027387C" w:rsidP="0027387C">
      <w:pPr>
        <w:jc w:val="both"/>
        <w:rPr>
          <w:color w:val="000000"/>
        </w:rPr>
      </w:pPr>
      <w:r w:rsidRPr="002C7C63">
        <w:rPr>
          <w:bCs/>
          <w:color w:val="000000"/>
        </w:rPr>
        <w:t>eLIBRARY</w:t>
      </w:r>
      <w:r w:rsidRPr="002C7C63">
        <w:rPr>
          <w:color w:val="000000"/>
        </w:rPr>
        <w:t>.</w:t>
      </w:r>
      <w:r w:rsidRPr="002C7C63">
        <w:rPr>
          <w:bCs/>
          <w:color w:val="000000"/>
        </w:rPr>
        <w:t>RU</w:t>
      </w:r>
      <w:r w:rsidRPr="002C7C63">
        <w:rPr>
          <w:color w:val="000000"/>
        </w:rPr>
        <w:t xml:space="preserve"> - научная электронная библиотека, крупнейший российский информационный портал в области науки, технологии, медицины и образования, содержащий рефераты и полные тексты более 12 млн. научных статей и публикаций.</w:t>
      </w:r>
    </w:p>
    <w:p w:rsidR="0027387C" w:rsidRPr="002C7C63" w:rsidRDefault="0027387C" w:rsidP="0027387C">
      <w:pPr>
        <w:jc w:val="both"/>
        <w:rPr>
          <w:b/>
          <w:color w:val="000000"/>
        </w:rPr>
      </w:pPr>
      <w:r w:rsidRPr="002C7C63">
        <w:t>HighWire Press - это большое хранилище научных журналов, предоставляющих бесплатный полнотекстовый доступ к своим статьям (968 журналов, 1.39 млн. статей).</w:t>
      </w:r>
    </w:p>
    <w:p w:rsidR="0027387C" w:rsidRPr="002C7C63" w:rsidRDefault="0027387C" w:rsidP="0027387C">
      <w:pPr>
        <w:jc w:val="both"/>
        <w:rPr>
          <w:b/>
        </w:rPr>
      </w:pPr>
    </w:p>
    <w:p w:rsidR="0027387C" w:rsidRDefault="0027387C" w:rsidP="00B570A1">
      <w:pPr>
        <w:pStyle w:val="af3"/>
        <w:numPr>
          <w:ilvl w:val="0"/>
          <w:numId w:val="45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ECB">
        <w:rPr>
          <w:rFonts w:ascii="Times New Roman" w:hAnsi="Times New Roman" w:cs="Times New Roman"/>
          <w:b/>
          <w:sz w:val="24"/>
          <w:szCs w:val="24"/>
        </w:rPr>
        <w:t>Матрица формируемых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6569"/>
        <w:gridCol w:w="1411"/>
      </w:tblGrid>
      <w:tr w:rsidR="00E5713F" w:rsidRPr="00626176" w:rsidTr="003C4539">
        <w:tc>
          <w:tcPr>
            <w:tcW w:w="1591" w:type="dxa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>Компетенция</w:t>
            </w:r>
          </w:p>
        </w:tc>
        <w:tc>
          <w:tcPr>
            <w:tcW w:w="6569" w:type="dxa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>Содержание компетенции (или ее части)</w:t>
            </w:r>
          </w:p>
        </w:tc>
        <w:tc>
          <w:tcPr>
            <w:tcW w:w="1411" w:type="dxa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>Генетика</w:t>
            </w:r>
          </w:p>
        </w:tc>
      </w:tr>
      <w:tr w:rsidR="00E5713F" w:rsidRPr="00626176" w:rsidTr="003C4539">
        <w:tc>
          <w:tcPr>
            <w:tcW w:w="9571" w:type="dxa"/>
            <w:gridSpan w:val="3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rPr>
                <w:b/>
                <w:i/>
              </w:rPr>
              <w:t>Универсальные компетенции</w:t>
            </w:r>
          </w:p>
        </w:tc>
      </w:tr>
      <w:tr w:rsidR="00E5713F" w:rsidRPr="00626176" w:rsidTr="003C4539">
        <w:tc>
          <w:tcPr>
            <w:tcW w:w="1591" w:type="dxa"/>
          </w:tcPr>
          <w:p w:rsidR="00E5713F" w:rsidRPr="00626176" w:rsidRDefault="00E5713F" w:rsidP="00241134">
            <w:pPr>
              <w:spacing w:line="276" w:lineRule="auto"/>
              <w:jc w:val="both"/>
              <w:rPr>
                <w:color w:val="FF0000"/>
              </w:rPr>
            </w:pPr>
            <w:r w:rsidRPr="00626176">
              <w:t>УК-1</w:t>
            </w:r>
          </w:p>
        </w:tc>
        <w:tc>
          <w:tcPr>
            <w:tcW w:w="6569" w:type="dxa"/>
          </w:tcPr>
          <w:p w:rsidR="00E5713F" w:rsidRPr="00626176" w:rsidRDefault="00E5713F" w:rsidP="00241134">
            <w:pPr>
              <w:spacing w:line="276" w:lineRule="auto"/>
              <w:jc w:val="both"/>
              <w:rPr>
                <w:color w:val="FF0000"/>
              </w:rPr>
            </w:pPr>
            <w:r w:rsidRPr="00626176">
              <w:rPr>
                <w:rFonts w:eastAsiaTheme="minorHAnsi"/>
                <w:lang w:eastAsia="en-US"/>
              </w:rPr>
              <w:t xml:space="preserve">способность к критическому анализу и оценке современных </w:t>
            </w:r>
            <w:r w:rsidRPr="00626176">
              <w:rPr>
                <w:rFonts w:eastAsiaTheme="minorHAnsi"/>
                <w:lang w:eastAsia="en-US"/>
              </w:rPr>
              <w:lastRenderedPageBreak/>
              <w:t>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411" w:type="dxa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lastRenderedPageBreak/>
              <w:t>+</w:t>
            </w:r>
          </w:p>
        </w:tc>
      </w:tr>
      <w:tr w:rsidR="00E5713F" w:rsidRPr="00626176" w:rsidTr="003C4539">
        <w:tc>
          <w:tcPr>
            <w:tcW w:w="1591" w:type="dxa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lastRenderedPageBreak/>
              <w:t>УК-2</w:t>
            </w:r>
          </w:p>
          <w:p w:rsidR="00E5713F" w:rsidRPr="00626176" w:rsidRDefault="00E5713F" w:rsidP="00241134">
            <w:pPr>
              <w:spacing w:line="276" w:lineRule="auto"/>
              <w:jc w:val="both"/>
            </w:pPr>
          </w:p>
          <w:p w:rsidR="00E5713F" w:rsidRPr="00626176" w:rsidRDefault="00E5713F" w:rsidP="00241134">
            <w:pPr>
              <w:spacing w:line="276" w:lineRule="auto"/>
              <w:jc w:val="both"/>
            </w:pPr>
          </w:p>
        </w:tc>
        <w:tc>
          <w:tcPr>
            <w:tcW w:w="6569" w:type="dxa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rPr>
                <w:rFonts w:eastAsiaTheme="minorHAnsi"/>
                <w:lang w:eastAsia="en-US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1" w:type="dxa"/>
          </w:tcPr>
          <w:p w:rsidR="00E5713F" w:rsidRPr="00626176" w:rsidRDefault="003C4539" w:rsidP="00241134">
            <w:pPr>
              <w:spacing w:line="276" w:lineRule="auto"/>
              <w:jc w:val="both"/>
            </w:pPr>
            <w:r>
              <w:t>-</w:t>
            </w:r>
          </w:p>
        </w:tc>
      </w:tr>
      <w:tr w:rsidR="00E5713F" w:rsidRPr="00626176" w:rsidTr="003C4539">
        <w:tc>
          <w:tcPr>
            <w:tcW w:w="1591" w:type="dxa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>УК-3</w:t>
            </w:r>
          </w:p>
        </w:tc>
        <w:tc>
          <w:tcPr>
            <w:tcW w:w="6569" w:type="dxa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rPr>
                <w:rFonts w:eastAsiaTheme="minorHAnsi"/>
                <w:lang w:eastAsia="en-US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411" w:type="dxa"/>
          </w:tcPr>
          <w:p w:rsidR="00E5713F" w:rsidRPr="00626176" w:rsidRDefault="003C4539" w:rsidP="00241134">
            <w:pPr>
              <w:spacing w:line="276" w:lineRule="auto"/>
              <w:jc w:val="both"/>
            </w:pPr>
            <w:r>
              <w:t>-</w:t>
            </w:r>
          </w:p>
        </w:tc>
      </w:tr>
      <w:tr w:rsidR="00E5713F" w:rsidRPr="00626176" w:rsidTr="003C4539">
        <w:tc>
          <w:tcPr>
            <w:tcW w:w="1591" w:type="dxa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>УК-4</w:t>
            </w:r>
          </w:p>
        </w:tc>
        <w:tc>
          <w:tcPr>
            <w:tcW w:w="6569" w:type="dxa"/>
          </w:tcPr>
          <w:p w:rsidR="00E5713F" w:rsidRPr="00626176" w:rsidRDefault="00E5713F" w:rsidP="00241134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eastAsiaTheme="minorHAnsi"/>
                <w:lang w:eastAsia="en-US"/>
              </w:rPr>
            </w:pPr>
            <w:r w:rsidRPr="00626176">
              <w:rPr>
                <w:rFonts w:eastAsiaTheme="minorHAnsi"/>
                <w:lang w:eastAsia="en-US"/>
              </w:rPr>
              <w:t xml:space="preserve">готовность использовать современные методы и технологии научной коммуникации на государственном и иностранном языках </w:t>
            </w:r>
          </w:p>
        </w:tc>
        <w:tc>
          <w:tcPr>
            <w:tcW w:w="1411" w:type="dxa"/>
          </w:tcPr>
          <w:p w:rsidR="00E5713F" w:rsidRPr="00626176" w:rsidRDefault="003C4539" w:rsidP="00241134">
            <w:pPr>
              <w:spacing w:line="276" w:lineRule="auto"/>
              <w:jc w:val="both"/>
            </w:pPr>
            <w:r>
              <w:t>-</w:t>
            </w:r>
          </w:p>
        </w:tc>
      </w:tr>
      <w:tr w:rsidR="00E5713F" w:rsidRPr="00626176" w:rsidTr="003C4539">
        <w:tc>
          <w:tcPr>
            <w:tcW w:w="1591" w:type="dxa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>УК-5</w:t>
            </w:r>
          </w:p>
        </w:tc>
        <w:tc>
          <w:tcPr>
            <w:tcW w:w="6569" w:type="dxa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rPr>
                <w:rFonts w:eastAsiaTheme="minorHAnsi"/>
                <w:lang w:eastAsia="en-US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411" w:type="dxa"/>
          </w:tcPr>
          <w:p w:rsidR="00E5713F" w:rsidRPr="00626176" w:rsidRDefault="003C4539" w:rsidP="00241134">
            <w:pPr>
              <w:spacing w:line="276" w:lineRule="auto"/>
              <w:jc w:val="both"/>
            </w:pPr>
            <w:r>
              <w:t>-</w:t>
            </w:r>
          </w:p>
        </w:tc>
      </w:tr>
      <w:tr w:rsidR="00E5713F" w:rsidRPr="00626176" w:rsidTr="003C4539">
        <w:tc>
          <w:tcPr>
            <w:tcW w:w="9571" w:type="dxa"/>
            <w:gridSpan w:val="3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rPr>
                <w:b/>
                <w:i/>
              </w:rPr>
              <w:t>Общепрофессиональные компетенции</w:t>
            </w:r>
          </w:p>
        </w:tc>
      </w:tr>
      <w:tr w:rsidR="00E5713F" w:rsidRPr="00626176" w:rsidTr="003C4539">
        <w:tc>
          <w:tcPr>
            <w:tcW w:w="1591" w:type="dxa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>ОПК-1</w:t>
            </w:r>
          </w:p>
        </w:tc>
        <w:tc>
          <w:tcPr>
            <w:tcW w:w="6569" w:type="dxa"/>
          </w:tcPr>
          <w:p w:rsidR="00E5713F" w:rsidRPr="00626176" w:rsidRDefault="00E5713F" w:rsidP="00241134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eastAsiaTheme="minorHAnsi"/>
                <w:lang w:eastAsia="en-US"/>
              </w:rPr>
            </w:pPr>
            <w:r w:rsidRPr="00626176">
              <w:rPr>
                <w:rFonts w:eastAsiaTheme="minorHAnsi"/>
                <w:lang w:eastAsia="en-US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 исследования и информационно-коммуникационных технологий</w:t>
            </w:r>
          </w:p>
          <w:p w:rsidR="00E5713F" w:rsidRPr="00626176" w:rsidRDefault="00E5713F" w:rsidP="00241134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</w:pPr>
          </w:p>
        </w:tc>
        <w:tc>
          <w:tcPr>
            <w:tcW w:w="1411" w:type="dxa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>+</w:t>
            </w:r>
          </w:p>
        </w:tc>
      </w:tr>
      <w:tr w:rsidR="00E5713F" w:rsidRPr="00626176" w:rsidTr="003C4539">
        <w:tc>
          <w:tcPr>
            <w:tcW w:w="1591" w:type="dxa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>ОПК-2</w:t>
            </w:r>
          </w:p>
        </w:tc>
        <w:tc>
          <w:tcPr>
            <w:tcW w:w="6569" w:type="dxa"/>
          </w:tcPr>
          <w:p w:rsidR="00E5713F" w:rsidRPr="00626176" w:rsidRDefault="00E5713F" w:rsidP="00241134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eastAsiaTheme="minorHAnsi"/>
                <w:lang w:eastAsia="en-US"/>
              </w:rPr>
            </w:pPr>
            <w:r w:rsidRPr="00626176">
              <w:rPr>
                <w:rFonts w:eastAsiaTheme="minorHAnsi"/>
                <w:lang w:eastAsia="en-US"/>
              </w:rPr>
              <w:t>готовность к преподавательской деятельности по образовательным программам высшего образования</w:t>
            </w:r>
          </w:p>
          <w:p w:rsidR="00E5713F" w:rsidRPr="00626176" w:rsidRDefault="00E5713F" w:rsidP="00241134">
            <w:pPr>
              <w:spacing w:line="276" w:lineRule="auto"/>
              <w:jc w:val="both"/>
            </w:pPr>
          </w:p>
        </w:tc>
        <w:tc>
          <w:tcPr>
            <w:tcW w:w="1411" w:type="dxa"/>
          </w:tcPr>
          <w:p w:rsidR="00E5713F" w:rsidRPr="00626176" w:rsidRDefault="003C4539" w:rsidP="00241134">
            <w:pPr>
              <w:spacing w:line="276" w:lineRule="auto"/>
              <w:jc w:val="both"/>
            </w:pPr>
            <w:r>
              <w:t>-</w:t>
            </w:r>
          </w:p>
        </w:tc>
      </w:tr>
      <w:tr w:rsidR="00E5713F" w:rsidRPr="00626176" w:rsidTr="003C4539">
        <w:tc>
          <w:tcPr>
            <w:tcW w:w="9571" w:type="dxa"/>
            <w:gridSpan w:val="3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rPr>
                <w:b/>
                <w:i/>
              </w:rPr>
              <w:t>Профессиональные компетенции</w:t>
            </w:r>
          </w:p>
        </w:tc>
      </w:tr>
      <w:tr w:rsidR="00E5713F" w:rsidRPr="00626176" w:rsidTr="003C4539">
        <w:tc>
          <w:tcPr>
            <w:tcW w:w="1591" w:type="dxa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>ПК-1</w:t>
            </w:r>
          </w:p>
        </w:tc>
        <w:tc>
          <w:tcPr>
            <w:tcW w:w="6569" w:type="dxa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>Способностью к углублённому изучению, критическому обобщению результатов научных исследований в области генетики и применению их на практике при решении конкретных образовательных и исследовательских задач</w:t>
            </w:r>
          </w:p>
        </w:tc>
        <w:tc>
          <w:tcPr>
            <w:tcW w:w="1411" w:type="dxa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>+</w:t>
            </w:r>
          </w:p>
        </w:tc>
      </w:tr>
      <w:tr w:rsidR="00E5713F" w:rsidRPr="00626176" w:rsidTr="003C4539">
        <w:tc>
          <w:tcPr>
            <w:tcW w:w="1591" w:type="dxa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>ПК-2</w:t>
            </w:r>
          </w:p>
        </w:tc>
        <w:tc>
          <w:tcPr>
            <w:tcW w:w="6569" w:type="dxa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>Способностью организации работы научных коллективов, в том числе междисциплинарных, проводящих исследования в области генетики, подготовки и научного редактирования публикаций</w:t>
            </w:r>
          </w:p>
        </w:tc>
        <w:tc>
          <w:tcPr>
            <w:tcW w:w="1411" w:type="dxa"/>
          </w:tcPr>
          <w:p w:rsidR="00E5713F" w:rsidRPr="00626176" w:rsidRDefault="003C4539" w:rsidP="00241134">
            <w:pPr>
              <w:spacing w:line="276" w:lineRule="auto"/>
              <w:jc w:val="both"/>
            </w:pPr>
            <w:r>
              <w:t>-</w:t>
            </w:r>
          </w:p>
        </w:tc>
      </w:tr>
      <w:tr w:rsidR="00E5713F" w:rsidRPr="00626176" w:rsidTr="003C4539">
        <w:tc>
          <w:tcPr>
            <w:tcW w:w="1591" w:type="dxa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>ПК-3</w:t>
            </w:r>
          </w:p>
        </w:tc>
        <w:tc>
          <w:tcPr>
            <w:tcW w:w="6569" w:type="dxa"/>
          </w:tcPr>
          <w:p w:rsidR="00E5713F" w:rsidRPr="00626176" w:rsidRDefault="00E5713F" w:rsidP="00241134">
            <w:pPr>
              <w:spacing w:line="276" w:lineRule="auto"/>
              <w:jc w:val="both"/>
            </w:pPr>
            <w:r w:rsidRPr="00626176">
              <w:t xml:space="preserve">Способностью к планированию и самостоятельному проведению научно-исследовательской работы, получению научных результатов, удовлетворяющих установленным требованиям к содержанию диссертаций </w:t>
            </w:r>
          </w:p>
        </w:tc>
        <w:tc>
          <w:tcPr>
            <w:tcW w:w="1411" w:type="dxa"/>
          </w:tcPr>
          <w:p w:rsidR="00E5713F" w:rsidRPr="00626176" w:rsidRDefault="003C4539" w:rsidP="00241134">
            <w:pPr>
              <w:spacing w:line="276" w:lineRule="auto"/>
              <w:jc w:val="both"/>
            </w:pPr>
            <w:r>
              <w:t>-</w:t>
            </w:r>
          </w:p>
        </w:tc>
      </w:tr>
    </w:tbl>
    <w:p w:rsidR="0027387C" w:rsidRPr="002C7C63" w:rsidRDefault="0027387C" w:rsidP="0027387C">
      <w:pPr>
        <w:pStyle w:val="af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87C" w:rsidRPr="002C7C63" w:rsidRDefault="0027387C" w:rsidP="0027387C">
      <w:pPr>
        <w:autoSpaceDE w:val="0"/>
        <w:autoSpaceDN w:val="0"/>
        <w:adjustRightInd w:val="0"/>
        <w:ind w:firstLine="708"/>
        <w:jc w:val="both"/>
      </w:pP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b/>
        </w:rPr>
      </w:pPr>
      <w:r w:rsidRPr="002C7C63">
        <w:rPr>
          <w:b/>
        </w:rPr>
        <w:t>10.1. Форма промежуточной аттестации: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</w:pPr>
      <w:r w:rsidRPr="002C7C63">
        <w:t>- зачет</w:t>
      </w:r>
    </w:p>
    <w:p w:rsidR="0027387C" w:rsidRPr="002C7C63" w:rsidRDefault="0027387C" w:rsidP="0027387C">
      <w:pPr>
        <w:autoSpaceDE w:val="0"/>
        <w:autoSpaceDN w:val="0"/>
        <w:adjustRightInd w:val="0"/>
        <w:jc w:val="center"/>
        <w:rPr>
          <w:b/>
        </w:rPr>
      </w:pPr>
      <w:r w:rsidRPr="002C7C63">
        <w:rPr>
          <w:b/>
        </w:rPr>
        <w:t>Перечень вопросов для подготовки к зачету</w:t>
      </w:r>
      <w:r w:rsidR="003C4539">
        <w:rPr>
          <w:b/>
        </w:rPr>
        <w:t xml:space="preserve"> по дисциплине «Геном человека»</w:t>
      </w:r>
      <w:r w:rsidRPr="002C7C63">
        <w:rPr>
          <w:b/>
        </w:rPr>
        <w:t>: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27387C" w:rsidRPr="002C7C63" w:rsidTr="00B468E4">
        <w:trPr>
          <w:trHeight w:val="321"/>
        </w:trPr>
        <w:tc>
          <w:tcPr>
            <w:tcW w:w="9781" w:type="dxa"/>
            <w:shd w:val="clear" w:color="auto" w:fill="auto"/>
          </w:tcPr>
          <w:p w:rsidR="0027387C" w:rsidRPr="002C7C63" w:rsidRDefault="0027387C" w:rsidP="00B570A1">
            <w:pPr>
              <w:pStyle w:val="af3"/>
              <w:numPr>
                <w:ilvl w:val="0"/>
                <w:numId w:val="36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7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Структурно-функциональная организация наследственного материала человека</w:t>
            </w:r>
          </w:p>
        </w:tc>
      </w:tr>
      <w:tr w:rsidR="0027387C" w:rsidRPr="002C7C63" w:rsidTr="00B468E4">
        <w:trPr>
          <w:trHeight w:val="321"/>
        </w:trPr>
        <w:tc>
          <w:tcPr>
            <w:tcW w:w="9781" w:type="dxa"/>
            <w:shd w:val="clear" w:color="auto" w:fill="auto"/>
          </w:tcPr>
          <w:p w:rsidR="0027387C" w:rsidRPr="002C7C63" w:rsidRDefault="0027387C" w:rsidP="00B570A1">
            <w:pPr>
              <w:pStyle w:val="af3"/>
              <w:numPr>
                <w:ilvl w:val="0"/>
                <w:numId w:val="36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7C6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генов. Молекулярные основы регуляции экспрессии генов у человека. </w:t>
            </w:r>
          </w:p>
        </w:tc>
      </w:tr>
      <w:tr w:rsidR="0027387C" w:rsidRPr="002C7C63" w:rsidTr="00B468E4">
        <w:trPr>
          <w:trHeight w:val="321"/>
        </w:trPr>
        <w:tc>
          <w:tcPr>
            <w:tcW w:w="9781" w:type="dxa"/>
            <w:shd w:val="clear" w:color="auto" w:fill="auto"/>
          </w:tcPr>
          <w:p w:rsidR="0027387C" w:rsidRPr="002C7C63" w:rsidRDefault="0027387C" w:rsidP="00B570A1">
            <w:pPr>
              <w:pStyle w:val="af3"/>
              <w:numPr>
                <w:ilvl w:val="0"/>
                <w:numId w:val="36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7C63">
              <w:rPr>
                <w:rFonts w:ascii="Times New Roman" w:hAnsi="Times New Roman" w:cs="Times New Roman"/>
                <w:sz w:val="24"/>
                <w:szCs w:val="24"/>
              </w:rPr>
              <w:t>Программа «Геном человека»: общая характеристика.</w:t>
            </w:r>
          </w:p>
        </w:tc>
      </w:tr>
      <w:tr w:rsidR="0027387C" w:rsidRPr="002C7C63" w:rsidTr="00B468E4">
        <w:trPr>
          <w:trHeight w:val="321"/>
        </w:trPr>
        <w:tc>
          <w:tcPr>
            <w:tcW w:w="9781" w:type="dxa"/>
            <w:shd w:val="clear" w:color="auto" w:fill="auto"/>
          </w:tcPr>
          <w:p w:rsidR="0027387C" w:rsidRPr="002C7C63" w:rsidRDefault="0027387C" w:rsidP="00B570A1">
            <w:pPr>
              <w:pStyle w:val="af3"/>
              <w:numPr>
                <w:ilvl w:val="0"/>
                <w:numId w:val="36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7C63">
              <w:rPr>
                <w:rFonts w:ascii="Times New Roman" w:hAnsi="Times New Roman" w:cs="Times New Roman"/>
                <w:sz w:val="24"/>
                <w:szCs w:val="24"/>
              </w:rPr>
              <w:t>Методы изучения генома человека. Молекулярная цитогенетика и хромосомная патология человека.</w:t>
            </w:r>
          </w:p>
        </w:tc>
      </w:tr>
      <w:tr w:rsidR="0027387C" w:rsidRPr="002C7C63" w:rsidTr="00B468E4">
        <w:trPr>
          <w:trHeight w:val="321"/>
        </w:trPr>
        <w:tc>
          <w:tcPr>
            <w:tcW w:w="9781" w:type="dxa"/>
            <w:shd w:val="clear" w:color="auto" w:fill="auto"/>
          </w:tcPr>
          <w:p w:rsidR="0027387C" w:rsidRPr="002C7C63" w:rsidRDefault="0027387C" w:rsidP="00B570A1">
            <w:pPr>
              <w:pStyle w:val="af3"/>
              <w:numPr>
                <w:ilvl w:val="0"/>
                <w:numId w:val="36"/>
              </w:num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7C63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Молекулярно-генетические методы анализа генома человека. Способы детекции мутаций в генах наследственных заболеваний: прямое секвенирование, ПЦР, ПДРФ-анализ. </w:t>
            </w:r>
          </w:p>
        </w:tc>
      </w:tr>
      <w:tr w:rsidR="0027387C" w:rsidRPr="002C7C63" w:rsidTr="00B468E4">
        <w:trPr>
          <w:trHeight w:val="321"/>
        </w:trPr>
        <w:tc>
          <w:tcPr>
            <w:tcW w:w="9781" w:type="dxa"/>
            <w:shd w:val="clear" w:color="auto" w:fill="auto"/>
          </w:tcPr>
          <w:p w:rsidR="0027387C" w:rsidRPr="002C7C63" w:rsidRDefault="0027387C" w:rsidP="00B570A1">
            <w:pPr>
              <w:pStyle w:val="af3"/>
              <w:numPr>
                <w:ilvl w:val="0"/>
                <w:numId w:val="36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7C63">
              <w:rPr>
                <w:rFonts w:ascii="Times New Roman" w:hAnsi="Times New Roman" w:cs="Times New Roman"/>
                <w:sz w:val="24"/>
                <w:szCs w:val="24"/>
              </w:rPr>
              <w:t>Возможности применения достижений программы «Геном человека» в клинической практике</w:t>
            </w:r>
          </w:p>
        </w:tc>
      </w:tr>
      <w:tr w:rsidR="0027387C" w:rsidRPr="002C7C63" w:rsidTr="00B468E4">
        <w:trPr>
          <w:trHeight w:val="321"/>
        </w:trPr>
        <w:tc>
          <w:tcPr>
            <w:tcW w:w="9781" w:type="dxa"/>
            <w:shd w:val="clear" w:color="auto" w:fill="auto"/>
          </w:tcPr>
          <w:p w:rsidR="0027387C" w:rsidRPr="002C7C63" w:rsidRDefault="0027387C" w:rsidP="00B570A1">
            <w:pPr>
              <w:pStyle w:val="af3"/>
              <w:numPr>
                <w:ilvl w:val="0"/>
                <w:numId w:val="36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7C63">
              <w:rPr>
                <w:rFonts w:ascii="Times New Roman" w:hAnsi="Times New Roman" w:cs="Times New Roman"/>
                <w:sz w:val="24"/>
                <w:szCs w:val="24"/>
              </w:rPr>
              <w:t>Способы преимплантационной диагностики наследственной патологии человека.</w:t>
            </w:r>
          </w:p>
        </w:tc>
      </w:tr>
      <w:tr w:rsidR="0027387C" w:rsidRPr="002C7C63" w:rsidTr="00B468E4">
        <w:trPr>
          <w:trHeight w:val="321"/>
        </w:trPr>
        <w:tc>
          <w:tcPr>
            <w:tcW w:w="9781" w:type="dxa"/>
            <w:shd w:val="clear" w:color="auto" w:fill="auto"/>
          </w:tcPr>
          <w:p w:rsidR="0027387C" w:rsidRPr="002C7C63" w:rsidRDefault="0027387C" w:rsidP="00B570A1">
            <w:pPr>
              <w:pStyle w:val="32"/>
              <w:numPr>
                <w:ilvl w:val="0"/>
                <w:numId w:val="36"/>
              </w:numPr>
              <w:spacing w:after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C7C63">
              <w:rPr>
                <w:rFonts w:cs="Times New Roman"/>
                <w:sz w:val="24"/>
                <w:szCs w:val="24"/>
              </w:rPr>
              <w:t>Особенности пренатальной диагностики наследственных болезней.</w:t>
            </w:r>
          </w:p>
        </w:tc>
      </w:tr>
      <w:tr w:rsidR="0027387C" w:rsidRPr="002C7C63" w:rsidTr="00B468E4">
        <w:trPr>
          <w:trHeight w:val="321"/>
        </w:trPr>
        <w:tc>
          <w:tcPr>
            <w:tcW w:w="9781" w:type="dxa"/>
            <w:shd w:val="clear" w:color="auto" w:fill="auto"/>
          </w:tcPr>
          <w:p w:rsidR="0027387C" w:rsidRPr="002C7C63" w:rsidRDefault="0027387C" w:rsidP="00B570A1">
            <w:pPr>
              <w:pStyle w:val="32"/>
              <w:numPr>
                <w:ilvl w:val="0"/>
                <w:numId w:val="36"/>
              </w:numPr>
              <w:spacing w:after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C7C63">
              <w:rPr>
                <w:rFonts w:cs="Times New Roman"/>
                <w:sz w:val="24"/>
                <w:szCs w:val="24"/>
              </w:rPr>
              <w:t>Генетика многофакторных заболеваний человека Генетические основы канцерогенеза.</w:t>
            </w:r>
          </w:p>
        </w:tc>
      </w:tr>
      <w:tr w:rsidR="0027387C" w:rsidRPr="002C7C63" w:rsidTr="00B468E4">
        <w:trPr>
          <w:trHeight w:val="321"/>
        </w:trPr>
        <w:tc>
          <w:tcPr>
            <w:tcW w:w="9781" w:type="dxa"/>
            <w:shd w:val="clear" w:color="auto" w:fill="auto"/>
          </w:tcPr>
          <w:p w:rsidR="0027387C" w:rsidRPr="002C7C63" w:rsidRDefault="0027387C" w:rsidP="00B570A1">
            <w:pPr>
              <w:pStyle w:val="32"/>
              <w:numPr>
                <w:ilvl w:val="0"/>
                <w:numId w:val="36"/>
              </w:numPr>
              <w:spacing w:after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C7C63">
              <w:rPr>
                <w:rFonts w:cs="Times New Roman"/>
                <w:sz w:val="24"/>
                <w:szCs w:val="24"/>
              </w:rPr>
              <w:t>Пресимптоматическая диагностика и прогнозирование генетического риска развития наследственной и наследственно обусловленной патологии человека.</w:t>
            </w:r>
          </w:p>
        </w:tc>
      </w:tr>
      <w:tr w:rsidR="0027387C" w:rsidRPr="002C7C63" w:rsidTr="00B468E4">
        <w:trPr>
          <w:trHeight w:val="321"/>
        </w:trPr>
        <w:tc>
          <w:tcPr>
            <w:tcW w:w="9781" w:type="dxa"/>
            <w:shd w:val="clear" w:color="auto" w:fill="auto"/>
          </w:tcPr>
          <w:p w:rsidR="0027387C" w:rsidRPr="002C7C63" w:rsidRDefault="0027387C" w:rsidP="00B570A1">
            <w:pPr>
              <w:pStyle w:val="af3"/>
              <w:numPr>
                <w:ilvl w:val="0"/>
                <w:numId w:val="36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C63">
              <w:rPr>
                <w:rFonts w:ascii="Times New Roman" w:hAnsi="Times New Roman" w:cs="Times New Roman"/>
                <w:sz w:val="24"/>
                <w:szCs w:val="24"/>
              </w:rPr>
              <w:t xml:space="preserve">Биоинформатика </w:t>
            </w:r>
          </w:p>
        </w:tc>
      </w:tr>
      <w:tr w:rsidR="0027387C" w:rsidRPr="002C7C63" w:rsidTr="00B468E4">
        <w:trPr>
          <w:trHeight w:val="321"/>
        </w:trPr>
        <w:tc>
          <w:tcPr>
            <w:tcW w:w="9781" w:type="dxa"/>
            <w:shd w:val="clear" w:color="auto" w:fill="auto"/>
          </w:tcPr>
          <w:p w:rsidR="0027387C" w:rsidRPr="002C7C63" w:rsidRDefault="0027387C" w:rsidP="00B570A1">
            <w:pPr>
              <w:pStyle w:val="32"/>
              <w:numPr>
                <w:ilvl w:val="0"/>
                <w:numId w:val="36"/>
              </w:numPr>
              <w:spacing w:after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C7C63">
              <w:rPr>
                <w:rFonts w:cs="Times New Roman"/>
                <w:sz w:val="24"/>
                <w:szCs w:val="24"/>
              </w:rPr>
              <w:t>Геном человека и персонализированная медицина</w:t>
            </w:r>
          </w:p>
        </w:tc>
      </w:tr>
      <w:tr w:rsidR="0027387C" w:rsidRPr="002C7C63" w:rsidTr="00B468E4">
        <w:trPr>
          <w:trHeight w:val="321"/>
        </w:trPr>
        <w:tc>
          <w:tcPr>
            <w:tcW w:w="9781" w:type="dxa"/>
            <w:shd w:val="clear" w:color="auto" w:fill="auto"/>
          </w:tcPr>
          <w:p w:rsidR="0027387C" w:rsidRPr="002C7C63" w:rsidRDefault="0027387C" w:rsidP="00B570A1">
            <w:pPr>
              <w:pStyle w:val="af3"/>
              <w:numPr>
                <w:ilvl w:val="0"/>
                <w:numId w:val="36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7C63">
              <w:rPr>
                <w:rFonts w:ascii="Times New Roman" w:hAnsi="Times New Roman" w:cs="Times New Roman"/>
                <w:sz w:val="24"/>
                <w:szCs w:val="24"/>
              </w:rPr>
              <w:t>Генетический контроль активности и функционирования системы биотрансформации ксенобиотиков.</w:t>
            </w:r>
          </w:p>
        </w:tc>
      </w:tr>
      <w:tr w:rsidR="0027387C" w:rsidRPr="002C7C63" w:rsidTr="00B468E4">
        <w:trPr>
          <w:trHeight w:val="321"/>
        </w:trPr>
        <w:tc>
          <w:tcPr>
            <w:tcW w:w="9781" w:type="dxa"/>
            <w:shd w:val="clear" w:color="auto" w:fill="auto"/>
          </w:tcPr>
          <w:p w:rsidR="0027387C" w:rsidRPr="002C7C63" w:rsidRDefault="0027387C" w:rsidP="00B570A1">
            <w:pPr>
              <w:pStyle w:val="af3"/>
              <w:numPr>
                <w:ilvl w:val="0"/>
                <w:numId w:val="36"/>
              </w:num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C63">
              <w:rPr>
                <w:rFonts w:ascii="Times New Roman" w:hAnsi="Times New Roman" w:cs="Times New Roman"/>
                <w:sz w:val="24"/>
                <w:szCs w:val="24"/>
              </w:rPr>
              <w:t>Оценка индивидуальной чувствительности и прогнозирование эффективности терапии</w:t>
            </w:r>
          </w:p>
        </w:tc>
      </w:tr>
      <w:tr w:rsidR="0027387C" w:rsidRPr="002C7C63" w:rsidTr="00B468E4">
        <w:trPr>
          <w:trHeight w:val="321"/>
        </w:trPr>
        <w:tc>
          <w:tcPr>
            <w:tcW w:w="9781" w:type="dxa"/>
            <w:shd w:val="clear" w:color="auto" w:fill="auto"/>
          </w:tcPr>
          <w:p w:rsidR="0027387C" w:rsidRPr="002C7C63" w:rsidRDefault="0027387C" w:rsidP="00B570A1">
            <w:pPr>
              <w:pStyle w:val="af3"/>
              <w:numPr>
                <w:ilvl w:val="0"/>
                <w:numId w:val="36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7C63">
              <w:rPr>
                <w:rFonts w:ascii="Times New Roman" w:hAnsi="Times New Roman" w:cs="Times New Roman"/>
                <w:sz w:val="24"/>
                <w:szCs w:val="24"/>
              </w:rPr>
              <w:t>Генная инженерия и генная терапия на службе здравоохранения. Перспективы развития программы «Геном человека» и будущее медицины.</w:t>
            </w:r>
          </w:p>
        </w:tc>
      </w:tr>
      <w:tr w:rsidR="0027387C" w:rsidRPr="002C7C63" w:rsidTr="00B468E4">
        <w:trPr>
          <w:trHeight w:val="321"/>
        </w:trPr>
        <w:tc>
          <w:tcPr>
            <w:tcW w:w="9781" w:type="dxa"/>
            <w:shd w:val="clear" w:color="auto" w:fill="auto"/>
          </w:tcPr>
          <w:p w:rsidR="0027387C" w:rsidRPr="002C7C63" w:rsidRDefault="0027387C" w:rsidP="00B570A1">
            <w:pPr>
              <w:pStyle w:val="af3"/>
              <w:numPr>
                <w:ilvl w:val="0"/>
                <w:numId w:val="36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7C63">
              <w:rPr>
                <w:rFonts w:ascii="Times New Roman" w:hAnsi="Times New Roman" w:cs="Times New Roman"/>
                <w:sz w:val="24"/>
                <w:szCs w:val="24"/>
              </w:rPr>
              <w:t>1. Международная программа «Геном человека».</w:t>
            </w:r>
          </w:p>
        </w:tc>
      </w:tr>
      <w:tr w:rsidR="0027387C" w:rsidRPr="002C7C63" w:rsidTr="00B468E4">
        <w:trPr>
          <w:trHeight w:val="321"/>
        </w:trPr>
        <w:tc>
          <w:tcPr>
            <w:tcW w:w="9781" w:type="dxa"/>
            <w:shd w:val="clear" w:color="auto" w:fill="auto"/>
          </w:tcPr>
          <w:p w:rsidR="0027387C" w:rsidRPr="002C7C63" w:rsidRDefault="0027387C" w:rsidP="00B570A1">
            <w:pPr>
              <w:pStyle w:val="af3"/>
              <w:numPr>
                <w:ilvl w:val="0"/>
                <w:numId w:val="36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7C63">
              <w:rPr>
                <w:rFonts w:ascii="Times New Roman" w:hAnsi="Times New Roman" w:cs="Times New Roman"/>
                <w:sz w:val="24"/>
                <w:szCs w:val="24"/>
              </w:rPr>
              <w:t xml:space="preserve">2. Геном человека и прогнозирование риска развития наследственной и наследственно обусловленной патологии человека. </w:t>
            </w:r>
          </w:p>
        </w:tc>
      </w:tr>
      <w:tr w:rsidR="0027387C" w:rsidRPr="002C7C63" w:rsidTr="00B468E4">
        <w:trPr>
          <w:trHeight w:val="321"/>
        </w:trPr>
        <w:tc>
          <w:tcPr>
            <w:tcW w:w="9781" w:type="dxa"/>
            <w:shd w:val="clear" w:color="auto" w:fill="auto"/>
          </w:tcPr>
          <w:p w:rsidR="0027387C" w:rsidRPr="002C7C63" w:rsidRDefault="0027387C" w:rsidP="00B570A1">
            <w:pPr>
              <w:pStyle w:val="af3"/>
              <w:numPr>
                <w:ilvl w:val="0"/>
                <w:numId w:val="36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7C63">
              <w:rPr>
                <w:rFonts w:ascii="Times New Roman" w:hAnsi="Times New Roman" w:cs="Times New Roman"/>
                <w:sz w:val="24"/>
                <w:szCs w:val="24"/>
              </w:rPr>
              <w:t>Фармакогенетика и фармакогеномика. Генная инженерия и генная терапия.</w:t>
            </w:r>
          </w:p>
          <w:p w:rsidR="0027387C" w:rsidRPr="002C7C63" w:rsidRDefault="0027387C" w:rsidP="00B468E4">
            <w:pPr>
              <w:contextualSpacing/>
            </w:pPr>
          </w:p>
        </w:tc>
      </w:tr>
      <w:tr w:rsidR="0027387C" w:rsidRPr="002C7C63" w:rsidTr="00B468E4">
        <w:trPr>
          <w:trHeight w:val="321"/>
        </w:trPr>
        <w:tc>
          <w:tcPr>
            <w:tcW w:w="9781" w:type="dxa"/>
            <w:shd w:val="clear" w:color="auto" w:fill="auto"/>
          </w:tcPr>
          <w:p w:rsidR="0027387C" w:rsidRPr="002C7C63" w:rsidRDefault="0027387C" w:rsidP="00B570A1">
            <w:pPr>
              <w:pStyle w:val="af3"/>
              <w:numPr>
                <w:ilvl w:val="0"/>
                <w:numId w:val="36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7C63">
              <w:rPr>
                <w:rFonts w:ascii="Times New Roman" w:hAnsi="Times New Roman" w:cs="Times New Roman"/>
                <w:sz w:val="24"/>
                <w:szCs w:val="24"/>
              </w:rPr>
              <w:t>4. Перспективы развития программы «Геном человека» и будущее медицины.</w:t>
            </w:r>
          </w:p>
        </w:tc>
      </w:tr>
      <w:tr w:rsidR="0027387C" w:rsidRPr="002C7C63" w:rsidTr="00B468E4">
        <w:trPr>
          <w:trHeight w:val="321"/>
        </w:trPr>
        <w:tc>
          <w:tcPr>
            <w:tcW w:w="9781" w:type="dxa"/>
            <w:shd w:val="clear" w:color="auto" w:fill="auto"/>
          </w:tcPr>
          <w:p w:rsidR="0027387C" w:rsidRPr="002C7C63" w:rsidRDefault="0027387C" w:rsidP="00B570A1">
            <w:pPr>
              <w:pStyle w:val="af3"/>
              <w:numPr>
                <w:ilvl w:val="0"/>
                <w:numId w:val="36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7C63">
              <w:rPr>
                <w:rFonts w:ascii="Times New Roman" w:hAnsi="Times New Roman" w:cs="Times New Roman"/>
                <w:sz w:val="24"/>
                <w:szCs w:val="24"/>
              </w:rPr>
              <w:t>4. Подготовка к промежуточному контролю.</w:t>
            </w:r>
          </w:p>
        </w:tc>
      </w:tr>
    </w:tbl>
    <w:p w:rsidR="0027387C" w:rsidRPr="002C7C63" w:rsidRDefault="0027387C" w:rsidP="0027387C">
      <w:pPr>
        <w:autoSpaceDE w:val="0"/>
        <w:autoSpaceDN w:val="0"/>
        <w:adjustRightInd w:val="0"/>
        <w:jc w:val="both"/>
        <w:rPr>
          <w:b/>
        </w:rPr>
      </w:pPr>
    </w:p>
    <w:p w:rsidR="0027387C" w:rsidRPr="002C7C63" w:rsidRDefault="0027387C" w:rsidP="0027387C">
      <w:pPr>
        <w:autoSpaceDE w:val="0"/>
        <w:autoSpaceDN w:val="0"/>
        <w:adjustRightInd w:val="0"/>
        <w:rPr>
          <w:b/>
        </w:rPr>
      </w:pPr>
      <w:r w:rsidRPr="002C7C63">
        <w:rPr>
          <w:b/>
        </w:rPr>
        <w:t xml:space="preserve">Перечень оценочных </w:t>
      </w:r>
      <w:r>
        <w:rPr>
          <w:b/>
        </w:rPr>
        <w:t>средств</w:t>
      </w:r>
      <w:r w:rsidR="003C4539">
        <w:rPr>
          <w:b/>
        </w:rPr>
        <w:t xml:space="preserve"> - Прилож</w:t>
      </w:r>
      <w:r w:rsidRPr="002C7C63">
        <w:rPr>
          <w:b/>
        </w:rPr>
        <w:t>ение</w:t>
      </w:r>
      <w:r>
        <w:rPr>
          <w:b/>
        </w:rPr>
        <w:t xml:space="preserve"> </w:t>
      </w:r>
      <w:r w:rsidR="003C4539">
        <w:rPr>
          <w:b/>
        </w:rPr>
        <w:t>№</w:t>
      </w:r>
      <w:r w:rsidR="008F0DAA">
        <w:rPr>
          <w:b/>
        </w:rPr>
        <w:t>2</w:t>
      </w:r>
      <w:r w:rsidR="003C4539">
        <w:rPr>
          <w:b/>
        </w:rPr>
        <w:t>-Г</w:t>
      </w:r>
      <w:r w:rsidRPr="002C7C63">
        <w:rPr>
          <w:b/>
        </w:rPr>
        <w:t>).</w:t>
      </w:r>
    </w:p>
    <w:p w:rsidR="0027387C" w:rsidRPr="002C7C63" w:rsidRDefault="0027387C" w:rsidP="0027387C">
      <w:pPr>
        <w:autoSpaceDE w:val="0"/>
        <w:autoSpaceDN w:val="0"/>
        <w:adjustRightInd w:val="0"/>
        <w:rPr>
          <w:b/>
        </w:rPr>
      </w:pPr>
    </w:p>
    <w:p w:rsidR="0027387C" w:rsidRPr="002C7C63" w:rsidRDefault="0027387C" w:rsidP="0027387C">
      <w:pPr>
        <w:autoSpaceDE w:val="0"/>
        <w:autoSpaceDN w:val="0"/>
        <w:adjustRightInd w:val="0"/>
        <w:rPr>
          <w:b/>
        </w:rPr>
      </w:pPr>
      <w:r w:rsidRPr="002C7C63">
        <w:rPr>
          <w:b/>
        </w:rPr>
        <w:t>Образец тестовых заданий: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896"/>
      </w:tblGrid>
      <w:tr w:rsidR="0027387C" w:rsidRPr="002C7C63" w:rsidTr="00B468E4">
        <w:tc>
          <w:tcPr>
            <w:tcW w:w="8896" w:type="dxa"/>
          </w:tcPr>
          <w:p w:rsidR="0027387C" w:rsidRPr="002C7C63" w:rsidRDefault="0027387C" w:rsidP="00B468E4"/>
        </w:tc>
      </w:tr>
      <w:tr w:rsidR="0027387C" w:rsidRPr="002C7C63" w:rsidTr="00B468E4">
        <w:tc>
          <w:tcPr>
            <w:tcW w:w="8896" w:type="dxa"/>
          </w:tcPr>
          <w:p w:rsidR="0027387C" w:rsidRPr="001B6ECB" w:rsidRDefault="0027387C" w:rsidP="00B468E4">
            <w:pPr>
              <w:jc w:val="both"/>
              <w:rPr>
                <w:b/>
              </w:rPr>
            </w:pPr>
            <w:r w:rsidRPr="001B6ECB">
              <w:rPr>
                <w:b/>
              </w:rPr>
              <w:t xml:space="preserve">ПРОЕКТ «ГЕНОМ ЧЕЛОВЕКА» СТАРТОВАЛ В … ГОДУ. </w:t>
            </w:r>
          </w:p>
          <w:p w:rsidR="0027387C" w:rsidRPr="001B6ECB" w:rsidRDefault="0027387C" w:rsidP="00B468E4">
            <w:pPr>
              <w:jc w:val="both"/>
            </w:pPr>
          </w:p>
          <w:p w:rsidR="0027387C" w:rsidRPr="001B6ECB" w:rsidRDefault="0027387C" w:rsidP="00B468E4">
            <w:pPr>
              <w:jc w:val="both"/>
            </w:pPr>
            <w:r w:rsidRPr="001B6ECB">
              <w:t>1) 1993</w:t>
            </w:r>
          </w:p>
          <w:p w:rsidR="0027387C" w:rsidRPr="001B6ECB" w:rsidRDefault="0027387C" w:rsidP="00B468E4">
            <w:pPr>
              <w:jc w:val="both"/>
            </w:pPr>
            <w:r w:rsidRPr="001B6ECB">
              <w:lastRenderedPageBreak/>
              <w:t>2) 1982</w:t>
            </w:r>
          </w:p>
          <w:p w:rsidR="0027387C" w:rsidRPr="001B6ECB" w:rsidRDefault="0027387C" w:rsidP="00B468E4">
            <w:pPr>
              <w:jc w:val="both"/>
            </w:pPr>
            <w:r w:rsidRPr="001B6ECB">
              <w:t>3) 1990</w:t>
            </w:r>
          </w:p>
          <w:p w:rsidR="0027387C" w:rsidRPr="001B6ECB" w:rsidRDefault="0027387C" w:rsidP="00B468E4"/>
        </w:tc>
      </w:tr>
      <w:tr w:rsidR="0027387C" w:rsidRPr="002C7C63" w:rsidTr="00B468E4">
        <w:tc>
          <w:tcPr>
            <w:tcW w:w="8896" w:type="dxa"/>
          </w:tcPr>
          <w:p w:rsidR="0027387C" w:rsidRPr="001B6ECB" w:rsidRDefault="0027387C" w:rsidP="00B468E4">
            <w:pPr>
              <w:jc w:val="both"/>
              <w:rPr>
                <w:b/>
              </w:rPr>
            </w:pPr>
            <w:r w:rsidRPr="001B6ECB">
              <w:rPr>
                <w:b/>
              </w:rPr>
              <w:lastRenderedPageBreak/>
              <w:t xml:space="preserve">РАСШИФРОВКА ГЕНОМА ЧЕЛОВЕКА В ЧЕРНОВОМ ВАРИАНТЕ ОСУЩЕСТВЛЕНА В … ГОДУ. </w:t>
            </w:r>
          </w:p>
          <w:p w:rsidR="0027387C" w:rsidRPr="001B6ECB" w:rsidRDefault="0027387C" w:rsidP="00B468E4">
            <w:pPr>
              <w:jc w:val="both"/>
            </w:pPr>
          </w:p>
          <w:p w:rsidR="0027387C" w:rsidRPr="001B6ECB" w:rsidRDefault="0027387C" w:rsidP="00B468E4">
            <w:pPr>
              <w:jc w:val="both"/>
            </w:pPr>
            <w:r w:rsidRPr="001B6ECB">
              <w:t>1) 1993</w:t>
            </w:r>
          </w:p>
          <w:p w:rsidR="0027387C" w:rsidRPr="001B6ECB" w:rsidRDefault="0027387C" w:rsidP="00B468E4">
            <w:pPr>
              <w:jc w:val="both"/>
            </w:pPr>
            <w:r w:rsidRPr="001B6ECB">
              <w:t>2) 2000</w:t>
            </w:r>
          </w:p>
          <w:p w:rsidR="0027387C" w:rsidRPr="001B6ECB" w:rsidRDefault="0027387C" w:rsidP="00B468E4">
            <w:r w:rsidRPr="001B6ECB">
              <w:t>3) 2003</w:t>
            </w:r>
          </w:p>
        </w:tc>
      </w:tr>
      <w:tr w:rsidR="0027387C" w:rsidRPr="002C7C63" w:rsidTr="00B468E4">
        <w:tc>
          <w:tcPr>
            <w:tcW w:w="8896" w:type="dxa"/>
          </w:tcPr>
          <w:p w:rsidR="0027387C" w:rsidRPr="001B6ECB" w:rsidRDefault="0027387C" w:rsidP="00B468E4">
            <w:pPr>
              <w:jc w:val="both"/>
              <w:rPr>
                <w:b/>
              </w:rPr>
            </w:pPr>
            <w:r w:rsidRPr="001B6ECB">
              <w:rPr>
                <w:b/>
              </w:rPr>
              <w:t>СТРАНЫ-УЧАСТНИЦЫ ПРОГРАММЫ «ГЕНОМ ЧЕЛОВЕКА» … .</w:t>
            </w:r>
          </w:p>
          <w:p w:rsidR="0027387C" w:rsidRPr="001B6ECB" w:rsidRDefault="0027387C" w:rsidP="00B468E4">
            <w:pPr>
              <w:jc w:val="both"/>
            </w:pPr>
            <w:r w:rsidRPr="001B6ECB">
              <w:t xml:space="preserve"> </w:t>
            </w:r>
          </w:p>
          <w:p w:rsidR="0027387C" w:rsidRPr="001B6ECB" w:rsidRDefault="0027387C" w:rsidP="00B468E4">
            <w:pPr>
              <w:jc w:val="both"/>
            </w:pPr>
            <w:r w:rsidRPr="001B6ECB">
              <w:t xml:space="preserve">1) </w:t>
            </w:r>
            <w:r w:rsidRPr="001B6ECB">
              <w:rPr>
                <w:smallCaps/>
              </w:rPr>
              <w:t>США, В</w:t>
            </w:r>
            <w:r w:rsidRPr="001B6ECB">
              <w:t>еликобритания</w:t>
            </w:r>
          </w:p>
          <w:p w:rsidR="0027387C" w:rsidRPr="001B6ECB" w:rsidRDefault="0027387C" w:rsidP="00B468E4">
            <w:pPr>
              <w:jc w:val="both"/>
            </w:pPr>
            <w:r w:rsidRPr="001B6ECB">
              <w:t>2) Япония, Германия</w:t>
            </w:r>
          </w:p>
          <w:p w:rsidR="0027387C" w:rsidRPr="001B6ECB" w:rsidRDefault="0027387C" w:rsidP="00B468E4">
            <w:pPr>
              <w:jc w:val="both"/>
            </w:pPr>
            <w:r w:rsidRPr="001B6ECB">
              <w:t>3) Франция, Китай</w:t>
            </w:r>
          </w:p>
          <w:p w:rsidR="0027387C" w:rsidRPr="001B6ECB" w:rsidRDefault="0027387C" w:rsidP="00B468E4">
            <w:pPr>
              <w:jc w:val="both"/>
            </w:pPr>
            <w:r w:rsidRPr="001B6ECB">
              <w:t>4) все ответы верны</w:t>
            </w:r>
          </w:p>
          <w:p w:rsidR="0027387C" w:rsidRPr="001B6ECB" w:rsidRDefault="0027387C" w:rsidP="00B468E4"/>
        </w:tc>
      </w:tr>
      <w:tr w:rsidR="0027387C" w:rsidRPr="002C7C63" w:rsidTr="00B468E4">
        <w:tc>
          <w:tcPr>
            <w:tcW w:w="8896" w:type="dxa"/>
          </w:tcPr>
          <w:p w:rsidR="0027387C" w:rsidRPr="001B6ECB" w:rsidRDefault="0027387C" w:rsidP="00B468E4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CB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ГЕНОВ В ЯДЕРНОМ ГЕНОМЕ ЧЕЛОВЕКА</w:t>
            </w:r>
          </w:p>
          <w:p w:rsidR="0027387C" w:rsidRPr="001B6ECB" w:rsidRDefault="0027387C" w:rsidP="00B570A1">
            <w:pPr>
              <w:pStyle w:val="af2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6ECB">
              <w:rPr>
                <w:rFonts w:ascii="Times New Roman" w:hAnsi="Times New Roman" w:cs="Times New Roman"/>
                <w:sz w:val="24"/>
                <w:szCs w:val="24"/>
              </w:rPr>
              <w:t xml:space="preserve">90 000 генов </w:t>
            </w:r>
          </w:p>
          <w:p w:rsidR="0027387C" w:rsidRPr="001B6ECB" w:rsidRDefault="0027387C" w:rsidP="00B570A1">
            <w:pPr>
              <w:pStyle w:val="af2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6ECB">
              <w:rPr>
                <w:rFonts w:ascii="Times New Roman" w:hAnsi="Times New Roman" w:cs="Times New Roman"/>
                <w:sz w:val="24"/>
                <w:szCs w:val="24"/>
              </w:rPr>
              <w:t xml:space="preserve">30 000 генов </w:t>
            </w:r>
          </w:p>
          <w:p w:rsidR="0027387C" w:rsidRPr="001B6ECB" w:rsidRDefault="0027387C" w:rsidP="00B570A1">
            <w:pPr>
              <w:pStyle w:val="af2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6ECB">
              <w:rPr>
                <w:rFonts w:ascii="Times New Roman" w:hAnsi="Times New Roman" w:cs="Times New Roman"/>
                <w:sz w:val="24"/>
                <w:szCs w:val="24"/>
              </w:rPr>
              <w:t xml:space="preserve">100 000 генов </w:t>
            </w:r>
          </w:p>
          <w:p w:rsidR="0027387C" w:rsidRPr="001B6ECB" w:rsidRDefault="0027387C" w:rsidP="00B570A1">
            <w:pPr>
              <w:pStyle w:val="af2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6ECB">
              <w:rPr>
                <w:rFonts w:ascii="Times New Roman" w:hAnsi="Times New Roman" w:cs="Times New Roman"/>
                <w:sz w:val="24"/>
                <w:szCs w:val="24"/>
              </w:rPr>
              <w:t xml:space="preserve">50 000 генов </w:t>
            </w:r>
          </w:p>
          <w:p w:rsidR="0027387C" w:rsidRPr="001B6ECB" w:rsidRDefault="0027387C" w:rsidP="00B468E4"/>
        </w:tc>
      </w:tr>
      <w:tr w:rsidR="0027387C" w:rsidRPr="002C7C63" w:rsidTr="00B468E4">
        <w:tc>
          <w:tcPr>
            <w:tcW w:w="8896" w:type="dxa"/>
          </w:tcPr>
          <w:p w:rsidR="0027387C" w:rsidRPr="001B6ECB" w:rsidRDefault="0027387C" w:rsidP="00B468E4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CB">
              <w:rPr>
                <w:rFonts w:ascii="Times New Roman" w:hAnsi="Times New Roman" w:cs="Times New Roman"/>
                <w:b/>
                <w:sz w:val="24"/>
                <w:szCs w:val="24"/>
              </w:rPr>
              <w:t>ГЕНОМ ЧЕЛОВЕКА ЭТО</w:t>
            </w:r>
          </w:p>
          <w:p w:rsidR="0027387C" w:rsidRPr="001B6ECB" w:rsidRDefault="0027387C" w:rsidP="00B570A1">
            <w:pPr>
              <w:pStyle w:val="af2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6ECB">
              <w:rPr>
                <w:rFonts w:ascii="Times New Roman" w:hAnsi="Times New Roman" w:cs="Times New Roman"/>
                <w:sz w:val="24"/>
                <w:szCs w:val="24"/>
              </w:rPr>
              <w:t>активно экспрессирующиеся гены</w:t>
            </w:r>
          </w:p>
          <w:p w:rsidR="0027387C" w:rsidRPr="001B6ECB" w:rsidRDefault="0027387C" w:rsidP="00B570A1">
            <w:pPr>
              <w:pStyle w:val="af2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6ECB">
              <w:rPr>
                <w:rFonts w:ascii="Times New Roman" w:hAnsi="Times New Roman" w:cs="Times New Roman"/>
                <w:sz w:val="24"/>
                <w:szCs w:val="24"/>
              </w:rPr>
              <w:t>транскрипционно неактивный хроматин</w:t>
            </w:r>
          </w:p>
          <w:p w:rsidR="0027387C" w:rsidRPr="001B6ECB" w:rsidRDefault="0027387C" w:rsidP="00B570A1">
            <w:pPr>
              <w:pStyle w:val="af2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6ECB">
              <w:rPr>
                <w:rFonts w:ascii="Times New Roman" w:hAnsi="Times New Roman" w:cs="Times New Roman"/>
                <w:sz w:val="24"/>
                <w:szCs w:val="24"/>
              </w:rPr>
              <w:t>общая совокупность генов определяющая наследственную информацию организма</w:t>
            </w:r>
          </w:p>
          <w:p w:rsidR="0027387C" w:rsidRPr="001B6ECB" w:rsidRDefault="0027387C" w:rsidP="00B570A1">
            <w:pPr>
              <w:pStyle w:val="af2"/>
              <w:numPr>
                <w:ilvl w:val="0"/>
                <w:numId w:val="37"/>
              </w:numPr>
            </w:pPr>
            <w:r w:rsidRPr="001B6ECB">
              <w:rPr>
                <w:rFonts w:ascii="Times New Roman" w:hAnsi="Times New Roman" w:cs="Times New Roman"/>
                <w:sz w:val="24"/>
                <w:szCs w:val="24"/>
              </w:rPr>
              <w:t>деспирализованные участки хромосом</w:t>
            </w:r>
          </w:p>
        </w:tc>
      </w:tr>
      <w:tr w:rsidR="0027387C" w:rsidRPr="002C7C63" w:rsidTr="00B468E4">
        <w:tc>
          <w:tcPr>
            <w:tcW w:w="8896" w:type="dxa"/>
          </w:tcPr>
          <w:p w:rsidR="0027387C" w:rsidRPr="001B6ECB" w:rsidRDefault="0027387C" w:rsidP="00B468E4"/>
        </w:tc>
      </w:tr>
    </w:tbl>
    <w:p w:rsidR="0027387C" w:rsidRPr="002C7C63" w:rsidRDefault="0027387C" w:rsidP="0027387C">
      <w:pPr>
        <w:ind w:firstLine="720"/>
        <w:rPr>
          <w:b/>
          <w:bCs/>
          <w:lang w:eastAsia="en-US"/>
        </w:rPr>
      </w:pPr>
      <w:r w:rsidRPr="002C7C63">
        <w:rPr>
          <w:b/>
          <w:bCs/>
          <w:lang w:eastAsia="en-US"/>
        </w:rPr>
        <w:t xml:space="preserve">Критерии оценки: </w:t>
      </w:r>
    </w:p>
    <w:p w:rsidR="0027387C" w:rsidRPr="002C7C63" w:rsidRDefault="0027387C" w:rsidP="0027387C">
      <w:pPr>
        <w:tabs>
          <w:tab w:val="left" w:pos="2295"/>
        </w:tabs>
        <w:rPr>
          <w:lang w:eastAsia="en-US"/>
        </w:rPr>
      </w:pPr>
    </w:p>
    <w:p w:rsidR="0027387C" w:rsidRPr="002C7C63" w:rsidRDefault="0027387C" w:rsidP="0027387C">
      <w:pPr>
        <w:suppressLineNumbers/>
        <w:tabs>
          <w:tab w:val="left" w:pos="709"/>
          <w:tab w:val="left" w:pos="1800"/>
        </w:tabs>
        <w:contextualSpacing/>
        <w:jc w:val="both"/>
      </w:pPr>
      <w:r w:rsidRPr="002C7C63">
        <w:rPr>
          <w:lang w:eastAsia="en-US"/>
        </w:rPr>
        <w:t xml:space="preserve">- </w:t>
      </w:r>
      <w:r w:rsidRPr="002C7C63">
        <w:rPr>
          <w:b/>
          <w:lang w:eastAsia="en-US"/>
        </w:rPr>
        <w:t>оценка «зачтено»</w:t>
      </w:r>
      <w:r w:rsidRPr="002C7C63">
        <w:rPr>
          <w:lang w:eastAsia="en-US"/>
        </w:rPr>
        <w:t xml:space="preserve"> выставляется </w:t>
      </w:r>
      <w:r w:rsidRPr="002C7C63">
        <w:t>обучающимся</w:t>
      </w:r>
      <w:r w:rsidRPr="002C7C63">
        <w:rPr>
          <w:lang w:eastAsia="en-US"/>
        </w:rPr>
        <w:t xml:space="preserve">, </w:t>
      </w:r>
      <w:r w:rsidRPr="002C7C63">
        <w:t>которые усвоили теоретические знания, сформировали универсальные, общепрофессиональные</w:t>
      </w:r>
      <w:r>
        <w:t xml:space="preserve"> и профессиональные компетенции</w:t>
      </w:r>
      <w:r w:rsidR="008F0DAA">
        <w:t xml:space="preserve"> (УК-1, ОПК-1, ПК-1)</w:t>
      </w:r>
      <w:r w:rsidRPr="002C7C63">
        <w:t xml:space="preserve">, приобрели практические навыки и умения в соответствии с требованиями ФГОС ВО и рабочей программой дисциплины Геном человека, а также при ответах на тестовые задания правильно </w:t>
      </w:r>
      <w:r>
        <w:t xml:space="preserve">ответили </w:t>
      </w:r>
      <w:r w:rsidRPr="002C7C63">
        <w:t>на 70% вопросов и более.</w:t>
      </w:r>
    </w:p>
    <w:p w:rsidR="0027387C" w:rsidRPr="002C7C63" w:rsidRDefault="0027387C" w:rsidP="0027387C">
      <w:pPr>
        <w:tabs>
          <w:tab w:val="left" w:pos="720"/>
        </w:tabs>
        <w:rPr>
          <w:lang w:eastAsia="en-US"/>
        </w:rPr>
      </w:pPr>
    </w:p>
    <w:p w:rsidR="0027387C" w:rsidRPr="002C7C63" w:rsidRDefault="0027387C" w:rsidP="0027387C">
      <w:pPr>
        <w:suppressLineNumbers/>
        <w:tabs>
          <w:tab w:val="left" w:pos="709"/>
          <w:tab w:val="left" w:pos="1800"/>
        </w:tabs>
        <w:contextualSpacing/>
        <w:jc w:val="both"/>
      </w:pPr>
      <w:r w:rsidRPr="002C7C63">
        <w:rPr>
          <w:lang w:eastAsia="en-US"/>
        </w:rPr>
        <w:t xml:space="preserve">- </w:t>
      </w:r>
      <w:r w:rsidRPr="002C7C63">
        <w:rPr>
          <w:b/>
          <w:lang w:eastAsia="en-US"/>
        </w:rPr>
        <w:t>оценка «не зачтено»</w:t>
      </w:r>
      <w:r w:rsidRPr="002C7C63">
        <w:rPr>
          <w:lang w:eastAsia="en-US"/>
        </w:rPr>
        <w:t xml:space="preserve"> выставляется </w:t>
      </w:r>
      <w:r w:rsidRPr="002C7C63">
        <w:t>обучающимся</w:t>
      </w:r>
      <w:r w:rsidRPr="002C7C63">
        <w:rPr>
          <w:lang w:eastAsia="en-US"/>
        </w:rPr>
        <w:t xml:space="preserve">, </w:t>
      </w:r>
      <w:r w:rsidRPr="002C7C63">
        <w:t>которые не в достаточном объеме усвоили теоретические знания, сформировали универсальные, общепрофессиональные</w:t>
      </w:r>
      <w:r>
        <w:t xml:space="preserve"> и профессиональные компетенции</w:t>
      </w:r>
      <w:r w:rsidR="008F0DAA">
        <w:t xml:space="preserve"> (УК-1, ОПК-1, ПК-1)</w:t>
      </w:r>
      <w:r w:rsidRPr="002C7C63">
        <w:t>, не в полном объеме приобрели практические навыки и умения в соответствии с требованиями ФГОС ВО и рабочей программой дисциплины Геном человека, а также при ответах на тестовые з</w:t>
      </w:r>
      <w:r>
        <w:t xml:space="preserve">адания правильно ответили менее, </w:t>
      </w:r>
      <w:r w:rsidRPr="002C7C63">
        <w:t>чем на 70% вопросов.</w:t>
      </w:r>
    </w:p>
    <w:p w:rsidR="0027387C" w:rsidRPr="002C7C63" w:rsidRDefault="0027387C" w:rsidP="0027387C">
      <w:pPr>
        <w:tabs>
          <w:tab w:val="left" w:pos="720"/>
        </w:tabs>
        <w:rPr>
          <w:color w:val="FF0000"/>
        </w:rPr>
      </w:pPr>
    </w:p>
    <w:p w:rsidR="0027387C" w:rsidRPr="002C7C63" w:rsidRDefault="0027387C" w:rsidP="0027387C">
      <w:pPr>
        <w:spacing w:after="200" w:line="276" w:lineRule="auto"/>
        <w:rPr>
          <w:b/>
        </w:rPr>
      </w:pPr>
      <w:r w:rsidRPr="002C7C63">
        <w:rPr>
          <w:b/>
        </w:rPr>
        <w:br w:type="page"/>
      </w:r>
    </w:p>
    <w:p w:rsidR="0027387C" w:rsidRPr="002C7C63" w:rsidRDefault="0027387C" w:rsidP="0027387C">
      <w:pPr>
        <w:spacing w:line="276" w:lineRule="auto"/>
        <w:jc w:val="center"/>
        <w:rPr>
          <w:b/>
        </w:rPr>
      </w:pPr>
      <w:r w:rsidRPr="002C7C63">
        <w:rPr>
          <w:b/>
        </w:rPr>
        <w:lastRenderedPageBreak/>
        <w:t>РАБОЧАЯ ПРОГРАММА</w:t>
      </w:r>
    </w:p>
    <w:p w:rsidR="0027387C" w:rsidRPr="002C7C63" w:rsidRDefault="0027387C" w:rsidP="0027387C">
      <w:pPr>
        <w:spacing w:line="276" w:lineRule="auto"/>
        <w:jc w:val="center"/>
        <w:rPr>
          <w:b/>
        </w:rPr>
      </w:pPr>
      <w:r w:rsidRPr="002C7C63">
        <w:rPr>
          <w:b/>
        </w:rPr>
        <w:t>ДИСЦИПЛИНЫ «МЕДИЦИНСКАЯ ГЕНЕТИКА»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C7C63">
        <w:rPr>
          <w:rFonts w:eastAsiaTheme="minorHAnsi"/>
          <w:b/>
          <w:bCs/>
          <w:lang w:eastAsia="en-US"/>
        </w:rPr>
        <w:t>Пояснительная записка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C7C63">
        <w:rPr>
          <w:rFonts w:eastAsiaTheme="minorHAnsi"/>
          <w:lang w:eastAsia="en-US"/>
        </w:rPr>
        <w:t>Рабочая программа дисциплины «</w:t>
      </w:r>
      <w:r w:rsidRPr="002C7C63">
        <w:t>Медицинская генетика</w:t>
      </w:r>
      <w:r w:rsidRPr="002C7C63">
        <w:rPr>
          <w:rFonts w:eastAsiaTheme="minorHAnsi"/>
          <w:lang w:eastAsia="en-US"/>
        </w:rPr>
        <w:t xml:space="preserve">»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(аспирантура) по направлению подготовки </w:t>
      </w:r>
      <w:r w:rsidRPr="002C7C63">
        <w:t xml:space="preserve">направлению </w:t>
      </w:r>
      <w:r w:rsidRPr="002C7C63">
        <w:rPr>
          <w:spacing w:val="-3"/>
        </w:rPr>
        <w:t xml:space="preserve">подготовки </w:t>
      </w:r>
      <w:r w:rsidRPr="001865AB">
        <w:rPr>
          <w:rFonts w:eastAsiaTheme="minorHAnsi"/>
          <w:lang w:eastAsia="en-US"/>
        </w:rPr>
        <w:t>06.06.01 – Биологические науки</w:t>
      </w:r>
      <w:r w:rsidRPr="002C7C63">
        <w:rPr>
          <w:spacing w:val="-3"/>
        </w:rPr>
        <w:t xml:space="preserve"> и направленности (специальности) </w:t>
      </w:r>
      <w:r w:rsidRPr="002C7C63">
        <w:t>03.02.07 – Генетика.</w:t>
      </w:r>
      <w:r w:rsidRPr="002C7C63">
        <w:rPr>
          <w:rFonts w:eastAsiaTheme="minorHAnsi"/>
          <w:b/>
          <w:bCs/>
          <w:lang w:eastAsia="en-US"/>
        </w:rPr>
        <w:t xml:space="preserve">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C7C63">
        <w:rPr>
          <w:rFonts w:eastAsiaTheme="minorHAnsi"/>
          <w:b/>
          <w:bCs/>
          <w:lang w:eastAsia="en-US"/>
        </w:rPr>
        <w:t>1. Цель и задачи дисциплины: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b/>
          <w:bCs/>
          <w:lang w:eastAsia="en-US"/>
        </w:rPr>
        <w:t xml:space="preserve">Целью </w:t>
      </w:r>
      <w:r w:rsidRPr="002C7C63">
        <w:rPr>
          <w:rFonts w:eastAsiaTheme="minorHAnsi"/>
          <w:lang w:eastAsia="en-US"/>
        </w:rPr>
        <w:t>освоения дисциплины «</w:t>
      </w:r>
      <w:r w:rsidRPr="002C7C63">
        <w:t>Медицинская генетика</w:t>
      </w:r>
      <w:r w:rsidRPr="002C7C63">
        <w:rPr>
          <w:rFonts w:eastAsiaTheme="minorHAnsi"/>
          <w:lang w:eastAsia="en-US"/>
        </w:rPr>
        <w:t xml:space="preserve">» является формирование у аспиранта углубленных профессиональных знаний и умений по специальности </w:t>
      </w:r>
      <w:r w:rsidRPr="002C7C63">
        <w:t>03.02.07 – Генетика.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b/>
          <w:lang w:eastAsia="en-US"/>
        </w:rPr>
        <w:t>Задачами</w:t>
      </w:r>
      <w:r w:rsidRPr="002C7C63">
        <w:rPr>
          <w:rFonts w:eastAsiaTheme="minorHAnsi"/>
          <w:lang w:eastAsia="en-US"/>
        </w:rPr>
        <w:t xml:space="preserve"> освоения дисциплины являются:</w:t>
      </w:r>
    </w:p>
    <w:p w:rsidR="0027387C" w:rsidRPr="002C7C63" w:rsidRDefault="0027387C" w:rsidP="0027387C">
      <w:pPr>
        <w:widowControl w:val="0"/>
        <w:shd w:val="clear" w:color="auto" w:fill="FFFFFF"/>
        <w:spacing w:before="60" w:after="60"/>
        <w:ind w:firstLine="709"/>
        <w:jc w:val="both"/>
        <w:rPr>
          <w:color w:val="000000"/>
        </w:rPr>
      </w:pPr>
      <w:r w:rsidRPr="002C7C63">
        <w:t xml:space="preserve">- </w:t>
      </w:r>
      <w:r w:rsidRPr="002C7C63">
        <w:rPr>
          <w:color w:val="000000"/>
        </w:rPr>
        <w:t xml:space="preserve">приобретение студентами знаний в области структурно-функциональной </w:t>
      </w:r>
      <w:r w:rsidRPr="002C7C63">
        <w:t>организации и функционирования генома человека;</w:t>
      </w:r>
      <w:r w:rsidRPr="002C7C63">
        <w:rPr>
          <w:color w:val="000000"/>
        </w:rPr>
        <w:t xml:space="preserve"> </w:t>
      </w:r>
      <w:r w:rsidRPr="002C7C63">
        <w:t xml:space="preserve">закономерностей передачи и изменений наследственных признаков и свойств в поколениях и их роли в наследственной патологии человека; общих закономерностей генетической эволюции живых систем; </w:t>
      </w:r>
    </w:p>
    <w:p w:rsidR="0027387C" w:rsidRPr="002C7C63" w:rsidRDefault="0027387C" w:rsidP="0027387C">
      <w:pPr>
        <w:jc w:val="both"/>
      </w:pPr>
      <w:r w:rsidRPr="002C7C63">
        <w:rPr>
          <w:color w:val="000000"/>
        </w:rPr>
        <w:t xml:space="preserve">          -</w:t>
      </w:r>
      <w:r w:rsidRPr="002C7C63">
        <w:t xml:space="preserve"> обучение студентов важнейшим методам молекулярно-генетического и цитогенетического анализа наследственного материала человека, микроскопирования и анализа структуры и хромосом;</w:t>
      </w:r>
    </w:p>
    <w:p w:rsidR="0027387C" w:rsidRPr="002C7C63" w:rsidRDefault="0027387C" w:rsidP="0027387C">
      <w:pPr>
        <w:jc w:val="both"/>
      </w:pPr>
      <w:r w:rsidRPr="002C7C63">
        <w:rPr>
          <w:color w:val="000000"/>
          <w:spacing w:val="-2"/>
        </w:rPr>
        <w:t xml:space="preserve">            - </w:t>
      </w:r>
      <w:r w:rsidRPr="002C7C63">
        <w:t>обучение студентов применять законы наследования для определения вероятности появления нормальных и патологических признаков в генотипе и их проявления в фенотипе и прогнозирования наследственных заболеваний человека в результате решения генетических задач; ознакомление студентов с принципами организации медико-генетического консультирования и пренатальной диагностики;</w:t>
      </w:r>
    </w:p>
    <w:p w:rsidR="0027387C" w:rsidRPr="002C7C63" w:rsidRDefault="0027387C" w:rsidP="0027387C">
      <w:pPr>
        <w:widowControl w:val="0"/>
        <w:shd w:val="clear" w:color="auto" w:fill="FFFFFF"/>
        <w:spacing w:before="60" w:after="60"/>
        <w:jc w:val="both"/>
        <w:rPr>
          <w:highlight w:val="yellow"/>
        </w:rPr>
      </w:pPr>
      <w:r w:rsidRPr="002C7C63">
        <w:t xml:space="preserve">         - приобретение студентами знаний по биоинформатике и расчету относительного риска  возникновения заболеваний с наследственной предрасположенностью;</w:t>
      </w:r>
    </w:p>
    <w:p w:rsidR="0027387C" w:rsidRPr="002C7C63" w:rsidRDefault="0027387C" w:rsidP="0027387C">
      <w:pPr>
        <w:jc w:val="both"/>
      </w:pPr>
      <w:r w:rsidRPr="002C7C63">
        <w:t xml:space="preserve">           - обучение студентов основам фармакогеномики и фармакогенетики;  обоснованию генетической этиологии наследственных заболеваний и наследственно обусловленных заболеваний;</w:t>
      </w:r>
    </w:p>
    <w:p w:rsidR="0027387C" w:rsidRPr="002C7C63" w:rsidRDefault="0027387C" w:rsidP="0027387C">
      <w:pPr>
        <w:jc w:val="both"/>
      </w:pPr>
      <w:r w:rsidRPr="002C7C63">
        <w:t xml:space="preserve">           - обучение студентов обосновывать общие закономерности, направления и факторы генетической эволюции для объяснения адаптивного характера эволюционного процесса.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C7C63">
        <w:rPr>
          <w:rFonts w:eastAsiaTheme="minorHAnsi"/>
          <w:b/>
          <w:bCs/>
          <w:lang w:eastAsia="en-US"/>
        </w:rPr>
        <w:t>2. Место дисциплины в структуре основной образовательной программы: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C7C63">
        <w:t xml:space="preserve">Б1.В.ДВ.1.1 </w:t>
      </w:r>
      <w:r w:rsidRPr="002C7C63">
        <w:rPr>
          <w:i/>
        </w:rPr>
        <w:t>- Дисциплина «</w:t>
      </w:r>
      <w:r w:rsidRPr="002C7C63">
        <w:t>Медицинская генетика</w:t>
      </w:r>
      <w:r w:rsidRPr="002C7C63">
        <w:rPr>
          <w:i/>
        </w:rPr>
        <w:t xml:space="preserve">» </w:t>
      </w:r>
      <w:r w:rsidRPr="002C7C63">
        <w:rPr>
          <w:rFonts w:eastAsiaTheme="minorHAnsi"/>
          <w:lang w:eastAsia="en-US"/>
        </w:rPr>
        <w:t xml:space="preserve">относится к разделу Вариативная часть – дисциплины направленные на подготовку к сдаче кандидатского экзамена ОПОП ВО по направлению подготовки </w:t>
      </w:r>
      <w:r w:rsidRPr="001865AB">
        <w:rPr>
          <w:rFonts w:eastAsiaTheme="minorHAnsi"/>
          <w:lang w:eastAsia="en-US"/>
        </w:rPr>
        <w:t>06.06.01 – Биологические науки</w:t>
      </w:r>
      <w:r w:rsidRPr="002C7C63">
        <w:rPr>
          <w:spacing w:val="-3"/>
        </w:rPr>
        <w:t xml:space="preserve"> и специальности </w:t>
      </w:r>
      <w:r w:rsidRPr="002C7C63">
        <w:t>03.02.07 – Генетика.</w:t>
      </w:r>
      <w:r w:rsidRPr="002C7C63">
        <w:rPr>
          <w:rFonts w:eastAsiaTheme="minorHAnsi"/>
          <w:b/>
          <w:bCs/>
          <w:lang w:eastAsia="en-US"/>
        </w:rPr>
        <w:t xml:space="preserve">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C7C63">
        <w:rPr>
          <w:rFonts w:eastAsiaTheme="minorHAnsi"/>
          <w:b/>
          <w:bCs/>
          <w:lang w:eastAsia="en-US"/>
        </w:rPr>
        <w:t xml:space="preserve">3. Общая трудоемкость дисциплины составляет: 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– 5 зачетных единиц;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– 180 академических часов.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C7C63">
        <w:rPr>
          <w:rFonts w:eastAsiaTheme="minorHAnsi"/>
          <w:b/>
          <w:bCs/>
          <w:lang w:eastAsia="en-US"/>
        </w:rPr>
        <w:t>4. Образовательные технологии, используемые при реализации различных видов учебной работы: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лекции;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практические занятия;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участие в научно-практических конференциях, симпозиумах.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C7C63">
        <w:rPr>
          <w:rFonts w:eastAsiaTheme="minorHAnsi"/>
          <w:b/>
          <w:bCs/>
          <w:lang w:eastAsia="en-US"/>
        </w:rPr>
        <w:t>5. Элементы, входящие в самостоятельную работу аспиранта: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подготовка к практическим занятиям;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подготовка к промежуточной аттестации;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подготовка к сдаче кандидатского экзамена;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подготовка презентаций и сообщений для выступлений;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lastRenderedPageBreak/>
        <w:t>- работа с Интернет-ресурсами;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работа с отечественной и зарубежной литературой.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C7C63">
        <w:rPr>
          <w:rFonts w:eastAsiaTheme="minorHAnsi"/>
          <w:b/>
          <w:bCs/>
          <w:lang w:eastAsia="en-US"/>
        </w:rPr>
        <w:t>6. Контроль успеваемости: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b/>
          <w:u w:val="single"/>
        </w:rPr>
      </w:pPr>
      <w:r w:rsidRPr="002C7C63">
        <w:rPr>
          <w:rFonts w:eastAsiaTheme="minorHAnsi"/>
          <w:lang w:eastAsia="en-US"/>
        </w:rPr>
        <w:t>Формы контроля изучения дисциплины «</w:t>
      </w:r>
      <w:r w:rsidRPr="002C7C63">
        <w:t>Медицинская генетика</w:t>
      </w:r>
      <w:r w:rsidRPr="002C7C63">
        <w:rPr>
          <w:rFonts w:eastAsiaTheme="minorHAnsi"/>
          <w:lang w:eastAsia="en-US"/>
        </w:rPr>
        <w:t>»: зачет.</w:t>
      </w:r>
    </w:p>
    <w:p w:rsidR="0027387C" w:rsidRPr="002C7C63" w:rsidRDefault="0027387C" w:rsidP="0027387C">
      <w:pPr>
        <w:spacing w:line="276" w:lineRule="auto"/>
        <w:jc w:val="both"/>
        <w:rPr>
          <w:b/>
        </w:rPr>
      </w:pPr>
    </w:p>
    <w:p w:rsidR="0027387C" w:rsidRPr="002C7C63" w:rsidRDefault="0027387C" w:rsidP="0027387C">
      <w:pPr>
        <w:spacing w:line="276" w:lineRule="auto"/>
        <w:jc w:val="both"/>
        <w:rPr>
          <w:b/>
        </w:rPr>
      </w:pPr>
      <w:r w:rsidRPr="002C7C63">
        <w:rPr>
          <w:b/>
        </w:rPr>
        <w:t xml:space="preserve">7. Карта формируемых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213"/>
        <w:gridCol w:w="2529"/>
        <w:gridCol w:w="2627"/>
        <w:gridCol w:w="1261"/>
        <w:gridCol w:w="1799"/>
      </w:tblGrid>
      <w:tr w:rsidR="008E66C7" w:rsidRPr="00626176" w:rsidTr="00241134">
        <w:trPr>
          <w:trHeight w:val="1028"/>
        </w:trPr>
        <w:tc>
          <w:tcPr>
            <w:tcW w:w="831" w:type="pct"/>
            <w:gridSpan w:val="2"/>
            <w:shd w:val="clear" w:color="auto" w:fill="auto"/>
          </w:tcPr>
          <w:p w:rsidR="008E66C7" w:rsidRPr="00626176" w:rsidRDefault="008E66C7" w:rsidP="00241134">
            <w:pPr>
              <w:spacing w:line="276" w:lineRule="auto"/>
              <w:jc w:val="both"/>
            </w:pPr>
            <w:r w:rsidRPr="00626176">
              <w:t>Компетенция</w:t>
            </w:r>
          </w:p>
        </w:tc>
        <w:tc>
          <w:tcPr>
            <w:tcW w:w="1283" w:type="pct"/>
            <w:shd w:val="clear" w:color="auto" w:fill="auto"/>
          </w:tcPr>
          <w:p w:rsidR="008E66C7" w:rsidRPr="00626176" w:rsidRDefault="008E66C7" w:rsidP="00241134">
            <w:pPr>
              <w:spacing w:line="276" w:lineRule="auto"/>
              <w:jc w:val="both"/>
            </w:pPr>
            <w:r w:rsidRPr="00626176">
              <w:t>Содержание компетенции (или ее части)</w:t>
            </w:r>
          </w:p>
        </w:tc>
        <w:tc>
          <w:tcPr>
            <w:tcW w:w="1333" w:type="pct"/>
            <w:shd w:val="clear" w:color="auto" w:fill="auto"/>
          </w:tcPr>
          <w:p w:rsidR="008E66C7" w:rsidRPr="00626176" w:rsidRDefault="008E66C7" w:rsidP="00241134">
            <w:pPr>
              <w:spacing w:line="276" w:lineRule="auto"/>
              <w:jc w:val="both"/>
            </w:pPr>
            <w:r w:rsidRPr="00626176">
              <w:t>Результаты обучения</w:t>
            </w:r>
          </w:p>
        </w:tc>
        <w:tc>
          <w:tcPr>
            <w:tcW w:w="640" w:type="pct"/>
            <w:shd w:val="clear" w:color="auto" w:fill="auto"/>
          </w:tcPr>
          <w:p w:rsidR="008E66C7" w:rsidRPr="00626176" w:rsidRDefault="008E66C7" w:rsidP="00241134">
            <w:pPr>
              <w:spacing w:line="276" w:lineRule="auto"/>
              <w:jc w:val="both"/>
            </w:pPr>
            <w:r w:rsidRPr="00626176">
              <w:t xml:space="preserve">Виды </w:t>
            </w:r>
          </w:p>
          <w:p w:rsidR="008E66C7" w:rsidRPr="00626176" w:rsidRDefault="008E66C7" w:rsidP="00241134">
            <w:pPr>
              <w:spacing w:line="276" w:lineRule="auto"/>
              <w:jc w:val="both"/>
            </w:pPr>
            <w:r w:rsidRPr="00626176">
              <w:t>занятий</w:t>
            </w:r>
          </w:p>
        </w:tc>
        <w:tc>
          <w:tcPr>
            <w:tcW w:w="913" w:type="pct"/>
            <w:shd w:val="clear" w:color="auto" w:fill="auto"/>
          </w:tcPr>
          <w:p w:rsidR="008E66C7" w:rsidRPr="00626176" w:rsidRDefault="008E66C7" w:rsidP="00241134">
            <w:pPr>
              <w:spacing w:line="276" w:lineRule="auto"/>
              <w:jc w:val="both"/>
            </w:pPr>
            <w:r w:rsidRPr="00626176">
              <w:t>Оценочные</w:t>
            </w:r>
          </w:p>
          <w:p w:rsidR="008E66C7" w:rsidRPr="00626176" w:rsidRDefault="008E66C7" w:rsidP="00241134">
            <w:pPr>
              <w:spacing w:line="276" w:lineRule="auto"/>
              <w:jc w:val="both"/>
            </w:pPr>
            <w:r w:rsidRPr="00626176">
              <w:t>средства</w:t>
            </w:r>
          </w:p>
        </w:tc>
      </w:tr>
      <w:tr w:rsidR="008E66C7" w:rsidRPr="00626176" w:rsidTr="00241134">
        <w:tc>
          <w:tcPr>
            <w:tcW w:w="5000" w:type="pct"/>
            <w:gridSpan w:val="6"/>
            <w:shd w:val="clear" w:color="auto" w:fill="auto"/>
          </w:tcPr>
          <w:p w:rsidR="008E66C7" w:rsidRPr="00626176" w:rsidRDefault="008E66C7" w:rsidP="00241134">
            <w:pPr>
              <w:spacing w:line="276" w:lineRule="auto"/>
              <w:jc w:val="both"/>
              <w:rPr>
                <w:b/>
                <w:i/>
              </w:rPr>
            </w:pPr>
            <w:r w:rsidRPr="00626176">
              <w:rPr>
                <w:b/>
                <w:i/>
              </w:rPr>
              <w:t>Универсальные компетенции:</w:t>
            </w:r>
          </w:p>
        </w:tc>
      </w:tr>
      <w:tr w:rsidR="008F0DAA" w:rsidRPr="00626176" w:rsidTr="00241134">
        <w:tc>
          <w:tcPr>
            <w:tcW w:w="723" w:type="pct"/>
            <w:vMerge w:val="restart"/>
            <w:shd w:val="clear" w:color="auto" w:fill="auto"/>
          </w:tcPr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t>УК-1</w:t>
            </w:r>
          </w:p>
        </w:tc>
        <w:tc>
          <w:tcPr>
            <w:tcW w:w="1391" w:type="pct"/>
            <w:gridSpan w:val="2"/>
            <w:vMerge w:val="restart"/>
            <w:shd w:val="clear" w:color="auto" w:fill="auto"/>
          </w:tcPr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rPr>
                <w:rFonts w:eastAsiaTheme="minorHAnsi"/>
                <w:lang w:eastAsia="en-US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333" w:type="pct"/>
            <w:shd w:val="clear" w:color="auto" w:fill="auto"/>
          </w:tcPr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t>Знать:</w:t>
            </w:r>
          </w:p>
          <w:p w:rsidR="008F0DAA" w:rsidRPr="00626176" w:rsidRDefault="008F0DAA" w:rsidP="00241134">
            <w:pPr>
              <w:widowControl w:val="0"/>
              <w:tabs>
                <w:tab w:val="num" w:pos="255"/>
                <w:tab w:val="num" w:pos="822"/>
                <w:tab w:val="num" w:pos="4155"/>
              </w:tabs>
              <w:spacing w:before="120"/>
              <w:jc w:val="both"/>
            </w:pPr>
            <w:r w:rsidRPr="00626176">
              <w:t>основные методы научно-исследовательской деятельности в области биологии и генетики.</w:t>
            </w:r>
          </w:p>
          <w:p w:rsidR="008F0DAA" w:rsidRPr="00626176" w:rsidRDefault="008F0DAA" w:rsidP="00241134">
            <w:pPr>
              <w:spacing w:line="276" w:lineRule="auto"/>
              <w:jc w:val="both"/>
            </w:pPr>
          </w:p>
        </w:tc>
        <w:tc>
          <w:tcPr>
            <w:tcW w:w="640" w:type="pct"/>
            <w:vMerge w:val="restart"/>
            <w:shd w:val="clear" w:color="auto" w:fill="auto"/>
          </w:tcPr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t>Лекции,</w:t>
            </w:r>
          </w:p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t>практи-</w:t>
            </w:r>
          </w:p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t>ческие</w:t>
            </w:r>
          </w:p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t xml:space="preserve">занятия, СРО </w:t>
            </w:r>
          </w:p>
        </w:tc>
        <w:tc>
          <w:tcPr>
            <w:tcW w:w="913" w:type="pct"/>
            <w:vMerge w:val="restart"/>
            <w:shd w:val="clear" w:color="auto" w:fill="auto"/>
          </w:tcPr>
          <w:p w:rsidR="008F0DAA" w:rsidRPr="00626176" w:rsidRDefault="008F0DAA" w:rsidP="005B5B0B">
            <w:pPr>
              <w:spacing w:line="276" w:lineRule="auto"/>
              <w:jc w:val="both"/>
            </w:pPr>
            <w:r>
              <w:t>тесты</w:t>
            </w:r>
            <w:r w:rsidRPr="00626176">
              <w:t xml:space="preserve"> </w:t>
            </w:r>
          </w:p>
        </w:tc>
      </w:tr>
      <w:tr w:rsidR="008E66C7" w:rsidRPr="00626176" w:rsidTr="00241134">
        <w:tc>
          <w:tcPr>
            <w:tcW w:w="723" w:type="pct"/>
            <w:vMerge/>
            <w:shd w:val="clear" w:color="auto" w:fill="auto"/>
          </w:tcPr>
          <w:p w:rsidR="008E66C7" w:rsidRPr="00626176" w:rsidRDefault="008E66C7" w:rsidP="00241134">
            <w:pPr>
              <w:spacing w:line="276" w:lineRule="auto"/>
              <w:jc w:val="both"/>
            </w:pPr>
          </w:p>
        </w:tc>
        <w:tc>
          <w:tcPr>
            <w:tcW w:w="1391" w:type="pct"/>
            <w:gridSpan w:val="2"/>
            <w:vMerge/>
            <w:shd w:val="clear" w:color="auto" w:fill="auto"/>
          </w:tcPr>
          <w:p w:rsidR="008E66C7" w:rsidRPr="00626176" w:rsidRDefault="008E66C7" w:rsidP="00241134">
            <w:pPr>
              <w:spacing w:line="276" w:lineRule="auto"/>
              <w:jc w:val="both"/>
            </w:pPr>
          </w:p>
        </w:tc>
        <w:tc>
          <w:tcPr>
            <w:tcW w:w="1333" w:type="pct"/>
            <w:shd w:val="clear" w:color="auto" w:fill="auto"/>
          </w:tcPr>
          <w:p w:rsidR="008E66C7" w:rsidRPr="00626176" w:rsidRDefault="008E66C7" w:rsidP="00241134">
            <w:pPr>
              <w:spacing w:line="276" w:lineRule="auto"/>
              <w:jc w:val="both"/>
            </w:pPr>
            <w:r w:rsidRPr="00626176">
              <w:t>Уметь:</w:t>
            </w:r>
          </w:p>
          <w:p w:rsidR="008E66C7" w:rsidRPr="00626176" w:rsidRDefault="008E66C7" w:rsidP="00241134">
            <w:pPr>
              <w:spacing w:line="276" w:lineRule="auto"/>
              <w:jc w:val="both"/>
            </w:pPr>
            <w:r w:rsidRPr="00626176">
              <w:t>выделять и систематизировать основные идеи, критически оценивать любую поступающую информацию, избегать автоматического применения стандартных формул и приемов при решении задач</w:t>
            </w:r>
          </w:p>
        </w:tc>
        <w:tc>
          <w:tcPr>
            <w:tcW w:w="640" w:type="pct"/>
            <w:vMerge/>
            <w:shd w:val="clear" w:color="auto" w:fill="auto"/>
          </w:tcPr>
          <w:p w:rsidR="008E66C7" w:rsidRPr="00626176" w:rsidRDefault="008E66C7" w:rsidP="00241134">
            <w:pPr>
              <w:spacing w:line="276" w:lineRule="auto"/>
              <w:jc w:val="both"/>
            </w:pPr>
          </w:p>
        </w:tc>
        <w:tc>
          <w:tcPr>
            <w:tcW w:w="913" w:type="pct"/>
            <w:vMerge/>
            <w:shd w:val="clear" w:color="auto" w:fill="auto"/>
          </w:tcPr>
          <w:p w:rsidR="008E66C7" w:rsidRPr="00626176" w:rsidRDefault="008E66C7" w:rsidP="00241134">
            <w:pPr>
              <w:spacing w:line="276" w:lineRule="auto"/>
              <w:jc w:val="both"/>
            </w:pPr>
          </w:p>
        </w:tc>
      </w:tr>
      <w:tr w:rsidR="008E66C7" w:rsidRPr="00626176" w:rsidTr="00241134">
        <w:trPr>
          <w:trHeight w:val="558"/>
        </w:trPr>
        <w:tc>
          <w:tcPr>
            <w:tcW w:w="723" w:type="pct"/>
            <w:vMerge/>
            <w:shd w:val="clear" w:color="auto" w:fill="auto"/>
          </w:tcPr>
          <w:p w:rsidR="008E66C7" w:rsidRPr="00626176" w:rsidRDefault="008E66C7" w:rsidP="00241134">
            <w:pPr>
              <w:spacing w:line="276" w:lineRule="auto"/>
              <w:jc w:val="both"/>
            </w:pPr>
          </w:p>
        </w:tc>
        <w:tc>
          <w:tcPr>
            <w:tcW w:w="1391" w:type="pct"/>
            <w:gridSpan w:val="2"/>
            <w:vMerge/>
            <w:shd w:val="clear" w:color="auto" w:fill="auto"/>
          </w:tcPr>
          <w:p w:rsidR="008E66C7" w:rsidRPr="00626176" w:rsidRDefault="008E66C7" w:rsidP="00241134">
            <w:pPr>
              <w:spacing w:line="276" w:lineRule="auto"/>
              <w:jc w:val="both"/>
            </w:pPr>
          </w:p>
        </w:tc>
        <w:tc>
          <w:tcPr>
            <w:tcW w:w="1333" w:type="pct"/>
            <w:shd w:val="clear" w:color="auto" w:fill="auto"/>
          </w:tcPr>
          <w:p w:rsidR="008E66C7" w:rsidRPr="00626176" w:rsidRDefault="008E66C7" w:rsidP="00241134">
            <w:pPr>
              <w:spacing w:line="276" w:lineRule="auto"/>
              <w:jc w:val="both"/>
            </w:pPr>
            <w:r w:rsidRPr="00626176">
              <w:t>Владеть:</w:t>
            </w:r>
          </w:p>
          <w:p w:rsidR="008E66C7" w:rsidRPr="00626176" w:rsidRDefault="008E66C7" w:rsidP="00241134">
            <w:pPr>
              <w:spacing w:line="276" w:lineRule="auto"/>
              <w:jc w:val="both"/>
            </w:pPr>
            <w:r w:rsidRPr="00626176">
              <w:t xml:space="preserve">навыками </w:t>
            </w:r>
            <w:r w:rsidRPr="00626176">
              <w:rPr>
                <w:rFonts w:eastAsiaTheme="minorHAnsi"/>
                <w:lang w:eastAsia="en-US"/>
              </w:rPr>
              <w:t>критического анализа и оценки современных научных достижений, способностью генерирования новых идей при решении исследовательских и практических задач в области биологии и генетики, в том числе в междисциплинарных областях</w:t>
            </w:r>
          </w:p>
        </w:tc>
        <w:tc>
          <w:tcPr>
            <w:tcW w:w="640" w:type="pct"/>
            <w:vMerge/>
            <w:shd w:val="clear" w:color="auto" w:fill="auto"/>
          </w:tcPr>
          <w:p w:rsidR="008E66C7" w:rsidRPr="00626176" w:rsidRDefault="008E66C7" w:rsidP="00241134">
            <w:pPr>
              <w:spacing w:line="276" w:lineRule="auto"/>
              <w:jc w:val="both"/>
            </w:pPr>
          </w:p>
        </w:tc>
        <w:tc>
          <w:tcPr>
            <w:tcW w:w="913" w:type="pct"/>
            <w:vMerge/>
            <w:shd w:val="clear" w:color="auto" w:fill="auto"/>
          </w:tcPr>
          <w:p w:rsidR="008E66C7" w:rsidRPr="00626176" w:rsidRDefault="008E66C7" w:rsidP="00241134">
            <w:pPr>
              <w:spacing w:line="276" w:lineRule="auto"/>
              <w:jc w:val="both"/>
            </w:pPr>
          </w:p>
        </w:tc>
      </w:tr>
      <w:tr w:rsidR="008E66C7" w:rsidRPr="00626176" w:rsidTr="00241134">
        <w:tc>
          <w:tcPr>
            <w:tcW w:w="5000" w:type="pct"/>
            <w:gridSpan w:val="6"/>
            <w:shd w:val="clear" w:color="auto" w:fill="auto"/>
          </w:tcPr>
          <w:p w:rsidR="008E66C7" w:rsidRPr="00626176" w:rsidRDefault="008E66C7" w:rsidP="00241134">
            <w:pPr>
              <w:spacing w:line="276" w:lineRule="auto"/>
              <w:jc w:val="both"/>
              <w:rPr>
                <w:b/>
                <w:i/>
              </w:rPr>
            </w:pPr>
            <w:r w:rsidRPr="00626176">
              <w:rPr>
                <w:b/>
                <w:i/>
              </w:rPr>
              <w:t>Общепрофессиональные компетенции:</w:t>
            </w:r>
          </w:p>
        </w:tc>
      </w:tr>
      <w:tr w:rsidR="008E66C7" w:rsidRPr="00626176" w:rsidTr="00241134">
        <w:tc>
          <w:tcPr>
            <w:tcW w:w="831" w:type="pct"/>
            <w:gridSpan w:val="2"/>
            <w:shd w:val="clear" w:color="auto" w:fill="auto"/>
          </w:tcPr>
          <w:p w:rsidR="008E66C7" w:rsidRPr="00626176" w:rsidRDefault="008E66C7" w:rsidP="00241134">
            <w:pPr>
              <w:spacing w:line="276" w:lineRule="auto"/>
              <w:jc w:val="both"/>
            </w:pPr>
            <w:r w:rsidRPr="00626176">
              <w:t>ОПК-1</w:t>
            </w:r>
          </w:p>
        </w:tc>
        <w:tc>
          <w:tcPr>
            <w:tcW w:w="1283" w:type="pct"/>
            <w:shd w:val="clear" w:color="auto" w:fill="auto"/>
          </w:tcPr>
          <w:p w:rsidR="008E66C7" w:rsidRPr="00626176" w:rsidRDefault="008E66C7" w:rsidP="00241134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eastAsiaTheme="minorHAnsi"/>
                <w:lang w:eastAsia="en-US"/>
              </w:rPr>
            </w:pPr>
            <w:r w:rsidRPr="00626176">
              <w:rPr>
                <w:rFonts w:eastAsiaTheme="minorHAnsi"/>
                <w:lang w:eastAsia="en-US"/>
              </w:rPr>
              <w:t xml:space="preserve">способностью самостоятельно </w:t>
            </w:r>
            <w:r w:rsidRPr="00626176">
              <w:rPr>
                <w:rFonts w:eastAsiaTheme="minorHAnsi"/>
                <w:lang w:eastAsia="en-US"/>
              </w:rPr>
              <w:lastRenderedPageBreak/>
              <w:t>осуществлять научно-исследовательскую деятельность в соответствующей профессиональной области с использованием современных методов  исследования и информационно-коммуникационных технологий</w:t>
            </w:r>
          </w:p>
          <w:p w:rsidR="008E66C7" w:rsidRPr="00626176" w:rsidRDefault="008E66C7" w:rsidP="00241134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</w:pPr>
          </w:p>
        </w:tc>
        <w:tc>
          <w:tcPr>
            <w:tcW w:w="1333" w:type="pct"/>
            <w:shd w:val="clear" w:color="auto" w:fill="auto"/>
          </w:tcPr>
          <w:p w:rsidR="008E66C7" w:rsidRPr="00626176" w:rsidRDefault="008E66C7" w:rsidP="00241134">
            <w:pPr>
              <w:spacing w:line="276" w:lineRule="auto"/>
              <w:jc w:val="both"/>
            </w:pPr>
            <w:r w:rsidRPr="00626176">
              <w:lastRenderedPageBreak/>
              <w:t>Знать</w:t>
            </w:r>
          </w:p>
          <w:p w:rsidR="008E66C7" w:rsidRPr="00626176" w:rsidRDefault="008E66C7" w:rsidP="00241134">
            <w:pPr>
              <w:spacing w:line="276" w:lineRule="auto"/>
              <w:jc w:val="both"/>
            </w:pPr>
            <w:r w:rsidRPr="00626176">
              <w:t xml:space="preserve">базовые принципы и </w:t>
            </w:r>
            <w:r w:rsidRPr="00626176">
              <w:lastRenderedPageBreak/>
              <w:t>методы организации научных исследований с использованием методов генетики</w:t>
            </w:r>
          </w:p>
          <w:p w:rsidR="008E66C7" w:rsidRPr="00626176" w:rsidRDefault="008E66C7" w:rsidP="00241134">
            <w:pPr>
              <w:spacing w:line="276" w:lineRule="auto"/>
              <w:jc w:val="both"/>
            </w:pPr>
            <w:r w:rsidRPr="00626176">
              <w:t>Уметь</w:t>
            </w:r>
          </w:p>
          <w:p w:rsidR="008E66C7" w:rsidRPr="00626176" w:rsidRDefault="008E66C7" w:rsidP="00241134">
            <w:pPr>
              <w:spacing w:line="276" w:lineRule="auto"/>
              <w:jc w:val="both"/>
            </w:pPr>
            <w:r w:rsidRPr="00626176">
              <w:t>составлять общий план работы по заданной теме</w:t>
            </w:r>
          </w:p>
          <w:p w:rsidR="008E66C7" w:rsidRPr="00626176" w:rsidRDefault="008E66C7" w:rsidP="00241134">
            <w:pPr>
              <w:spacing w:line="276" w:lineRule="auto"/>
              <w:jc w:val="both"/>
            </w:pPr>
            <w:r w:rsidRPr="00626176">
              <w:t xml:space="preserve">Владеть </w:t>
            </w:r>
          </w:p>
          <w:p w:rsidR="008E66C7" w:rsidRPr="00626176" w:rsidRDefault="008E66C7" w:rsidP="00241134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eastAsiaTheme="minorHAnsi"/>
                <w:lang w:eastAsia="en-US"/>
              </w:rPr>
            </w:pPr>
            <w:r w:rsidRPr="00626176">
              <w:t xml:space="preserve">современными средствами организации и </w:t>
            </w:r>
            <w:r w:rsidRPr="00626176">
              <w:rPr>
                <w:rFonts w:eastAsiaTheme="minorHAnsi"/>
                <w:lang w:eastAsia="en-US"/>
              </w:rPr>
              <w:t>проведения научных исследований с использованием современных методов генетики и информационно-коммуникационных технологий</w:t>
            </w:r>
          </w:p>
          <w:p w:rsidR="008E66C7" w:rsidRPr="00626176" w:rsidRDefault="008E66C7" w:rsidP="00241134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</w:pPr>
          </w:p>
        </w:tc>
        <w:tc>
          <w:tcPr>
            <w:tcW w:w="640" w:type="pct"/>
            <w:shd w:val="clear" w:color="auto" w:fill="auto"/>
          </w:tcPr>
          <w:p w:rsidR="008E66C7" w:rsidRPr="00626176" w:rsidRDefault="008E66C7" w:rsidP="00241134">
            <w:pPr>
              <w:spacing w:line="276" w:lineRule="auto"/>
              <w:jc w:val="both"/>
            </w:pPr>
            <w:r w:rsidRPr="00626176">
              <w:lastRenderedPageBreak/>
              <w:t>Лекции,</w:t>
            </w:r>
          </w:p>
          <w:p w:rsidR="008E66C7" w:rsidRPr="00626176" w:rsidRDefault="008E66C7" w:rsidP="00241134">
            <w:pPr>
              <w:spacing w:line="276" w:lineRule="auto"/>
              <w:jc w:val="both"/>
            </w:pPr>
            <w:r w:rsidRPr="00626176">
              <w:t>практи-</w:t>
            </w:r>
          </w:p>
          <w:p w:rsidR="008E66C7" w:rsidRPr="00626176" w:rsidRDefault="008E66C7" w:rsidP="00241134">
            <w:pPr>
              <w:spacing w:line="276" w:lineRule="auto"/>
              <w:jc w:val="both"/>
            </w:pPr>
            <w:r w:rsidRPr="00626176">
              <w:lastRenderedPageBreak/>
              <w:t>ческие</w:t>
            </w:r>
          </w:p>
          <w:p w:rsidR="008E66C7" w:rsidRPr="00626176" w:rsidRDefault="008E66C7" w:rsidP="00241134">
            <w:pPr>
              <w:spacing w:line="276" w:lineRule="auto"/>
              <w:jc w:val="both"/>
            </w:pPr>
            <w:r w:rsidRPr="00626176">
              <w:t xml:space="preserve">занятия, СРО </w:t>
            </w:r>
          </w:p>
        </w:tc>
        <w:tc>
          <w:tcPr>
            <w:tcW w:w="913" w:type="pct"/>
            <w:shd w:val="clear" w:color="auto" w:fill="auto"/>
          </w:tcPr>
          <w:p w:rsidR="008E66C7" w:rsidRPr="00626176" w:rsidRDefault="008F0DAA" w:rsidP="00241134">
            <w:pPr>
              <w:spacing w:line="276" w:lineRule="auto"/>
              <w:jc w:val="both"/>
            </w:pPr>
            <w:r>
              <w:lastRenderedPageBreak/>
              <w:t>тесты</w:t>
            </w:r>
          </w:p>
        </w:tc>
      </w:tr>
      <w:tr w:rsidR="008E66C7" w:rsidRPr="00626176" w:rsidTr="00241134">
        <w:trPr>
          <w:trHeight w:val="290"/>
        </w:trPr>
        <w:tc>
          <w:tcPr>
            <w:tcW w:w="5000" w:type="pct"/>
            <w:gridSpan w:val="6"/>
            <w:shd w:val="clear" w:color="auto" w:fill="auto"/>
          </w:tcPr>
          <w:p w:rsidR="008E66C7" w:rsidRPr="00626176" w:rsidRDefault="008E66C7" w:rsidP="00241134">
            <w:pPr>
              <w:spacing w:line="276" w:lineRule="auto"/>
              <w:jc w:val="both"/>
              <w:rPr>
                <w:b/>
                <w:i/>
              </w:rPr>
            </w:pPr>
            <w:r w:rsidRPr="00626176">
              <w:rPr>
                <w:b/>
                <w:i/>
              </w:rPr>
              <w:lastRenderedPageBreak/>
              <w:t>Профессиональные компетенции:</w:t>
            </w:r>
          </w:p>
        </w:tc>
      </w:tr>
      <w:tr w:rsidR="008F0DAA" w:rsidRPr="00626176" w:rsidTr="00241134">
        <w:tc>
          <w:tcPr>
            <w:tcW w:w="831" w:type="pct"/>
            <w:gridSpan w:val="2"/>
            <w:shd w:val="clear" w:color="auto" w:fill="auto"/>
          </w:tcPr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t>ПК-1</w:t>
            </w:r>
          </w:p>
        </w:tc>
        <w:tc>
          <w:tcPr>
            <w:tcW w:w="1283" w:type="pct"/>
            <w:shd w:val="clear" w:color="auto" w:fill="auto"/>
          </w:tcPr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t>Способностью к углублённому изучению, критическому обобщению результатов научных исследований в области генетики и применению их на практике при решении конкретных образовательных и исследовательских задач</w:t>
            </w:r>
          </w:p>
        </w:tc>
        <w:tc>
          <w:tcPr>
            <w:tcW w:w="1333" w:type="pct"/>
            <w:shd w:val="clear" w:color="auto" w:fill="auto"/>
          </w:tcPr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t>Знать</w:t>
            </w:r>
          </w:p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t xml:space="preserve">основные научные достижения в области генетики и смежных дисциплин в </w:t>
            </w:r>
            <w:r w:rsidRPr="00626176">
              <w:rPr>
                <w:lang w:val="en-US"/>
              </w:rPr>
              <w:t>XX</w:t>
            </w:r>
            <w:r w:rsidRPr="00626176">
              <w:t>–ХХ</w:t>
            </w:r>
            <w:r w:rsidRPr="00626176">
              <w:rPr>
                <w:lang w:val="en-US"/>
              </w:rPr>
              <w:t>I</w:t>
            </w:r>
            <w:r w:rsidRPr="00626176">
              <w:t xml:space="preserve"> вв. и их вклад в мировую науку</w:t>
            </w:r>
          </w:p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t>Уметь</w:t>
            </w:r>
          </w:p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rPr>
                <w:bCs/>
              </w:rPr>
              <w:t>квалифицированно анализировать, комментировать, реферировать и излагать результаты научных исследований</w:t>
            </w:r>
          </w:p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t>Владеть</w:t>
            </w:r>
          </w:p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t xml:space="preserve">навыками анализа и обобщения результатов научных исследований в области генетики и применению их на практике при решении конкретных образовательных и </w:t>
            </w:r>
            <w:r w:rsidRPr="00626176">
              <w:lastRenderedPageBreak/>
              <w:t>исследовательских задач</w:t>
            </w:r>
          </w:p>
        </w:tc>
        <w:tc>
          <w:tcPr>
            <w:tcW w:w="640" w:type="pct"/>
            <w:shd w:val="clear" w:color="auto" w:fill="auto"/>
          </w:tcPr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lastRenderedPageBreak/>
              <w:t>Лекции,</w:t>
            </w:r>
          </w:p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t>практи-</w:t>
            </w:r>
          </w:p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t>ческие</w:t>
            </w:r>
          </w:p>
          <w:p w:rsidR="008F0DAA" w:rsidRPr="00626176" w:rsidRDefault="008F0DAA" w:rsidP="00241134">
            <w:pPr>
              <w:spacing w:line="276" w:lineRule="auto"/>
              <w:jc w:val="both"/>
            </w:pPr>
            <w:r w:rsidRPr="00626176">
              <w:t xml:space="preserve">занятия, СРО </w:t>
            </w:r>
          </w:p>
        </w:tc>
        <w:tc>
          <w:tcPr>
            <w:tcW w:w="913" w:type="pct"/>
            <w:shd w:val="clear" w:color="auto" w:fill="auto"/>
          </w:tcPr>
          <w:p w:rsidR="008F0DAA" w:rsidRPr="00626176" w:rsidRDefault="008F0DAA" w:rsidP="005B5B0B">
            <w:pPr>
              <w:spacing w:line="276" w:lineRule="auto"/>
              <w:jc w:val="both"/>
            </w:pPr>
            <w:r>
              <w:t>тесты</w:t>
            </w:r>
          </w:p>
        </w:tc>
      </w:tr>
    </w:tbl>
    <w:p w:rsidR="0027387C" w:rsidRPr="002C7C63" w:rsidRDefault="0027387C" w:rsidP="0027387C">
      <w:pPr>
        <w:spacing w:line="276" w:lineRule="auto"/>
        <w:jc w:val="center"/>
        <w:rPr>
          <w:b/>
        </w:rPr>
      </w:pPr>
    </w:p>
    <w:p w:rsidR="0027387C" w:rsidRPr="002C7C63" w:rsidRDefault="0027387C" w:rsidP="0027387C">
      <w:pPr>
        <w:spacing w:line="276" w:lineRule="auto"/>
        <w:rPr>
          <w:b/>
          <w:bCs/>
        </w:rPr>
      </w:pPr>
      <w:r w:rsidRPr="002C7C63">
        <w:rPr>
          <w:b/>
          <w:bCs/>
        </w:rPr>
        <w:t>8. СОДЕРЖАНИЕ ДИСЦИПЛИНЫ</w:t>
      </w:r>
    </w:p>
    <w:p w:rsidR="0027387C" w:rsidRPr="002C7C63" w:rsidRDefault="0027387C" w:rsidP="0027387C">
      <w:pPr>
        <w:spacing w:line="276" w:lineRule="auto"/>
        <w:jc w:val="center"/>
        <w:rPr>
          <w:b/>
          <w:color w:val="000000"/>
        </w:rPr>
      </w:pPr>
      <w:r w:rsidRPr="002C7C63">
        <w:rPr>
          <w:b/>
          <w:color w:val="000000"/>
        </w:rPr>
        <w:t>8.1. Объем дисциплины и виды учебной работы</w:t>
      </w:r>
    </w:p>
    <w:tbl>
      <w:tblPr>
        <w:tblW w:w="4583" w:type="pct"/>
        <w:jc w:val="center"/>
        <w:tblInd w:w="1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6"/>
        <w:gridCol w:w="2856"/>
      </w:tblGrid>
      <w:tr w:rsidR="0027387C" w:rsidRPr="002C7C63" w:rsidTr="00B468E4">
        <w:trPr>
          <w:jc w:val="center"/>
        </w:trPr>
        <w:tc>
          <w:tcPr>
            <w:tcW w:w="3419" w:type="pct"/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rPr>
                <w:b/>
              </w:rPr>
            </w:pPr>
            <w:r w:rsidRPr="002C7C63">
              <w:rPr>
                <w:b/>
              </w:rPr>
              <w:t>Вид учебной работы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jc w:val="center"/>
              <w:rPr>
                <w:b/>
              </w:rPr>
            </w:pPr>
            <w:r w:rsidRPr="002C7C63">
              <w:rPr>
                <w:b/>
              </w:rPr>
              <w:t xml:space="preserve">Всего </w:t>
            </w:r>
          </w:p>
          <w:p w:rsidR="0027387C" w:rsidRPr="002C7C63" w:rsidRDefault="0027387C" w:rsidP="00B468E4">
            <w:pPr>
              <w:pStyle w:val="aff3"/>
              <w:spacing w:line="276" w:lineRule="auto"/>
              <w:jc w:val="center"/>
              <w:rPr>
                <w:b/>
              </w:rPr>
            </w:pPr>
            <w:r w:rsidRPr="002C7C63">
              <w:rPr>
                <w:b/>
              </w:rPr>
              <w:t>часов</w:t>
            </w:r>
          </w:p>
        </w:tc>
      </w:tr>
      <w:tr w:rsidR="0027387C" w:rsidRPr="002C7C63" w:rsidTr="00B468E4">
        <w:trPr>
          <w:jc w:val="center"/>
        </w:trPr>
        <w:tc>
          <w:tcPr>
            <w:tcW w:w="3419" w:type="pct"/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</w:pPr>
            <w:r w:rsidRPr="002C7C63">
              <w:rPr>
                <w:b/>
              </w:rPr>
              <w:t>Аудиторные занятия (всего)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jc w:val="center"/>
              <w:rPr>
                <w:b/>
              </w:rPr>
            </w:pPr>
            <w:r w:rsidRPr="002C7C63">
              <w:rPr>
                <w:b/>
              </w:rPr>
              <w:t>40</w:t>
            </w:r>
          </w:p>
        </w:tc>
      </w:tr>
      <w:tr w:rsidR="0027387C" w:rsidRPr="002C7C63" w:rsidTr="00B468E4">
        <w:trPr>
          <w:jc w:val="center"/>
        </w:trPr>
        <w:tc>
          <w:tcPr>
            <w:tcW w:w="3419" w:type="pct"/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</w:pPr>
            <w:r w:rsidRPr="002C7C63">
              <w:rPr>
                <w:i/>
              </w:rPr>
              <w:t>В том числе</w:t>
            </w:r>
            <w:r w:rsidRPr="002C7C63">
              <w:t>: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jc w:val="center"/>
            </w:pPr>
          </w:p>
        </w:tc>
      </w:tr>
      <w:tr w:rsidR="0027387C" w:rsidRPr="002C7C63" w:rsidTr="00B468E4">
        <w:trPr>
          <w:jc w:val="center"/>
        </w:trPr>
        <w:tc>
          <w:tcPr>
            <w:tcW w:w="3419" w:type="pct"/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</w:pPr>
            <w:r w:rsidRPr="002C7C63">
              <w:t>Лекции (Л)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jc w:val="center"/>
            </w:pPr>
            <w:r w:rsidRPr="002C7C63">
              <w:t>10</w:t>
            </w:r>
          </w:p>
        </w:tc>
      </w:tr>
      <w:tr w:rsidR="0027387C" w:rsidRPr="002C7C63" w:rsidTr="00B468E4">
        <w:trPr>
          <w:jc w:val="center"/>
        </w:trPr>
        <w:tc>
          <w:tcPr>
            <w:tcW w:w="3419" w:type="pct"/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</w:pPr>
            <w:r w:rsidRPr="002C7C63">
              <w:t>Практические занятия (ПЗ)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jc w:val="center"/>
            </w:pPr>
            <w:r w:rsidRPr="002C7C63">
              <w:t>30</w:t>
            </w:r>
          </w:p>
        </w:tc>
      </w:tr>
      <w:tr w:rsidR="0027387C" w:rsidRPr="002C7C63" w:rsidTr="00B468E4">
        <w:trPr>
          <w:jc w:val="center"/>
        </w:trPr>
        <w:tc>
          <w:tcPr>
            <w:tcW w:w="3419" w:type="pct"/>
            <w:shd w:val="clear" w:color="auto" w:fill="FFFFFF"/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rPr>
                <w:b/>
              </w:rPr>
            </w:pPr>
            <w:r w:rsidRPr="002C7C63">
              <w:rPr>
                <w:b/>
              </w:rPr>
              <w:t>Самостоятельная работа  (всего)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jc w:val="center"/>
              <w:rPr>
                <w:b/>
              </w:rPr>
            </w:pPr>
            <w:r w:rsidRPr="002C7C63">
              <w:rPr>
                <w:b/>
              </w:rPr>
              <w:t>138</w:t>
            </w:r>
          </w:p>
        </w:tc>
      </w:tr>
      <w:tr w:rsidR="0027387C" w:rsidRPr="002C7C63" w:rsidTr="00B468E4">
        <w:trPr>
          <w:trHeight w:val="307"/>
          <w:jc w:val="center"/>
        </w:trPr>
        <w:tc>
          <w:tcPr>
            <w:tcW w:w="3419" w:type="pct"/>
            <w:shd w:val="clear" w:color="auto" w:fill="FFFFFF"/>
          </w:tcPr>
          <w:p w:rsidR="0027387C" w:rsidRPr="002C7C63" w:rsidRDefault="0027387C" w:rsidP="00B468E4">
            <w:pPr>
              <w:pStyle w:val="aff3"/>
              <w:spacing w:line="276" w:lineRule="auto"/>
              <w:rPr>
                <w:i/>
                <w:color w:val="000000"/>
              </w:rPr>
            </w:pPr>
            <w:r w:rsidRPr="002C7C63">
              <w:rPr>
                <w:i/>
                <w:color w:val="000000"/>
              </w:rPr>
              <w:t>В том числе: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7387C" w:rsidRPr="002C7C63" w:rsidRDefault="0027387C" w:rsidP="00B468E4">
            <w:pPr>
              <w:pStyle w:val="a6"/>
              <w:spacing w:line="276" w:lineRule="auto"/>
              <w:jc w:val="center"/>
            </w:pPr>
          </w:p>
        </w:tc>
      </w:tr>
      <w:tr w:rsidR="0027387C" w:rsidRPr="002C7C63" w:rsidTr="00B468E4">
        <w:trPr>
          <w:trHeight w:val="258"/>
          <w:jc w:val="center"/>
        </w:trPr>
        <w:tc>
          <w:tcPr>
            <w:tcW w:w="3419" w:type="pct"/>
            <w:shd w:val="clear" w:color="auto" w:fill="FFFFFF"/>
          </w:tcPr>
          <w:p w:rsidR="0027387C" w:rsidRPr="002C7C63" w:rsidRDefault="0027387C" w:rsidP="0027387C">
            <w:pPr>
              <w:pStyle w:val="aff3"/>
              <w:spacing w:line="276" w:lineRule="auto"/>
              <w:rPr>
                <w:color w:val="000000"/>
              </w:rPr>
            </w:pPr>
            <w:r w:rsidRPr="002C7C63">
              <w:rPr>
                <w:color w:val="000000"/>
              </w:rPr>
              <w:t>Подготовка практическим занятиям.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7387C" w:rsidRPr="002C7C63" w:rsidRDefault="0027387C" w:rsidP="00B468E4">
            <w:pPr>
              <w:pStyle w:val="a6"/>
              <w:spacing w:line="276" w:lineRule="auto"/>
              <w:jc w:val="center"/>
            </w:pPr>
            <w:r w:rsidRPr="002C7C63">
              <w:t>38</w:t>
            </w:r>
          </w:p>
        </w:tc>
      </w:tr>
      <w:tr w:rsidR="0027387C" w:rsidRPr="002C7C63" w:rsidTr="00B468E4">
        <w:trPr>
          <w:trHeight w:val="258"/>
          <w:jc w:val="center"/>
        </w:trPr>
        <w:tc>
          <w:tcPr>
            <w:tcW w:w="3419" w:type="pct"/>
            <w:shd w:val="clear" w:color="auto" w:fill="FFFFFF"/>
          </w:tcPr>
          <w:p w:rsidR="0027387C" w:rsidRPr="002C7C63" w:rsidRDefault="0027387C" w:rsidP="00B468E4">
            <w:pPr>
              <w:pStyle w:val="aff3"/>
              <w:spacing w:line="276" w:lineRule="auto"/>
              <w:rPr>
                <w:color w:val="000000"/>
              </w:rPr>
            </w:pPr>
            <w:r w:rsidRPr="002C7C63">
              <w:rPr>
                <w:color w:val="000000"/>
              </w:rPr>
              <w:t>Работа с литературой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7387C" w:rsidRPr="002C7C63" w:rsidRDefault="0027387C" w:rsidP="00B468E4">
            <w:pPr>
              <w:pStyle w:val="a6"/>
              <w:spacing w:line="276" w:lineRule="auto"/>
              <w:jc w:val="center"/>
            </w:pPr>
            <w:r w:rsidRPr="002C7C63">
              <w:t>90</w:t>
            </w:r>
          </w:p>
        </w:tc>
      </w:tr>
      <w:tr w:rsidR="0027387C" w:rsidRPr="002C7C63" w:rsidTr="00B468E4">
        <w:trPr>
          <w:trHeight w:val="258"/>
          <w:jc w:val="center"/>
        </w:trPr>
        <w:tc>
          <w:tcPr>
            <w:tcW w:w="3419" w:type="pct"/>
            <w:shd w:val="clear" w:color="auto" w:fill="FFFFFF"/>
          </w:tcPr>
          <w:p w:rsidR="0027387C" w:rsidRPr="002C7C63" w:rsidRDefault="0027387C" w:rsidP="00B468E4">
            <w:pPr>
              <w:pStyle w:val="aff3"/>
              <w:spacing w:line="276" w:lineRule="auto"/>
              <w:rPr>
                <w:color w:val="000000"/>
              </w:rPr>
            </w:pPr>
            <w:r w:rsidRPr="002C7C63">
              <w:rPr>
                <w:lang w:eastAsia="en-US"/>
              </w:rPr>
              <w:t>Подготовка к зачету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7387C" w:rsidRPr="002C7C63" w:rsidRDefault="0027387C" w:rsidP="00B468E4">
            <w:pPr>
              <w:pStyle w:val="a6"/>
              <w:spacing w:line="276" w:lineRule="auto"/>
              <w:jc w:val="center"/>
            </w:pPr>
            <w:r w:rsidRPr="002C7C63">
              <w:t>10</w:t>
            </w:r>
          </w:p>
        </w:tc>
      </w:tr>
      <w:tr w:rsidR="0027387C" w:rsidRPr="002C7C63" w:rsidTr="00B468E4">
        <w:trPr>
          <w:jc w:val="center"/>
        </w:trPr>
        <w:tc>
          <w:tcPr>
            <w:tcW w:w="3419" w:type="pct"/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jc w:val="both"/>
              <w:rPr>
                <w:b/>
              </w:rPr>
            </w:pPr>
            <w:r w:rsidRPr="002C7C63">
              <w:rPr>
                <w:b/>
              </w:rPr>
              <w:t xml:space="preserve">Форма контроля:   зачет 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jc w:val="center"/>
              <w:rPr>
                <w:b/>
              </w:rPr>
            </w:pPr>
            <w:r w:rsidRPr="002C7C63">
              <w:rPr>
                <w:b/>
              </w:rPr>
              <w:t>2</w:t>
            </w:r>
          </w:p>
        </w:tc>
      </w:tr>
      <w:tr w:rsidR="0027387C" w:rsidRPr="002C7C63" w:rsidTr="00B468E4">
        <w:trPr>
          <w:jc w:val="center"/>
        </w:trPr>
        <w:tc>
          <w:tcPr>
            <w:tcW w:w="3419" w:type="pct"/>
            <w:vMerge w:val="restart"/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jc w:val="both"/>
              <w:rPr>
                <w:b/>
              </w:rPr>
            </w:pPr>
            <w:r w:rsidRPr="002C7C63">
              <w:rPr>
                <w:b/>
              </w:rPr>
              <w:t xml:space="preserve">Общая трудоемкость                      часы                                         </w:t>
            </w:r>
          </w:p>
          <w:p w:rsidR="0027387C" w:rsidRPr="002C7C63" w:rsidRDefault="0027387C" w:rsidP="00B468E4">
            <w:pPr>
              <w:pStyle w:val="aff3"/>
              <w:spacing w:line="276" w:lineRule="auto"/>
              <w:jc w:val="both"/>
            </w:pPr>
            <w:r w:rsidRPr="002C7C63">
              <w:rPr>
                <w:b/>
              </w:rPr>
              <w:t xml:space="preserve">                                            зачетные единицы</w:t>
            </w:r>
          </w:p>
        </w:tc>
        <w:tc>
          <w:tcPr>
            <w:tcW w:w="1581" w:type="pct"/>
            <w:tcBorders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jc w:val="center"/>
              <w:rPr>
                <w:b/>
              </w:rPr>
            </w:pPr>
            <w:r w:rsidRPr="002C7C63">
              <w:rPr>
                <w:b/>
              </w:rPr>
              <w:t>180</w:t>
            </w:r>
          </w:p>
        </w:tc>
      </w:tr>
      <w:tr w:rsidR="0027387C" w:rsidRPr="002C7C63" w:rsidTr="00B468E4">
        <w:trPr>
          <w:jc w:val="center"/>
        </w:trPr>
        <w:tc>
          <w:tcPr>
            <w:tcW w:w="3419" w:type="pct"/>
            <w:vMerge/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jc w:val="both"/>
            </w:pPr>
          </w:p>
        </w:tc>
        <w:tc>
          <w:tcPr>
            <w:tcW w:w="1581" w:type="pct"/>
            <w:tcBorders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pStyle w:val="aff3"/>
              <w:spacing w:line="276" w:lineRule="auto"/>
              <w:jc w:val="center"/>
              <w:rPr>
                <w:b/>
              </w:rPr>
            </w:pPr>
            <w:r w:rsidRPr="002C7C63">
              <w:rPr>
                <w:b/>
              </w:rPr>
              <w:t>5</w:t>
            </w:r>
          </w:p>
        </w:tc>
      </w:tr>
    </w:tbl>
    <w:p w:rsidR="0027387C" w:rsidRPr="002C7C63" w:rsidRDefault="0027387C" w:rsidP="0027387C">
      <w:pPr>
        <w:spacing w:line="276" w:lineRule="auto"/>
        <w:ind w:firstLine="709"/>
        <w:rPr>
          <w:b/>
          <w:color w:val="000000"/>
        </w:rPr>
      </w:pP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b/>
        </w:rPr>
      </w:pPr>
      <w:r w:rsidRPr="002C7C63">
        <w:rPr>
          <w:b/>
        </w:rPr>
        <w:t>8.2. Содержание разделов дисциплины:</w:t>
      </w:r>
    </w:p>
    <w:p w:rsidR="0027387C" w:rsidRPr="002C7C63" w:rsidRDefault="0027387C" w:rsidP="0027387C">
      <w:pPr>
        <w:spacing w:line="276" w:lineRule="auto"/>
        <w:jc w:val="center"/>
        <w:rPr>
          <w:b/>
          <w:color w:val="000000"/>
        </w:rPr>
      </w:pPr>
      <w:r w:rsidRPr="002C7C63">
        <w:rPr>
          <w:b/>
          <w:color w:val="000000"/>
        </w:rPr>
        <w:t>1. Тематический план лекций: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21"/>
        <w:gridCol w:w="4876"/>
        <w:gridCol w:w="1354"/>
        <w:gridCol w:w="1354"/>
      </w:tblGrid>
      <w:tr w:rsidR="0027387C" w:rsidRPr="002C7C63" w:rsidTr="00B468E4">
        <w:tc>
          <w:tcPr>
            <w:tcW w:w="285" w:type="pct"/>
            <w:vAlign w:val="center"/>
          </w:tcPr>
          <w:p w:rsidR="0027387C" w:rsidRPr="002C7C63" w:rsidRDefault="0027387C" w:rsidP="00B468E4">
            <w:pPr>
              <w:spacing w:line="276" w:lineRule="auto"/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№</w:t>
            </w:r>
          </w:p>
          <w:p w:rsidR="0027387C" w:rsidRPr="002C7C63" w:rsidRDefault="0027387C" w:rsidP="00B468E4">
            <w:pPr>
              <w:spacing w:line="276" w:lineRule="auto"/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п/п</w:t>
            </w:r>
          </w:p>
        </w:tc>
        <w:tc>
          <w:tcPr>
            <w:tcW w:w="872" w:type="pct"/>
            <w:vAlign w:val="center"/>
          </w:tcPr>
          <w:p w:rsidR="0027387C" w:rsidRPr="002C7C63" w:rsidRDefault="0027387C" w:rsidP="00B468E4">
            <w:pPr>
              <w:spacing w:line="276" w:lineRule="auto"/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Тема</w:t>
            </w:r>
          </w:p>
          <w:p w:rsidR="0027387C" w:rsidRPr="002C7C63" w:rsidRDefault="0027387C" w:rsidP="00B468E4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471" w:type="pct"/>
            <w:vAlign w:val="center"/>
          </w:tcPr>
          <w:p w:rsidR="0027387C" w:rsidRPr="002C7C63" w:rsidRDefault="0027387C" w:rsidP="00B468E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Содержание лекции</w:t>
            </w:r>
          </w:p>
        </w:tc>
        <w:tc>
          <w:tcPr>
            <w:tcW w:w="686" w:type="pct"/>
          </w:tcPr>
          <w:p w:rsidR="0027387C" w:rsidRPr="002C7C63" w:rsidRDefault="0027387C" w:rsidP="00B468E4">
            <w:pPr>
              <w:spacing w:line="276" w:lineRule="auto"/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Кол-во часов</w:t>
            </w:r>
          </w:p>
        </w:tc>
        <w:tc>
          <w:tcPr>
            <w:tcW w:w="686" w:type="pct"/>
          </w:tcPr>
          <w:p w:rsidR="0027387C" w:rsidRPr="002C7C63" w:rsidRDefault="0027387C" w:rsidP="00B468E4">
            <w:pPr>
              <w:spacing w:line="276" w:lineRule="auto"/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семестр</w:t>
            </w:r>
          </w:p>
        </w:tc>
      </w:tr>
      <w:tr w:rsidR="0027387C" w:rsidRPr="002C7C63" w:rsidTr="00B468E4">
        <w:tc>
          <w:tcPr>
            <w:tcW w:w="285" w:type="pct"/>
          </w:tcPr>
          <w:p w:rsidR="0027387C" w:rsidRPr="002C7C63" w:rsidRDefault="0027387C" w:rsidP="00B468E4">
            <w:pPr>
              <w:spacing w:line="276" w:lineRule="auto"/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1</w:t>
            </w:r>
          </w:p>
        </w:tc>
        <w:tc>
          <w:tcPr>
            <w:tcW w:w="872" w:type="pct"/>
          </w:tcPr>
          <w:p w:rsidR="0027387C" w:rsidRPr="002C7C63" w:rsidRDefault="0027387C" w:rsidP="00B468E4">
            <w:pPr>
              <w:jc w:val="both"/>
              <w:rPr>
                <w:b/>
                <w:color w:val="000000"/>
              </w:rPr>
            </w:pPr>
            <w:r w:rsidRPr="002C7C63">
              <w:rPr>
                <w:b/>
              </w:rPr>
              <w:t>Введение в медицинскую генетику.</w:t>
            </w:r>
          </w:p>
        </w:tc>
        <w:tc>
          <w:tcPr>
            <w:tcW w:w="2471" w:type="pct"/>
          </w:tcPr>
          <w:p w:rsidR="0027387C" w:rsidRPr="002C7C63" w:rsidRDefault="0027387C" w:rsidP="00B468E4">
            <w:pPr>
              <w:jc w:val="both"/>
            </w:pPr>
            <w:r w:rsidRPr="002C7C63">
              <w:t>История развития медицинской генетики.</w:t>
            </w:r>
          </w:p>
          <w:p w:rsidR="0027387C" w:rsidRPr="002C7C63" w:rsidRDefault="0027387C" w:rsidP="00B468E4">
            <w:pPr>
              <w:jc w:val="both"/>
            </w:pPr>
            <w:r w:rsidRPr="002C7C63">
              <w:t>Проект Геном человека. Организация ядерного и митохондриального генома. Методы медицинской генетики.</w:t>
            </w:r>
          </w:p>
          <w:p w:rsidR="0027387C" w:rsidRPr="002C7C63" w:rsidRDefault="0027387C" w:rsidP="00B468E4">
            <w:pPr>
              <w:jc w:val="both"/>
            </w:pPr>
          </w:p>
          <w:p w:rsidR="0027387C" w:rsidRPr="002C7C63" w:rsidRDefault="0027387C" w:rsidP="00B468E4">
            <w:pPr>
              <w:pStyle w:val="aff"/>
              <w:jc w:val="both"/>
            </w:pPr>
          </w:p>
        </w:tc>
        <w:tc>
          <w:tcPr>
            <w:tcW w:w="686" w:type="pct"/>
          </w:tcPr>
          <w:p w:rsidR="0027387C" w:rsidRPr="002C7C63" w:rsidRDefault="0027387C" w:rsidP="00B468E4">
            <w:pPr>
              <w:pStyle w:val="aff"/>
              <w:ind w:firstLine="13"/>
              <w:jc w:val="both"/>
            </w:pPr>
            <w:r w:rsidRPr="002C7C63">
              <w:t>2</w:t>
            </w:r>
          </w:p>
        </w:tc>
        <w:tc>
          <w:tcPr>
            <w:tcW w:w="686" w:type="pct"/>
          </w:tcPr>
          <w:p w:rsidR="0027387C" w:rsidRPr="002C7C63" w:rsidRDefault="0027387C" w:rsidP="00B468E4">
            <w:pPr>
              <w:pStyle w:val="aff"/>
              <w:ind w:firstLine="13"/>
              <w:jc w:val="both"/>
            </w:pPr>
            <w:r w:rsidRPr="002C7C63">
              <w:t>3</w:t>
            </w:r>
          </w:p>
        </w:tc>
      </w:tr>
      <w:tr w:rsidR="0027387C" w:rsidRPr="002C7C63" w:rsidTr="00B468E4">
        <w:tc>
          <w:tcPr>
            <w:tcW w:w="285" w:type="pct"/>
          </w:tcPr>
          <w:p w:rsidR="0027387C" w:rsidRPr="002C7C63" w:rsidRDefault="0027387C" w:rsidP="00B468E4">
            <w:pPr>
              <w:spacing w:line="276" w:lineRule="auto"/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2</w:t>
            </w:r>
          </w:p>
        </w:tc>
        <w:tc>
          <w:tcPr>
            <w:tcW w:w="872" w:type="pct"/>
          </w:tcPr>
          <w:p w:rsidR="0027387C" w:rsidRPr="002C7C63" w:rsidRDefault="0027387C" w:rsidP="00B468E4">
            <w:pPr>
              <w:jc w:val="both"/>
              <w:rPr>
                <w:b/>
                <w:color w:val="000000"/>
              </w:rPr>
            </w:pPr>
            <w:r w:rsidRPr="002C7C63">
              <w:rPr>
                <w:b/>
              </w:rPr>
              <w:t>Классификация наследственных болезней человека. Семиотика и принципы клинической диагностики.</w:t>
            </w:r>
          </w:p>
        </w:tc>
        <w:tc>
          <w:tcPr>
            <w:tcW w:w="2471" w:type="pct"/>
          </w:tcPr>
          <w:p w:rsidR="0027387C" w:rsidRPr="002C7C63" w:rsidRDefault="0027387C" w:rsidP="00B468E4">
            <w:pPr>
              <w:ind w:left="150"/>
              <w:jc w:val="both"/>
            </w:pPr>
            <w:r w:rsidRPr="002C7C63">
              <w:t xml:space="preserve">Наследственные болезни: определение, этиология, классификация наследственных болезней. Семиотика и принципы клинической диагностики наследственных болезней. Клинико-цитогенетическая характеристика аномалий аутосом. Клинико-цитогенетическая характеристика аномалий половых хромосом. Клиника и диагностика митохондриальных болезней. Болезни динамических мутаций. </w:t>
            </w:r>
          </w:p>
          <w:p w:rsidR="0027387C" w:rsidRPr="002C7C63" w:rsidRDefault="0027387C" w:rsidP="00B468E4">
            <w:pPr>
              <w:pStyle w:val="aff"/>
              <w:jc w:val="both"/>
            </w:pPr>
          </w:p>
        </w:tc>
        <w:tc>
          <w:tcPr>
            <w:tcW w:w="686" w:type="pct"/>
          </w:tcPr>
          <w:p w:rsidR="0027387C" w:rsidRPr="002C7C63" w:rsidRDefault="0027387C" w:rsidP="00B468E4">
            <w:pPr>
              <w:pStyle w:val="aff"/>
              <w:ind w:firstLine="13"/>
              <w:jc w:val="both"/>
            </w:pPr>
            <w:r w:rsidRPr="002C7C63">
              <w:t>2</w:t>
            </w:r>
          </w:p>
        </w:tc>
        <w:tc>
          <w:tcPr>
            <w:tcW w:w="686" w:type="pct"/>
          </w:tcPr>
          <w:p w:rsidR="0027387C" w:rsidRPr="002C7C63" w:rsidRDefault="0027387C" w:rsidP="00B468E4">
            <w:pPr>
              <w:pStyle w:val="aff"/>
              <w:ind w:firstLine="13"/>
              <w:jc w:val="both"/>
            </w:pPr>
            <w:r w:rsidRPr="002C7C63">
              <w:t>3</w:t>
            </w:r>
          </w:p>
        </w:tc>
      </w:tr>
      <w:tr w:rsidR="0027387C" w:rsidRPr="002C7C63" w:rsidTr="00B468E4">
        <w:tc>
          <w:tcPr>
            <w:tcW w:w="285" w:type="pct"/>
          </w:tcPr>
          <w:p w:rsidR="0027387C" w:rsidRPr="002C7C63" w:rsidRDefault="0027387C" w:rsidP="00B468E4">
            <w:pPr>
              <w:spacing w:line="276" w:lineRule="auto"/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3</w:t>
            </w:r>
          </w:p>
        </w:tc>
        <w:tc>
          <w:tcPr>
            <w:tcW w:w="872" w:type="pct"/>
          </w:tcPr>
          <w:p w:rsidR="0027387C" w:rsidRPr="002C7C63" w:rsidRDefault="0027387C" w:rsidP="00B468E4">
            <w:pPr>
              <w:jc w:val="both"/>
              <w:rPr>
                <w:b/>
                <w:color w:val="000000"/>
              </w:rPr>
            </w:pPr>
            <w:r w:rsidRPr="002C7C63">
              <w:rPr>
                <w:b/>
              </w:rPr>
              <w:t>Молекулярно-генетические методы диагностики  наследственн</w:t>
            </w:r>
            <w:r w:rsidRPr="002C7C63">
              <w:rPr>
                <w:b/>
              </w:rPr>
              <w:lastRenderedPageBreak/>
              <w:t>ых болезней человека.</w:t>
            </w:r>
          </w:p>
        </w:tc>
        <w:tc>
          <w:tcPr>
            <w:tcW w:w="2471" w:type="pct"/>
          </w:tcPr>
          <w:p w:rsidR="0027387C" w:rsidRPr="002C7C63" w:rsidRDefault="0027387C" w:rsidP="00B468E4">
            <w:pPr>
              <w:jc w:val="both"/>
            </w:pPr>
            <w:r w:rsidRPr="002C7C63">
              <w:lastRenderedPageBreak/>
              <w:t>Современные молекулярно-генетические методы диагностики и профилактики наследственных и наследственно обусловленных заболеваний: ПЦР, рестрикционный анализ ПДРФ, ПЦР в реальном времени, секвенирование.</w:t>
            </w:r>
          </w:p>
          <w:p w:rsidR="0027387C" w:rsidRPr="002C7C63" w:rsidRDefault="0027387C" w:rsidP="00B468E4">
            <w:pPr>
              <w:jc w:val="both"/>
            </w:pPr>
          </w:p>
        </w:tc>
        <w:tc>
          <w:tcPr>
            <w:tcW w:w="686" w:type="pct"/>
          </w:tcPr>
          <w:p w:rsidR="0027387C" w:rsidRPr="002C7C63" w:rsidRDefault="0027387C" w:rsidP="00B468E4">
            <w:pPr>
              <w:pStyle w:val="aff"/>
              <w:ind w:firstLine="13"/>
              <w:jc w:val="both"/>
            </w:pPr>
            <w:r w:rsidRPr="002C7C63">
              <w:lastRenderedPageBreak/>
              <w:t>2</w:t>
            </w:r>
          </w:p>
        </w:tc>
        <w:tc>
          <w:tcPr>
            <w:tcW w:w="686" w:type="pct"/>
          </w:tcPr>
          <w:p w:rsidR="0027387C" w:rsidRPr="002C7C63" w:rsidRDefault="0027387C" w:rsidP="00B468E4">
            <w:pPr>
              <w:pStyle w:val="aff"/>
              <w:ind w:firstLine="13"/>
              <w:jc w:val="both"/>
            </w:pPr>
            <w:r w:rsidRPr="002C7C63">
              <w:t>3</w:t>
            </w:r>
          </w:p>
        </w:tc>
      </w:tr>
      <w:tr w:rsidR="0027387C" w:rsidRPr="002C7C63" w:rsidTr="00B468E4">
        <w:tc>
          <w:tcPr>
            <w:tcW w:w="285" w:type="pct"/>
          </w:tcPr>
          <w:p w:rsidR="0027387C" w:rsidRPr="002C7C63" w:rsidRDefault="0027387C" w:rsidP="00B468E4">
            <w:pPr>
              <w:spacing w:line="276" w:lineRule="auto"/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lastRenderedPageBreak/>
              <w:t>4</w:t>
            </w:r>
          </w:p>
        </w:tc>
        <w:tc>
          <w:tcPr>
            <w:tcW w:w="872" w:type="pct"/>
          </w:tcPr>
          <w:p w:rsidR="0027387C" w:rsidRPr="002C7C63" w:rsidRDefault="0027387C" w:rsidP="00B468E4">
            <w:pPr>
              <w:jc w:val="both"/>
              <w:rPr>
                <w:b/>
                <w:color w:val="000000"/>
              </w:rPr>
            </w:pPr>
            <w:r w:rsidRPr="002C7C63">
              <w:rPr>
                <w:b/>
              </w:rPr>
              <w:t>Многофакторные болезни человека. Молекулярно-генетические методы выявления генетической предрасположенности.</w:t>
            </w:r>
          </w:p>
        </w:tc>
        <w:tc>
          <w:tcPr>
            <w:tcW w:w="2471" w:type="pct"/>
          </w:tcPr>
          <w:p w:rsidR="0027387C" w:rsidRPr="002C7C63" w:rsidRDefault="0027387C" w:rsidP="00B468E4">
            <w:pPr>
              <w:jc w:val="both"/>
            </w:pPr>
            <w:r w:rsidRPr="002C7C63">
              <w:t>Болезни с наследственной предрасположенностью, определение. Механизмы формирования наследственной предрасположенности. Генотипирование и выявление индивидуальной наследственной предрасположенности. Фармакогеномика. Генетический контроль метаболизма лекарственных препаратов. Эколо</w:t>
            </w:r>
            <w:r w:rsidRPr="002C7C63">
              <w:cr/>
              <w:t>ическая генетика. Экологически обусловленные заболевания человека. Оценка генетического риска.</w:t>
            </w:r>
          </w:p>
        </w:tc>
        <w:tc>
          <w:tcPr>
            <w:tcW w:w="686" w:type="pct"/>
          </w:tcPr>
          <w:p w:rsidR="0027387C" w:rsidRPr="002C7C63" w:rsidRDefault="0027387C" w:rsidP="00B468E4">
            <w:pPr>
              <w:pStyle w:val="aff"/>
              <w:ind w:firstLine="13"/>
              <w:jc w:val="both"/>
            </w:pPr>
            <w:r w:rsidRPr="002C7C63">
              <w:t>2</w:t>
            </w:r>
          </w:p>
        </w:tc>
        <w:tc>
          <w:tcPr>
            <w:tcW w:w="686" w:type="pct"/>
          </w:tcPr>
          <w:p w:rsidR="0027387C" w:rsidRPr="002C7C63" w:rsidRDefault="0027387C" w:rsidP="00B468E4">
            <w:pPr>
              <w:pStyle w:val="aff"/>
              <w:ind w:firstLine="13"/>
              <w:jc w:val="both"/>
            </w:pPr>
            <w:r w:rsidRPr="002C7C63">
              <w:t>3</w:t>
            </w:r>
          </w:p>
        </w:tc>
      </w:tr>
      <w:tr w:rsidR="0027387C" w:rsidRPr="002C7C63" w:rsidTr="00B468E4">
        <w:tc>
          <w:tcPr>
            <w:tcW w:w="285" w:type="pct"/>
          </w:tcPr>
          <w:p w:rsidR="0027387C" w:rsidRPr="002C7C63" w:rsidRDefault="0027387C" w:rsidP="00B468E4">
            <w:pPr>
              <w:spacing w:line="276" w:lineRule="auto"/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5</w:t>
            </w:r>
          </w:p>
        </w:tc>
        <w:tc>
          <w:tcPr>
            <w:tcW w:w="872" w:type="pct"/>
          </w:tcPr>
          <w:p w:rsidR="0027387C" w:rsidRPr="002C7C63" w:rsidRDefault="0027387C" w:rsidP="00B468E4">
            <w:pPr>
              <w:jc w:val="both"/>
              <w:rPr>
                <w:b/>
                <w:color w:val="000000"/>
              </w:rPr>
            </w:pPr>
            <w:r w:rsidRPr="002C7C63">
              <w:rPr>
                <w:b/>
              </w:rPr>
              <w:t>Профилактика и диспансеризация наследственных болезней. Медико-генетическое консультирование.</w:t>
            </w:r>
          </w:p>
        </w:tc>
        <w:tc>
          <w:tcPr>
            <w:tcW w:w="2471" w:type="pct"/>
          </w:tcPr>
          <w:p w:rsidR="0027387C" w:rsidRPr="002C7C63" w:rsidRDefault="0027387C" w:rsidP="00B468E4">
            <w:pPr>
              <w:jc w:val="both"/>
            </w:pPr>
            <w:r w:rsidRPr="002C7C63">
              <w:t>Виды и уровни профилактики наследственной патологии. Мониторинг  ВПР. Определение. Источники информации. Задачи. Частота ВПР в РБ. Медико-генетическое консультирование: определение, виды, этапы, показания для проведения. Применение методов генетики человека в аспектах развития медико-генетической службы. Виды пренатальной диагностики. Виды скрининговых программ. Принципы лечения наследственных болезней.</w:t>
            </w:r>
          </w:p>
          <w:p w:rsidR="0027387C" w:rsidRPr="002C7C63" w:rsidRDefault="0027387C" w:rsidP="00B468E4">
            <w:pPr>
              <w:pStyle w:val="aff"/>
              <w:jc w:val="both"/>
            </w:pPr>
          </w:p>
        </w:tc>
        <w:tc>
          <w:tcPr>
            <w:tcW w:w="686" w:type="pct"/>
          </w:tcPr>
          <w:p w:rsidR="0027387C" w:rsidRPr="002C7C63" w:rsidRDefault="0027387C" w:rsidP="00B468E4">
            <w:pPr>
              <w:pStyle w:val="aff"/>
              <w:ind w:firstLine="13"/>
              <w:jc w:val="both"/>
            </w:pPr>
            <w:r w:rsidRPr="002C7C63">
              <w:t>2</w:t>
            </w:r>
          </w:p>
        </w:tc>
        <w:tc>
          <w:tcPr>
            <w:tcW w:w="686" w:type="pct"/>
          </w:tcPr>
          <w:p w:rsidR="0027387C" w:rsidRPr="002C7C63" w:rsidRDefault="0027387C" w:rsidP="00B468E4">
            <w:pPr>
              <w:pStyle w:val="aff"/>
              <w:ind w:firstLine="13"/>
              <w:jc w:val="both"/>
            </w:pPr>
            <w:r w:rsidRPr="002C7C63">
              <w:t>3</w:t>
            </w:r>
          </w:p>
        </w:tc>
      </w:tr>
      <w:tr w:rsidR="0027387C" w:rsidRPr="002C7C63" w:rsidTr="00B468E4">
        <w:tc>
          <w:tcPr>
            <w:tcW w:w="285" w:type="pct"/>
          </w:tcPr>
          <w:p w:rsidR="0027387C" w:rsidRPr="002C7C63" w:rsidRDefault="0027387C" w:rsidP="00B468E4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872" w:type="pct"/>
          </w:tcPr>
          <w:p w:rsidR="0027387C" w:rsidRPr="002C7C63" w:rsidRDefault="0027387C" w:rsidP="00B468E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471" w:type="pct"/>
          </w:tcPr>
          <w:p w:rsidR="0027387C" w:rsidRPr="002C7C63" w:rsidRDefault="0027387C" w:rsidP="00B468E4">
            <w:pPr>
              <w:pStyle w:val="aff"/>
              <w:ind w:firstLine="709"/>
              <w:jc w:val="both"/>
              <w:rPr>
                <w:b/>
              </w:rPr>
            </w:pPr>
            <w:r w:rsidRPr="002C7C63">
              <w:rPr>
                <w:b/>
              </w:rPr>
              <w:t>ИТОГО:</w:t>
            </w:r>
          </w:p>
        </w:tc>
        <w:tc>
          <w:tcPr>
            <w:tcW w:w="686" w:type="pct"/>
          </w:tcPr>
          <w:p w:rsidR="0027387C" w:rsidRPr="002C7C63" w:rsidRDefault="0027387C" w:rsidP="00B468E4">
            <w:pPr>
              <w:pStyle w:val="aff"/>
              <w:ind w:firstLine="13"/>
              <w:jc w:val="both"/>
              <w:rPr>
                <w:b/>
              </w:rPr>
            </w:pPr>
            <w:r w:rsidRPr="002C7C63">
              <w:rPr>
                <w:b/>
              </w:rPr>
              <w:t>10</w:t>
            </w:r>
          </w:p>
        </w:tc>
        <w:tc>
          <w:tcPr>
            <w:tcW w:w="686" w:type="pct"/>
          </w:tcPr>
          <w:p w:rsidR="0027387C" w:rsidRPr="002C7C63" w:rsidRDefault="0027387C" w:rsidP="00B468E4">
            <w:pPr>
              <w:pStyle w:val="aff"/>
              <w:ind w:firstLine="13"/>
              <w:jc w:val="both"/>
            </w:pPr>
          </w:p>
        </w:tc>
      </w:tr>
    </w:tbl>
    <w:p w:rsidR="0027387C" w:rsidRPr="002C7C63" w:rsidRDefault="0027387C" w:rsidP="0027387C">
      <w:pPr>
        <w:spacing w:line="276" w:lineRule="auto"/>
        <w:jc w:val="center"/>
        <w:rPr>
          <w:color w:val="FF0000"/>
        </w:rPr>
      </w:pPr>
    </w:p>
    <w:p w:rsidR="0027387C" w:rsidRPr="002C7C63" w:rsidRDefault="0027387C" w:rsidP="0027387C">
      <w:pPr>
        <w:spacing w:line="276" w:lineRule="auto"/>
        <w:jc w:val="center"/>
        <w:rPr>
          <w:b/>
        </w:rPr>
      </w:pPr>
      <w:r w:rsidRPr="002C7C63">
        <w:rPr>
          <w:b/>
          <w:color w:val="000000"/>
        </w:rPr>
        <w:t>2. Тематический план п</w:t>
      </w:r>
      <w:r w:rsidRPr="002C7C63">
        <w:rPr>
          <w:b/>
        </w:rPr>
        <w:t>рактических занятий: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233"/>
        <w:gridCol w:w="1458"/>
        <w:gridCol w:w="1569"/>
      </w:tblGrid>
      <w:tr w:rsidR="0027387C" w:rsidRPr="002C7C63" w:rsidTr="00B468E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C" w:rsidRPr="002C7C63" w:rsidRDefault="0027387C" w:rsidP="00B468E4">
            <w:pPr>
              <w:spacing w:line="276" w:lineRule="auto"/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№ п/п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C" w:rsidRPr="002C7C63" w:rsidRDefault="0027387C" w:rsidP="00B468E4">
            <w:pPr>
              <w:pStyle w:val="aff"/>
              <w:ind w:firstLine="46"/>
              <w:jc w:val="both"/>
              <w:rPr>
                <w:b/>
                <w:color w:val="000000"/>
              </w:rPr>
            </w:pPr>
            <w:r w:rsidRPr="002C7C63">
              <w:rPr>
                <w:b/>
                <w:color w:val="000000"/>
              </w:rPr>
              <w:t>Тема и содержание занятия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C" w:rsidRPr="002C7C63" w:rsidRDefault="0027387C" w:rsidP="00B468E4">
            <w:pPr>
              <w:pStyle w:val="aff"/>
              <w:jc w:val="both"/>
              <w:rPr>
                <w:b/>
              </w:rPr>
            </w:pPr>
            <w:r w:rsidRPr="002C7C63">
              <w:rPr>
                <w:b/>
              </w:rPr>
              <w:t>Кол-во часов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C" w:rsidRPr="002C7C63" w:rsidRDefault="0027387C" w:rsidP="00B468E4">
            <w:pPr>
              <w:pStyle w:val="aff"/>
              <w:jc w:val="both"/>
              <w:rPr>
                <w:b/>
              </w:rPr>
            </w:pPr>
            <w:r w:rsidRPr="002C7C63">
              <w:rPr>
                <w:b/>
              </w:rPr>
              <w:t>Семестр</w:t>
            </w:r>
          </w:p>
        </w:tc>
      </w:tr>
      <w:tr w:rsidR="0027387C" w:rsidRPr="002C7C63" w:rsidTr="00B468E4">
        <w:tc>
          <w:tcPr>
            <w:tcW w:w="307" w:type="pct"/>
          </w:tcPr>
          <w:p w:rsidR="0027387C" w:rsidRPr="002C7C63" w:rsidRDefault="0027387C" w:rsidP="00B468E4">
            <w:pPr>
              <w:jc w:val="center"/>
            </w:pPr>
            <w:r w:rsidRPr="002C7C63">
              <w:t>1.</w:t>
            </w:r>
          </w:p>
          <w:p w:rsidR="0027387C" w:rsidRPr="002C7C63" w:rsidRDefault="0027387C" w:rsidP="00B468E4">
            <w:pPr>
              <w:jc w:val="center"/>
            </w:pPr>
          </w:p>
        </w:tc>
        <w:tc>
          <w:tcPr>
            <w:tcW w:w="3159" w:type="pct"/>
          </w:tcPr>
          <w:p w:rsidR="0027387C" w:rsidRPr="002C7C63" w:rsidRDefault="0027387C" w:rsidP="00B468E4">
            <w:pPr>
              <w:jc w:val="both"/>
              <w:rPr>
                <w:b/>
              </w:rPr>
            </w:pPr>
            <w:r w:rsidRPr="002C7C63">
              <w:rPr>
                <w:b/>
              </w:rPr>
              <w:t xml:space="preserve">Введение в медицинскую генетику. Методы медицинской генетики. </w:t>
            </w:r>
          </w:p>
          <w:p w:rsidR="0027387C" w:rsidRPr="002C7C63" w:rsidRDefault="0027387C" w:rsidP="00B468E4">
            <w:pPr>
              <w:jc w:val="both"/>
            </w:pPr>
            <w:r w:rsidRPr="002C7C63">
              <w:t>История развития медицинской генетики. Методы медицинской генетики. Признаки аутосомно-доминантного наследования. Примеры соответствующих заболеваний. Признаки аутосомно-рецессивного наследования. Примеры соответствующих заболеваний. Признаки Х-сцепленного доминантного наследования. Примеры соответствующих заболеваний. Признаки Х-сцепленного рецессивного наследования. Примеры соответствующих заболеваний.</w:t>
            </w:r>
          </w:p>
          <w:p w:rsidR="0027387C" w:rsidRPr="002C7C63" w:rsidRDefault="0027387C" w:rsidP="00B468E4">
            <w:pPr>
              <w:jc w:val="both"/>
              <w:rPr>
                <w:b/>
              </w:rPr>
            </w:pPr>
          </w:p>
        </w:tc>
        <w:tc>
          <w:tcPr>
            <w:tcW w:w="739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2</w:t>
            </w:r>
          </w:p>
        </w:tc>
        <w:tc>
          <w:tcPr>
            <w:tcW w:w="795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</w:p>
        </w:tc>
      </w:tr>
      <w:tr w:rsidR="0027387C" w:rsidRPr="002C7C63" w:rsidTr="00B468E4">
        <w:tc>
          <w:tcPr>
            <w:tcW w:w="307" w:type="pct"/>
          </w:tcPr>
          <w:p w:rsidR="0027387C" w:rsidRPr="002C7C63" w:rsidRDefault="0027387C" w:rsidP="00B468E4">
            <w:pPr>
              <w:jc w:val="center"/>
            </w:pPr>
            <w:r w:rsidRPr="002C7C63">
              <w:t>2.</w:t>
            </w:r>
          </w:p>
        </w:tc>
        <w:tc>
          <w:tcPr>
            <w:tcW w:w="3159" w:type="pct"/>
          </w:tcPr>
          <w:p w:rsidR="0027387C" w:rsidRPr="002C7C63" w:rsidRDefault="0027387C" w:rsidP="00B468E4">
            <w:pPr>
              <w:jc w:val="both"/>
              <w:rPr>
                <w:b/>
              </w:rPr>
            </w:pPr>
            <w:r w:rsidRPr="002C7C63">
              <w:rPr>
                <w:b/>
              </w:rPr>
              <w:t xml:space="preserve">Геном человека. </w:t>
            </w:r>
          </w:p>
          <w:p w:rsidR="0027387C" w:rsidRPr="002C7C63" w:rsidRDefault="0027387C" w:rsidP="00B468E4">
            <w:pPr>
              <w:jc w:val="both"/>
              <w:rPr>
                <w:b/>
              </w:rPr>
            </w:pPr>
            <w:r w:rsidRPr="002C7C63">
              <w:t>Проект Геном человека. Организация ядерного и митохондриального генома. Клинические эффекты генных геномных и хромосомных мутаций. Признаки митохондриального наследования. Примеры митохондриальных болезней.</w:t>
            </w:r>
          </w:p>
        </w:tc>
        <w:tc>
          <w:tcPr>
            <w:tcW w:w="739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2</w:t>
            </w:r>
          </w:p>
        </w:tc>
        <w:tc>
          <w:tcPr>
            <w:tcW w:w="795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3</w:t>
            </w:r>
          </w:p>
        </w:tc>
      </w:tr>
      <w:tr w:rsidR="0027387C" w:rsidRPr="002C7C63" w:rsidTr="00B468E4">
        <w:tc>
          <w:tcPr>
            <w:tcW w:w="307" w:type="pct"/>
          </w:tcPr>
          <w:p w:rsidR="0027387C" w:rsidRPr="002C7C63" w:rsidRDefault="0027387C" w:rsidP="00B468E4">
            <w:pPr>
              <w:jc w:val="center"/>
            </w:pPr>
            <w:r w:rsidRPr="002C7C63">
              <w:t>3.</w:t>
            </w:r>
          </w:p>
        </w:tc>
        <w:tc>
          <w:tcPr>
            <w:tcW w:w="3159" w:type="pct"/>
          </w:tcPr>
          <w:p w:rsidR="0027387C" w:rsidRPr="002C7C63" w:rsidRDefault="0027387C" w:rsidP="00B468E4">
            <w:pPr>
              <w:jc w:val="both"/>
              <w:rPr>
                <w:b/>
              </w:rPr>
            </w:pPr>
            <w:r w:rsidRPr="002C7C63">
              <w:rPr>
                <w:b/>
              </w:rPr>
              <w:t xml:space="preserve">Семиотика и принципы клинической диагностики </w:t>
            </w:r>
            <w:r w:rsidRPr="002C7C63">
              <w:rPr>
                <w:b/>
              </w:rPr>
              <w:lastRenderedPageBreak/>
              <w:t>наследственных болезней.</w:t>
            </w:r>
          </w:p>
          <w:p w:rsidR="0027387C" w:rsidRPr="002C7C63" w:rsidRDefault="0027387C" w:rsidP="00B468E4">
            <w:pPr>
              <w:jc w:val="both"/>
              <w:rPr>
                <w:b/>
              </w:rPr>
            </w:pPr>
            <w:r w:rsidRPr="002C7C63">
              <w:t xml:space="preserve">Наследственные болезни: определение, этиология, классификация наследственных болезней. </w:t>
            </w:r>
          </w:p>
        </w:tc>
        <w:tc>
          <w:tcPr>
            <w:tcW w:w="739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lastRenderedPageBreak/>
              <w:t>2</w:t>
            </w:r>
          </w:p>
        </w:tc>
        <w:tc>
          <w:tcPr>
            <w:tcW w:w="795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3</w:t>
            </w:r>
          </w:p>
        </w:tc>
      </w:tr>
      <w:tr w:rsidR="0027387C" w:rsidRPr="002C7C63" w:rsidTr="00B468E4">
        <w:tc>
          <w:tcPr>
            <w:tcW w:w="307" w:type="pct"/>
          </w:tcPr>
          <w:p w:rsidR="0027387C" w:rsidRPr="002C7C63" w:rsidRDefault="0027387C" w:rsidP="00B468E4">
            <w:pPr>
              <w:jc w:val="center"/>
            </w:pPr>
            <w:r w:rsidRPr="002C7C63">
              <w:lastRenderedPageBreak/>
              <w:t>5.</w:t>
            </w:r>
          </w:p>
        </w:tc>
        <w:tc>
          <w:tcPr>
            <w:tcW w:w="3159" w:type="pct"/>
          </w:tcPr>
          <w:p w:rsidR="0027387C" w:rsidRPr="002C7C63" w:rsidRDefault="0027387C" w:rsidP="00B468E4">
            <w:pPr>
              <w:jc w:val="both"/>
              <w:rPr>
                <w:b/>
              </w:rPr>
            </w:pPr>
            <w:r w:rsidRPr="002C7C63">
              <w:rPr>
                <w:b/>
              </w:rPr>
              <w:t xml:space="preserve">Хромосомные болезни. </w:t>
            </w:r>
          </w:p>
          <w:p w:rsidR="0027387C" w:rsidRPr="002C7C63" w:rsidRDefault="0027387C" w:rsidP="00B468E4">
            <w:pPr>
              <w:jc w:val="both"/>
              <w:rPr>
                <w:b/>
              </w:rPr>
            </w:pPr>
            <w:r w:rsidRPr="002C7C63">
              <w:t xml:space="preserve">Клинико-цитогенетическая характеристика аномалий аутосом. Клинико-цитогенетическая характеристика аномалий половых хромосом. </w:t>
            </w:r>
          </w:p>
          <w:p w:rsidR="0027387C" w:rsidRPr="002C7C63" w:rsidRDefault="0027387C" w:rsidP="00B468E4">
            <w:pPr>
              <w:jc w:val="both"/>
              <w:rPr>
                <w:b/>
              </w:rPr>
            </w:pPr>
          </w:p>
        </w:tc>
        <w:tc>
          <w:tcPr>
            <w:tcW w:w="739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2</w:t>
            </w:r>
          </w:p>
        </w:tc>
        <w:tc>
          <w:tcPr>
            <w:tcW w:w="795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3</w:t>
            </w:r>
          </w:p>
        </w:tc>
      </w:tr>
      <w:tr w:rsidR="0027387C" w:rsidRPr="002C7C63" w:rsidTr="00B468E4">
        <w:trPr>
          <w:trHeight w:val="305"/>
        </w:trPr>
        <w:tc>
          <w:tcPr>
            <w:tcW w:w="307" w:type="pct"/>
          </w:tcPr>
          <w:p w:rsidR="0027387C" w:rsidRPr="002C7C63" w:rsidRDefault="0027387C" w:rsidP="00B468E4">
            <w:pPr>
              <w:jc w:val="center"/>
            </w:pPr>
            <w:r w:rsidRPr="002C7C63">
              <w:t>6.</w:t>
            </w:r>
          </w:p>
        </w:tc>
        <w:tc>
          <w:tcPr>
            <w:tcW w:w="3159" w:type="pct"/>
          </w:tcPr>
          <w:p w:rsidR="0027387C" w:rsidRPr="002C7C63" w:rsidRDefault="0027387C" w:rsidP="00B468E4">
            <w:pPr>
              <w:jc w:val="both"/>
              <w:rPr>
                <w:b/>
              </w:rPr>
            </w:pPr>
            <w:r w:rsidRPr="002C7C63">
              <w:rPr>
                <w:b/>
              </w:rPr>
              <w:t>Наследственные болезни обмена веществ.</w:t>
            </w:r>
          </w:p>
          <w:p w:rsidR="0027387C" w:rsidRPr="002C7C63" w:rsidRDefault="0027387C" w:rsidP="00B468E4">
            <w:pPr>
              <w:jc w:val="both"/>
              <w:rPr>
                <w:b/>
              </w:rPr>
            </w:pPr>
            <w:r w:rsidRPr="002C7C63">
              <w:t>Болезнь Вильсона. Фенилкетонурия. Этиология, клиника, диагностика, лечение. Материнская фенилкетонурия:   профилактика пороков развития у плода. Муковисцидоз.Этиология, клиника, диагностика, лечение. Гомоцистинурия. Этиология, клиника, диагностика, лечение. Галактоземия. Этиология, клиника, диагностика, лечение. Лизосомные болезни накопления. Мукополисахаридозы. Этиология, клиника, диагностика, лечение. Болезнь Гоше. Этиология, клиника, диагностика, лечение. Принципы расчета генетического риска.</w:t>
            </w:r>
          </w:p>
        </w:tc>
        <w:tc>
          <w:tcPr>
            <w:tcW w:w="739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2</w:t>
            </w:r>
          </w:p>
        </w:tc>
        <w:tc>
          <w:tcPr>
            <w:tcW w:w="795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3</w:t>
            </w:r>
          </w:p>
        </w:tc>
      </w:tr>
      <w:tr w:rsidR="0027387C" w:rsidRPr="002C7C63" w:rsidTr="00B468E4">
        <w:trPr>
          <w:trHeight w:val="453"/>
        </w:trPr>
        <w:tc>
          <w:tcPr>
            <w:tcW w:w="307" w:type="pct"/>
          </w:tcPr>
          <w:p w:rsidR="0027387C" w:rsidRPr="002C7C63" w:rsidRDefault="0027387C" w:rsidP="00B468E4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9" w:type="pct"/>
          </w:tcPr>
          <w:p w:rsidR="0027387C" w:rsidRPr="002C7C63" w:rsidRDefault="0027387C" w:rsidP="00B468E4">
            <w:pPr>
              <w:jc w:val="both"/>
              <w:rPr>
                <w:b/>
              </w:rPr>
            </w:pPr>
            <w:r w:rsidRPr="002C7C63">
              <w:rPr>
                <w:b/>
              </w:rPr>
              <w:t>Наследственные параплегии и атаксии.</w:t>
            </w:r>
          </w:p>
          <w:p w:rsidR="0027387C" w:rsidRPr="002C7C63" w:rsidRDefault="0027387C" w:rsidP="00B468E4">
            <w:pPr>
              <w:jc w:val="both"/>
              <w:rPr>
                <w:b/>
              </w:rPr>
            </w:pPr>
            <w:r w:rsidRPr="002C7C63">
              <w:t>Поражение аппарата координации и спинного мозга. Болезнь Фридрейха,  спиноцеребеллярные атаксии. Семейный спастический паралич Штрюмпеля. Наследственные заболевания экстрапирамидной системы.</w:t>
            </w:r>
          </w:p>
          <w:p w:rsidR="0027387C" w:rsidRPr="002C7C63" w:rsidRDefault="0027387C" w:rsidP="00B468E4">
            <w:pPr>
              <w:jc w:val="both"/>
              <w:rPr>
                <w:b/>
              </w:rPr>
            </w:pPr>
            <w:r w:rsidRPr="002C7C63">
              <w:t>Принципы расчета генетического риска.</w:t>
            </w:r>
          </w:p>
        </w:tc>
        <w:tc>
          <w:tcPr>
            <w:tcW w:w="739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2</w:t>
            </w:r>
          </w:p>
        </w:tc>
        <w:tc>
          <w:tcPr>
            <w:tcW w:w="795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3</w:t>
            </w:r>
          </w:p>
        </w:tc>
      </w:tr>
      <w:tr w:rsidR="0027387C" w:rsidRPr="002C7C63" w:rsidTr="00B468E4">
        <w:tc>
          <w:tcPr>
            <w:tcW w:w="307" w:type="pct"/>
          </w:tcPr>
          <w:p w:rsidR="0027387C" w:rsidRPr="002C7C63" w:rsidRDefault="0027387C" w:rsidP="00B468E4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9" w:type="pct"/>
          </w:tcPr>
          <w:p w:rsidR="0027387C" w:rsidRPr="002C7C63" w:rsidRDefault="0027387C" w:rsidP="00B468E4">
            <w:pPr>
              <w:rPr>
                <w:b/>
              </w:rPr>
            </w:pPr>
            <w:r w:rsidRPr="002C7C63">
              <w:rPr>
                <w:b/>
              </w:rPr>
              <w:t>Наследственные нейропатии. Генетика. Диагностика. Профилактика.</w:t>
            </w:r>
          </w:p>
          <w:p w:rsidR="0027387C" w:rsidRPr="002C7C63" w:rsidRDefault="0027387C" w:rsidP="00B468E4">
            <w:pPr>
              <w:rPr>
                <w:b/>
              </w:rPr>
            </w:pPr>
            <w:r w:rsidRPr="002C7C63">
              <w:t>Клиника и диагностика митохондриальных болезней. Миопатический симптомокомплекс. Классификация и диагностика наследственных нервно-мышечных заболеваний. Болезнь Гентингтона. Принципы расчета генетического риска.</w:t>
            </w:r>
          </w:p>
        </w:tc>
        <w:tc>
          <w:tcPr>
            <w:tcW w:w="739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2</w:t>
            </w:r>
          </w:p>
        </w:tc>
        <w:tc>
          <w:tcPr>
            <w:tcW w:w="795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3</w:t>
            </w:r>
          </w:p>
        </w:tc>
      </w:tr>
      <w:tr w:rsidR="0027387C" w:rsidRPr="002C7C63" w:rsidTr="00B468E4">
        <w:tc>
          <w:tcPr>
            <w:tcW w:w="307" w:type="pct"/>
          </w:tcPr>
          <w:p w:rsidR="0027387C" w:rsidRPr="002C7C63" w:rsidRDefault="0027387C" w:rsidP="00B468E4">
            <w:pPr>
              <w:jc w:val="center"/>
            </w:pPr>
            <w:r w:rsidRPr="002C7C63">
              <w:t>9.</w:t>
            </w:r>
          </w:p>
          <w:p w:rsidR="0027387C" w:rsidRPr="002C7C63" w:rsidRDefault="0027387C" w:rsidP="00B468E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pct"/>
          </w:tcPr>
          <w:p w:rsidR="0027387C" w:rsidRPr="002C7C63" w:rsidRDefault="0027387C" w:rsidP="00B468E4">
            <w:pPr>
              <w:rPr>
                <w:b/>
              </w:rPr>
            </w:pPr>
            <w:r w:rsidRPr="002C7C63">
              <w:rPr>
                <w:b/>
              </w:rPr>
              <w:t>Наследственные мышечные заболевания. Генетика. Диагностика. Профилактика.</w:t>
            </w:r>
          </w:p>
          <w:p w:rsidR="0027387C" w:rsidRPr="002C7C63" w:rsidRDefault="0027387C" w:rsidP="00B468E4">
            <w:pPr>
              <w:rPr>
                <w:b/>
              </w:rPr>
            </w:pPr>
            <w:r w:rsidRPr="002C7C63">
              <w:t>Семиотика и принципы клинической диагностики наследственных болезней. Болезни динамических мутаций. Молекулярно-генетическая природа, особенности проявления, примеры болезней. Принципы расчета генетического риска.</w:t>
            </w:r>
          </w:p>
        </w:tc>
        <w:tc>
          <w:tcPr>
            <w:tcW w:w="739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2</w:t>
            </w:r>
          </w:p>
        </w:tc>
        <w:tc>
          <w:tcPr>
            <w:tcW w:w="795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3</w:t>
            </w:r>
          </w:p>
        </w:tc>
      </w:tr>
      <w:tr w:rsidR="0027387C" w:rsidRPr="002C7C63" w:rsidTr="00B468E4">
        <w:tc>
          <w:tcPr>
            <w:tcW w:w="307" w:type="pct"/>
          </w:tcPr>
          <w:p w:rsidR="0027387C" w:rsidRPr="002C7C63" w:rsidRDefault="0027387C" w:rsidP="00B468E4">
            <w:pPr>
              <w:pStyle w:val="af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C63">
              <w:rPr>
                <w:rFonts w:ascii="Times New Roman" w:hAnsi="Times New Roman" w:cs="Times New Roman"/>
                <w:sz w:val="24"/>
                <w:szCs w:val="24"/>
              </w:rPr>
              <w:t xml:space="preserve">   10.   </w:t>
            </w:r>
          </w:p>
        </w:tc>
        <w:tc>
          <w:tcPr>
            <w:tcW w:w="3159" w:type="pct"/>
          </w:tcPr>
          <w:p w:rsidR="0027387C" w:rsidRPr="002C7C63" w:rsidRDefault="0027387C" w:rsidP="00B468E4">
            <w:pPr>
              <w:jc w:val="both"/>
              <w:rPr>
                <w:b/>
              </w:rPr>
            </w:pPr>
            <w:r w:rsidRPr="002C7C63">
              <w:rPr>
                <w:b/>
              </w:rPr>
              <w:t xml:space="preserve">Многофакторные болезни и болезни с наследственной предрасположенностью.   </w:t>
            </w:r>
          </w:p>
          <w:p w:rsidR="0027387C" w:rsidRPr="002C7C63" w:rsidRDefault="0027387C" w:rsidP="00B468E4">
            <w:pPr>
              <w:jc w:val="both"/>
              <w:rPr>
                <w:b/>
              </w:rPr>
            </w:pPr>
            <w:r w:rsidRPr="002C7C63">
              <w:t>Болезни с наследственной предрасположенностью, определение. Механизмы формирования наследственной предрасположенности. Моногенные формы болезней с наследственной предрасположенностью. Полигенные формы болезней с наследственной предрасположенностью.  Принципы расчета генетического риска.</w:t>
            </w:r>
          </w:p>
        </w:tc>
        <w:tc>
          <w:tcPr>
            <w:tcW w:w="739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2</w:t>
            </w:r>
          </w:p>
        </w:tc>
        <w:tc>
          <w:tcPr>
            <w:tcW w:w="795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3</w:t>
            </w:r>
          </w:p>
        </w:tc>
      </w:tr>
      <w:tr w:rsidR="0027387C" w:rsidRPr="002C7C63" w:rsidTr="00B468E4">
        <w:tc>
          <w:tcPr>
            <w:tcW w:w="307" w:type="pct"/>
          </w:tcPr>
          <w:p w:rsidR="0027387C" w:rsidRPr="002C7C63" w:rsidRDefault="0027387C" w:rsidP="00B468E4">
            <w:pPr>
              <w:spacing w:line="276" w:lineRule="auto"/>
              <w:jc w:val="both"/>
              <w:rPr>
                <w:color w:val="000000"/>
              </w:rPr>
            </w:pPr>
            <w:r w:rsidRPr="002C7C63">
              <w:rPr>
                <w:color w:val="000000"/>
              </w:rPr>
              <w:t>11</w:t>
            </w:r>
          </w:p>
        </w:tc>
        <w:tc>
          <w:tcPr>
            <w:tcW w:w="3159" w:type="pct"/>
          </w:tcPr>
          <w:p w:rsidR="0027387C" w:rsidRPr="002C7C63" w:rsidRDefault="0027387C" w:rsidP="00B468E4">
            <w:pPr>
              <w:jc w:val="both"/>
              <w:rPr>
                <w:b/>
              </w:rPr>
            </w:pPr>
            <w:r w:rsidRPr="002C7C63">
              <w:rPr>
                <w:b/>
              </w:rPr>
              <w:t xml:space="preserve">Факоматозы. Этиология, клиника, диагностика, лечение, профилактика. Экология человека и экологически обусловленная патология. </w:t>
            </w:r>
          </w:p>
          <w:p w:rsidR="0027387C" w:rsidRPr="002C7C63" w:rsidRDefault="0027387C" w:rsidP="00B468E4">
            <w:pPr>
              <w:rPr>
                <w:b/>
              </w:rPr>
            </w:pPr>
            <w:r w:rsidRPr="002C7C63">
              <w:t xml:space="preserve">Фармакогеномика. Генетический контроль метаболизма </w:t>
            </w:r>
            <w:r w:rsidRPr="002C7C63">
              <w:lastRenderedPageBreak/>
              <w:t>лекарственных препаратов. Принципы расчета генетического риска. Экогенетические болезни. Этиология, патогенез, классификация. Принципы расчета генетического риска.</w:t>
            </w:r>
          </w:p>
        </w:tc>
        <w:tc>
          <w:tcPr>
            <w:tcW w:w="739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lastRenderedPageBreak/>
              <w:t>2</w:t>
            </w:r>
          </w:p>
        </w:tc>
        <w:tc>
          <w:tcPr>
            <w:tcW w:w="795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3</w:t>
            </w:r>
          </w:p>
        </w:tc>
      </w:tr>
      <w:tr w:rsidR="0027387C" w:rsidRPr="002C7C63" w:rsidTr="00B468E4">
        <w:tc>
          <w:tcPr>
            <w:tcW w:w="307" w:type="pct"/>
          </w:tcPr>
          <w:p w:rsidR="0027387C" w:rsidRPr="002C7C63" w:rsidRDefault="0027387C" w:rsidP="00B468E4">
            <w:pPr>
              <w:spacing w:line="276" w:lineRule="auto"/>
              <w:jc w:val="both"/>
              <w:rPr>
                <w:color w:val="000000"/>
              </w:rPr>
            </w:pPr>
            <w:r w:rsidRPr="002C7C63">
              <w:rPr>
                <w:color w:val="000000"/>
              </w:rPr>
              <w:lastRenderedPageBreak/>
              <w:t>12</w:t>
            </w:r>
          </w:p>
        </w:tc>
        <w:tc>
          <w:tcPr>
            <w:tcW w:w="3159" w:type="pct"/>
          </w:tcPr>
          <w:p w:rsidR="0027387C" w:rsidRPr="002C7C63" w:rsidRDefault="0027387C" w:rsidP="00B468E4">
            <w:pPr>
              <w:jc w:val="both"/>
              <w:rPr>
                <w:b/>
              </w:rPr>
            </w:pPr>
            <w:r w:rsidRPr="002C7C63">
              <w:rPr>
                <w:b/>
              </w:rPr>
              <w:t>Молекулярно-генетические методы диагностики наследственных болезней нервной системы.</w:t>
            </w:r>
          </w:p>
          <w:p w:rsidR="0027387C" w:rsidRPr="002C7C63" w:rsidRDefault="0027387C" w:rsidP="00B468E4">
            <w:pPr>
              <w:jc w:val="both"/>
              <w:rPr>
                <w:b/>
              </w:rPr>
            </w:pPr>
            <w:r w:rsidRPr="002C7C63">
              <w:t>Современные молекулярно-генетические методы диагностики и профилактики наследственных и наследственно обусловленных заболеваний: ПЦР, рестрикционный анализ ПДРФ, ПЦР в реальном времени, секвенирование.</w:t>
            </w:r>
          </w:p>
        </w:tc>
        <w:tc>
          <w:tcPr>
            <w:tcW w:w="739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2</w:t>
            </w:r>
          </w:p>
        </w:tc>
        <w:tc>
          <w:tcPr>
            <w:tcW w:w="795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3</w:t>
            </w:r>
          </w:p>
        </w:tc>
      </w:tr>
      <w:tr w:rsidR="0027387C" w:rsidRPr="002C7C63" w:rsidTr="00B468E4">
        <w:tc>
          <w:tcPr>
            <w:tcW w:w="307" w:type="pct"/>
          </w:tcPr>
          <w:p w:rsidR="0027387C" w:rsidRPr="002C7C63" w:rsidRDefault="0027387C" w:rsidP="00B468E4">
            <w:pPr>
              <w:spacing w:line="276" w:lineRule="auto"/>
              <w:jc w:val="both"/>
              <w:rPr>
                <w:color w:val="000000"/>
              </w:rPr>
            </w:pPr>
            <w:r w:rsidRPr="002C7C63">
              <w:rPr>
                <w:color w:val="000000"/>
              </w:rPr>
              <w:t>13</w:t>
            </w:r>
          </w:p>
        </w:tc>
        <w:tc>
          <w:tcPr>
            <w:tcW w:w="3159" w:type="pct"/>
          </w:tcPr>
          <w:p w:rsidR="0027387C" w:rsidRPr="002C7C63" w:rsidRDefault="0027387C" w:rsidP="00B468E4">
            <w:pPr>
              <w:rPr>
                <w:b/>
              </w:rPr>
            </w:pPr>
            <w:r w:rsidRPr="002C7C63">
              <w:rPr>
                <w:b/>
              </w:rPr>
              <w:t xml:space="preserve">Профилактика и диспансеризация наследственных болезней.  </w:t>
            </w:r>
          </w:p>
          <w:p w:rsidR="0027387C" w:rsidRPr="002C7C63" w:rsidRDefault="0027387C" w:rsidP="00B468E4">
            <w:pPr>
              <w:jc w:val="both"/>
              <w:rPr>
                <w:b/>
              </w:rPr>
            </w:pPr>
            <w:r w:rsidRPr="002C7C63">
              <w:t xml:space="preserve">Виды и уровни профилактики наследственной патологии. Принципы клинической диагностики наследственных болезней. Виды и степени генетического риска. </w:t>
            </w:r>
          </w:p>
        </w:tc>
        <w:tc>
          <w:tcPr>
            <w:tcW w:w="739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2</w:t>
            </w:r>
          </w:p>
        </w:tc>
        <w:tc>
          <w:tcPr>
            <w:tcW w:w="795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3</w:t>
            </w:r>
          </w:p>
        </w:tc>
      </w:tr>
      <w:tr w:rsidR="0027387C" w:rsidRPr="002C7C63" w:rsidTr="00B468E4">
        <w:tc>
          <w:tcPr>
            <w:tcW w:w="307" w:type="pct"/>
          </w:tcPr>
          <w:p w:rsidR="0027387C" w:rsidRPr="002C7C63" w:rsidRDefault="0027387C" w:rsidP="00B468E4">
            <w:pPr>
              <w:spacing w:line="276" w:lineRule="auto"/>
              <w:jc w:val="both"/>
              <w:rPr>
                <w:color w:val="000000"/>
              </w:rPr>
            </w:pPr>
            <w:r w:rsidRPr="002C7C63">
              <w:rPr>
                <w:color w:val="000000"/>
              </w:rPr>
              <w:t>14</w:t>
            </w:r>
          </w:p>
        </w:tc>
        <w:tc>
          <w:tcPr>
            <w:tcW w:w="3159" w:type="pct"/>
          </w:tcPr>
          <w:p w:rsidR="0027387C" w:rsidRPr="002C7C63" w:rsidRDefault="0027387C" w:rsidP="00B468E4">
            <w:pPr>
              <w:rPr>
                <w:b/>
              </w:rPr>
            </w:pPr>
            <w:r w:rsidRPr="002C7C63">
              <w:rPr>
                <w:b/>
              </w:rPr>
              <w:t>Генетический мониторинг врожденных пороков развития.</w:t>
            </w:r>
            <w:r w:rsidRPr="002C7C63">
              <w:t xml:space="preserve"> Врожденные пороки развития (ВПР). Мониторинг  ВПР. Определение. Источники информации. Задачи. Частота ВПР в РБ. Профилактика ВПР. Тератогенные и мутагенные эффекты лекарственных средств. Принципы расчета генетического риска при различных вариантах наследственной патологии.</w:t>
            </w:r>
          </w:p>
        </w:tc>
        <w:tc>
          <w:tcPr>
            <w:tcW w:w="739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2</w:t>
            </w:r>
          </w:p>
        </w:tc>
        <w:tc>
          <w:tcPr>
            <w:tcW w:w="795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3</w:t>
            </w:r>
          </w:p>
        </w:tc>
      </w:tr>
      <w:tr w:rsidR="0027387C" w:rsidRPr="002C7C63" w:rsidTr="00B468E4">
        <w:tc>
          <w:tcPr>
            <w:tcW w:w="307" w:type="pct"/>
          </w:tcPr>
          <w:p w:rsidR="0027387C" w:rsidRPr="002C7C63" w:rsidRDefault="0027387C" w:rsidP="00B468E4">
            <w:pPr>
              <w:spacing w:line="276" w:lineRule="auto"/>
              <w:jc w:val="both"/>
              <w:rPr>
                <w:color w:val="000000"/>
              </w:rPr>
            </w:pPr>
            <w:r w:rsidRPr="002C7C63">
              <w:rPr>
                <w:color w:val="000000"/>
              </w:rPr>
              <w:t>15</w:t>
            </w:r>
          </w:p>
        </w:tc>
        <w:tc>
          <w:tcPr>
            <w:tcW w:w="3159" w:type="pct"/>
          </w:tcPr>
          <w:p w:rsidR="0027387C" w:rsidRPr="002C7C63" w:rsidRDefault="0027387C" w:rsidP="00B468E4">
            <w:pPr>
              <w:rPr>
                <w:b/>
              </w:rPr>
            </w:pPr>
            <w:r w:rsidRPr="002C7C63">
              <w:rPr>
                <w:b/>
              </w:rPr>
              <w:t xml:space="preserve">Медико-генетическое консультирование: виды, этапы. </w:t>
            </w:r>
          </w:p>
          <w:p w:rsidR="0027387C" w:rsidRPr="002C7C63" w:rsidRDefault="0027387C" w:rsidP="00B468E4">
            <w:pPr>
              <w:jc w:val="both"/>
            </w:pPr>
            <w:r w:rsidRPr="002C7C63">
              <w:t>Медико-генетическое консультирование: определение, виды, этапы, показания для проведения. Медико-генетическая консультация: структура и задачи. Применение методов генетики человека в аспектах развития медико-генетической службы. Виды пренатальной диагностики. Показания к ее проведению. Виды скрининговых программ. Принципы лечения наследственных болезней.</w:t>
            </w:r>
          </w:p>
          <w:p w:rsidR="0027387C" w:rsidRPr="002C7C63" w:rsidRDefault="0027387C" w:rsidP="00B468E4">
            <w:pPr>
              <w:rPr>
                <w:b/>
              </w:rPr>
            </w:pPr>
          </w:p>
        </w:tc>
        <w:tc>
          <w:tcPr>
            <w:tcW w:w="739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2</w:t>
            </w:r>
          </w:p>
        </w:tc>
        <w:tc>
          <w:tcPr>
            <w:tcW w:w="795" w:type="pct"/>
          </w:tcPr>
          <w:p w:rsidR="0027387C" w:rsidRPr="002C7C63" w:rsidRDefault="0027387C" w:rsidP="00B468E4">
            <w:pPr>
              <w:pStyle w:val="aff"/>
              <w:ind w:left="0"/>
              <w:jc w:val="center"/>
            </w:pPr>
            <w:r w:rsidRPr="002C7C63">
              <w:t>3</w:t>
            </w:r>
          </w:p>
        </w:tc>
      </w:tr>
      <w:tr w:rsidR="0027387C" w:rsidRPr="002C7C63" w:rsidTr="00B468E4">
        <w:tc>
          <w:tcPr>
            <w:tcW w:w="307" w:type="pct"/>
          </w:tcPr>
          <w:p w:rsidR="0027387C" w:rsidRPr="002C7C63" w:rsidRDefault="0027387C" w:rsidP="00B468E4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159" w:type="pct"/>
          </w:tcPr>
          <w:p w:rsidR="0027387C" w:rsidRPr="002C7C63" w:rsidRDefault="0027387C" w:rsidP="00B468E4">
            <w:pPr>
              <w:pStyle w:val="aff"/>
              <w:ind w:firstLine="709"/>
              <w:jc w:val="both"/>
              <w:rPr>
                <w:b/>
              </w:rPr>
            </w:pPr>
            <w:r w:rsidRPr="002C7C63">
              <w:rPr>
                <w:b/>
              </w:rPr>
              <w:t>ИТОГО:</w:t>
            </w:r>
          </w:p>
        </w:tc>
        <w:tc>
          <w:tcPr>
            <w:tcW w:w="739" w:type="pct"/>
          </w:tcPr>
          <w:p w:rsidR="0027387C" w:rsidRPr="002C7C63" w:rsidRDefault="0027387C" w:rsidP="00B468E4">
            <w:pPr>
              <w:pStyle w:val="aff"/>
              <w:ind w:firstLine="13"/>
              <w:jc w:val="center"/>
              <w:rPr>
                <w:b/>
              </w:rPr>
            </w:pPr>
            <w:r w:rsidRPr="002C7C63">
              <w:rPr>
                <w:b/>
              </w:rPr>
              <w:t>30</w:t>
            </w:r>
          </w:p>
        </w:tc>
        <w:tc>
          <w:tcPr>
            <w:tcW w:w="795" w:type="pct"/>
          </w:tcPr>
          <w:p w:rsidR="0027387C" w:rsidRPr="002C7C63" w:rsidRDefault="0027387C" w:rsidP="00B468E4">
            <w:pPr>
              <w:pStyle w:val="aff"/>
              <w:ind w:firstLine="709"/>
              <w:jc w:val="center"/>
            </w:pPr>
          </w:p>
        </w:tc>
      </w:tr>
    </w:tbl>
    <w:p w:rsidR="0027387C" w:rsidRPr="002C7C63" w:rsidRDefault="0027387C" w:rsidP="0027387C">
      <w:pPr>
        <w:contextualSpacing/>
        <w:jc w:val="center"/>
        <w:rPr>
          <w:b/>
        </w:rPr>
      </w:pPr>
    </w:p>
    <w:p w:rsidR="0027387C" w:rsidRPr="002C7C63" w:rsidRDefault="0027387C" w:rsidP="0027387C">
      <w:pPr>
        <w:contextualSpacing/>
        <w:jc w:val="center"/>
        <w:rPr>
          <w:b/>
        </w:rPr>
      </w:pP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b/>
        </w:rPr>
      </w:pPr>
      <w:r w:rsidRPr="002C7C63">
        <w:rPr>
          <w:b/>
          <w:color w:val="000000"/>
        </w:rPr>
        <w:t>8.3. Тематический план с</w:t>
      </w:r>
      <w:r w:rsidRPr="002C7C63">
        <w:rPr>
          <w:b/>
        </w:rPr>
        <w:t>амостоятельной работы: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4768"/>
        <w:gridCol w:w="2126"/>
        <w:gridCol w:w="1701"/>
      </w:tblGrid>
      <w:tr w:rsidR="0027387C" w:rsidRPr="002C7C63" w:rsidTr="00B468E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jc w:val="both"/>
              <w:rPr>
                <w:b/>
                <w:lang w:eastAsia="en-US"/>
              </w:rPr>
            </w:pPr>
            <w:r w:rsidRPr="002C7C63">
              <w:rPr>
                <w:b/>
                <w:lang w:eastAsia="en-US"/>
              </w:rPr>
              <w:t>№ п/п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jc w:val="both"/>
              <w:rPr>
                <w:b/>
                <w:lang w:eastAsia="en-US"/>
              </w:rPr>
            </w:pPr>
            <w:r w:rsidRPr="002C7C63">
              <w:rPr>
                <w:b/>
                <w:lang w:eastAsia="en-US"/>
              </w:rPr>
              <w:t>Контролируемые дидактические единицы дисциплины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C" w:rsidRPr="002C7C63" w:rsidRDefault="0027387C" w:rsidP="00B468E4">
            <w:pPr>
              <w:pStyle w:val="aff"/>
              <w:jc w:val="both"/>
              <w:rPr>
                <w:b/>
              </w:rPr>
            </w:pPr>
            <w:r w:rsidRPr="002C7C63">
              <w:rPr>
                <w:b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7C" w:rsidRPr="002C7C63" w:rsidRDefault="0027387C" w:rsidP="00B468E4">
            <w:pPr>
              <w:pStyle w:val="aff"/>
              <w:jc w:val="both"/>
              <w:rPr>
                <w:b/>
              </w:rPr>
            </w:pPr>
            <w:r w:rsidRPr="002C7C63">
              <w:rPr>
                <w:b/>
              </w:rPr>
              <w:t>Семестр</w:t>
            </w:r>
          </w:p>
        </w:tc>
      </w:tr>
      <w:tr w:rsidR="0027387C" w:rsidRPr="001B6ECB" w:rsidTr="00B468E4">
        <w:trPr>
          <w:trHeight w:val="8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570A1">
            <w:pPr>
              <w:numPr>
                <w:ilvl w:val="0"/>
                <w:numId w:val="42"/>
              </w:numPr>
              <w:jc w:val="both"/>
              <w:rPr>
                <w:lang w:eastAsia="en-US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jc w:val="both"/>
              <w:rPr>
                <w:b/>
              </w:rPr>
            </w:pPr>
            <w:r w:rsidRPr="002C7C63">
              <w:rPr>
                <w:b/>
              </w:rPr>
              <w:t xml:space="preserve">Введение в медицинскую генетику. </w:t>
            </w:r>
          </w:p>
          <w:p w:rsidR="0027387C" w:rsidRPr="002C7C63" w:rsidRDefault="0027387C" w:rsidP="00B468E4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jc w:val="center"/>
              <w:rPr>
                <w:color w:val="000000"/>
              </w:rPr>
            </w:pPr>
            <w:r w:rsidRPr="002C7C63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1B6ECB" w:rsidRDefault="0027387C" w:rsidP="00B468E4">
            <w:pPr>
              <w:jc w:val="center"/>
              <w:rPr>
                <w:bCs/>
                <w:color w:val="000000"/>
              </w:rPr>
            </w:pPr>
            <w:r w:rsidRPr="001B6ECB">
              <w:rPr>
                <w:bCs/>
                <w:color w:val="000000"/>
              </w:rPr>
              <w:t>3</w:t>
            </w:r>
          </w:p>
        </w:tc>
      </w:tr>
      <w:tr w:rsidR="0027387C" w:rsidRPr="001B6ECB" w:rsidTr="00B468E4">
        <w:trPr>
          <w:trHeight w:val="83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570A1">
            <w:pPr>
              <w:numPr>
                <w:ilvl w:val="0"/>
                <w:numId w:val="42"/>
              </w:numPr>
              <w:jc w:val="both"/>
              <w:rPr>
                <w:lang w:eastAsia="en-US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jc w:val="both"/>
              <w:rPr>
                <w:b/>
              </w:rPr>
            </w:pPr>
            <w:r w:rsidRPr="002C7C63">
              <w:rPr>
                <w:b/>
              </w:rPr>
              <w:t xml:space="preserve">Хромосомные и наследственные болезни. </w:t>
            </w:r>
          </w:p>
          <w:p w:rsidR="0027387C" w:rsidRPr="002C7C63" w:rsidRDefault="0027387C" w:rsidP="00B468E4">
            <w:pPr>
              <w:jc w:val="both"/>
              <w:rPr>
                <w:b/>
              </w:rPr>
            </w:pPr>
          </w:p>
          <w:p w:rsidR="0027387C" w:rsidRPr="002C7C63" w:rsidRDefault="0027387C" w:rsidP="00B468E4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jc w:val="center"/>
              <w:rPr>
                <w:color w:val="000000"/>
              </w:rPr>
            </w:pPr>
            <w:r w:rsidRPr="002C7C63">
              <w:rPr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1B6ECB" w:rsidRDefault="0027387C" w:rsidP="00B468E4">
            <w:pPr>
              <w:jc w:val="center"/>
              <w:rPr>
                <w:bCs/>
                <w:color w:val="000000"/>
              </w:rPr>
            </w:pPr>
            <w:r w:rsidRPr="001B6ECB">
              <w:rPr>
                <w:bCs/>
                <w:color w:val="000000"/>
              </w:rPr>
              <w:t>3</w:t>
            </w:r>
          </w:p>
        </w:tc>
      </w:tr>
      <w:tr w:rsidR="0027387C" w:rsidRPr="001B6ECB" w:rsidTr="00B468E4">
        <w:trPr>
          <w:trHeight w:val="11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570A1">
            <w:pPr>
              <w:numPr>
                <w:ilvl w:val="0"/>
                <w:numId w:val="42"/>
              </w:numPr>
              <w:jc w:val="both"/>
              <w:rPr>
                <w:lang w:eastAsia="en-US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jc w:val="both"/>
              <w:rPr>
                <w:b/>
              </w:rPr>
            </w:pPr>
            <w:r w:rsidRPr="002C7C63">
              <w:rPr>
                <w:b/>
              </w:rPr>
              <w:t xml:space="preserve">Многофакторные болезни человека. Методы выявления генетической предрасположенности. </w:t>
            </w:r>
          </w:p>
          <w:p w:rsidR="0027387C" w:rsidRPr="002C7C63" w:rsidRDefault="0027387C" w:rsidP="00B468E4">
            <w:pPr>
              <w:keepNext/>
              <w:jc w:val="both"/>
              <w:outlineLvl w:val="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jc w:val="center"/>
              <w:rPr>
                <w:color w:val="000000"/>
              </w:rPr>
            </w:pPr>
            <w:r w:rsidRPr="002C7C63">
              <w:rPr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1B6ECB" w:rsidRDefault="0027387C" w:rsidP="00B468E4">
            <w:pPr>
              <w:jc w:val="center"/>
              <w:rPr>
                <w:bCs/>
                <w:color w:val="000000"/>
              </w:rPr>
            </w:pPr>
            <w:r w:rsidRPr="001B6ECB">
              <w:rPr>
                <w:bCs/>
                <w:color w:val="000000"/>
              </w:rPr>
              <w:t>3</w:t>
            </w:r>
          </w:p>
        </w:tc>
      </w:tr>
      <w:tr w:rsidR="0027387C" w:rsidRPr="001B6ECB" w:rsidTr="00B468E4">
        <w:trPr>
          <w:trHeight w:val="83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570A1">
            <w:pPr>
              <w:numPr>
                <w:ilvl w:val="0"/>
                <w:numId w:val="42"/>
              </w:numPr>
              <w:jc w:val="both"/>
              <w:rPr>
                <w:lang w:eastAsia="en-US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jc w:val="both"/>
              <w:rPr>
                <w:b/>
              </w:rPr>
            </w:pPr>
            <w:r w:rsidRPr="002C7C63">
              <w:rPr>
                <w:b/>
              </w:rPr>
              <w:t xml:space="preserve">Молекулярно-генетические методы диагностики наследственных и наследственно обусловленных болезней. </w:t>
            </w:r>
          </w:p>
          <w:p w:rsidR="0027387C" w:rsidRPr="002C7C63" w:rsidRDefault="0027387C" w:rsidP="00B468E4">
            <w:pPr>
              <w:keepNext/>
              <w:jc w:val="both"/>
              <w:outlineLvl w:val="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jc w:val="center"/>
              <w:rPr>
                <w:color w:val="000000"/>
              </w:rPr>
            </w:pPr>
            <w:r w:rsidRPr="002C7C63">
              <w:rPr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1B6ECB" w:rsidRDefault="0027387C" w:rsidP="00B468E4">
            <w:pPr>
              <w:jc w:val="center"/>
              <w:rPr>
                <w:bCs/>
                <w:color w:val="000000"/>
              </w:rPr>
            </w:pPr>
            <w:r w:rsidRPr="001B6ECB">
              <w:rPr>
                <w:bCs/>
                <w:color w:val="000000"/>
              </w:rPr>
              <w:t>3</w:t>
            </w:r>
          </w:p>
        </w:tc>
      </w:tr>
      <w:tr w:rsidR="0027387C" w:rsidRPr="001B6ECB" w:rsidTr="00B468E4">
        <w:trPr>
          <w:trHeight w:val="114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570A1">
            <w:pPr>
              <w:numPr>
                <w:ilvl w:val="0"/>
                <w:numId w:val="42"/>
              </w:numPr>
              <w:jc w:val="both"/>
              <w:rPr>
                <w:lang w:eastAsia="en-US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contextualSpacing/>
              <w:jc w:val="both"/>
              <w:rPr>
                <w:b/>
              </w:rPr>
            </w:pPr>
            <w:r w:rsidRPr="002C7C63">
              <w:rPr>
                <w:b/>
              </w:rPr>
              <w:t xml:space="preserve">Профилактика и диспансеризация наследственных болезней. </w:t>
            </w:r>
          </w:p>
          <w:p w:rsidR="0027387C" w:rsidRPr="002C7C63" w:rsidRDefault="0027387C" w:rsidP="00B468E4">
            <w:pPr>
              <w:keepNext/>
              <w:jc w:val="both"/>
              <w:outlineLvl w:val="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jc w:val="center"/>
              <w:rPr>
                <w:color w:val="000000"/>
              </w:rPr>
            </w:pPr>
            <w:r w:rsidRPr="002C7C63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1B6ECB" w:rsidRDefault="0027387C" w:rsidP="00B468E4">
            <w:pPr>
              <w:jc w:val="center"/>
              <w:rPr>
                <w:bCs/>
                <w:color w:val="000000"/>
              </w:rPr>
            </w:pPr>
            <w:r w:rsidRPr="001B6ECB">
              <w:rPr>
                <w:bCs/>
                <w:color w:val="000000"/>
              </w:rPr>
              <w:t>3</w:t>
            </w:r>
          </w:p>
        </w:tc>
      </w:tr>
      <w:tr w:rsidR="0027387C" w:rsidRPr="001B6ECB" w:rsidTr="00B468E4">
        <w:trPr>
          <w:trHeight w:val="8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570A1">
            <w:pPr>
              <w:numPr>
                <w:ilvl w:val="0"/>
                <w:numId w:val="42"/>
              </w:numPr>
              <w:jc w:val="both"/>
              <w:rPr>
                <w:lang w:eastAsia="en-US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contextualSpacing/>
              <w:jc w:val="both"/>
            </w:pPr>
            <w:r w:rsidRPr="002C7C63">
              <w:rPr>
                <w:b/>
              </w:rPr>
              <w:t xml:space="preserve">Медико-генетическое консультирование: виды, этапы. Пренатальная диагностика. </w:t>
            </w:r>
          </w:p>
          <w:p w:rsidR="0027387C" w:rsidRPr="002C7C63" w:rsidRDefault="0027387C" w:rsidP="00B468E4">
            <w:pPr>
              <w:keepNext/>
              <w:jc w:val="both"/>
              <w:outlineLvl w:val="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jc w:val="center"/>
              <w:rPr>
                <w:color w:val="000000"/>
              </w:rPr>
            </w:pPr>
            <w:r w:rsidRPr="002C7C63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1B6ECB" w:rsidRDefault="0027387C" w:rsidP="00B468E4">
            <w:pPr>
              <w:jc w:val="center"/>
              <w:rPr>
                <w:bCs/>
                <w:color w:val="000000"/>
              </w:rPr>
            </w:pPr>
            <w:r w:rsidRPr="001B6ECB">
              <w:rPr>
                <w:bCs/>
                <w:color w:val="000000"/>
              </w:rPr>
              <w:t>3</w:t>
            </w:r>
          </w:p>
        </w:tc>
      </w:tr>
      <w:tr w:rsidR="0027387C" w:rsidRPr="001B6ECB" w:rsidTr="00B468E4">
        <w:trPr>
          <w:trHeight w:val="850"/>
        </w:trPr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contextualSpacing/>
              <w:jc w:val="both"/>
              <w:rPr>
                <w:b/>
              </w:rPr>
            </w:pPr>
            <w:r w:rsidRPr="002C7C63">
              <w:rPr>
                <w:b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2C7C63" w:rsidRDefault="0027387C" w:rsidP="00B468E4">
            <w:pPr>
              <w:jc w:val="center"/>
              <w:rPr>
                <w:iCs/>
                <w:lang w:eastAsia="en-US"/>
              </w:rPr>
            </w:pPr>
            <w:r w:rsidRPr="002C7C63">
              <w:rPr>
                <w:iCs/>
                <w:lang w:eastAsia="en-US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7C" w:rsidRPr="001B6ECB" w:rsidRDefault="0027387C" w:rsidP="00B468E4">
            <w:pPr>
              <w:jc w:val="center"/>
              <w:rPr>
                <w:bCs/>
                <w:color w:val="000000"/>
              </w:rPr>
            </w:pPr>
          </w:p>
        </w:tc>
      </w:tr>
    </w:tbl>
    <w:p w:rsidR="0027387C" w:rsidRPr="002C7C63" w:rsidRDefault="0027387C" w:rsidP="0027387C">
      <w:pPr>
        <w:contextualSpacing/>
        <w:jc w:val="center"/>
        <w:rPr>
          <w:b/>
        </w:rPr>
      </w:pPr>
    </w:p>
    <w:p w:rsidR="0027387C" w:rsidRPr="002C7C63" w:rsidRDefault="0027387C" w:rsidP="0027387C">
      <w:pPr>
        <w:autoSpaceDE w:val="0"/>
        <w:autoSpaceDN w:val="0"/>
        <w:adjustRightInd w:val="0"/>
        <w:ind w:firstLine="360"/>
        <w:jc w:val="both"/>
        <w:rPr>
          <w:b/>
        </w:rPr>
      </w:pPr>
      <w:r w:rsidRPr="002C7C63">
        <w:rPr>
          <w:b/>
        </w:rPr>
        <w:t>8.4. Требования к самостоятельной работе аспирантов</w:t>
      </w:r>
    </w:p>
    <w:p w:rsidR="0027387C" w:rsidRPr="002C7C63" w:rsidRDefault="0027387C" w:rsidP="0027387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Самостоятельная работа аспирантов должна обладать следующими признаками:</w:t>
      </w:r>
    </w:p>
    <w:p w:rsidR="0027387C" w:rsidRPr="002C7C63" w:rsidRDefault="0027387C" w:rsidP="0027387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быть выполненной лично аспирантом или являться самостоятельно выполненной частью коллективной работы согласно заданию преподавателя;</w:t>
      </w:r>
    </w:p>
    <w:p w:rsidR="0027387C" w:rsidRPr="002C7C63" w:rsidRDefault="0027387C" w:rsidP="0027387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представлять собой законченную разработку (законченный этап разработки), в которой раскрываются и анализируются актуальные проблемы по определенной теме и ее отдельным аспектам (актуальные  проблемы изучаемой дисциплины и соответствующей сферы практической деятельности);</w:t>
      </w:r>
    </w:p>
    <w:p w:rsidR="0027387C" w:rsidRPr="002C7C63" w:rsidRDefault="0027387C" w:rsidP="0027387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демонстрировать достаточную компетентность автора в раскрываемых вопросах;</w:t>
      </w:r>
    </w:p>
    <w:p w:rsidR="0027387C" w:rsidRPr="002C7C63" w:rsidRDefault="0027387C" w:rsidP="0027387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иметь учебную, научную и/или практическую направленность и значимость (если речь идет об учебно-исследовательской работе);</w:t>
      </w:r>
    </w:p>
    <w:p w:rsidR="0027387C" w:rsidRPr="002C7C63" w:rsidRDefault="0027387C" w:rsidP="0027387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содержать определенные элементы новизны (если СР проведена в рамках научно-исследовательской работы).</w:t>
      </w:r>
    </w:p>
    <w:p w:rsidR="0027387C" w:rsidRPr="002C7C63" w:rsidRDefault="0027387C" w:rsidP="0027387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Самостоятельная работа аспирантов включает следующие формы:</w:t>
      </w:r>
    </w:p>
    <w:p w:rsidR="0027387C" w:rsidRPr="002C7C63" w:rsidRDefault="0027387C" w:rsidP="0027387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конспектирование и реферирование первоисточников и другой научной и учебной литературы;</w:t>
      </w:r>
    </w:p>
    <w:p w:rsidR="0027387C" w:rsidRPr="002C7C63" w:rsidRDefault="0027387C" w:rsidP="0027387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проработку учебного материала (по конспектам, учебной и научной литературе);</w:t>
      </w:r>
    </w:p>
    <w:p w:rsidR="0027387C" w:rsidRPr="002C7C63" w:rsidRDefault="0027387C" w:rsidP="0027387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изучение учебного материала, перенесенного с аудиторных занятий на самостоятельную проработку;</w:t>
      </w:r>
    </w:p>
    <w:p w:rsidR="0027387C" w:rsidRPr="002C7C63" w:rsidRDefault="0027387C" w:rsidP="0027387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подготовку к занятиям, проводимым с использованием активных форм обучения («круглые столы», семинары, деловые игры)</w:t>
      </w:r>
    </w:p>
    <w:p w:rsidR="0027387C" w:rsidRPr="002C7C63" w:rsidRDefault="0027387C" w:rsidP="0027387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подготовку научных докладов;</w:t>
      </w:r>
    </w:p>
    <w:p w:rsidR="0027387C" w:rsidRPr="002C7C63" w:rsidRDefault="0027387C" w:rsidP="0027387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выполнение переводов научных текстов с иностранных языков;</w:t>
      </w:r>
    </w:p>
    <w:p w:rsidR="0027387C" w:rsidRPr="002C7C63" w:rsidRDefault="0027387C" w:rsidP="0027387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индивидуальные домашние задания расчетного, исследовательского и</w:t>
      </w:r>
    </w:p>
    <w:p w:rsidR="0027387C" w:rsidRPr="002C7C63" w:rsidRDefault="0027387C" w:rsidP="0027387C">
      <w:pPr>
        <w:autoSpaceDE w:val="0"/>
        <w:autoSpaceDN w:val="0"/>
        <w:adjustRightInd w:val="0"/>
        <w:ind w:left="360"/>
        <w:jc w:val="both"/>
        <w:rPr>
          <w:b/>
        </w:rPr>
      </w:pPr>
      <w:r w:rsidRPr="002C7C63">
        <w:rPr>
          <w:rFonts w:eastAsiaTheme="minorHAnsi"/>
          <w:lang w:eastAsia="en-US"/>
        </w:rPr>
        <w:t>т.п. характера.</w:t>
      </w:r>
    </w:p>
    <w:p w:rsidR="0027387C" w:rsidRPr="002C7C63" w:rsidRDefault="0027387C" w:rsidP="0027387C">
      <w:pPr>
        <w:jc w:val="both"/>
        <w:rPr>
          <w:b/>
          <w:color w:val="000000"/>
        </w:rPr>
      </w:pPr>
    </w:p>
    <w:p w:rsidR="0027387C" w:rsidRPr="002C7C63" w:rsidRDefault="0027387C" w:rsidP="0027387C">
      <w:pPr>
        <w:ind w:left="360"/>
        <w:jc w:val="center"/>
        <w:rPr>
          <w:b/>
          <w:color w:val="000000"/>
        </w:rPr>
      </w:pPr>
      <w:r w:rsidRPr="002C7C63">
        <w:rPr>
          <w:b/>
          <w:color w:val="000000"/>
        </w:rPr>
        <w:t>Перечень тем для самостоятельной работы аспирантов:</w:t>
      </w:r>
    </w:p>
    <w:p w:rsidR="0027387C" w:rsidRPr="002C7C63" w:rsidRDefault="0027387C" w:rsidP="00B570A1">
      <w:pPr>
        <w:pStyle w:val="af3"/>
        <w:numPr>
          <w:ilvl w:val="0"/>
          <w:numId w:val="39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hAnsi="Times New Roman" w:cs="Times New Roman"/>
          <w:sz w:val="24"/>
          <w:szCs w:val="24"/>
        </w:rPr>
        <w:t xml:space="preserve">Современные принципы классификации наследственно-дегенеративных заболеваний нервной системы. </w:t>
      </w:r>
    </w:p>
    <w:p w:rsidR="0027387C" w:rsidRPr="002C7C63" w:rsidRDefault="0027387C" w:rsidP="00B570A1">
      <w:pPr>
        <w:pStyle w:val="af3"/>
        <w:numPr>
          <w:ilvl w:val="0"/>
          <w:numId w:val="39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hAnsi="Times New Roman" w:cs="Times New Roman"/>
          <w:sz w:val="24"/>
          <w:szCs w:val="24"/>
        </w:rPr>
        <w:t>Наследственные болезни: определение, этиология, их отличия от врожденных и семейных болезней.</w:t>
      </w:r>
    </w:p>
    <w:p w:rsidR="0027387C" w:rsidRPr="002C7C63" w:rsidRDefault="0027387C" w:rsidP="00B570A1">
      <w:pPr>
        <w:pStyle w:val="af3"/>
        <w:numPr>
          <w:ilvl w:val="0"/>
          <w:numId w:val="39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hAnsi="Times New Roman" w:cs="Times New Roman"/>
          <w:sz w:val="24"/>
          <w:szCs w:val="24"/>
        </w:rPr>
        <w:t xml:space="preserve">Проблема фено- и генотипического полиморфизма. Фенокопии наследственных болезней. </w:t>
      </w:r>
    </w:p>
    <w:p w:rsidR="0027387C" w:rsidRPr="002C7C63" w:rsidRDefault="0027387C" w:rsidP="00B570A1">
      <w:pPr>
        <w:pStyle w:val="af3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hAnsi="Times New Roman" w:cs="Times New Roman"/>
          <w:sz w:val="24"/>
          <w:szCs w:val="24"/>
        </w:rPr>
        <w:t>Клинические эффекты геномных, хромосомных и генных мутаций.</w:t>
      </w:r>
    </w:p>
    <w:p w:rsidR="0027387C" w:rsidRPr="002C7C63" w:rsidRDefault="0027387C" w:rsidP="00B570A1">
      <w:pPr>
        <w:pStyle w:val="af3"/>
        <w:numPr>
          <w:ilvl w:val="0"/>
          <w:numId w:val="39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hAnsi="Times New Roman" w:cs="Times New Roman"/>
          <w:sz w:val="24"/>
          <w:szCs w:val="24"/>
        </w:rPr>
        <w:t>Принципы клинической диагностики наследственных болезней.</w:t>
      </w:r>
    </w:p>
    <w:p w:rsidR="0027387C" w:rsidRPr="002C7C63" w:rsidRDefault="0027387C" w:rsidP="00B570A1">
      <w:pPr>
        <w:pStyle w:val="af3"/>
        <w:numPr>
          <w:ilvl w:val="0"/>
          <w:numId w:val="39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hAnsi="Times New Roman" w:cs="Times New Roman"/>
          <w:sz w:val="24"/>
          <w:szCs w:val="24"/>
        </w:rPr>
        <w:t xml:space="preserve">Хромосомные аберрации. Неврологические проявления. Методы диагностики. </w:t>
      </w:r>
    </w:p>
    <w:p w:rsidR="0027387C" w:rsidRPr="002C7C63" w:rsidRDefault="0027387C" w:rsidP="00B570A1">
      <w:pPr>
        <w:pStyle w:val="af3"/>
        <w:numPr>
          <w:ilvl w:val="0"/>
          <w:numId w:val="39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hAnsi="Times New Roman" w:cs="Times New Roman"/>
          <w:sz w:val="24"/>
          <w:szCs w:val="24"/>
        </w:rPr>
        <w:lastRenderedPageBreak/>
        <w:t>Клинико-генеалогический метод, его информативная значимость.  Близнецовый и популяционно-статистический метод.</w:t>
      </w:r>
    </w:p>
    <w:p w:rsidR="0027387C" w:rsidRPr="002C7C63" w:rsidRDefault="0027387C" w:rsidP="00B570A1">
      <w:pPr>
        <w:pStyle w:val="af3"/>
        <w:numPr>
          <w:ilvl w:val="0"/>
          <w:numId w:val="39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hAnsi="Times New Roman" w:cs="Times New Roman"/>
          <w:sz w:val="24"/>
          <w:szCs w:val="24"/>
        </w:rPr>
        <w:t>Виды и уровни профилактики наследственной патологии.</w:t>
      </w:r>
    </w:p>
    <w:p w:rsidR="0027387C" w:rsidRPr="002C7C63" w:rsidRDefault="0027387C" w:rsidP="00B570A1">
      <w:pPr>
        <w:pStyle w:val="af3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hAnsi="Times New Roman" w:cs="Times New Roman"/>
          <w:sz w:val="24"/>
          <w:szCs w:val="24"/>
        </w:rPr>
        <w:t>Виды и степени генетического риска. Принципы расчета генетического риска при различных  вариантах наследственной патологии.</w:t>
      </w:r>
    </w:p>
    <w:p w:rsidR="0027387C" w:rsidRPr="002C7C63" w:rsidRDefault="0027387C" w:rsidP="00B570A1">
      <w:pPr>
        <w:pStyle w:val="af3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hAnsi="Times New Roman" w:cs="Times New Roman"/>
          <w:sz w:val="24"/>
          <w:szCs w:val="24"/>
        </w:rPr>
        <w:t>Виды пренатальной диагностики. Показания к ее проведению.</w:t>
      </w:r>
    </w:p>
    <w:p w:rsidR="0027387C" w:rsidRPr="002C7C63" w:rsidRDefault="0027387C" w:rsidP="00B570A1">
      <w:pPr>
        <w:pStyle w:val="af3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hAnsi="Times New Roman" w:cs="Times New Roman"/>
          <w:sz w:val="24"/>
          <w:szCs w:val="24"/>
        </w:rPr>
        <w:t xml:space="preserve">Наследственные болезни обмена веществ. Этиология, патогенез, клиническая диагностика, лечение, профилактика. </w:t>
      </w:r>
    </w:p>
    <w:p w:rsidR="0027387C" w:rsidRPr="002C7C63" w:rsidRDefault="0027387C" w:rsidP="00B570A1">
      <w:pPr>
        <w:pStyle w:val="af3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hAnsi="Times New Roman" w:cs="Times New Roman"/>
          <w:sz w:val="24"/>
          <w:szCs w:val="24"/>
        </w:rPr>
        <w:t xml:space="preserve">Скрининг наследственных метаболических заболеваний. Принципы, методы. Роль в профилактики наследственных болезней.   </w:t>
      </w:r>
    </w:p>
    <w:p w:rsidR="0027387C" w:rsidRPr="002C7C63" w:rsidRDefault="0027387C" w:rsidP="00B570A1">
      <w:pPr>
        <w:pStyle w:val="af3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hAnsi="Times New Roman" w:cs="Times New Roman"/>
          <w:sz w:val="24"/>
          <w:szCs w:val="24"/>
        </w:rPr>
        <w:t>Лизосомные болезни накопления.</w:t>
      </w:r>
    </w:p>
    <w:p w:rsidR="0027387C" w:rsidRPr="002C7C63" w:rsidRDefault="0027387C" w:rsidP="00B570A1">
      <w:pPr>
        <w:pStyle w:val="af3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hAnsi="Times New Roman" w:cs="Times New Roman"/>
          <w:sz w:val="24"/>
          <w:szCs w:val="24"/>
        </w:rPr>
        <w:t xml:space="preserve">Клиника и диагностика митохондриальных болезней. </w:t>
      </w:r>
    </w:p>
    <w:p w:rsidR="0027387C" w:rsidRPr="002C7C63" w:rsidRDefault="0027387C" w:rsidP="00B570A1">
      <w:pPr>
        <w:pStyle w:val="af3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hAnsi="Times New Roman" w:cs="Times New Roman"/>
          <w:sz w:val="24"/>
          <w:szCs w:val="24"/>
        </w:rPr>
        <w:t xml:space="preserve">Болезни динамических мутаций. </w:t>
      </w:r>
    </w:p>
    <w:p w:rsidR="0027387C" w:rsidRPr="002C7C63" w:rsidRDefault="0027387C" w:rsidP="00B570A1">
      <w:pPr>
        <w:pStyle w:val="af3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hAnsi="Times New Roman" w:cs="Times New Roman"/>
          <w:sz w:val="24"/>
          <w:szCs w:val="24"/>
        </w:rPr>
        <w:t>Болезни с наследственной предрасположенностью, определение.</w:t>
      </w:r>
    </w:p>
    <w:p w:rsidR="0027387C" w:rsidRPr="002C7C63" w:rsidRDefault="0027387C" w:rsidP="00B570A1">
      <w:pPr>
        <w:pStyle w:val="af3"/>
        <w:numPr>
          <w:ilvl w:val="0"/>
          <w:numId w:val="39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hAnsi="Times New Roman" w:cs="Times New Roman"/>
          <w:sz w:val="24"/>
          <w:szCs w:val="24"/>
        </w:rPr>
        <w:t>Поражение аппарата координации и спинного мозга. Болезнь Фридрейха,  спиноцеребеллярные атаксии. Семейный спастический паралич Штрюмпеля.</w:t>
      </w:r>
    </w:p>
    <w:p w:rsidR="0027387C" w:rsidRPr="002C7C63" w:rsidRDefault="0027387C" w:rsidP="00B570A1">
      <w:pPr>
        <w:pStyle w:val="af3"/>
        <w:numPr>
          <w:ilvl w:val="0"/>
          <w:numId w:val="39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hAnsi="Times New Roman" w:cs="Times New Roman"/>
          <w:sz w:val="24"/>
          <w:szCs w:val="24"/>
        </w:rPr>
        <w:t xml:space="preserve">Наследственные заболевания экстрапирамидной системы. Болезнь Гентингтона. Болезнь Вильсона. </w:t>
      </w:r>
    </w:p>
    <w:p w:rsidR="0027387C" w:rsidRPr="002C7C63" w:rsidRDefault="0027387C" w:rsidP="00B570A1">
      <w:pPr>
        <w:pStyle w:val="af3"/>
        <w:numPr>
          <w:ilvl w:val="0"/>
          <w:numId w:val="39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hAnsi="Times New Roman" w:cs="Times New Roman"/>
          <w:sz w:val="24"/>
          <w:szCs w:val="24"/>
        </w:rPr>
        <w:t>Острая перемежающаяся порфирия. Неврологические синдромы. Современные методы исследования. Принципы терапии.</w:t>
      </w:r>
    </w:p>
    <w:p w:rsidR="0027387C" w:rsidRPr="002C7C63" w:rsidRDefault="0027387C" w:rsidP="00B570A1">
      <w:pPr>
        <w:pStyle w:val="af3"/>
        <w:numPr>
          <w:ilvl w:val="0"/>
          <w:numId w:val="39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hAnsi="Times New Roman" w:cs="Times New Roman"/>
          <w:sz w:val="24"/>
          <w:szCs w:val="24"/>
        </w:rPr>
        <w:t xml:space="preserve">Врожденные пороки развития (ВПР) ЦНС. Этиология, клиника, диагностика. </w:t>
      </w:r>
    </w:p>
    <w:p w:rsidR="0027387C" w:rsidRPr="002C7C63" w:rsidRDefault="0027387C" w:rsidP="00B570A1">
      <w:pPr>
        <w:pStyle w:val="af3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hAnsi="Times New Roman" w:cs="Times New Roman"/>
          <w:sz w:val="24"/>
          <w:szCs w:val="24"/>
        </w:rPr>
        <w:t>Фармакогеномика. Генетический контроль метаболизма лекарственных препаратов.</w:t>
      </w:r>
    </w:p>
    <w:p w:rsidR="0027387C" w:rsidRPr="002C7C63" w:rsidRDefault="0027387C" w:rsidP="00B570A1">
      <w:pPr>
        <w:pStyle w:val="af3"/>
        <w:numPr>
          <w:ilvl w:val="0"/>
          <w:numId w:val="39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hAnsi="Times New Roman" w:cs="Times New Roman"/>
          <w:sz w:val="24"/>
          <w:szCs w:val="24"/>
        </w:rPr>
        <w:t>Тератогенные и мутагенные эффекты лекарственных средств.</w:t>
      </w:r>
    </w:p>
    <w:p w:rsidR="0027387C" w:rsidRPr="002C7C63" w:rsidRDefault="0027387C" w:rsidP="00B570A1">
      <w:pPr>
        <w:pStyle w:val="af3"/>
        <w:numPr>
          <w:ilvl w:val="0"/>
          <w:numId w:val="39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hAnsi="Times New Roman" w:cs="Times New Roman"/>
          <w:sz w:val="24"/>
          <w:szCs w:val="24"/>
        </w:rPr>
        <w:t>Экогенетические болезни.</w:t>
      </w:r>
    </w:p>
    <w:p w:rsidR="0027387C" w:rsidRPr="002C7C63" w:rsidRDefault="0027387C" w:rsidP="00B570A1">
      <w:pPr>
        <w:pStyle w:val="af3"/>
        <w:numPr>
          <w:ilvl w:val="0"/>
          <w:numId w:val="39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hAnsi="Times New Roman" w:cs="Times New Roman"/>
          <w:sz w:val="24"/>
          <w:szCs w:val="24"/>
        </w:rPr>
        <w:t xml:space="preserve">Медико-генетическое консультирование: определение, виды, этапы, роль в профилактики наследственных болезней. </w:t>
      </w:r>
    </w:p>
    <w:p w:rsidR="0027387C" w:rsidRPr="002C7C63" w:rsidRDefault="0027387C" w:rsidP="0027387C">
      <w:pPr>
        <w:spacing w:line="276" w:lineRule="auto"/>
        <w:jc w:val="center"/>
        <w:rPr>
          <w:color w:val="FF0000"/>
        </w:rPr>
      </w:pP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b/>
        </w:rPr>
      </w:pPr>
      <w:r w:rsidRPr="002C7C63">
        <w:rPr>
          <w:b/>
        </w:rPr>
        <w:t>8.5. Учебно-методическое обеспечение дисциплины: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b/>
        </w:rPr>
      </w:pPr>
    </w:p>
    <w:p w:rsidR="0027387C" w:rsidRPr="002C7C63" w:rsidRDefault="0027387C" w:rsidP="0027387C">
      <w:pPr>
        <w:ind w:firstLine="708"/>
        <w:jc w:val="both"/>
        <w:rPr>
          <w:b/>
          <w:color w:val="000000"/>
        </w:rPr>
      </w:pPr>
      <w:r w:rsidRPr="002C7C63">
        <w:rPr>
          <w:b/>
          <w:color w:val="000000"/>
        </w:rPr>
        <w:t>а) Основная учебная литература:</w:t>
      </w:r>
    </w:p>
    <w:p w:rsidR="0027387C" w:rsidRPr="002C7C63" w:rsidRDefault="0027387C" w:rsidP="00B570A1">
      <w:pPr>
        <w:pStyle w:val="af2"/>
        <w:numPr>
          <w:ilvl w:val="0"/>
          <w:numId w:val="4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2C7C63">
        <w:rPr>
          <w:rFonts w:ascii="Times New Roman" w:hAnsi="Times New Roman" w:cs="Times New Roman"/>
          <w:bCs/>
          <w:color w:val="0070C0"/>
          <w:sz w:val="24"/>
          <w:szCs w:val="24"/>
        </w:rPr>
        <w:t>Акуленко, Л. В</w:t>
      </w:r>
      <w:r w:rsidRPr="002C7C63">
        <w:rPr>
          <w:rFonts w:ascii="Times New Roman" w:hAnsi="Times New Roman" w:cs="Times New Roman"/>
          <w:color w:val="0070C0"/>
          <w:sz w:val="24"/>
          <w:szCs w:val="24"/>
        </w:rPr>
        <w:t>. Дородовая профилактика генетической патологии плода : руководство / Л. В. Акуленко, Т. В. Золотухина, И. Б. Манухин. - М. : ГЭОТАР-МЕДИА, 2013. - 292,[1] с.</w:t>
      </w:r>
    </w:p>
    <w:p w:rsidR="0027387C" w:rsidRPr="002C7C63" w:rsidRDefault="0027387C" w:rsidP="00B570A1">
      <w:pPr>
        <w:pStyle w:val="23"/>
        <w:numPr>
          <w:ilvl w:val="0"/>
          <w:numId w:val="41"/>
        </w:numPr>
        <w:tabs>
          <w:tab w:val="left" w:pos="0"/>
          <w:tab w:val="left" w:pos="720"/>
        </w:tabs>
        <w:spacing w:after="0" w:line="240" w:lineRule="auto"/>
        <w:contextualSpacing/>
        <w:jc w:val="both"/>
      </w:pPr>
      <w:r w:rsidRPr="002C7C63">
        <w:t>Баранов В.С. и др. Геном человека и гены предрасположенности. СПб.,2000.- 272 с.</w:t>
      </w:r>
    </w:p>
    <w:p w:rsidR="0027387C" w:rsidRPr="002C7C63" w:rsidRDefault="0027387C" w:rsidP="00B570A1">
      <w:pPr>
        <w:pStyle w:val="23"/>
        <w:numPr>
          <w:ilvl w:val="0"/>
          <w:numId w:val="41"/>
        </w:numPr>
        <w:tabs>
          <w:tab w:val="left" w:pos="0"/>
          <w:tab w:val="left" w:pos="720"/>
        </w:tabs>
        <w:spacing w:after="0" w:line="240" w:lineRule="auto"/>
        <w:contextualSpacing/>
        <w:jc w:val="both"/>
      </w:pPr>
      <w:r w:rsidRPr="002C7C63">
        <w:t>Геномика - медицине / В.С.Баранов, Л.Л.Киселев,В.Н.Горбунова и др.– М. : Академкнига, 2005 . – 392с.</w:t>
      </w:r>
    </w:p>
    <w:p w:rsidR="0027387C" w:rsidRPr="002C7C63" w:rsidRDefault="0027387C" w:rsidP="00B570A1">
      <w:pPr>
        <w:pStyle w:val="23"/>
        <w:numPr>
          <w:ilvl w:val="0"/>
          <w:numId w:val="41"/>
        </w:numPr>
        <w:tabs>
          <w:tab w:val="left" w:pos="0"/>
          <w:tab w:val="left" w:pos="720"/>
        </w:tabs>
        <w:spacing w:after="0" w:line="240" w:lineRule="auto"/>
        <w:contextualSpacing/>
        <w:jc w:val="both"/>
      </w:pPr>
      <w:r w:rsidRPr="002C7C63">
        <w:t>Гинтер Е.К. Медицинская генетика. М.: Медицина, 2003. – 448 с.</w:t>
      </w:r>
    </w:p>
    <w:p w:rsidR="0027387C" w:rsidRPr="002C7C63" w:rsidRDefault="0027387C" w:rsidP="00B570A1">
      <w:pPr>
        <w:pStyle w:val="af2"/>
        <w:numPr>
          <w:ilvl w:val="0"/>
          <w:numId w:val="4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2C7C63">
        <w:rPr>
          <w:rFonts w:ascii="Times New Roman" w:hAnsi="Times New Roman" w:cs="Times New Roman"/>
          <w:bCs/>
          <w:color w:val="0070C0"/>
          <w:sz w:val="24"/>
          <w:szCs w:val="24"/>
        </w:rPr>
        <w:t>Джонс, К.Л</w:t>
      </w:r>
      <w:r w:rsidRPr="002C7C63">
        <w:rPr>
          <w:rFonts w:ascii="Times New Roman" w:hAnsi="Times New Roman" w:cs="Times New Roman"/>
          <w:color w:val="0070C0"/>
          <w:sz w:val="24"/>
          <w:szCs w:val="24"/>
        </w:rPr>
        <w:t xml:space="preserve">. Наследственные синдромы по Дэвиду Смиту  : атлас-справочник / Кеннет Л. Джонс ; пер. с англ. А. Г. Азова [и др.]. - М. : Практика, 2011. - 1022 с. </w:t>
      </w:r>
    </w:p>
    <w:p w:rsidR="0027387C" w:rsidRPr="002C7C63" w:rsidRDefault="0027387C" w:rsidP="00B570A1">
      <w:pPr>
        <w:pStyle w:val="23"/>
        <w:numPr>
          <w:ilvl w:val="0"/>
          <w:numId w:val="41"/>
        </w:numPr>
        <w:tabs>
          <w:tab w:val="left" w:pos="0"/>
          <w:tab w:val="left" w:pos="720"/>
        </w:tabs>
        <w:spacing w:after="0" w:line="240" w:lineRule="auto"/>
        <w:contextualSpacing/>
        <w:jc w:val="both"/>
      </w:pPr>
      <w:r w:rsidRPr="002C7C63">
        <w:t>ДНК-диагностика и профилактика наследственной патологии в Республике Башкортостан. Под. ред. Э.К. Хуснутдиновой. Уфа: Китап, 2005. – 204 с.</w:t>
      </w:r>
    </w:p>
    <w:p w:rsidR="0027387C" w:rsidRPr="002C7C63" w:rsidRDefault="0027387C" w:rsidP="00B570A1">
      <w:pPr>
        <w:pStyle w:val="af2"/>
        <w:numPr>
          <w:ilvl w:val="0"/>
          <w:numId w:val="4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2C7C63">
        <w:rPr>
          <w:rFonts w:ascii="Times New Roman" w:hAnsi="Times New Roman" w:cs="Times New Roman"/>
          <w:bCs/>
          <w:color w:val="0070C0"/>
          <w:sz w:val="24"/>
          <w:szCs w:val="24"/>
        </w:rPr>
        <w:t>Иммунология. Практикум</w:t>
      </w:r>
      <w:r w:rsidRPr="002C7C63">
        <w:rPr>
          <w:rFonts w:ascii="Times New Roman" w:hAnsi="Times New Roman" w:cs="Times New Roman"/>
          <w:color w:val="0070C0"/>
          <w:sz w:val="24"/>
          <w:szCs w:val="24"/>
        </w:rPr>
        <w:t xml:space="preserve"> : клеточные, молекулярные и </w:t>
      </w:r>
      <w:r w:rsidRPr="002C7C63">
        <w:rPr>
          <w:rStyle w:val="ad"/>
          <w:rFonts w:ascii="Times New Roman" w:hAnsi="Times New Roman"/>
          <w:color w:val="0070C0"/>
          <w:sz w:val="24"/>
          <w:szCs w:val="24"/>
        </w:rPr>
        <w:t>генетическ</w:t>
      </w:r>
      <w:r w:rsidRPr="002C7C63">
        <w:rPr>
          <w:rFonts w:ascii="Times New Roman" w:hAnsi="Times New Roman" w:cs="Times New Roman"/>
          <w:color w:val="0070C0"/>
          <w:sz w:val="24"/>
          <w:szCs w:val="24"/>
        </w:rPr>
        <w:t>ие методы исследования : учебное пособие, рек. М-вом образ. и науки РФ, рек. ГОУ ВПО "Моск. мед. акад. им. И. М. Сеченова" для студ. учрежд. высш. проф. образования / под ред.: Л. В. Ковальчука, Г. А. Игнатьевой, Л. В. Ганковской. - М. : Гэотар Медиа, 2014. - 174,[2] с.</w:t>
      </w:r>
    </w:p>
    <w:p w:rsidR="0027387C" w:rsidRPr="002C7C63" w:rsidRDefault="0027387C" w:rsidP="00B570A1">
      <w:pPr>
        <w:pStyle w:val="af2"/>
        <w:numPr>
          <w:ilvl w:val="0"/>
          <w:numId w:val="4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2C7C63">
        <w:rPr>
          <w:rFonts w:ascii="Times New Roman" w:hAnsi="Times New Roman" w:cs="Times New Roman"/>
          <w:bCs/>
          <w:color w:val="0070C0"/>
          <w:sz w:val="24"/>
          <w:szCs w:val="24"/>
        </w:rPr>
        <w:t>Мутовин, Г. Р</w:t>
      </w:r>
      <w:r w:rsidRPr="002C7C63">
        <w:rPr>
          <w:rFonts w:ascii="Times New Roman" w:hAnsi="Times New Roman" w:cs="Times New Roman"/>
          <w:color w:val="0070C0"/>
          <w:sz w:val="24"/>
          <w:szCs w:val="24"/>
        </w:rPr>
        <w:t xml:space="preserve">. Клиническая генетика. Геномика и протеомика </w:t>
      </w:r>
      <w:r w:rsidRPr="002C7C63">
        <w:rPr>
          <w:rFonts w:ascii="Times New Roman" w:hAnsi="Times New Roman" w:cs="Times New Roman"/>
          <w:bCs/>
          <w:color w:val="0070C0"/>
          <w:sz w:val="24"/>
          <w:szCs w:val="24"/>
        </w:rPr>
        <w:t>наследственн</w:t>
      </w:r>
      <w:r w:rsidRPr="002C7C63">
        <w:rPr>
          <w:rFonts w:ascii="Times New Roman" w:hAnsi="Times New Roman" w:cs="Times New Roman"/>
          <w:color w:val="0070C0"/>
          <w:sz w:val="24"/>
          <w:szCs w:val="24"/>
        </w:rPr>
        <w:t xml:space="preserve">ой патологии : учебное пособие для студ. вузов, обучающихся по направлению 020200 "Биология", спец. 020206 "генетика" и смежным спец. рек. УМО по классическому университетскому образованию / Г. Р. Мутовин. - 3-е изд., перераб. и доп. - М. : Гэотар Медиа, 2010. - 832 с. </w:t>
      </w:r>
    </w:p>
    <w:p w:rsidR="0027387C" w:rsidRPr="002C7C63" w:rsidRDefault="0027387C" w:rsidP="00B570A1">
      <w:pPr>
        <w:pStyle w:val="af2"/>
        <w:numPr>
          <w:ilvl w:val="0"/>
          <w:numId w:val="4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2C7C63">
        <w:rPr>
          <w:rFonts w:ascii="Times New Roman" w:hAnsi="Times New Roman" w:cs="Times New Roman"/>
          <w:bCs/>
          <w:color w:val="0070C0"/>
          <w:sz w:val="24"/>
          <w:szCs w:val="24"/>
        </w:rPr>
        <w:lastRenderedPageBreak/>
        <w:t>Наследственные болезни. Национальное</w:t>
      </w:r>
      <w:r w:rsidRPr="002C7C63">
        <w:rPr>
          <w:rFonts w:ascii="Times New Roman" w:hAnsi="Times New Roman" w:cs="Times New Roman"/>
          <w:color w:val="0070C0"/>
          <w:sz w:val="24"/>
          <w:szCs w:val="24"/>
        </w:rPr>
        <w:t xml:space="preserve"> руководство  : руководство / Российское о-во медицинских </w:t>
      </w:r>
      <w:r w:rsidRPr="002C7C63">
        <w:rPr>
          <w:rStyle w:val="ad"/>
          <w:rFonts w:ascii="Times New Roman" w:hAnsi="Times New Roman"/>
          <w:color w:val="0070C0"/>
          <w:sz w:val="24"/>
          <w:szCs w:val="24"/>
        </w:rPr>
        <w:t>генетик</w:t>
      </w:r>
      <w:r w:rsidRPr="002C7C63">
        <w:rPr>
          <w:rFonts w:ascii="Times New Roman" w:hAnsi="Times New Roman" w:cs="Times New Roman"/>
          <w:color w:val="0070C0"/>
          <w:sz w:val="24"/>
          <w:szCs w:val="24"/>
        </w:rPr>
        <w:t>ов, Ассоциация медицинских обществ по качеству ; гл. ред. Н. П. Бочков, Е. К. Гинтер, В. П. Пузырев. - М. : Гэотар Медиа, 2013. - 935,[1] с.</w:t>
      </w:r>
      <w:r w:rsidRPr="002C7C63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</w:p>
    <w:p w:rsidR="0027387C" w:rsidRPr="002C7C63" w:rsidRDefault="0027387C" w:rsidP="00B570A1">
      <w:pPr>
        <w:pStyle w:val="af2"/>
        <w:numPr>
          <w:ilvl w:val="0"/>
          <w:numId w:val="4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2C7C63">
        <w:rPr>
          <w:rFonts w:ascii="Times New Roman" w:hAnsi="Times New Roman" w:cs="Times New Roman"/>
          <w:bCs/>
          <w:color w:val="0070C0"/>
          <w:sz w:val="24"/>
          <w:szCs w:val="24"/>
        </w:rPr>
        <w:t>Ньюссбаум, Роберт Л.</w:t>
      </w:r>
      <w:r w:rsidRPr="002C7C63">
        <w:rPr>
          <w:rFonts w:ascii="Times New Roman" w:hAnsi="Times New Roman" w:cs="Times New Roman"/>
          <w:color w:val="0070C0"/>
          <w:sz w:val="24"/>
          <w:szCs w:val="24"/>
        </w:rPr>
        <w:t xml:space="preserve"> Медицинская </w:t>
      </w:r>
      <w:r w:rsidRPr="002C7C63">
        <w:rPr>
          <w:rFonts w:ascii="Times New Roman" w:hAnsi="Times New Roman" w:cs="Times New Roman"/>
          <w:bCs/>
          <w:color w:val="0070C0"/>
          <w:sz w:val="24"/>
          <w:szCs w:val="24"/>
        </w:rPr>
        <w:t>генетик</w:t>
      </w:r>
      <w:r w:rsidRPr="002C7C63">
        <w:rPr>
          <w:rFonts w:ascii="Times New Roman" w:hAnsi="Times New Roman" w:cs="Times New Roman"/>
          <w:color w:val="0070C0"/>
          <w:sz w:val="24"/>
          <w:szCs w:val="24"/>
        </w:rPr>
        <w:t>а : 397 наглядных иллюстраций, схем и таблиц, 43 клинических случаяпереводное издание / Роберт Л. Ньюссбаум, Родерик Р. Мак-Иннес, Хантингтон Ф. Виллард ; пер. с англ. А. Ш. Латыпова ; под ред. Н. П. Бочкова. - М. : Гэотар Медиа, 2010. - 620 с.</w:t>
      </w:r>
    </w:p>
    <w:p w:rsidR="0027387C" w:rsidRPr="002C7C63" w:rsidRDefault="0027387C" w:rsidP="00B570A1">
      <w:pPr>
        <w:pStyle w:val="23"/>
        <w:numPr>
          <w:ilvl w:val="0"/>
          <w:numId w:val="41"/>
        </w:numPr>
        <w:tabs>
          <w:tab w:val="left" w:pos="0"/>
          <w:tab w:val="left" w:pos="720"/>
        </w:tabs>
        <w:spacing w:after="0" w:line="240" w:lineRule="auto"/>
        <w:contextualSpacing/>
        <w:jc w:val="both"/>
      </w:pPr>
      <w:r w:rsidRPr="002C7C63">
        <w:t xml:space="preserve">Тератология человека. Под ред. Г.И. Лазюка. М.: Медицина, 1991. </w:t>
      </w:r>
    </w:p>
    <w:p w:rsidR="0027387C" w:rsidRPr="002C7C63" w:rsidRDefault="0027387C" w:rsidP="00B570A1">
      <w:pPr>
        <w:pStyle w:val="23"/>
        <w:numPr>
          <w:ilvl w:val="0"/>
          <w:numId w:val="41"/>
        </w:numPr>
        <w:tabs>
          <w:tab w:val="left" w:pos="0"/>
          <w:tab w:val="left" w:pos="720"/>
        </w:tabs>
        <w:spacing w:after="0" w:line="240" w:lineRule="auto"/>
        <w:contextualSpacing/>
        <w:jc w:val="both"/>
      </w:pPr>
      <w:r w:rsidRPr="002C7C63">
        <w:t xml:space="preserve">Фогель Ф., Мотульский А. Генетика человека. Т. 1, 2, </w:t>
      </w:r>
      <w:smartTag w:uri="urn:schemas-microsoft-com:office:smarttags" w:element="metricconverter">
        <w:smartTagPr>
          <w:attr w:name="ProductID" w:val="3. М"/>
        </w:smartTagPr>
        <w:r w:rsidRPr="002C7C63">
          <w:t>3. М</w:t>
        </w:r>
      </w:smartTag>
      <w:r w:rsidRPr="002C7C63">
        <w:t xml:space="preserve">., 1989. </w:t>
      </w:r>
    </w:p>
    <w:p w:rsidR="0027387C" w:rsidRPr="002C7C63" w:rsidRDefault="0027387C" w:rsidP="00B570A1">
      <w:pPr>
        <w:pStyle w:val="af2"/>
        <w:numPr>
          <w:ilvl w:val="0"/>
          <w:numId w:val="4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2C7C63">
        <w:rPr>
          <w:rFonts w:ascii="Times New Roman" w:hAnsi="Times New Roman" w:cs="Times New Roman"/>
          <w:color w:val="0070C0"/>
          <w:sz w:val="24"/>
          <w:szCs w:val="24"/>
        </w:rPr>
        <w:t>Чучалин, А. Г. Энциклопедия редких болезней [Электронный ресурс] / А. Г. Чучалин. - М.: Литтерра, 2014. - 672 с. – Режим доступа: http://www.studmedlib.ru/ru/book/ISBN9785423501365.html</w:t>
      </w:r>
    </w:p>
    <w:p w:rsidR="0027387C" w:rsidRPr="002C7C63" w:rsidRDefault="0027387C" w:rsidP="00B570A1">
      <w:pPr>
        <w:pStyle w:val="af2"/>
        <w:numPr>
          <w:ilvl w:val="0"/>
          <w:numId w:val="4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2C7C63">
        <w:rPr>
          <w:rFonts w:ascii="Times New Roman" w:hAnsi="Times New Roman" w:cs="Times New Roman"/>
          <w:bCs/>
          <w:color w:val="0070C0"/>
          <w:sz w:val="24"/>
          <w:szCs w:val="24"/>
        </w:rPr>
        <w:t>Чучалин, А.Г</w:t>
      </w:r>
      <w:r w:rsidRPr="002C7C63">
        <w:rPr>
          <w:rFonts w:ascii="Times New Roman" w:hAnsi="Times New Roman" w:cs="Times New Roman"/>
          <w:color w:val="0070C0"/>
          <w:sz w:val="24"/>
          <w:szCs w:val="24"/>
        </w:rPr>
        <w:t xml:space="preserve">. Энциклопедия редких болезней  : справочное издание / А. Г. Чучалин. - М. : Литтерра : ГЭОТАР-МЕДИА, 2014. - 672 с. </w:t>
      </w:r>
    </w:p>
    <w:p w:rsidR="0027387C" w:rsidRPr="002C7C63" w:rsidRDefault="0027387C" w:rsidP="0027387C">
      <w:pPr>
        <w:pStyle w:val="23"/>
        <w:tabs>
          <w:tab w:val="left" w:pos="0"/>
          <w:tab w:val="left" w:pos="720"/>
        </w:tabs>
        <w:spacing w:after="0" w:line="240" w:lineRule="auto"/>
        <w:contextualSpacing/>
        <w:jc w:val="both"/>
      </w:pPr>
    </w:p>
    <w:p w:rsidR="0027387C" w:rsidRPr="002C7C63" w:rsidRDefault="0027387C" w:rsidP="0027387C">
      <w:pPr>
        <w:ind w:firstLine="708"/>
        <w:jc w:val="both"/>
        <w:rPr>
          <w:b/>
          <w:color w:val="000000"/>
        </w:rPr>
      </w:pPr>
      <w:r w:rsidRPr="002C7C63">
        <w:rPr>
          <w:b/>
          <w:color w:val="000000"/>
        </w:rPr>
        <w:t>б) Дополнительная учебная литература:</w:t>
      </w:r>
    </w:p>
    <w:p w:rsidR="0027387C" w:rsidRPr="002C7C63" w:rsidRDefault="0027387C" w:rsidP="0027387C">
      <w:pPr>
        <w:spacing w:line="276" w:lineRule="auto"/>
        <w:jc w:val="center"/>
        <w:rPr>
          <w:color w:val="FF0000"/>
        </w:rPr>
      </w:pPr>
    </w:p>
    <w:p w:rsidR="0027387C" w:rsidRPr="002C7C63" w:rsidRDefault="0027387C" w:rsidP="00B570A1">
      <w:pPr>
        <w:pStyle w:val="af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2C7C63">
        <w:rPr>
          <w:rFonts w:ascii="Times New Roman" w:hAnsi="Times New Roman" w:cs="Times New Roman"/>
          <w:bCs/>
          <w:color w:val="0070C0"/>
          <w:sz w:val="24"/>
          <w:szCs w:val="24"/>
        </w:rPr>
        <w:t>Александров, А. А</w:t>
      </w:r>
      <w:r w:rsidRPr="002C7C63">
        <w:rPr>
          <w:rFonts w:ascii="Times New Roman" w:hAnsi="Times New Roman" w:cs="Times New Roman"/>
          <w:color w:val="0070C0"/>
          <w:sz w:val="24"/>
          <w:szCs w:val="24"/>
        </w:rPr>
        <w:t>. Психогенетика : рек. Советом по психологии УМО по классич. университетскому образованию в качестве учеб. пособия для студ. высш. учеб. заведений, обуч. по направлению и спец. психологии / А. А. Александров. - СПб. : Питер, 2010. - 192 с.</w:t>
      </w:r>
    </w:p>
    <w:p w:rsidR="0027387C" w:rsidRPr="002C7C63" w:rsidRDefault="0027387C" w:rsidP="00B570A1">
      <w:pPr>
        <w:pStyle w:val="af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2C7C63">
        <w:rPr>
          <w:rFonts w:ascii="Times New Roman" w:hAnsi="Times New Roman" w:cs="Times New Roman"/>
          <w:bCs/>
          <w:color w:val="0070C0"/>
          <w:sz w:val="24"/>
          <w:szCs w:val="24"/>
        </w:rPr>
        <w:t>Буллезный эпидермолиз</w:t>
      </w:r>
      <w:r w:rsidRPr="002C7C63">
        <w:rPr>
          <w:rFonts w:ascii="Times New Roman" w:hAnsi="Times New Roman" w:cs="Times New Roman"/>
          <w:color w:val="0070C0"/>
          <w:sz w:val="24"/>
          <w:szCs w:val="24"/>
        </w:rPr>
        <w:t xml:space="preserve">  : научное издание / под ред.: Дж. -Д. Файна, Х. Хинтнера ; пер. с англ. под ред. Ю. Ю. Коталевской. - М. : Практика, 2014. - 357 с.</w:t>
      </w:r>
    </w:p>
    <w:p w:rsidR="0027387C" w:rsidRPr="002C7C63" w:rsidRDefault="0027387C" w:rsidP="00B570A1">
      <w:pPr>
        <w:pStyle w:val="23"/>
        <w:numPr>
          <w:ilvl w:val="0"/>
          <w:numId w:val="40"/>
        </w:numPr>
        <w:tabs>
          <w:tab w:val="left" w:pos="0"/>
          <w:tab w:val="left" w:pos="720"/>
        </w:tabs>
        <w:spacing w:after="0" w:line="240" w:lineRule="auto"/>
        <w:contextualSpacing/>
        <w:jc w:val="both"/>
        <w:rPr>
          <w:color w:val="000000" w:themeColor="text1"/>
        </w:rPr>
      </w:pPr>
      <w:r w:rsidRPr="002C7C63">
        <w:rPr>
          <w:color w:val="000000" w:themeColor="text1"/>
        </w:rPr>
        <w:t>Горбунова В.Н., Савельева-Васильева Н.А., Красилъников В.В. Молекулярная неврология в 3-х частях.</w:t>
      </w:r>
    </w:p>
    <w:p w:rsidR="0027387C" w:rsidRPr="002C7C63" w:rsidRDefault="0027387C" w:rsidP="00B570A1">
      <w:pPr>
        <w:pStyle w:val="af2"/>
        <w:numPr>
          <w:ilvl w:val="0"/>
          <w:numId w:val="40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2C7C63">
        <w:rPr>
          <w:rFonts w:ascii="Times New Roman" w:hAnsi="Times New Roman" w:cs="Times New Roman"/>
          <w:bCs/>
          <w:color w:val="0070C0"/>
          <w:sz w:val="24"/>
          <w:szCs w:val="24"/>
        </w:rPr>
        <w:t>Грин, Д</w:t>
      </w:r>
      <w:r w:rsidRPr="002C7C63">
        <w:rPr>
          <w:rFonts w:ascii="Times New Roman" w:hAnsi="Times New Roman" w:cs="Times New Roman"/>
          <w:color w:val="0070C0"/>
          <w:sz w:val="24"/>
          <w:szCs w:val="24"/>
        </w:rPr>
        <w:t xml:space="preserve">. Геморрагические заболевания и синдромы  : научное издание / Д. Грин, К. А. Ладлем ; пер. с англ. под ред. О. В. Сомоновой. - М. : Практическая медицина, 2014. - 131,[1] с. </w:t>
      </w:r>
    </w:p>
    <w:p w:rsidR="0027387C" w:rsidRPr="002C7C63" w:rsidRDefault="0027387C" w:rsidP="00B570A1">
      <w:pPr>
        <w:pStyle w:val="af2"/>
        <w:numPr>
          <w:ilvl w:val="0"/>
          <w:numId w:val="40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2C7C63">
        <w:rPr>
          <w:rFonts w:ascii="Times New Roman" w:hAnsi="Times New Roman" w:cs="Times New Roman"/>
          <w:bCs/>
          <w:color w:val="0070C0"/>
          <w:sz w:val="24"/>
          <w:szCs w:val="24"/>
        </w:rPr>
        <w:t>Зотова, О. А.</w:t>
      </w:r>
      <w:r w:rsidRPr="002C7C63">
        <w:rPr>
          <w:rFonts w:ascii="Times New Roman" w:hAnsi="Times New Roman" w:cs="Times New Roman"/>
          <w:color w:val="0070C0"/>
          <w:sz w:val="24"/>
          <w:szCs w:val="24"/>
        </w:rPr>
        <w:t xml:space="preserve"> Аденомиоз: молекулярно-</w:t>
      </w:r>
      <w:r w:rsidRPr="002C7C63">
        <w:rPr>
          <w:rFonts w:ascii="Times New Roman" w:hAnsi="Times New Roman" w:cs="Times New Roman"/>
          <w:bCs/>
          <w:color w:val="0070C0"/>
          <w:sz w:val="24"/>
          <w:szCs w:val="24"/>
        </w:rPr>
        <w:t>генетическ</w:t>
      </w:r>
      <w:r w:rsidRPr="002C7C63">
        <w:rPr>
          <w:rFonts w:ascii="Times New Roman" w:hAnsi="Times New Roman" w:cs="Times New Roman"/>
          <w:color w:val="0070C0"/>
          <w:sz w:val="24"/>
          <w:szCs w:val="24"/>
        </w:rPr>
        <w:t xml:space="preserve">ие особенности, факторы риска и прогнозирование : методические рекомендации / О. А. Зотова, Н. В. Артымук. - Кемерово : [б. и.], 2013. - 36 с. </w:t>
      </w:r>
    </w:p>
    <w:p w:rsidR="0027387C" w:rsidRPr="002C7C63" w:rsidRDefault="0027387C" w:rsidP="00B570A1">
      <w:pPr>
        <w:pStyle w:val="23"/>
        <w:numPr>
          <w:ilvl w:val="0"/>
          <w:numId w:val="40"/>
        </w:numPr>
        <w:tabs>
          <w:tab w:val="left" w:pos="0"/>
          <w:tab w:val="left" w:pos="720"/>
        </w:tabs>
        <w:spacing w:after="0" w:line="240" w:lineRule="auto"/>
        <w:contextualSpacing/>
        <w:jc w:val="both"/>
        <w:rPr>
          <w:color w:val="000000" w:themeColor="text1"/>
        </w:rPr>
      </w:pPr>
      <w:r w:rsidRPr="002C7C63">
        <w:rPr>
          <w:color w:val="000000" w:themeColor="text1"/>
        </w:rPr>
        <w:t>Иллариошкин С.Н ДНК-диагностика и медико-генетическое консультирование.М.:МИА,2004.–207 с.</w:t>
      </w:r>
    </w:p>
    <w:p w:rsidR="0027387C" w:rsidRPr="002C7C63" w:rsidRDefault="0027387C" w:rsidP="00B570A1">
      <w:pPr>
        <w:pStyle w:val="23"/>
        <w:numPr>
          <w:ilvl w:val="0"/>
          <w:numId w:val="40"/>
        </w:numPr>
        <w:tabs>
          <w:tab w:val="left" w:pos="0"/>
          <w:tab w:val="left" w:pos="720"/>
        </w:tabs>
        <w:spacing w:after="0" w:line="240" w:lineRule="auto"/>
        <w:contextualSpacing/>
        <w:jc w:val="both"/>
        <w:rPr>
          <w:color w:val="000000" w:themeColor="text1"/>
        </w:rPr>
      </w:pPr>
      <w:r w:rsidRPr="002C7C63">
        <w:rPr>
          <w:color w:val="000000" w:themeColor="text1"/>
        </w:rPr>
        <w:t>Иллариошкин С.Н. и др. ДНК-диагностика и медико-генетическое консультирование в неврологии.  М.: МИА, 2002. – 591 с.</w:t>
      </w:r>
    </w:p>
    <w:p w:rsidR="0027387C" w:rsidRPr="002C7C63" w:rsidRDefault="0027387C" w:rsidP="00B570A1">
      <w:pPr>
        <w:pStyle w:val="23"/>
        <w:numPr>
          <w:ilvl w:val="0"/>
          <w:numId w:val="40"/>
        </w:numPr>
        <w:tabs>
          <w:tab w:val="left" w:pos="0"/>
          <w:tab w:val="left" w:pos="720"/>
        </w:tabs>
        <w:spacing w:after="0" w:line="240" w:lineRule="auto"/>
        <w:contextualSpacing/>
        <w:jc w:val="both"/>
        <w:rPr>
          <w:color w:val="000000" w:themeColor="text1"/>
        </w:rPr>
      </w:pPr>
      <w:r w:rsidRPr="002C7C63">
        <w:rPr>
          <w:color w:val="000000" w:themeColor="text1"/>
        </w:rPr>
        <w:t xml:space="preserve">Кеннет Л.Джонс. Наследственные синлромы по Дэвиду Смиту. Атлас-справочник. Пер. с англ. – М.:Практика, 2011. – 1024 с. </w:t>
      </w:r>
    </w:p>
    <w:p w:rsidR="0027387C" w:rsidRPr="002C7C63" w:rsidRDefault="0027387C" w:rsidP="00B570A1">
      <w:pPr>
        <w:pStyle w:val="23"/>
        <w:numPr>
          <w:ilvl w:val="0"/>
          <w:numId w:val="40"/>
        </w:numPr>
        <w:tabs>
          <w:tab w:val="left" w:pos="0"/>
          <w:tab w:val="left" w:pos="720"/>
        </w:tabs>
        <w:spacing w:after="0" w:line="240" w:lineRule="auto"/>
        <w:contextualSpacing/>
        <w:jc w:val="both"/>
        <w:rPr>
          <w:color w:val="000000" w:themeColor="text1"/>
        </w:rPr>
      </w:pPr>
      <w:r w:rsidRPr="002C7C63">
        <w:rPr>
          <w:color w:val="000000" w:themeColor="text1"/>
        </w:rPr>
        <w:t xml:space="preserve">Козлова С.И. и др. Наследственные синдромы и медико-генетическое консультирование. Справочник. Л.: Медицина, 1997, 2007. </w:t>
      </w:r>
    </w:p>
    <w:p w:rsidR="0027387C" w:rsidRPr="002C7C63" w:rsidRDefault="0027387C" w:rsidP="00B570A1">
      <w:pPr>
        <w:pStyle w:val="af2"/>
        <w:numPr>
          <w:ilvl w:val="0"/>
          <w:numId w:val="4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C63">
        <w:rPr>
          <w:rFonts w:ascii="Times New Roman" w:hAnsi="Times New Roman" w:cs="Times New Roman"/>
          <w:bCs/>
          <w:color w:val="0070C0"/>
          <w:sz w:val="24"/>
          <w:szCs w:val="24"/>
        </w:rPr>
        <w:t>Липовецкий, Б. М</w:t>
      </w:r>
      <w:r w:rsidRPr="002C7C63">
        <w:rPr>
          <w:rFonts w:ascii="Times New Roman" w:hAnsi="Times New Roman" w:cs="Times New Roman"/>
          <w:color w:val="0070C0"/>
          <w:sz w:val="24"/>
          <w:szCs w:val="24"/>
        </w:rPr>
        <w:t>. Наследственные дислипидемии : руководство для врачей / Б. М. Липовецкий. - СПб. : СпецЛит, 2010. - 128 с</w:t>
      </w:r>
      <w:r w:rsidRPr="002C7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7387C" w:rsidRPr="002C7C63" w:rsidRDefault="0027387C" w:rsidP="00B570A1">
      <w:pPr>
        <w:pStyle w:val="23"/>
        <w:numPr>
          <w:ilvl w:val="0"/>
          <w:numId w:val="40"/>
        </w:numPr>
        <w:tabs>
          <w:tab w:val="left" w:pos="0"/>
          <w:tab w:val="left" w:pos="720"/>
        </w:tabs>
        <w:spacing w:after="0" w:line="240" w:lineRule="auto"/>
        <w:contextualSpacing/>
        <w:jc w:val="both"/>
        <w:rPr>
          <w:color w:val="000000" w:themeColor="text1"/>
        </w:rPr>
      </w:pPr>
      <w:r w:rsidRPr="002C7C63">
        <w:rPr>
          <w:color w:val="000000" w:themeColor="text1"/>
        </w:rPr>
        <w:t xml:space="preserve">Магжанов Р.В., Давлетшин У.Б., Середа О.А. Наследственные нервно-мышечные заболевания: клиника, критерии диагностики, лечение. Методическое пособие. Уфа 2006.   </w:t>
      </w:r>
    </w:p>
    <w:p w:rsidR="0027387C" w:rsidRPr="002C7C63" w:rsidRDefault="0027387C" w:rsidP="00B570A1">
      <w:pPr>
        <w:pStyle w:val="23"/>
        <w:numPr>
          <w:ilvl w:val="0"/>
          <w:numId w:val="40"/>
        </w:numPr>
        <w:tabs>
          <w:tab w:val="left" w:pos="0"/>
          <w:tab w:val="left" w:pos="720"/>
        </w:tabs>
        <w:spacing w:after="0" w:line="240" w:lineRule="auto"/>
        <w:contextualSpacing/>
        <w:jc w:val="both"/>
        <w:rPr>
          <w:color w:val="000000" w:themeColor="text1"/>
        </w:rPr>
      </w:pPr>
      <w:r w:rsidRPr="002C7C63">
        <w:rPr>
          <w:color w:val="000000" w:themeColor="text1"/>
        </w:rPr>
        <w:t xml:space="preserve">Магжанов Р.В., Мурзаюаева С.Ш. ДНК-диагностика и профилактика наследственной патологии в Республике Башкортостан. Монография. Уфа, 2005. </w:t>
      </w:r>
    </w:p>
    <w:p w:rsidR="0027387C" w:rsidRPr="002C7C63" w:rsidRDefault="0027387C" w:rsidP="00B570A1">
      <w:pPr>
        <w:pStyle w:val="23"/>
        <w:numPr>
          <w:ilvl w:val="0"/>
          <w:numId w:val="40"/>
        </w:numPr>
        <w:tabs>
          <w:tab w:val="left" w:pos="0"/>
          <w:tab w:val="left" w:pos="720"/>
        </w:tabs>
        <w:spacing w:after="0" w:line="240" w:lineRule="auto"/>
        <w:contextualSpacing/>
        <w:jc w:val="both"/>
        <w:rPr>
          <w:color w:val="000000" w:themeColor="text1"/>
        </w:rPr>
      </w:pPr>
      <w:r w:rsidRPr="002C7C63">
        <w:rPr>
          <w:color w:val="000000" w:themeColor="text1"/>
        </w:rPr>
        <w:t xml:space="preserve">Магжанов Р.В., Мусина Г.М., Шарипов Р.Т. Диагностика аномалии Киммерле у детей (методические рекомендации). Уфа 2002.  </w:t>
      </w:r>
    </w:p>
    <w:p w:rsidR="0027387C" w:rsidRPr="002C7C63" w:rsidRDefault="0027387C" w:rsidP="00B570A1">
      <w:pPr>
        <w:pStyle w:val="af3"/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2C7C63">
        <w:rPr>
          <w:rFonts w:ascii="Times New Roman" w:hAnsi="Times New Roman" w:cs="Times New Roman"/>
          <w:bCs/>
          <w:color w:val="0070C0"/>
          <w:sz w:val="24"/>
          <w:szCs w:val="24"/>
        </w:rPr>
        <w:t>Медицинская и клиническая</w:t>
      </w:r>
      <w:r w:rsidRPr="002C7C63">
        <w:rPr>
          <w:rFonts w:ascii="Times New Roman" w:hAnsi="Times New Roman" w:cs="Times New Roman"/>
          <w:color w:val="0070C0"/>
          <w:sz w:val="24"/>
          <w:szCs w:val="24"/>
        </w:rPr>
        <w:t xml:space="preserve"> генетика для стоматологов [Электронный ресурс]: учебник для вузов / под ред. О. О. Янушевича. - Электрон. текстовые дан. - М.: </w:t>
      </w:r>
      <w:r w:rsidRPr="002C7C63">
        <w:rPr>
          <w:rFonts w:ascii="Times New Roman" w:hAnsi="Times New Roman" w:cs="Times New Roman"/>
          <w:color w:val="0070C0"/>
          <w:sz w:val="24"/>
          <w:szCs w:val="24"/>
        </w:rPr>
        <w:lastRenderedPageBreak/>
        <w:t>ГЭОТАР-МЕДИА, 2009. - 400 с. – Режим доступа: http://www.studmedlib.ru/book/ISBN9785970411315.html</w:t>
      </w:r>
    </w:p>
    <w:p w:rsidR="0027387C" w:rsidRPr="002C7C63" w:rsidRDefault="0027387C" w:rsidP="00B570A1">
      <w:pPr>
        <w:pStyle w:val="af2"/>
        <w:numPr>
          <w:ilvl w:val="0"/>
          <w:numId w:val="40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2C7C63">
        <w:rPr>
          <w:rFonts w:ascii="Times New Roman" w:hAnsi="Times New Roman" w:cs="Times New Roman"/>
          <w:bCs/>
          <w:color w:val="0070C0"/>
          <w:sz w:val="24"/>
          <w:szCs w:val="24"/>
        </w:rPr>
        <w:t>Михайлова, С. В</w:t>
      </w:r>
      <w:r w:rsidRPr="002C7C63">
        <w:rPr>
          <w:rFonts w:ascii="Times New Roman" w:hAnsi="Times New Roman" w:cs="Times New Roman"/>
          <w:color w:val="0070C0"/>
          <w:sz w:val="24"/>
          <w:szCs w:val="24"/>
        </w:rPr>
        <w:t xml:space="preserve">. Нейрометаболические заболевания у детей и подростков: диагностика и подходы к лечению : руководство / С. В. Михайлова, Е. Ю. Захарова, А. С. Петрухин. - М. : Литтерра, 2011. - 341 с. </w:t>
      </w:r>
    </w:p>
    <w:p w:rsidR="0027387C" w:rsidRPr="002C7C63" w:rsidRDefault="0027387C" w:rsidP="00B570A1">
      <w:pPr>
        <w:pStyle w:val="af2"/>
        <w:numPr>
          <w:ilvl w:val="0"/>
          <w:numId w:val="40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2C7C63">
        <w:rPr>
          <w:rFonts w:ascii="Times New Roman" w:hAnsi="Times New Roman" w:cs="Times New Roman"/>
          <w:bCs/>
          <w:color w:val="0070C0"/>
          <w:sz w:val="24"/>
          <w:szCs w:val="24"/>
        </w:rPr>
        <w:t>Муковисцидоз (клиническая картина,</w:t>
      </w:r>
      <w:r w:rsidRPr="002C7C63">
        <w:rPr>
          <w:rFonts w:ascii="Times New Roman" w:hAnsi="Times New Roman" w:cs="Times New Roman"/>
          <w:color w:val="0070C0"/>
          <w:sz w:val="24"/>
          <w:szCs w:val="24"/>
        </w:rPr>
        <w:t xml:space="preserve"> диагностика, лечение, реабилитация, диспансеризация)  : учебное пособие для врачей / А. В. Орлов [и др.] ; ГБОУ ВПО"Северо-Западный гос. мед. ун-т им. И. И. Мечникова" МЗ РФ. - 2-е изд., доп. и перераб. - СПб. : СЗГМУ им. И. И. Мечникова, 2014. - 159 с.</w:t>
      </w:r>
    </w:p>
    <w:p w:rsidR="0027387C" w:rsidRPr="002C7C63" w:rsidRDefault="0027387C" w:rsidP="00B570A1">
      <w:pPr>
        <w:pStyle w:val="af2"/>
        <w:numPr>
          <w:ilvl w:val="0"/>
          <w:numId w:val="40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2C7C63">
        <w:rPr>
          <w:rFonts w:ascii="Times New Roman" w:hAnsi="Times New Roman" w:cs="Times New Roman"/>
          <w:bCs/>
          <w:color w:val="0070C0"/>
          <w:sz w:val="24"/>
          <w:szCs w:val="24"/>
        </w:rPr>
        <w:t>Наследственная нейропатия со</w:t>
      </w:r>
      <w:r w:rsidRPr="002C7C63">
        <w:rPr>
          <w:rFonts w:ascii="Times New Roman" w:hAnsi="Times New Roman" w:cs="Times New Roman"/>
          <w:color w:val="0070C0"/>
          <w:sz w:val="24"/>
          <w:szCs w:val="24"/>
        </w:rPr>
        <w:t xml:space="preserve"> склонностью к параличам от сдавления : учебное пособие для последипломного образования врачей / Н. А. Шнайдер [и др.] ; ГОУ ВПО "Красноярский государственный медицинский университет им. проф. В. Ф. Войно-Ясенецкого МЗ и соц. развития", каф. медицинской генетики и клинической нейрофизиологии института последипломного образования. - Красноярск : ООО Издательство "Гротеск", 2010. - 67 с.</w:t>
      </w:r>
    </w:p>
    <w:p w:rsidR="0027387C" w:rsidRPr="002C7C63" w:rsidRDefault="0027387C" w:rsidP="00B570A1">
      <w:pPr>
        <w:pStyle w:val="af2"/>
        <w:numPr>
          <w:ilvl w:val="0"/>
          <w:numId w:val="40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2C7C63">
        <w:rPr>
          <w:rFonts w:ascii="Times New Roman" w:hAnsi="Times New Roman" w:cs="Times New Roman"/>
          <w:bCs/>
          <w:color w:val="0070C0"/>
          <w:sz w:val="24"/>
          <w:szCs w:val="24"/>
        </w:rPr>
        <w:t>Наследственная нейропатия Шарко-Мари-Тута</w:t>
      </w:r>
      <w:r w:rsidRPr="002C7C63">
        <w:rPr>
          <w:rFonts w:ascii="Times New Roman" w:hAnsi="Times New Roman" w:cs="Times New Roman"/>
          <w:color w:val="0070C0"/>
          <w:sz w:val="24"/>
          <w:szCs w:val="24"/>
        </w:rPr>
        <w:t xml:space="preserve">  : учебное пособие для последипломного образования врачей / Н. А. Шнайдер [и др.] ; ГОУ ВПО "Красноярский государственный медицинский университет им. проф. В. Ф. Войно-Ясенецкого МЗ и соц. развития", Кафедра медицинской </w:t>
      </w:r>
      <w:r w:rsidRPr="002C7C63">
        <w:rPr>
          <w:rStyle w:val="ad"/>
          <w:rFonts w:ascii="Times New Roman" w:hAnsi="Times New Roman"/>
          <w:color w:val="0070C0"/>
          <w:sz w:val="24"/>
          <w:szCs w:val="24"/>
        </w:rPr>
        <w:t>генетик</w:t>
      </w:r>
      <w:r w:rsidRPr="002C7C63">
        <w:rPr>
          <w:rFonts w:ascii="Times New Roman" w:hAnsi="Times New Roman" w:cs="Times New Roman"/>
          <w:color w:val="0070C0"/>
          <w:sz w:val="24"/>
          <w:szCs w:val="24"/>
        </w:rPr>
        <w:t>и и клинической нейрофизиологии института последипломного образования. - Красноярск : Гротеск, 2010. - 105 с.</w:t>
      </w:r>
    </w:p>
    <w:p w:rsidR="0027387C" w:rsidRPr="002C7C63" w:rsidRDefault="0027387C" w:rsidP="00B570A1">
      <w:pPr>
        <w:pStyle w:val="23"/>
        <w:numPr>
          <w:ilvl w:val="0"/>
          <w:numId w:val="40"/>
        </w:numPr>
        <w:tabs>
          <w:tab w:val="left" w:pos="0"/>
          <w:tab w:val="left" w:pos="720"/>
        </w:tabs>
        <w:spacing w:after="0" w:line="240" w:lineRule="auto"/>
        <w:contextualSpacing/>
        <w:jc w:val="both"/>
        <w:rPr>
          <w:color w:val="000000" w:themeColor="text1"/>
        </w:rPr>
      </w:pPr>
      <w:r w:rsidRPr="002C7C63">
        <w:rPr>
          <w:color w:val="000000" w:themeColor="text1"/>
        </w:rPr>
        <w:t>Наследственные болезни нервной системы. Магжанов Р.В.</w:t>
      </w:r>
    </w:p>
    <w:p w:rsidR="0027387C" w:rsidRPr="002C7C63" w:rsidRDefault="0027387C" w:rsidP="00B570A1">
      <w:pPr>
        <w:pStyle w:val="23"/>
        <w:numPr>
          <w:ilvl w:val="0"/>
          <w:numId w:val="40"/>
        </w:numPr>
        <w:tabs>
          <w:tab w:val="left" w:pos="0"/>
          <w:tab w:val="left" w:pos="720"/>
        </w:tabs>
        <w:spacing w:after="0" w:line="240" w:lineRule="auto"/>
        <w:contextualSpacing/>
        <w:jc w:val="both"/>
        <w:rPr>
          <w:color w:val="000000" w:themeColor="text1"/>
        </w:rPr>
      </w:pPr>
      <w:r w:rsidRPr="002C7C63">
        <w:rPr>
          <w:color w:val="000000" w:themeColor="text1"/>
        </w:rPr>
        <w:t>Новиков П.В. Семиотика наследственных болезней у детей (симптом-синдром-болезнь).М.:Триада-Х, 2009. – 432 с.</w:t>
      </w:r>
    </w:p>
    <w:p w:rsidR="0027387C" w:rsidRPr="002C7C63" w:rsidRDefault="0027387C" w:rsidP="00B570A1">
      <w:pPr>
        <w:pStyle w:val="23"/>
        <w:numPr>
          <w:ilvl w:val="0"/>
          <w:numId w:val="40"/>
        </w:numPr>
        <w:tabs>
          <w:tab w:val="left" w:pos="0"/>
          <w:tab w:val="left" w:pos="720"/>
        </w:tabs>
        <w:spacing w:after="0" w:line="240" w:lineRule="auto"/>
        <w:contextualSpacing/>
        <w:jc w:val="both"/>
        <w:rPr>
          <w:color w:val="000000" w:themeColor="text1"/>
        </w:rPr>
      </w:pPr>
      <w:r w:rsidRPr="002C7C63">
        <w:rPr>
          <w:color w:val="000000" w:themeColor="text1"/>
        </w:rPr>
        <w:t xml:space="preserve">Притчард Д.Дж., Корф Б.Р. Наглядная медицинская генетика. Пер. с англ. М.: ГЭОТАР-Медиа, 2009. – 200 с. </w:t>
      </w:r>
    </w:p>
    <w:p w:rsidR="0027387C" w:rsidRPr="002C7C63" w:rsidRDefault="0027387C" w:rsidP="00B570A1">
      <w:pPr>
        <w:pStyle w:val="af2"/>
        <w:numPr>
          <w:ilvl w:val="0"/>
          <w:numId w:val="40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2C7C63">
        <w:rPr>
          <w:rFonts w:ascii="Times New Roman" w:hAnsi="Times New Roman" w:cs="Times New Roman"/>
          <w:bCs/>
          <w:color w:val="0070C0"/>
          <w:sz w:val="24"/>
          <w:szCs w:val="24"/>
        </w:rPr>
        <w:t>Эссенциальная артериальная гипертензия</w:t>
      </w:r>
      <w:r w:rsidRPr="002C7C63">
        <w:rPr>
          <w:rFonts w:ascii="Times New Roman" w:hAnsi="Times New Roman" w:cs="Times New Roman"/>
          <w:color w:val="0070C0"/>
          <w:sz w:val="24"/>
          <w:szCs w:val="24"/>
        </w:rPr>
        <w:t xml:space="preserve"> у подростков : клинико-функциональные варианты и молекулярно-</w:t>
      </w:r>
      <w:r w:rsidRPr="002C7C63">
        <w:rPr>
          <w:rStyle w:val="ad"/>
          <w:rFonts w:ascii="Times New Roman" w:hAnsi="Times New Roman"/>
          <w:color w:val="0070C0"/>
          <w:sz w:val="24"/>
          <w:szCs w:val="24"/>
        </w:rPr>
        <w:t>генетическ</w:t>
      </w:r>
      <w:r w:rsidRPr="002C7C63">
        <w:rPr>
          <w:rFonts w:ascii="Times New Roman" w:hAnsi="Times New Roman" w:cs="Times New Roman"/>
          <w:color w:val="0070C0"/>
          <w:sz w:val="24"/>
          <w:szCs w:val="24"/>
        </w:rPr>
        <w:t>ие маркеры : монография / В. В. Долгих [и др.] ; ФГБУ "НЦ проблем здоровья семьи и репродукции человека" Сиб. отд-ние РАМН. - Новосибирск : Наука, 2013. - 336 с.</w:t>
      </w:r>
    </w:p>
    <w:p w:rsidR="0027387C" w:rsidRPr="002C7C63" w:rsidRDefault="0027387C" w:rsidP="00B570A1">
      <w:pPr>
        <w:pStyle w:val="af2"/>
        <w:numPr>
          <w:ilvl w:val="0"/>
          <w:numId w:val="40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2C7C63">
        <w:rPr>
          <w:rFonts w:ascii="Times New Roman" w:hAnsi="Times New Roman" w:cs="Times New Roman"/>
          <w:bCs/>
          <w:color w:val="0070C0"/>
          <w:sz w:val="24"/>
          <w:szCs w:val="24"/>
        </w:rPr>
        <w:t>Юров, И. Ю.</w:t>
      </w:r>
      <w:r w:rsidRPr="002C7C63">
        <w:rPr>
          <w:rFonts w:ascii="Times New Roman" w:hAnsi="Times New Roman" w:cs="Times New Roman"/>
          <w:color w:val="0070C0"/>
          <w:sz w:val="24"/>
          <w:szCs w:val="24"/>
        </w:rPr>
        <w:t xml:space="preserve"> Геномные и хромосомные болезни центральной нервной системы : молекулярные и цитогенетические аспекты : научное издание / И. Ю. Юров, С. Г. Ворсанова, Ю. Б. Юров. - М. : МЕДПРАКТИКА-М, 2014. - 384 с. </w:t>
      </w:r>
    </w:p>
    <w:p w:rsidR="0027387C" w:rsidRPr="002C7C63" w:rsidRDefault="0027387C" w:rsidP="0027387C">
      <w:pPr>
        <w:spacing w:line="276" w:lineRule="auto"/>
        <w:jc w:val="center"/>
        <w:rPr>
          <w:color w:val="FF0000"/>
        </w:rPr>
      </w:pPr>
    </w:p>
    <w:p w:rsidR="0027387C" w:rsidRPr="002C7C63" w:rsidRDefault="0027387C" w:rsidP="0027387C">
      <w:pPr>
        <w:ind w:firstLine="709"/>
        <w:jc w:val="both"/>
      </w:pPr>
      <w:r w:rsidRPr="002C7C63">
        <w:rPr>
          <w:b/>
        </w:rPr>
        <w:t xml:space="preserve">в) программное обеспечение: </w:t>
      </w:r>
      <w:r w:rsidRPr="002C7C63">
        <w:t>общесистемное и прикладное программное обеспечение.</w:t>
      </w:r>
    </w:p>
    <w:p w:rsidR="0027387C" w:rsidRPr="002C7C63" w:rsidRDefault="0027387C" w:rsidP="0027387C">
      <w:pPr>
        <w:ind w:firstLine="709"/>
        <w:jc w:val="both"/>
      </w:pPr>
      <w:r w:rsidRPr="002C7C63">
        <w:rPr>
          <w:b/>
        </w:rPr>
        <w:t>г) базы данных, информационно-справочные и поисковые системы:</w:t>
      </w:r>
      <w:r w:rsidRPr="002C7C63">
        <w:t xml:space="preserve"> Интернет ресурсы, отвечающие тематике дисциплины, в том числе:</w:t>
      </w:r>
    </w:p>
    <w:p w:rsidR="0027387C" w:rsidRPr="002C7C63" w:rsidRDefault="0027387C" w:rsidP="0027387C">
      <w:pPr>
        <w:jc w:val="both"/>
        <w:rPr>
          <w:bCs/>
        </w:rPr>
      </w:pPr>
      <w:r w:rsidRPr="002C7C63">
        <w:rPr>
          <w:bCs/>
        </w:rPr>
        <w:t>http://elementy.ru</w:t>
      </w:r>
    </w:p>
    <w:p w:rsidR="0027387C" w:rsidRPr="002C7C63" w:rsidRDefault="0027387C" w:rsidP="0027387C">
      <w:pPr>
        <w:jc w:val="both"/>
        <w:rPr>
          <w:bCs/>
        </w:rPr>
      </w:pPr>
      <w:r w:rsidRPr="002C7C63">
        <w:rPr>
          <w:bCs/>
        </w:rPr>
        <w:t>http://meduniver.com</w:t>
      </w:r>
    </w:p>
    <w:p w:rsidR="0027387C" w:rsidRPr="002C7C63" w:rsidRDefault="0027387C" w:rsidP="0027387C">
      <w:pPr>
        <w:jc w:val="both"/>
        <w:rPr>
          <w:bCs/>
        </w:rPr>
      </w:pPr>
      <w:r w:rsidRPr="002C7C63">
        <w:rPr>
          <w:bCs/>
        </w:rPr>
        <w:t>http://www.eurolab.ua/encyclopedia/505/4275/</w:t>
      </w:r>
    </w:p>
    <w:p w:rsidR="0027387C" w:rsidRPr="002C7C63" w:rsidRDefault="0027387C" w:rsidP="0027387C">
      <w:pPr>
        <w:jc w:val="both"/>
      </w:pPr>
      <w:r w:rsidRPr="002C7C63">
        <w:rPr>
          <w:bCs/>
        </w:rPr>
        <w:t>http://meduniver.com/Medical/Microbiology/77.html</w:t>
      </w:r>
      <w:r w:rsidRPr="002C7C63">
        <w:t xml:space="preserve"> </w:t>
      </w:r>
    </w:p>
    <w:p w:rsidR="0027387C" w:rsidRPr="002C7C63" w:rsidRDefault="0027387C" w:rsidP="0027387C">
      <w:pPr>
        <w:jc w:val="both"/>
        <w:rPr>
          <w:bCs/>
        </w:rPr>
      </w:pPr>
      <w:r w:rsidRPr="002C7C63">
        <w:rPr>
          <w:lang w:val="en-US"/>
        </w:rPr>
        <w:t>PubMed</w:t>
      </w:r>
      <w:r w:rsidRPr="002C7C63">
        <w:t xml:space="preserve"> – электронно-поисковая система. Включает MEDLINE. Это база данных медицинской информации, включающая библиографические описания из более чем 4800 медицинских периодических изданий со всего мира, начиная с начала 1960-х.</w:t>
      </w:r>
    </w:p>
    <w:p w:rsidR="0027387C" w:rsidRPr="002C7C63" w:rsidRDefault="0027387C" w:rsidP="0027387C">
      <w:pPr>
        <w:jc w:val="both"/>
        <w:rPr>
          <w:color w:val="000000"/>
        </w:rPr>
      </w:pPr>
      <w:r w:rsidRPr="002C7C63">
        <w:rPr>
          <w:bCs/>
          <w:color w:val="000000"/>
        </w:rPr>
        <w:t>eLIBRARY</w:t>
      </w:r>
      <w:r w:rsidRPr="002C7C63">
        <w:rPr>
          <w:color w:val="000000"/>
        </w:rPr>
        <w:t>.</w:t>
      </w:r>
      <w:r w:rsidRPr="002C7C63">
        <w:rPr>
          <w:bCs/>
          <w:color w:val="000000"/>
        </w:rPr>
        <w:t>RU</w:t>
      </w:r>
      <w:r w:rsidRPr="002C7C63">
        <w:rPr>
          <w:color w:val="000000"/>
        </w:rPr>
        <w:t xml:space="preserve"> - научная электронная библиотека, крупнейший российский информационный портал в области науки, технологии, медицины и образования, содержащий рефераты и полные тексты более 12 млн. научных статей и публикаций.</w:t>
      </w:r>
    </w:p>
    <w:p w:rsidR="0027387C" w:rsidRPr="002C7C63" w:rsidRDefault="0027387C" w:rsidP="0027387C">
      <w:pPr>
        <w:jc w:val="both"/>
        <w:rPr>
          <w:b/>
          <w:color w:val="000000"/>
        </w:rPr>
      </w:pPr>
      <w:r w:rsidRPr="002C7C63">
        <w:t>HighWire Press - это большое хранилище научных журналов, предоставляющих бесплатный полнотекстовый доступ к своим статьям (968 журналов, 1.39 млн. статей).</w:t>
      </w:r>
    </w:p>
    <w:p w:rsidR="0027387C" w:rsidRPr="002C7C63" w:rsidRDefault="0027387C" w:rsidP="0027387C">
      <w:pPr>
        <w:spacing w:line="276" w:lineRule="auto"/>
        <w:jc w:val="center"/>
        <w:rPr>
          <w:color w:val="FF0000"/>
        </w:rPr>
      </w:pPr>
    </w:p>
    <w:p w:rsidR="0027387C" w:rsidRPr="002C7C63" w:rsidRDefault="0027387C" w:rsidP="0027387C">
      <w:pPr>
        <w:spacing w:after="200" w:line="276" w:lineRule="auto"/>
        <w:rPr>
          <w:color w:val="FF0000"/>
        </w:rPr>
      </w:pPr>
      <w:r w:rsidRPr="002C7C63">
        <w:rPr>
          <w:color w:val="FF0000"/>
        </w:rPr>
        <w:br w:type="page"/>
      </w:r>
    </w:p>
    <w:p w:rsidR="0027387C" w:rsidRPr="002C7C63" w:rsidRDefault="0027387C" w:rsidP="0027387C">
      <w:pPr>
        <w:jc w:val="both"/>
        <w:rPr>
          <w:b/>
        </w:rPr>
      </w:pPr>
      <w:r w:rsidRPr="002C7C63">
        <w:rPr>
          <w:b/>
        </w:rPr>
        <w:lastRenderedPageBreak/>
        <w:t>9. Матрица формируемых компетенций</w:t>
      </w:r>
    </w:p>
    <w:p w:rsidR="0027387C" w:rsidRPr="002C7C63" w:rsidRDefault="0027387C" w:rsidP="0027387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6684"/>
        <w:gridCol w:w="1418"/>
      </w:tblGrid>
      <w:tr w:rsidR="0027387C" w:rsidRPr="002C7C63" w:rsidTr="008F0DAA">
        <w:tc>
          <w:tcPr>
            <w:tcW w:w="1362" w:type="dxa"/>
          </w:tcPr>
          <w:p w:rsidR="0027387C" w:rsidRPr="002C7C63" w:rsidRDefault="0027387C" w:rsidP="00B468E4">
            <w:pPr>
              <w:spacing w:line="276" w:lineRule="auto"/>
              <w:jc w:val="center"/>
            </w:pPr>
            <w:r w:rsidRPr="002C7C63">
              <w:t>Компетенция</w:t>
            </w:r>
          </w:p>
        </w:tc>
        <w:tc>
          <w:tcPr>
            <w:tcW w:w="6684" w:type="dxa"/>
          </w:tcPr>
          <w:p w:rsidR="0027387C" w:rsidRPr="002C7C63" w:rsidRDefault="0027387C" w:rsidP="00B468E4">
            <w:pPr>
              <w:spacing w:line="276" w:lineRule="auto"/>
              <w:jc w:val="center"/>
            </w:pPr>
            <w:r w:rsidRPr="002C7C63">
              <w:t>Содержание компетенции (или ее части)</w:t>
            </w:r>
          </w:p>
        </w:tc>
        <w:tc>
          <w:tcPr>
            <w:tcW w:w="1418" w:type="dxa"/>
          </w:tcPr>
          <w:p w:rsidR="0027387C" w:rsidRPr="002C7C63" w:rsidRDefault="0027387C" w:rsidP="00B468E4">
            <w:pPr>
              <w:spacing w:line="276" w:lineRule="auto"/>
              <w:jc w:val="both"/>
            </w:pPr>
            <w:r w:rsidRPr="002C7C63">
              <w:t>Медицинская генетика</w:t>
            </w:r>
          </w:p>
        </w:tc>
      </w:tr>
      <w:tr w:rsidR="0027387C" w:rsidRPr="002C7C63" w:rsidTr="008F0DAA">
        <w:tc>
          <w:tcPr>
            <w:tcW w:w="9464" w:type="dxa"/>
            <w:gridSpan w:val="3"/>
          </w:tcPr>
          <w:p w:rsidR="0027387C" w:rsidRPr="002C7C63" w:rsidRDefault="0027387C" w:rsidP="00B468E4">
            <w:pPr>
              <w:spacing w:line="276" w:lineRule="auto"/>
              <w:jc w:val="center"/>
            </w:pPr>
            <w:r w:rsidRPr="002C7C63">
              <w:rPr>
                <w:b/>
                <w:i/>
              </w:rPr>
              <w:t>Универсальные компетенции</w:t>
            </w:r>
          </w:p>
        </w:tc>
      </w:tr>
      <w:tr w:rsidR="0027387C" w:rsidRPr="002C7C63" w:rsidTr="008F0DAA">
        <w:tc>
          <w:tcPr>
            <w:tcW w:w="1362" w:type="dxa"/>
          </w:tcPr>
          <w:p w:rsidR="0027387C" w:rsidRPr="002C7C63" w:rsidRDefault="0027387C" w:rsidP="008F0DAA">
            <w:pPr>
              <w:spacing w:line="276" w:lineRule="auto"/>
              <w:rPr>
                <w:color w:val="FF0000"/>
              </w:rPr>
            </w:pPr>
            <w:r w:rsidRPr="002C7C63">
              <w:t>УК-1</w:t>
            </w:r>
          </w:p>
        </w:tc>
        <w:tc>
          <w:tcPr>
            <w:tcW w:w="6684" w:type="dxa"/>
          </w:tcPr>
          <w:p w:rsidR="0027387C" w:rsidRPr="002C7C63" w:rsidRDefault="0027387C" w:rsidP="00B468E4">
            <w:pPr>
              <w:spacing w:line="276" w:lineRule="auto"/>
              <w:rPr>
                <w:color w:val="FF0000"/>
              </w:rPr>
            </w:pPr>
            <w:r w:rsidRPr="002C7C63">
              <w:rPr>
                <w:rFonts w:eastAsiaTheme="minorHAnsi"/>
                <w:lang w:eastAsia="en-US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418" w:type="dxa"/>
          </w:tcPr>
          <w:p w:rsidR="0027387C" w:rsidRPr="002C7C63" w:rsidRDefault="0027387C" w:rsidP="00B468E4">
            <w:pPr>
              <w:spacing w:line="276" w:lineRule="auto"/>
              <w:jc w:val="center"/>
            </w:pPr>
            <w:r w:rsidRPr="002C7C63">
              <w:t>+</w:t>
            </w:r>
          </w:p>
        </w:tc>
      </w:tr>
      <w:tr w:rsidR="0027387C" w:rsidRPr="002C7C63" w:rsidTr="008F0DAA">
        <w:tc>
          <w:tcPr>
            <w:tcW w:w="1362" w:type="dxa"/>
          </w:tcPr>
          <w:p w:rsidR="0027387C" w:rsidRPr="002C7C63" w:rsidRDefault="0027387C" w:rsidP="008F0DAA">
            <w:pPr>
              <w:spacing w:line="276" w:lineRule="auto"/>
            </w:pPr>
            <w:r w:rsidRPr="002C7C63">
              <w:t>УК-2</w:t>
            </w:r>
          </w:p>
          <w:p w:rsidR="0027387C" w:rsidRPr="002C7C63" w:rsidRDefault="0027387C" w:rsidP="00B468E4">
            <w:pPr>
              <w:spacing w:line="276" w:lineRule="auto"/>
            </w:pPr>
          </w:p>
          <w:p w:rsidR="0027387C" w:rsidRPr="002C7C63" w:rsidRDefault="0027387C" w:rsidP="00B468E4">
            <w:pPr>
              <w:spacing w:line="276" w:lineRule="auto"/>
            </w:pPr>
          </w:p>
        </w:tc>
        <w:tc>
          <w:tcPr>
            <w:tcW w:w="6684" w:type="dxa"/>
          </w:tcPr>
          <w:p w:rsidR="0027387C" w:rsidRPr="002C7C63" w:rsidRDefault="0027387C" w:rsidP="00B468E4">
            <w:pPr>
              <w:spacing w:line="276" w:lineRule="auto"/>
            </w:pPr>
            <w:r w:rsidRPr="002C7C63">
              <w:rPr>
                <w:rFonts w:eastAsiaTheme="minorHAnsi"/>
                <w:lang w:eastAsia="en-US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8" w:type="dxa"/>
          </w:tcPr>
          <w:p w:rsidR="0027387C" w:rsidRPr="002C7C63" w:rsidRDefault="008F0DAA" w:rsidP="00B468E4">
            <w:pPr>
              <w:spacing w:line="276" w:lineRule="auto"/>
              <w:jc w:val="center"/>
            </w:pPr>
            <w:r>
              <w:t>-</w:t>
            </w:r>
          </w:p>
        </w:tc>
      </w:tr>
      <w:tr w:rsidR="0027387C" w:rsidRPr="002C7C63" w:rsidTr="008F0DAA">
        <w:tc>
          <w:tcPr>
            <w:tcW w:w="1362" w:type="dxa"/>
          </w:tcPr>
          <w:p w:rsidR="0027387C" w:rsidRPr="002C7C63" w:rsidRDefault="0027387C" w:rsidP="008F0DAA">
            <w:pPr>
              <w:spacing w:line="276" w:lineRule="auto"/>
            </w:pPr>
            <w:r w:rsidRPr="002C7C63">
              <w:t>УК-4</w:t>
            </w:r>
          </w:p>
        </w:tc>
        <w:tc>
          <w:tcPr>
            <w:tcW w:w="6684" w:type="dxa"/>
          </w:tcPr>
          <w:p w:rsidR="0027387C" w:rsidRPr="002C7C63" w:rsidRDefault="0027387C" w:rsidP="00B468E4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eastAsiaTheme="minorHAnsi"/>
                <w:lang w:eastAsia="en-US"/>
              </w:rPr>
            </w:pPr>
            <w:r w:rsidRPr="002C7C63">
              <w:rPr>
                <w:rFonts w:eastAsiaTheme="minorHAnsi"/>
                <w:lang w:eastAsia="en-US"/>
              </w:rPr>
              <w:t xml:space="preserve">готовность использовать современные методы и технологии научной коммуникации на государственном и иностранном языках </w:t>
            </w:r>
          </w:p>
        </w:tc>
        <w:tc>
          <w:tcPr>
            <w:tcW w:w="1418" w:type="dxa"/>
          </w:tcPr>
          <w:p w:rsidR="0027387C" w:rsidRPr="002C7C63" w:rsidRDefault="008F0DAA" w:rsidP="00B468E4">
            <w:pPr>
              <w:spacing w:line="276" w:lineRule="auto"/>
              <w:jc w:val="center"/>
            </w:pPr>
            <w:r>
              <w:t>-</w:t>
            </w:r>
          </w:p>
        </w:tc>
      </w:tr>
      <w:tr w:rsidR="0027387C" w:rsidRPr="002C7C63" w:rsidTr="008F0DAA">
        <w:tc>
          <w:tcPr>
            <w:tcW w:w="1362" w:type="dxa"/>
          </w:tcPr>
          <w:p w:rsidR="0027387C" w:rsidRPr="002C7C63" w:rsidRDefault="0027387C" w:rsidP="008F0DAA">
            <w:pPr>
              <w:spacing w:line="276" w:lineRule="auto"/>
            </w:pPr>
            <w:r w:rsidRPr="002C7C63">
              <w:t>УК-5</w:t>
            </w:r>
          </w:p>
        </w:tc>
        <w:tc>
          <w:tcPr>
            <w:tcW w:w="6684" w:type="dxa"/>
          </w:tcPr>
          <w:p w:rsidR="0027387C" w:rsidRPr="002C7C63" w:rsidRDefault="0027387C" w:rsidP="00B468E4">
            <w:pPr>
              <w:spacing w:line="276" w:lineRule="auto"/>
              <w:jc w:val="both"/>
            </w:pPr>
            <w:r w:rsidRPr="002C7C63">
              <w:rPr>
                <w:rFonts w:eastAsiaTheme="minorHAnsi"/>
                <w:lang w:eastAsia="en-US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418" w:type="dxa"/>
          </w:tcPr>
          <w:p w:rsidR="0027387C" w:rsidRPr="002C7C63" w:rsidRDefault="008F0DAA" w:rsidP="00B468E4">
            <w:pPr>
              <w:spacing w:line="276" w:lineRule="auto"/>
              <w:jc w:val="center"/>
            </w:pPr>
            <w:r>
              <w:t>-</w:t>
            </w:r>
          </w:p>
        </w:tc>
      </w:tr>
      <w:tr w:rsidR="0027387C" w:rsidRPr="002C7C63" w:rsidTr="008F0DAA">
        <w:tc>
          <w:tcPr>
            <w:tcW w:w="9464" w:type="dxa"/>
            <w:gridSpan w:val="3"/>
          </w:tcPr>
          <w:p w:rsidR="0027387C" w:rsidRPr="002C7C63" w:rsidRDefault="0027387C" w:rsidP="00B468E4">
            <w:pPr>
              <w:spacing w:line="276" w:lineRule="auto"/>
              <w:jc w:val="center"/>
            </w:pPr>
            <w:r w:rsidRPr="002C7C63">
              <w:rPr>
                <w:b/>
                <w:i/>
              </w:rPr>
              <w:t>Общепрофессиональные компетенции</w:t>
            </w:r>
          </w:p>
        </w:tc>
      </w:tr>
      <w:tr w:rsidR="0027387C" w:rsidRPr="002C7C63" w:rsidTr="008F0DAA">
        <w:tc>
          <w:tcPr>
            <w:tcW w:w="1362" w:type="dxa"/>
          </w:tcPr>
          <w:p w:rsidR="0027387C" w:rsidRPr="002C7C63" w:rsidRDefault="0027387C" w:rsidP="008F0DAA">
            <w:pPr>
              <w:spacing w:line="276" w:lineRule="auto"/>
            </w:pPr>
            <w:r w:rsidRPr="002C7C63">
              <w:t>ОПК-1</w:t>
            </w:r>
          </w:p>
        </w:tc>
        <w:tc>
          <w:tcPr>
            <w:tcW w:w="6684" w:type="dxa"/>
          </w:tcPr>
          <w:p w:rsidR="0027387C" w:rsidRPr="002C7C63" w:rsidRDefault="0027387C" w:rsidP="00B468E4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</w:pPr>
            <w:r w:rsidRPr="002C7C63">
              <w:rPr>
                <w:rFonts w:eastAsiaTheme="minorHAnsi"/>
                <w:lang w:eastAsia="en-US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 исследования и информационно-коммуникационных технологий</w:t>
            </w:r>
          </w:p>
        </w:tc>
        <w:tc>
          <w:tcPr>
            <w:tcW w:w="1418" w:type="dxa"/>
          </w:tcPr>
          <w:p w:rsidR="0027387C" w:rsidRPr="002C7C63" w:rsidRDefault="0027387C" w:rsidP="00B468E4">
            <w:pPr>
              <w:spacing w:line="276" w:lineRule="auto"/>
              <w:jc w:val="center"/>
            </w:pPr>
            <w:r w:rsidRPr="002C7C63">
              <w:t>+</w:t>
            </w:r>
          </w:p>
        </w:tc>
      </w:tr>
      <w:tr w:rsidR="0027387C" w:rsidRPr="002C7C63" w:rsidTr="008F0DAA">
        <w:tc>
          <w:tcPr>
            <w:tcW w:w="1362" w:type="dxa"/>
          </w:tcPr>
          <w:p w:rsidR="0027387C" w:rsidRPr="002C7C63" w:rsidRDefault="0027387C" w:rsidP="008F0DAA">
            <w:pPr>
              <w:spacing w:line="276" w:lineRule="auto"/>
            </w:pPr>
            <w:r w:rsidRPr="002C7C63">
              <w:t>ОПК-2</w:t>
            </w:r>
          </w:p>
        </w:tc>
        <w:tc>
          <w:tcPr>
            <w:tcW w:w="6684" w:type="dxa"/>
          </w:tcPr>
          <w:p w:rsidR="0027387C" w:rsidRPr="002C7C63" w:rsidRDefault="0027387C" w:rsidP="00B468E4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eastAsiaTheme="minorHAnsi"/>
                <w:lang w:eastAsia="en-US"/>
              </w:rPr>
            </w:pPr>
            <w:r w:rsidRPr="002C7C63">
              <w:rPr>
                <w:rFonts w:eastAsiaTheme="minorHAnsi"/>
                <w:lang w:eastAsia="en-US"/>
              </w:rPr>
              <w:t>готовность к преподавательской деятельности по образовательным программам высшего образования</w:t>
            </w:r>
          </w:p>
          <w:p w:rsidR="0027387C" w:rsidRPr="002C7C63" w:rsidRDefault="0027387C" w:rsidP="00B468E4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:rsidR="0027387C" w:rsidRPr="002C7C63" w:rsidRDefault="008F0DAA" w:rsidP="00B468E4">
            <w:pPr>
              <w:spacing w:line="276" w:lineRule="auto"/>
              <w:jc w:val="center"/>
            </w:pPr>
            <w:r>
              <w:t>-</w:t>
            </w:r>
          </w:p>
        </w:tc>
      </w:tr>
      <w:tr w:rsidR="0027387C" w:rsidRPr="002C7C63" w:rsidTr="008F0DAA">
        <w:tc>
          <w:tcPr>
            <w:tcW w:w="9464" w:type="dxa"/>
            <w:gridSpan w:val="3"/>
          </w:tcPr>
          <w:p w:rsidR="0027387C" w:rsidRPr="002C7C63" w:rsidRDefault="0027387C" w:rsidP="00B468E4">
            <w:pPr>
              <w:spacing w:line="276" w:lineRule="auto"/>
              <w:jc w:val="center"/>
            </w:pPr>
            <w:r w:rsidRPr="002C7C63">
              <w:rPr>
                <w:b/>
                <w:i/>
              </w:rPr>
              <w:t>Профессиональные компетенции</w:t>
            </w:r>
          </w:p>
        </w:tc>
      </w:tr>
      <w:tr w:rsidR="0027387C" w:rsidRPr="002C7C63" w:rsidTr="008F0DAA">
        <w:tc>
          <w:tcPr>
            <w:tcW w:w="1362" w:type="dxa"/>
          </w:tcPr>
          <w:p w:rsidR="0027387C" w:rsidRPr="002C7C63" w:rsidRDefault="0027387C" w:rsidP="008F0DAA">
            <w:pPr>
              <w:spacing w:line="276" w:lineRule="auto"/>
            </w:pPr>
            <w:r w:rsidRPr="002C7C63">
              <w:t>ПК-1</w:t>
            </w:r>
          </w:p>
        </w:tc>
        <w:tc>
          <w:tcPr>
            <w:tcW w:w="6684" w:type="dxa"/>
          </w:tcPr>
          <w:p w:rsidR="0027387C" w:rsidRPr="002C7C63" w:rsidRDefault="0027387C" w:rsidP="00B468E4">
            <w:pPr>
              <w:spacing w:line="276" w:lineRule="auto"/>
            </w:pPr>
            <w:r w:rsidRPr="002C7C63">
              <w:t>Способностью к углублённому изучению, критическому обобщению результатов научных исследований в области генетики и применению их на практике при решении конкретных образовательных и исследовательских задач</w:t>
            </w:r>
          </w:p>
        </w:tc>
        <w:tc>
          <w:tcPr>
            <w:tcW w:w="1418" w:type="dxa"/>
          </w:tcPr>
          <w:p w:rsidR="0027387C" w:rsidRPr="002C7C63" w:rsidRDefault="0027387C" w:rsidP="00B468E4">
            <w:pPr>
              <w:spacing w:line="276" w:lineRule="auto"/>
              <w:jc w:val="center"/>
            </w:pPr>
            <w:r w:rsidRPr="002C7C63">
              <w:t>+</w:t>
            </w:r>
          </w:p>
        </w:tc>
      </w:tr>
      <w:tr w:rsidR="0027387C" w:rsidRPr="002C7C63" w:rsidTr="008F0DAA">
        <w:tc>
          <w:tcPr>
            <w:tcW w:w="1362" w:type="dxa"/>
          </w:tcPr>
          <w:p w:rsidR="0027387C" w:rsidRPr="002C7C63" w:rsidRDefault="0027387C" w:rsidP="008F0DAA">
            <w:pPr>
              <w:spacing w:line="276" w:lineRule="auto"/>
              <w:jc w:val="both"/>
            </w:pPr>
            <w:r w:rsidRPr="002C7C63">
              <w:t>ПК-2</w:t>
            </w:r>
          </w:p>
        </w:tc>
        <w:tc>
          <w:tcPr>
            <w:tcW w:w="6684" w:type="dxa"/>
          </w:tcPr>
          <w:p w:rsidR="0027387C" w:rsidRPr="002C7C63" w:rsidRDefault="0027387C" w:rsidP="00B468E4">
            <w:pPr>
              <w:spacing w:line="276" w:lineRule="auto"/>
              <w:jc w:val="both"/>
            </w:pPr>
            <w:r w:rsidRPr="002C7C63">
              <w:t>Способностью организации работы научных коллективов, в том числе междисциплинарных, проводящих исследования в области генетики, подготовки и научного редактирования публикаций</w:t>
            </w:r>
          </w:p>
        </w:tc>
        <w:tc>
          <w:tcPr>
            <w:tcW w:w="1418" w:type="dxa"/>
          </w:tcPr>
          <w:p w:rsidR="0027387C" w:rsidRPr="002C7C63" w:rsidRDefault="008F0DAA" w:rsidP="00B468E4">
            <w:pPr>
              <w:spacing w:line="276" w:lineRule="auto"/>
              <w:jc w:val="both"/>
            </w:pPr>
            <w:r>
              <w:t>-</w:t>
            </w:r>
          </w:p>
        </w:tc>
      </w:tr>
      <w:tr w:rsidR="0027387C" w:rsidRPr="002C7C63" w:rsidTr="008F0DAA">
        <w:tc>
          <w:tcPr>
            <w:tcW w:w="1362" w:type="dxa"/>
          </w:tcPr>
          <w:p w:rsidR="0027387C" w:rsidRPr="002C7C63" w:rsidRDefault="0027387C" w:rsidP="008F0DAA">
            <w:pPr>
              <w:spacing w:line="276" w:lineRule="auto"/>
            </w:pPr>
            <w:r w:rsidRPr="002C7C63">
              <w:t>ПК-3</w:t>
            </w:r>
          </w:p>
        </w:tc>
        <w:tc>
          <w:tcPr>
            <w:tcW w:w="6684" w:type="dxa"/>
          </w:tcPr>
          <w:p w:rsidR="0027387C" w:rsidRPr="002C7C63" w:rsidRDefault="0027387C" w:rsidP="00B468E4">
            <w:pPr>
              <w:spacing w:line="276" w:lineRule="auto"/>
            </w:pPr>
            <w:r w:rsidRPr="002C7C63">
              <w:t xml:space="preserve">Способностью к планированию и самостоятельному проведению научно-исследовательской работы, получению научных результатов, удовлетворяющих установленным требованиям к содержанию диссертаций </w:t>
            </w:r>
          </w:p>
        </w:tc>
        <w:tc>
          <w:tcPr>
            <w:tcW w:w="1418" w:type="dxa"/>
          </w:tcPr>
          <w:p w:rsidR="0027387C" w:rsidRPr="002C7C63" w:rsidRDefault="008F0DAA" w:rsidP="00B468E4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27387C" w:rsidRPr="002C7C63" w:rsidRDefault="0027387C" w:rsidP="0027387C">
      <w:pPr>
        <w:spacing w:line="276" w:lineRule="auto"/>
        <w:jc w:val="both"/>
        <w:rPr>
          <w:color w:val="FF0000"/>
        </w:rPr>
      </w:pPr>
    </w:p>
    <w:p w:rsidR="0027387C" w:rsidRPr="002C7C63" w:rsidRDefault="0027387C" w:rsidP="0027387C">
      <w:pPr>
        <w:autoSpaceDE w:val="0"/>
        <w:autoSpaceDN w:val="0"/>
        <w:adjustRightInd w:val="0"/>
        <w:ind w:firstLine="708"/>
        <w:jc w:val="both"/>
      </w:pP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b/>
        </w:rPr>
      </w:pPr>
      <w:r w:rsidRPr="002C7C63">
        <w:rPr>
          <w:b/>
        </w:rPr>
        <w:t>10.1. Форма промежуточной аттестации: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</w:pPr>
      <w:r w:rsidRPr="002C7C63">
        <w:t>- зачет</w:t>
      </w:r>
    </w:p>
    <w:p w:rsidR="0027387C" w:rsidRPr="002C7C63" w:rsidRDefault="0027387C" w:rsidP="0027387C">
      <w:pPr>
        <w:autoSpaceDE w:val="0"/>
        <w:autoSpaceDN w:val="0"/>
        <w:adjustRightInd w:val="0"/>
        <w:jc w:val="center"/>
        <w:rPr>
          <w:b/>
        </w:rPr>
      </w:pPr>
      <w:r w:rsidRPr="002C7C63">
        <w:rPr>
          <w:b/>
        </w:rPr>
        <w:t>Перечень вопросов для подготовки к зачету:</w:t>
      </w:r>
    </w:p>
    <w:p w:rsidR="0027387C" w:rsidRPr="002C7C63" w:rsidRDefault="0027387C" w:rsidP="0027387C">
      <w:pPr>
        <w:contextualSpacing/>
        <w:jc w:val="both"/>
      </w:pPr>
      <w:r w:rsidRPr="002C7C63">
        <w:t>1. Геном человека: ядерный и митохондриальный.</w:t>
      </w:r>
    </w:p>
    <w:p w:rsidR="0027387C" w:rsidRPr="002C7C63" w:rsidRDefault="0027387C" w:rsidP="0027387C">
      <w:pPr>
        <w:contextualSpacing/>
        <w:jc w:val="both"/>
      </w:pPr>
      <w:r w:rsidRPr="002C7C63">
        <w:lastRenderedPageBreak/>
        <w:t xml:space="preserve">2. Наследственные болезни: определение, этиология, их отличия от врожденных и семейных болезней. </w:t>
      </w:r>
    </w:p>
    <w:p w:rsidR="0027387C" w:rsidRPr="002C7C63" w:rsidRDefault="0027387C" w:rsidP="0027387C">
      <w:pPr>
        <w:contextualSpacing/>
        <w:jc w:val="both"/>
      </w:pPr>
      <w:r w:rsidRPr="002C7C63">
        <w:t>3. Классификация наследственных болезней.</w:t>
      </w:r>
    </w:p>
    <w:p w:rsidR="0027387C" w:rsidRPr="002C7C63" w:rsidRDefault="0027387C" w:rsidP="0027387C">
      <w:pPr>
        <w:contextualSpacing/>
        <w:jc w:val="both"/>
      </w:pPr>
      <w:r w:rsidRPr="002C7C63">
        <w:t>4. Клинические эффекты геномных и хромосомных мутаций.</w:t>
      </w:r>
    </w:p>
    <w:p w:rsidR="0027387C" w:rsidRPr="002C7C63" w:rsidRDefault="0027387C" w:rsidP="0027387C">
      <w:pPr>
        <w:contextualSpacing/>
        <w:jc w:val="both"/>
      </w:pPr>
      <w:r w:rsidRPr="002C7C63">
        <w:t>5. Клинические эффекты генных мутаций.</w:t>
      </w:r>
    </w:p>
    <w:p w:rsidR="0027387C" w:rsidRPr="002C7C63" w:rsidRDefault="0027387C" w:rsidP="0027387C">
      <w:pPr>
        <w:contextualSpacing/>
        <w:jc w:val="both"/>
      </w:pPr>
      <w:r w:rsidRPr="002C7C63">
        <w:t>6. Признаки митохондриального наследования. Примеры митохондриальных болезней.</w:t>
      </w:r>
    </w:p>
    <w:p w:rsidR="0027387C" w:rsidRPr="002C7C63" w:rsidRDefault="0027387C" w:rsidP="0027387C">
      <w:pPr>
        <w:contextualSpacing/>
        <w:jc w:val="both"/>
      </w:pPr>
      <w:r w:rsidRPr="002C7C63">
        <w:t>7. Признаки аутосомно-доминантного наследования. Примеры соответствующих заболеваний.</w:t>
      </w:r>
    </w:p>
    <w:p w:rsidR="0027387C" w:rsidRPr="002C7C63" w:rsidRDefault="0027387C" w:rsidP="0027387C">
      <w:pPr>
        <w:contextualSpacing/>
        <w:jc w:val="both"/>
      </w:pPr>
      <w:r w:rsidRPr="002C7C63">
        <w:t>8. Признаки аутосомно-рецессивного наследования. Примеры соответствующих заболеваний.</w:t>
      </w:r>
    </w:p>
    <w:p w:rsidR="0027387C" w:rsidRPr="002C7C63" w:rsidRDefault="0027387C" w:rsidP="0027387C">
      <w:pPr>
        <w:contextualSpacing/>
        <w:jc w:val="both"/>
      </w:pPr>
      <w:r w:rsidRPr="002C7C63">
        <w:t>9. Признаки Х-сцепленного доминантного наследования. Примеры соответствующих заболеваний.</w:t>
      </w:r>
    </w:p>
    <w:p w:rsidR="0027387C" w:rsidRPr="002C7C63" w:rsidRDefault="0027387C" w:rsidP="0027387C">
      <w:pPr>
        <w:contextualSpacing/>
        <w:jc w:val="both"/>
      </w:pPr>
      <w:r w:rsidRPr="002C7C63">
        <w:t>10. Признаки Х-сцепленного рецессивного наследования. Примеры соответствующих заболеваний.</w:t>
      </w:r>
    </w:p>
    <w:p w:rsidR="0027387C" w:rsidRPr="002C7C63" w:rsidRDefault="0027387C" w:rsidP="0027387C">
      <w:pPr>
        <w:contextualSpacing/>
        <w:jc w:val="both"/>
      </w:pPr>
      <w:r w:rsidRPr="002C7C63">
        <w:t>11. Принципы клинической диагностики наследственных болезней.</w:t>
      </w:r>
    </w:p>
    <w:p w:rsidR="0027387C" w:rsidRPr="002C7C63" w:rsidRDefault="0027387C" w:rsidP="0027387C">
      <w:pPr>
        <w:contextualSpacing/>
        <w:jc w:val="both"/>
      </w:pPr>
      <w:r w:rsidRPr="002C7C63">
        <w:t>12. Показания к цитогенетической диагностике.</w:t>
      </w:r>
    </w:p>
    <w:p w:rsidR="0027387C" w:rsidRPr="002C7C63" w:rsidRDefault="0027387C" w:rsidP="0027387C">
      <w:pPr>
        <w:contextualSpacing/>
        <w:jc w:val="both"/>
      </w:pPr>
      <w:r w:rsidRPr="002C7C63">
        <w:t>13. Клинико-генеалогический метод, его информативная значимость.</w:t>
      </w:r>
    </w:p>
    <w:p w:rsidR="0027387C" w:rsidRPr="002C7C63" w:rsidRDefault="0027387C" w:rsidP="0027387C">
      <w:pPr>
        <w:contextualSpacing/>
        <w:jc w:val="both"/>
      </w:pPr>
      <w:r w:rsidRPr="002C7C63">
        <w:t>14. Близнецовый метод. Конкордантность и дисконкордантность. Их значение для определения наследственного характера патологии.</w:t>
      </w:r>
    </w:p>
    <w:p w:rsidR="0027387C" w:rsidRPr="002C7C63" w:rsidRDefault="0027387C" w:rsidP="0027387C">
      <w:pPr>
        <w:contextualSpacing/>
        <w:jc w:val="both"/>
      </w:pPr>
      <w:r w:rsidRPr="002C7C63">
        <w:t>15. Популяционно-статистический метод.</w:t>
      </w:r>
    </w:p>
    <w:p w:rsidR="0027387C" w:rsidRPr="002C7C63" w:rsidRDefault="0027387C" w:rsidP="0027387C">
      <w:pPr>
        <w:contextualSpacing/>
        <w:jc w:val="both"/>
      </w:pPr>
      <w:r w:rsidRPr="002C7C63">
        <w:t>16. Молекулярно-генетические методы диагностики и профилактики наследственных заболеваний.</w:t>
      </w:r>
    </w:p>
    <w:p w:rsidR="0027387C" w:rsidRPr="002C7C63" w:rsidRDefault="0027387C" w:rsidP="0027387C">
      <w:pPr>
        <w:contextualSpacing/>
        <w:jc w:val="both"/>
      </w:pPr>
      <w:r w:rsidRPr="002C7C63">
        <w:t>17. Виды и уровни профилактики наследственной патологии.</w:t>
      </w:r>
    </w:p>
    <w:p w:rsidR="0027387C" w:rsidRPr="002C7C63" w:rsidRDefault="0027387C" w:rsidP="0027387C">
      <w:pPr>
        <w:contextualSpacing/>
        <w:jc w:val="both"/>
      </w:pPr>
      <w:r w:rsidRPr="002C7C63">
        <w:t>18. Медико-генетическое консультирование: определение, виды, этапы, показания для проведения.</w:t>
      </w:r>
    </w:p>
    <w:p w:rsidR="0027387C" w:rsidRPr="002C7C63" w:rsidRDefault="0027387C" w:rsidP="0027387C">
      <w:pPr>
        <w:contextualSpacing/>
        <w:jc w:val="both"/>
      </w:pPr>
      <w:r w:rsidRPr="002C7C63">
        <w:t>19. Медико-генетическая консультация: структура и задачи.</w:t>
      </w:r>
    </w:p>
    <w:p w:rsidR="0027387C" w:rsidRPr="002C7C63" w:rsidRDefault="0027387C" w:rsidP="0027387C">
      <w:pPr>
        <w:contextualSpacing/>
        <w:jc w:val="both"/>
      </w:pPr>
      <w:r w:rsidRPr="002C7C63">
        <w:t>20. Виды и степени генетического риска. Принципы расчета генетического риска при различных вариантах наследственной патологии.</w:t>
      </w:r>
    </w:p>
    <w:p w:rsidR="0027387C" w:rsidRPr="002C7C63" w:rsidRDefault="0027387C" w:rsidP="0027387C">
      <w:pPr>
        <w:contextualSpacing/>
        <w:jc w:val="both"/>
      </w:pPr>
      <w:r w:rsidRPr="002C7C63">
        <w:t>21. Виды пренатальной диагностики. Показания к ее проведению.</w:t>
      </w:r>
    </w:p>
    <w:p w:rsidR="0027387C" w:rsidRPr="002C7C63" w:rsidRDefault="0027387C" w:rsidP="0027387C">
      <w:pPr>
        <w:contextualSpacing/>
        <w:jc w:val="both"/>
      </w:pPr>
      <w:r w:rsidRPr="002C7C63">
        <w:t>22. Виды скрининговых программ.</w:t>
      </w:r>
    </w:p>
    <w:p w:rsidR="0027387C" w:rsidRPr="002C7C63" w:rsidRDefault="0027387C" w:rsidP="0027387C">
      <w:pPr>
        <w:contextualSpacing/>
        <w:jc w:val="both"/>
      </w:pPr>
      <w:r w:rsidRPr="002C7C63">
        <w:t>23. Принципы лечения наследственных болезней.</w:t>
      </w:r>
    </w:p>
    <w:p w:rsidR="0027387C" w:rsidRPr="002C7C63" w:rsidRDefault="0027387C" w:rsidP="0027387C">
      <w:pPr>
        <w:contextualSpacing/>
        <w:jc w:val="both"/>
      </w:pPr>
      <w:r w:rsidRPr="002C7C63">
        <w:t xml:space="preserve">24. Клинико-цитогенетическая характеристика аномалий аутосом. </w:t>
      </w:r>
    </w:p>
    <w:p w:rsidR="0027387C" w:rsidRPr="002C7C63" w:rsidRDefault="0027387C" w:rsidP="0027387C">
      <w:pPr>
        <w:contextualSpacing/>
        <w:jc w:val="both"/>
      </w:pPr>
      <w:r w:rsidRPr="002C7C63">
        <w:t xml:space="preserve">25. Клинико-цитогенетическая характеристика аномалий половых хромосом. </w:t>
      </w:r>
    </w:p>
    <w:p w:rsidR="0027387C" w:rsidRPr="002C7C63" w:rsidRDefault="0027387C" w:rsidP="0027387C">
      <w:pPr>
        <w:contextualSpacing/>
        <w:jc w:val="both"/>
      </w:pPr>
      <w:r w:rsidRPr="002C7C63">
        <w:t xml:space="preserve">26. Клиника и диагностика митохондриальных болезней. </w:t>
      </w:r>
    </w:p>
    <w:p w:rsidR="0027387C" w:rsidRPr="002C7C63" w:rsidRDefault="0027387C" w:rsidP="0027387C">
      <w:pPr>
        <w:contextualSpacing/>
        <w:jc w:val="both"/>
      </w:pPr>
      <w:r w:rsidRPr="002C7C63">
        <w:t xml:space="preserve">27. Болезни динамических мутаций. </w:t>
      </w:r>
    </w:p>
    <w:p w:rsidR="0027387C" w:rsidRPr="002C7C63" w:rsidRDefault="0027387C" w:rsidP="0027387C">
      <w:pPr>
        <w:contextualSpacing/>
        <w:jc w:val="both"/>
      </w:pPr>
      <w:r w:rsidRPr="002C7C63">
        <w:t>28. Поражение аппарата координации и спинного мозга. Болезнь Фридрейха,  спиноцеребеллярные атаксии. Семейный спастический паралич Штрюмпеля.</w:t>
      </w:r>
    </w:p>
    <w:p w:rsidR="0027387C" w:rsidRPr="002C7C63" w:rsidRDefault="0027387C" w:rsidP="0027387C">
      <w:pPr>
        <w:contextualSpacing/>
        <w:jc w:val="both"/>
      </w:pPr>
      <w:r w:rsidRPr="002C7C63">
        <w:t xml:space="preserve">29. Наследственные заболевания экстрапирамидной системы. Болезнь Гентингтона. Болезнь Вильсона. </w:t>
      </w:r>
    </w:p>
    <w:p w:rsidR="0027387C" w:rsidRPr="002C7C63" w:rsidRDefault="0027387C" w:rsidP="0027387C">
      <w:pPr>
        <w:contextualSpacing/>
        <w:jc w:val="both"/>
      </w:pPr>
      <w:r w:rsidRPr="002C7C63">
        <w:t>30. Фенилкетонурия. Этиология, клиника, диагностика, лечение. Материнская фенилкетонурия:   профилактика пороков развития у плода.</w:t>
      </w:r>
    </w:p>
    <w:p w:rsidR="0027387C" w:rsidRPr="002C7C63" w:rsidRDefault="0027387C" w:rsidP="0027387C">
      <w:pPr>
        <w:contextualSpacing/>
        <w:jc w:val="both"/>
      </w:pPr>
      <w:r w:rsidRPr="002C7C63">
        <w:t>31.Муковисцидоз.Этиология, клиника, диагностика, лечение.</w:t>
      </w:r>
    </w:p>
    <w:p w:rsidR="0027387C" w:rsidRPr="002C7C63" w:rsidRDefault="0027387C" w:rsidP="0027387C">
      <w:pPr>
        <w:pStyle w:val="af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hAnsi="Times New Roman" w:cs="Times New Roman"/>
          <w:sz w:val="24"/>
          <w:szCs w:val="24"/>
        </w:rPr>
        <w:t>32.Гомоцистинурия. Этиология, клиника, диагностика, лечение.</w:t>
      </w:r>
    </w:p>
    <w:p w:rsidR="0027387C" w:rsidRPr="002C7C63" w:rsidRDefault="0027387C" w:rsidP="0027387C">
      <w:pPr>
        <w:contextualSpacing/>
        <w:jc w:val="both"/>
      </w:pPr>
      <w:r w:rsidRPr="002C7C63">
        <w:t>33. Галактоземия. Этиология, клиника, диагностика, лечение.</w:t>
      </w:r>
    </w:p>
    <w:p w:rsidR="0027387C" w:rsidRPr="002C7C63" w:rsidRDefault="0027387C" w:rsidP="0027387C">
      <w:pPr>
        <w:contextualSpacing/>
        <w:jc w:val="both"/>
      </w:pPr>
      <w:r w:rsidRPr="002C7C63">
        <w:t xml:space="preserve">34. Лизосомные болезни накопления. Мукополисахаридозы. Этиология, клиника, диагностика, лечение. </w:t>
      </w:r>
    </w:p>
    <w:p w:rsidR="0027387C" w:rsidRPr="002C7C63" w:rsidRDefault="0027387C" w:rsidP="0027387C">
      <w:pPr>
        <w:contextualSpacing/>
        <w:jc w:val="both"/>
      </w:pPr>
      <w:r w:rsidRPr="002C7C63">
        <w:t>35. Лизосомные болезни накопления. Болезнь Гоше. Этиология, клиника, диагностика, лечение.</w:t>
      </w:r>
    </w:p>
    <w:p w:rsidR="0027387C" w:rsidRPr="002C7C63" w:rsidRDefault="0027387C" w:rsidP="0027387C">
      <w:pPr>
        <w:contextualSpacing/>
        <w:jc w:val="both"/>
      </w:pPr>
      <w:r w:rsidRPr="002C7C63">
        <w:t>36. Миопатический симптомокомплекс. Классификация и диагностика наследственных нервно-мышечных заболеваний.</w:t>
      </w:r>
    </w:p>
    <w:p w:rsidR="0027387C" w:rsidRPr="002C7C63" w:rsidRDefault="0027387C" w:rsidP="0027387C">
      <w:pPr>
        <w:contextualSpacing/>
        <w:jc w:val="both"/>
      </w:pPr>
      <w:r w:rsidRPr="002C7C63">
        <w:t>37. Классификация и диагностика наследственных заболеваний нервной системы.</w:t>
      </w:r>
    </w:p>
    <w:p w:rsidR="0027387C" w:rsidRPr="002C7C63" w:rsidRDefault="0027387C" w:rsidP="0027387C">
      <w:pPr>
        <w:contextualSpacing/>
        <w:jc w:val="both"/>
      </w:pPr>
      <w:r w:rsidRPr="002C7C63">
        <w:lastRenderedPageBreak/>
        <w:t>38. Болезни динамических мутаций. Молекулярно-генетическая природа, особенности проявления, примеры болезней.</w:t>
      </w:r>
    </w:p>
    <w:p w:rsidR="0027387C" w:rsidRPr="002C7C63" w:rsidRDefault="0027387C" w:rsidP="0027387C">
      <w:pPr>
        <w:contextualSpacing/>
        <w:jc w:val="both"/>
      </w:pPr>
      <w:r w:rsidRPr="002C7C63">
        <w:t>39. Болезни с наследственной предрасположенностью, определение. Механизмы формирования наследственной предрасположенности.</w:t>
      </w:r>
    </w:p>
    <w:p w:rsidR="0027387C" w:rsidRPr="002C7C63" w:rsidRDefault="0027387C" w:rsidP="0027387C">
      <w:pPr>
        <w:contextualSpacing/>
        <w:jc w:val="both"/>
      </w:pPr>
      <w:r w:rsidRPr="002C7C63">
        <w:t>40. Моногенные формы болезней с наследственной предрасположенностью.</w:t>
      </w:r>
    </w:p>
    <w:p w:rsidR="0027387C" w:rsidRPr="002C7C63" w:rsidRDefault="0027387C" w:rsidP="0027387C">
      <w:pPr>
        <w:contextualSpacing/>
        <w:jc w:val="both"/>
      </w:pPr>
      <w:r w:rsidRPr="002C7C63">
        <w:t>41. Полигенные формы болезней с наследственной предрасположенностью.</w:t>
      </w:r>
    </w:p>
    <w:p w:rsidR="0027387C" w:rsidRPr="002C7C63" w:rsidRDefault="0027387C" w:rsidP="0027387C">
      <w:pPr>
        <w:contextualSpacing/>
        <w:jc w:val="both"/>
      </w:pPr>
      <w:r w:rsidRPr="002C7C63">
        <w:t>42. Врожденные пороки развития (ВПР).</w:t>
      </w:r>
    </w:p>
    <w:p w:rsidR="0027387C" w:rsidRPr="002C7C63" w:rsidRDefault="0027387C" w:rsidP="0027387C">
      <w:pPr>
        <w:contextualSpacing/>
        <w:jc w:val="both"/>
      </w:pPr>
      <w:r w:rsidRPr="002C7C63">
        <w:t>43. Мониторинг  ВПР. Определение. Источники информации. Задачи. Частота ВПР в РБ.</w:t>
      </w:r>
    </w:p>
    <w:p w:rsidR="0027387C" w:rsidRPr="002C7C63" w:rsidRDefault="0027387C" w:rsidP="0027387C">
      <w:pPr>
        <w:contextualSpacing/>
        <w:jc w:val="both"/>
      </w:pPr>
      <w:r w:rsidRPr="002C7C63">
        <w:t>44. Профилактика ВПР.</w:t>
      </w:r>
    </w:p>
    <w:p w:rsidR="0027387C" w:rsidRPr="002C7C63" w:rsidRDefault="0027387C" w:rsidP="0027387C">
      <w:pPr>
        <w:contextualSpacing/>
        <w:jc w:val="both"/>
      </w:pPr>
      <w:r w:rsidRPr="002C7C63">
        <w:t>45. Фармакогеномика. Генетический контроль метаболизма лекарственных препаратов.</w:t>
      </w:r>
    </w:p>
    <w:p w:rsidR="0027387C" w:rsidRPr="002C7C63" w:rsidRDefault="0027387C" w:rsidP="0027387C">
      <w:pPr>
        <w:contextualSpacing/>
        <w:jc w:val="both"/>
      </w:pPr>
      <w:r w:rsidRPr="002C7C63">
        <w:t>46. Тератогенные и мутагенные эффекты лекарственных средств.</w:t>
      </w:r>
    </w:p>
    <w:p w:rsidR="0027387C" w:rsidRPr="002C7C63" w:rsidRDefault="0027387C" w:rsidP="0027387C">
      <w:pPr>
        <w:contextualSpacing/>
        <w:jc w:val="both"/>
      </w:pPr>
      <w:r w:rsidRPr="002C7C63">
        <w:t>47. Экогенетические болезни. Этиология, патогенез, классификация.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b/>
        </w:rPr>
      </w:pPr>
    </w:p>
    <w:p w:rsidR="008F0DAA" w:rsidRDefault="008F0DAA" w:rsidP="008F0DAA">
      <w:pPr>
        <w:autoSpaceDE w:val="0"/>
        <w:autoSpaceDN w:val="0"/>
        <w:adjustRightInd w:val="0"/>
        <w:rPr>
          <w:b/>
        </w:rPr>
      </w:pPr>
      <w:r>
        <w:rPr>
          <w:b/>
        </w:rPr>
        <w:t>Перечень оценочных средств - приложение</w:t>
      </w:r>
      <w:r w:rsidRPr="00301181">
        <w:rPr>
          <w:b/>
        </w:rPr>
        <w:t xml:space="preserve"> </w:t>
      </w:r>
      <w:r>
        <w:rPr>
          <w:b/>
        </w:rPr>
        <w:t>№3-Г</w:t>
      </w:r>
    </w:p>
    <w:p w:rsidR="0027387C" w:rsidRPr="002C7C63" w:rsidRDefault="0027387C" w:rsidP="0027387C">
      <w:pPr>
        <w:autoSpaceDE w:val="0"/>
        <w:autoSpaceDN w:val="0"/>
        <w:adjustRightInd w:val="0"/>
        <w:rPr>
          <w:b/>
        </w:rPr>
      </w:pPr>
    </w:p>
    <w:p w:rsidR="0027387C" w:rsidRPr="002C7C63" w:rsidRDefault="0027387C" w:rsidP="0027387C">
      <w:pPr>
        <w:autoSpaceDE w:val="0"/>
        <w:autoSpaceDN w:val="0"/>
        <w:adjustRightInd w:val="0"/>
        <w:rPr>
          <w:b/>
        </w:rPr>
      </w:pPr>
    </w:p>
    <w:p w:rsidR="0027387C" w:rsidRPr="002C7C63" w:rsidRDefault="0027387C" w:rsidP="0027387C">
      <w:pPr>
        <w:autoSpaceDE w:val="0"/>
        <w:autoSpaceDN w:val="0"/>
        <w:adjustRightInd w:val="0"/>
        <w:rPr>
          <w:b/>
        </w:rPr>
      </w:pPr>
      <w:r w:rsidRPr="002C7C63">
        <w:rPr>
          <w:b/>
        </w:rPr>
        <w:t>Образец тестовых заданий:</w:t>
      </w:r>
    </w:p>
    <w:p w:rsidR="0027387C" w:rsidRPr="002C7C63" w:rsidRDefault="0027387C" w:rsidP="0027387C">
      <w:pPr>
        <w:autoSpaceDE w:val="0"/>
        <w:autoSpaceDN w:val="0"/>
        <w:adjustRightInd w:val="0"/>
        <w:rPr>
          <w:b/>
        </w:rPr>
      </w:pPr>
    </w:p>
    <w:tbl>
      <w:tblPr>
        <w:tblpPr w:leftFromText="180" w:rightFromText="180" w:bottomFromText="20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27387C" w:rsidRPr="002C7C63" w:rsidTr="00B468E4">
        <w:trPr>
          <w:trHeight w:val="315"/>
        </w:trPr>
        <w:tc>
          <w:tcPr>
            <w:tcW w:w="9180" w:type="dxa"/>
            <w:noWrap/>
            <w:hideMark/>
          </w:tcPr>
          <w:p w:rsidR="0027387C" w:rsidRPr="002C7C63" w:rsidRDefault="0027387C" w:rsidP="00B468E4">
            <w:pPr>
              <w:tabs>
                <w:tab w:val="left" w:pos="459"/>
              </w:tabs>
              <w:ind w:left="34"/>
              <w:jc w:val="both"/>
            </w:pPr>
            <w:r w:rsidRPr="002C7C63">
              <w:t>Вопрос 1. НАИБОЛЕЕ ШИРОКОЙ НОРМОЙ РЕАКЦИИ У ЧЕЛОВЕКА ХАРАКТЕРИЗУЕТСЯ    … .</w:t>
            </w:r>
          </w:p>
        </w:tc>
      </w:tr>
      <w:tr w:rsidR="0027387C" w:rsidRPr="002C7C63" w:rsidTr="00B468E4">
        <w:trPr>
          <w:trHeight w:val="315"/>
        </w:trPr>
        <w:tc>
          <w:tcPr>
            <w:tcW w:w="9180" w:type="dxa"/>
            <w:noWrap/>
            <w:hideMark/>
          </w:tcPr>
          <w:p w:rsidR="0027387C" w:rsidRPr="002C7C63" w:rsidRDefault="0027387C" w:rsidP="00B468E4">
            <w:pPr>
              <w:tabs>
                <w:tab w:val="left" w:pos="338"/>
              </w:tabs>
              <w:ind w:left="34"/>
              <w:jc w:val="both"/>
            </w:pPr>
            <w:r w:rsidRPr="002C7C63">
              <w:t>1)       цвет глаз</w:t>
            </w:r>
          </w:p>
        </w:tc>
      </w:tr>
      <w:tr w:rsidR="0027387C" w:rsidRPr="002C7C63" w:rsidTr="00B468E4">
        <w:trPr>
          <w:trHeight w:val="315"/>
        </w:trPr>
        <w:tc>
          <w:tcPr>
            <w:tcW w:w="9180" w:type="dxa"/>
            <w:noWrap/>
            <w:hideMark/>
          </w:tcPr>
          <w:p w:rsidR="0027387C" w:rsidRPr="002C7C63" w:rsidRDefault="0027387C" w:rsidP="00B468E4">
            <w:pPr>
              <w:tabs>
                <w:tab w:val="left" w:pos="338"/>
              </w:tabs>
              <w:ind w:left="34"/>
              <w:jc w:val="both"/>
            </w:pPr>
            <w:r w:rsidRPr="002C7C63">
              <w:t>2)       группа крови</w:t>
            </w:r>
          </w:p>
        </w:tc>
      </w:tr>
      <w:tr w:rsidR="0027387C" w:rsidRPr="002C7C63" w:rsidTr="00B468E4">
        <w:trPr>
          <w:trHeight w:val="315"/>
        </w:trPr>
        <w:tc>
          <w:tcPr>
            <w:tcW w:w="9180" w:type="dxa"/>
            <w:noWrap/>
            <w:hideMark/>
          </w:tcPr>
          <w:p w:rsidR="0027387C" w:rsidRPr="002C7C63" w:rsidRDefault="0027387C" w:rsidP="00B468E4">
            <w:pPr>
              <w:tabs>
                <w:tab w:val="left" w:pos="338"/>
              </w:tabs>
              <w:ind w:left="34"/>
              <w:jc w:val="both"/>
            </w:pPr>
            <w:r w:rsidRPr="002C7C63">
              <w:t>3)       форма губ</w:t>
            </w:r>
          </w:p>
        </w:tc>
      </w:tr>
      <w:tr w:rsidR="0027387C" w:rsidRPr="002C7C63" w:rsidTr="00B468E4">
        <w:trPr>
          <w:trHeight w:val="315"/>
        </w:trPr>
        <w:tc>
          <w:tcPr>
            <w:tcW w:w="9180" w:type="dxa"/>
            <w:noWrap/>
            <w:hideMark/>
          </w:tcPr>
          <w:p w:rsidR="0027387C" w:rsidRPr="002C7C63" w:rsidRDefault="0027387C" w:rsidP="00B468E4">
            <w:pPr>
              <w:tabs>
                <w:tab w:val="left" w:pos="338"/>
              </w:tabs>
              <w:ind w:left="34"/>
              <w:jc w:val="both"/>
            </w:pPr>
            <w:r w:rsidRPr="002C7C63">
              <w:t>4)       число эритроцитов в 1 мм3</w:t>
            </w:r>
          </w:p>
        </w:tc>
      </w:tr>
      <w:tr w:rsidR="0027387C" w:rsidRPr="002C7C63" w:rsidTr="00B468E4">
        <w:trPr>
          <w:trHeight w:val="315"/>
        </w:trPr>
        <w:tc>
          <w:tcPr>
            <w:tcW w:w="9180" w:type="dxa"/>
            <w:noWrap/>
            <w:hideMark/>
          </w:tcPr>
          <w:p w:rsidR="0027387C" w:rsidRPr="002C7C63" w:rsidRDefault="0027387C" w:rsidP="00B468E4">
            <w:pPr>
              <w:tabs>
                <w:tab w:val="left" w:pos="338"/>
              </w:tabs>
              <w:ind w:left="34"/>
              <w:jc w:val="both"/>
            </w:pPr>
            <w:r w:rsidRPr="002C7C63">
              <w:t xml:space="preserve">5)        количество пальцев </w:t>
            </w:r>
          </w:p>
        </w:tc>
      </w:tr>
      <w:tr w:rsidR="0027387C" w:rsidRPr="002C7C63" w:rsidTr="00B468E4">
        <w:trPr>
          <w:trHeight w:val="945"/>
        </w:trPr>
        <w:tc>
          <w:tcPr>
            <w:tcW w:w="9180" w:type="dxa"/>
            <w:noWrap/>
            <w:hideMark/>
          </w:tcPr>
          <w:p w:rsidR="0027387C" w:rsidRPr="002C7C63" w:rsidRDefault="0027387C" w:rsidP="00B468E4">
            <w:pPr>
              <w:tabs>
                <w:tab w:val="left" w:pos="338"/>
              </w:tabs>
              <w:ind w:left="34"/>
              <w:jc w:val="both"/>
            </w:pPr>
          </w:p>
          <w:p w:rsidR="0027387C" w:rsidRPr="002C7C63" w:rsidRDefault="0027387C" w:rsidP="00B468E4">
            <w:pPr>
              <w:tabs>
                <w:tab w:val="left" w:pos="338"/>
              </w:tabs>
              <w:ind w:left="34"/>
              <w:jc w:val="both"/>
            </w:pPr>
            <w:r w:rsidRPr="002C7C63">
              <w:t>Вопрос 2. В ПРОЦЕССЕ ИНТЕНСИВНОГО ЗАНЯТИЯ СПОРТОМ У СПОРТСМЕНА ПРОИЗОШЛО УВЕЛИЧЕНИЕ МАССЫ И СИЛЫ МУСКУЛАТУРЫ. ЭТО ЯВЛЯЕТСЯ ПРИМЕРОМ  ... ФОРМЫ ИЗМЕНЧИВОСТИ .</w:t>
            </w:r>
          </w:p>
        </w:tc>
      </w:tr>
      <w:tr w:rsidR="0027387C" w:rsidRPr="002C7C63" w:rsidTr="00B468E4">
        <w:trPr>
          <w:trHeight w:val="315"/>
        </w:trPr>
        <w:tc>
          <w:tcPr>
            <w:tcW w:w="9180" w:type="dxa"/>
            <w:noWrap/>
            <w:hideMark/>
          </w:tcPr>
          <w:p w:rsidR="0027387C" w:rsidRPr="002C7C63" w:rsidRDefault="0027387C" w:rsidP="00B468E4">
            <w:pPr>
              <w:tabs>
                <w:tab w:val="left" w:pos="338"/>
              </w:tabs>
              <w:ind w:left="34"/>
              <w:jc w:val="both"/>
            </w:pPr>
            <w:r w:rsidRPr="002C7C63">
              <w:t>1)       мутационной</w:t>
            </w:r>
          </w:p>
        </w:tc>
      </w:tr>
      <w:tr w:rsidR="0027387C" w:rsidRPr="002C7C63" w:rsidTr="00B468E4">
        <w:trPr>
          <w:trHeight w:val="315"/>
        </w:trPr>
        <w:tc>
          <w:tcPr>
            <w:tcW w:w="9180" w:type="dxa"/>
            <w:noWrap/>
            <w:hideMark/>
          </w:tcPr>
          <w:p w:rsidR="0027387C" w:rsidRPr="002C7C63" w:rsidRDefault="0027387C" w:rsidP="00B468E4">
            <w:pPr>
              <w:tabs>
                <w:tab w:val="left" w:pos="338"/>
              </w:tabs>
              <w:ind w:left="34"/>
              <w:jc w:val="both"/>
            </w:pPr>
            <w:r w:rsidRPr="002C7C63">
              <w:t>2)       комбинативной</w:t>
            </w:r>
          </w:p>
        </w:tc>
      </w:tr>
      <w:tr w:rsidR="0027387C" w:rsidRPr="002C7C63" w:rsidTr="00B468E4">
        <w:trPr>
          <w:trHeight w:val="315"/>
        </w:trPr>
        <w:tc>
          <w:tcPr>
            <w:tcW w:w="9180" w:type="dxa"/>
            <w:noWrap/>
            <w:hideMark/>
          </w:tcPr>
          <w:p w:rsidR="0027387C" w:rsidRPr="002C7C63" w:rsidRDefault="0027387C" w:rsidP="00B468E4">
            <w:pPr>
              <w:tabs>
                <w:tab w:val="left" w:pos="338"/>
              </w:tabs>
              <w:ind w:left="34"/>
              <w:jc w:val="both"/>
            </w:pPr>
            <w:r w:rsidRPr="002C7C63">
              <w:t>3)       модификационной</w:t>
            </w:r>
          </w:p>
        </w:tc>
      </w:tr>
      <w:tr w:rsidR="0027387C" w:rsidRPr="002C7C63" w:rsidTr="00B468E4">
        <w:trPr>
          <w:trHeight w:val="315"/>
        </w:trPr>
        <w:tc>
          <w:tcPr>
            <w:tcW w:w="9180" w:type="dxa"/>
            <w:noWrap/>
            <w:hideMark/>
          </w:tcPr>
          <w:p w:rsidR="0027387C" w:rsidRPr="002C7C63" w:rsidRDefault="0027387C" w:rsidP="00B468E4">
            <w:pPr>
              <w:tabs>
                <w:tab w:val="left" w:pos="338"/>
              </w:tabs>
              <w:ind w:left="34"/>
              <w:jc w:val="both"/>
            </w:pPr>
            <w:r w:rsidRPr="002C7C63">
              <w:t>4)       случайной фенотипической</w:t>
            </w:r>
          </w:p>
        </w:tc>
      </w:tr>
      <w:tr w:rsidR="0027387C" w:rsidRPr="002C7C63" w:rsidTr="00B468E4">
        <w:trPr>
          <w:trHeight w:val="315"/>
        </w:trPr>
        <w:tc>
          <w:tcPr>
            <w:tcW w:w="9180" w:type="dxa"/>
            <w:noWrap/>
            <w:hideMark/>
          </w:tcPr>
          <w:p w:rsidR="0027387C" w:rsidRPr="002C7C63" w:rsidRDefault="0027387C" w:rsidP="00B468E4">
            <w:pPr>
              <w:tabs>
                <w:tab w:val="left" w:pos="459"/>
              </w:tabs>
              <w:ind w:left="34"/>
              <w:jc w:val="both"/>
            </w:pPr>
          </w:p>
          <w:p w:rsidR="0027387C" w:rsidRPr="002C7C63" w:rsidRDefault="0027387C" w:rsidP="00B468E4">
            <w:pPr>
              <w:tabs>
                <w:tab w:val="left" w:pos="459"/>
              </w:tabs>
              <w:ind w:left="34"/>
              <w:jc w:val="both"/>
            </w:pPr>
            <w:r w:rsidRPr="002C7C63">
              <w:t>Вопрос 3.  МУТАЦИИ ХАРАКТЕРИЗУЮТСЯ ТЕМ, ЧТО … .</w:t>
            </w:r>
          </w:p>
        </w:tc>
      </w:tr>
      <w:tr w:rsidR="0027387C" w:rsidRPr="002C7C63" w:rsidTr="00B468E4">
        <w:trPr>
          <w:trHeight w:val="708"/>
        </w:trPr>
        <w:tc>
          <w:tcPr>
            <w:tcW w:w="9180" w:type="dxa"/>
            <w:noWrap/>
            <w:hideMark/>
          </w:tcPr>
          <w:p w:rsidR="0027387C" w:rsidRPr="002C7C63" w:rsidRDefault="0027387C" w:rsidP="00B468E4">
            <w:pPr>
              <w:tabs>
                <w:tab w:val="left" w:pos="459"/>
              </w:tabs>
              <w:ind w:left="34"/>
              <w:jc w:val="both"/>
            </w:pPr>
            <w:r w:rsidRPr="002C7C63">
              <w:t>1)     носят массовый характер: появляются одновременно и проявляются одинаково у всех особей, подвергнутых действию вызывающего их фактора</w:t>
            </w:r>
          </w:p>
        </w:tc>
      </w:tr>
      <w:tr w:rsidR="0027387C" w:rsidRPr="002C7C63" w:rsidTr="00B468E4">
        <w:trPr>
          <w:trHeight w:val="341"/>
        </w:trPr>
        <w:tc>
          <w:tcPr>
            <w:tcW w:w="9180" w:type="dxa"/>
            <w:noWrap/>
            <w:hideMark/>
          </w:tcPr>
          <w:p w:rsidR="0027387C" w:rsidRPr="002C7C63" w:rsidRDefault="0027387C" w:rsidP="00B468E4">
            <w:pPr>
              <w:tabs>
                <w:tab w:val="left" w:pos="459"/>
              </w:tabs>
              <w:ind w:left="34"/>
              <w:jc w:val="both"/>
            </w:pPr>
            <w:r w:rsidRPr="002C7C63">
              <w:t>2)     всегда повышают приспособленность организма к внешней среде</w:t>
            </w:r>
          </w:p>
        </w:tc>
      </w:tr>
      <w:tr w:rsidR="0027387C" w:rsidRPr="002C7C63" w:rsidTr="00B468E4">
        <w:trPr>
          <w:trHeight w:val="630"/>
        </w:trPr>
        <w:tc>
          <w:tcPr>
            <w:tcW w:w="9180" w:type="dxa"/>
            <w:noWrap/>
            <w:hideMark/>
          </w:tcPr>
          <w:p w:rsidR="0027387C" w:rsidRPr="002C7C63" w:rsidRDefault="0027387C" w:rsidP="00B468E4">
            <w:pPr>
              <w:tabs>
                <w:tab w:val="left" w:pos="459"/>
              </w:tabs>
              <w:ind w:left="34"/>
              <w:jc w:val="both"/>
            </w:pPr>
            <w:r w:rsidRPr="002C7C63">
              <w:t>3)     степень выраженности их в фенотипе зависит от силы и продолжительности действия факторов, вызывающих их</w:t>
            </w:r>
          </w:p>
        </w:tc>
      </w:tr>
      <w:tr w:rsidR="0027387C" w:rsidRPr="002C7C63" w:rsidTr="00B468E4">
        <w:trPr>
          <w:trHeight w:val="315"/>
        </w:trPr>
        <w:tc>
          <w:tcPr>
            <w:tcW w:w="9180" w:type="dxa"/>
            <w:noWrap/>
            <w:hideMark/>
          </w:tcPr>
          <w:p w:rsidR="0027387C" w:rsidRPr="002C7C63" w:rsidRDefault="0027387C" w:rsidP="00B468E4">
            <w:pPr>
              <w:tabs>
                <w:tab w:val="left" w:pos="459"/>
              </w:tabs>
              <w:ind w:left="34"/>
              <w:jc w:val="both"/>
            </w:pPr>
            <w:r w:rsidRPr="002C7C63">
              <w:t>4)      передаются по наследству</w:t>
            </w:r>
          </w:p>
        </w:tc>
      </w:tr>
      <w:tr w:rsidR="0027387C" w:rsidRPr="002C7C63" w:rsidTr="00B468E4">
        <w:trPr>
          <w:trHeight w:val="315"/>
        </w:trPr>
        <w:tc>
          <w:tcPr>
            <w:tcW w:w="9180" w:type="dxa"/>
            <w:noWrap/>
            <w:hideMark/>
          </w:tcPr>
          <w:p w:rsidR="0027387C" w:rsidRPr="002C7C63" w:rsidRDefault="0027387C" w:rsidP="00B468E4">
            <w:pPr>
              <w:tabs>
                <w:tab w:val="left" w:pos="459"/>
              </w:tabs>
              <w:ind w:left="34"/>
              <w:jc w:val="both"/>
            </w:pPr>
            <w:r w:rsidRPr="002C7C63">
              <w:t>5)      изменяют структуру хромосом</w:t>
            </w:r>
          </w:p>
        </w:tc>
      </w:tr>
    </w:tbl>
    <w:p w:rsidR="0027387C" w:rsidRPr="002C7C63" w:rsidRDefault="0027387C" w:rsidP="0027387C">
      <w:pPr>
        <w:autoSpaceDE w:val="0"/>
        <w:autoSpaceDN w:val="0"/>
        <w:adjustRightInd w:val="0"/>
        <w:rPr>
          <w:b/>
        </w:rPr>
      </w:pPr>
    </w:p>
    <w:p w:rsidR="0027387C" w:rsidRDefault="0027387C" w:rsidP="0027387C">
      <w:pPr>
        <w:ind w:firstLine="720"/>
        <w:rPr>
          <w:b/>
          <w:bCs/>
          <w:lang w:eastAsia="en-US"/>
        </w:rPr>
      </w:pPr>
    </w:p>
    <w:p w:rsidR="0027387C" w:rsidRDefault="0027387C" w:rsidP="0027387C">
      <w:pPr>
        <w:ind w:firstLine="720"/>
        <w:rPr>
          <w:b/>
          <w:bCs/>
          <w:lang w:eastAsia="en-US"/>
        </w:rPr>
      </w:pPr>
    </w:p>
    <w:p w:rsidR="0027387C" w:rsidRDefault="0027387C" w:rsidP="0027387C">
      <w:pPr>
        <w:ind w:firstLine="720"/>
        <w:rPr>
          <w:b/>
          <w:bCs/>
          <w:lang w:eastAsia="en-US"/>
        </w:rPr>
      </w:pPr>
    </w:p>
    <w:p w:rsidR="0027387C" w:rsidRDefault="0027387C" w:rsidP="0027387C">
      <w:pPr>
        <w:ind w:firstLine="720"/>
        <w:rPr>
          <w:b/>
          <w:bCs/>
          <w:lang w:eastAsia="en-US"/>
        </w:rPr>
      </w:pPr>
    </w:p>
    <w:p w:rsidR="0027387C" w:rsidRPr="002C7C63" w:rsidRDefault="0027387C" w:rsidP="0027387C">
      <w:pPr>
        <w:ind w:firstLine="720"/>
        <w:rPr>
          <w:b/>
          <w:bCs/>
          <w:lang w:eastAsia="en-US"/>
        </w:rPr>
      </w:pPr>
      <w:r w:rsidRPr="002C7C63">
        <w:rPr>
          <w:b/>
          <w:bCs/>
          <w:lang w:eastAsia="en-US"/>
        </w:rPr>
        <w:t xml:space="preserve">Критерии оценки: </w:t>
      </w:r>
    </w:p>
    <w:p w:rsidR="0027387C" w:rsidRPr="002C7C63" w:rsidRDefault="0027387C" w:rsidP="0027387C">
      <w:pPr>
        <w:tabs>
          <w:tab w:val="left" w:pos="2295"/>
        </w:tabs>
        <w:rPr>
          <w:lang w:eastAsia="en-US"/>
        </w:rPr>
      </w:pPr>
    </w:p>
    <w:p w:rsidR="0027387C" w:rsidRPr="002C7C63" w:rsidRDefault="0027387C" w:rsidP="0027387C">
      <w:pPr>
        <w:suppressLineNumbers/>
        <w:tabs>
          <w:tab w:val="left" w:pos="709"/>
          <w:tab w:val="left" w:pos="1800"/>
        </w:tabs>
        <w:contextualSpacing/>
        <w:jc w:val="both"/>
      </w:pPr>
      <w:r w:rsidRPr="002C7C63">
        <w:rPr>
          <w:b/>
          <w:lang w:eastAsia="en-US"/>
        </w:rPr>
        <w:t>- оценка «зачтено»</w:t>
      </w:r>
      <w:r w:rsidRPr="002C7C63">
        <w:rPr>
          <w:lang w:eastAsia="en-US"/>
        </w:rPr>
        <w:t xml:space="preserve"> выставляется </w:t>
      </w:r>
      <w:r w:rsidRPr="002C7C63">
        <w:t>обучающимся</w:t>
      </w:r>
      <w:r w:rsidRPr="002C7C63">
        <w:rPr>
          <w:lang w:eastAsia="en-US"/>
        </w:rPr>
        <w:t xml:space="preserve">, </w:t>
      </w:r>
      <w:r w:rsidRPr="002C7C63">
        <w:t>которые усвоили теоретические знания, сформировали универсальные, общепрофессиональные и профессиональные компетенции (</w:t>
      </w:r>
      <w:r w:rsidRPr="002C7C63">
        <w:rPr>
          <w:iCs/>
          <w:lang w:eastAsia="en-US"/>
        </w:rPr>
        <w:t xml:space="preserve">УК-1, ОПК-1, </w:t>
      </w:r>
      <w:r w:rsidR="008F0DAA">
        <w:rPr>
          <w:iCs/>
          <w:lang w:eastAsia="en-US"/>
        </w:rPr>
        <w:t>ПК-1</w:t>
      </w:r>
      <w:r w:rsidRPr="002C7C63">
        <w:t xml:space="preserve">), приобрели практические навыки и умения в соответствии с требованиями ФГОС ВО и рабочей программой дисциплины Медицинская генетика, а также при ответах на тестовые задания правильно </w:t>
      </w:r>
      <w:r>
        <w:t xml:space="preserve">ответили </w:t>
      </w:r>
      <w:r w:rsidRPr="002C7C63">
        <w:t>на 70% вопросов и более.</w:t>
      </w:r>
    </w:p>
    <w:p w:rsidR="0027387C" w:rsidRPr="002C7C63" w:rsidRDefault="0027387C" w:rsidP="0027387C">
      <w:pPr>
        <w:tabs>
          <w:tab w:val="left" w:pos="720"/>
        </w:tabs>
        <w:rPr>
          <w:lang w:eastAsia="en-US"/>
        </w:rPr>
      </w:pPr>
    </w:p>
    <w:p w:rsidR="0027387C" w:rsidRPr="002C7C63" w:rsidRDefault="0027387C" w:rsidP="0027387C">
      <w:pPr>
        <w:suppressLineNumbers/>
        <w:tabs>
          <w:tab w:val="left" w:pos="709"/>
          <w:tab w:val="left" w:pos="1800"/>
        </w:tabs>
        <w:contextualSpacing/>
        <w:jc w:val="both"/>
      </w:pPr>
      <w:r w:rsidRPr="002C7C63">
        <w:rPr>
          <w:b/>
          <w:lang w:eastAsia="en-US"/>
        </w:rPr>
        <w:lastRenderedPageBreak/>
        <w:t>- оценка «не зачтено»</w:t>
      </w:r>
      <w:r w:rsidRPr="002C7C63">
        <w:rPr>
          <w:lang w:eastAsia="en-US"/>
        </w:rPr>
        <w:t xml:space="preserve"> выставляется </w:t>
      </w:r>
      <w:r w:rsidRPr="002C7C63">
        <w:t>обучающимся</w:t>
      </w:r>
      <w:r w:rsidRPr="002C7C63">
        <w:rPr>
          <w:lang w:eastAsia="en-US"/>
        </w:rPr>
        <w:t xml:space="preserve">, </w:t>
      </w:r>
      <w:r w:rsidRPr="002C7C63">
        <w:t>которые не в достаточном объеме усвоили теоретические знания, сформировали универсальные, общепрофессиональные и профессиональные компетенции (</w:t>
      </w:r>
      <w:r w:rsidRPr="002C7C63">
        <w:rPr>
          <w:iCs/>
          <w:lang w:eastAsia="en-US"/>
        </w:rPr>
        <w:t xml:space="preserve">УК-1, ОПК-1, </w:t>
      </w:r>
      <w:r w:rsidR="008F0DAA">
        <w:rPr>
          <w:iCs/>
          <w:lang w:eastAsia="en-US"/>
        </w:rPr>
        <w:t>ПК-1</w:t>
      </w:r>
      <w:r w:rsidRPr="002C7C63">
        <w:t>), не в полном объеме приобрели практические навыки и умения в соответствии с требованиями ФГОС ВО и рабочей программой дисциплины Медицинская генетика, а также при ответах на тестовые задания правильно ответили менее</w:t>
      </w:r>
      <w:r>
        <w:t>,</w:t>
      </w:r>
      <w:r w:rsidRPr="002C7C63">
        <w:t xml:space="preserve"> чем на 70% вопросов.</w:t>
      </w:r>
    </w:p>
    <w:p w:rsidR="0027387C" w:rsidRPr="002C7C63" w:rsidRDefault="0027387C" w:rsidP="0027387C">
      <w:pPr>
        <w:tabs>
          <w:tab w:val="left" w:pos="720"/>
        </w:tabs>
        <w:rPr>
          <w:color w:val="FF0000"/>
        </w:rPr>
      </w:pPr>
    </w:p>
    <w:p w:rsidR="0027387C" w:rsidRPr="002C7C63" w:rsidRDefault="0027387C" w:rsidP="0027387C">
      <w:pPr>
        <w:spacing w:after="200" w:line="276" w:lineRule="auto"/>
      </w:pPr>
      <w:r w:rsidRPr="002C7C63">
        <w:rPr>
          <w:b/>
        </w:rPr>
        <w:br w:type="page"/>
      </w:r>
    </w:p>
    <w:p w:rsidR="008F0DAA" w:rsidRPr="00301181" w:rsidRDefault="008F0DAA" w:rsidP="008F0DA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/>
          <w:bCs/>
          <w:lang w:eastAsia="en-US"/>
        </w:rPr>
        <w:lastRenderedPageBreak/>
        <w:t>РАБОЧАЯ ПРОГРАММА</w:t>
      </w:r>
    </w:p>
    <w:p w:rsidR="008F0DAA" w:rsidRPr="00301181" w:rsidRDefault="008F0DAA" w:rsidP="008F0DAA">
      <w:pPr>
        <w:spacing w:after="200" w:line="276" w:lineRule="auto"/>
        <w:jc w:val="center"/>
        <w:rPr>
          <w:rFonts w:eastAsiaTheme="minorHAnsi"/>
          <w:b/>
          <w:bCs/>
        </w:rPr>
      </w:pPr>
      <w:r w:rsidRPr="00301181">
        <w:rPr>
          <w:rFonts w:eastAsiaTheme="minorHAnsi"/>
          <w:b/>
          <w:bCs/>
          <w:lang w:eastAsia="en-US"/>
        </w:rPr>
        <w:t xml:space="preserve">ДИСЦИПЛИНЫ </w:t>
      </w:r>
      <w:r>
        <w:rPr>
          <w:rFonts w:eastAsiaTheme="minorHAnsi"/>
          <w:b/>
          <w:bCs/>
          <w:lang w:eastAsia="en-US"/>
        </w:rPr>
        <w:t>«</w:t>
      </w:r>
      <w:r w:rsidRPr="00301181">
        <w:rPr>
          <w:rFonts w:eastAsia="Calibri"/>
          <w:b/>
          <w:iCs/>
        </w:rPr>
        <w:t>ОСНОВЫ ПЕДАГОГИКИ И МЕТОДИКИ ПРЕПОДАВАНИЯ</w:t>
      </w:r>
      <w:r>
        <w:rPr>
          <w:rFonts w:eastAsia="Calibri"/>
          <w:b/>
          <w:iCs/>
        </w:rPr>
        <w:t>»</w:t>
      </w:r>
    </w:p>
    <w:p w:rsidR="008F0DAA" w:rsidRPr="00301181" w:rsidRDefault="008F0DAA" w:rsidP="008F0DAA">
      <w:pPr>
        <w:autoSpaceDE w:val="0"/>
        <w:autoSpaceDN w:val="0"/>
        <w:adjustRightInd w:val="0"/>
        <w:jc w:val="both"/>
        <w:rPr>
          <w:b/>
          <w:bCs/>
        </w:rPr>
      </w:pPr>
      <w:r w:rsidRPr="00301181">
        <w:rPr>
          <w:b/>
          <w:bCs/>
        </w:rPr>
        <w:t>Пояснительная записка</w:t>
      </w:r>
    </w:p>
    <w:p w:rsidR="008F0DAA" w:rsidRPr="00301181" w:rsidRDefault="008F0DAA" w:rsidP="008F0DAA">
      <w:pPr>
        <w:autoSpaceDE w:val="0"/>
        <w:autoSpaceDN w:val="0"/>
        <w:adjustRightInd w:val="0"/>
        <w:jc w:val="both"/>
        <w:rPr>
          <w:color w:val="FF0000"/>
        </w:rPr>
      </w:pPr>
      <w:r w:rsidRPr="00301181">
        <w:t>Рабочая программа дисциплины «Основы педагогики и методики преподавания»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(аспирантура) – уровень подготовки кадров высшей квалификации.</w:t>
      </w:r>
    </w:p>
    <w:p w:rsidR="008F0DAA" w:rsidRPr="00301181" w:rsidRDefault="008F0DAA" w:rsidP="008F0DAA">
      <w:pPr>
        <w:autoSpaceDE w:val="0"/>
        <w:autoSpaceDN w:val="0"/>
        <w:adjustRightInd w:val="0"/>
        <w:jc w:val="both"/>
        <w:rPr>
          <w:b/>
          <w:bCs/>
        </w:rPr>
      </w:pPr>
      <w:r w:rsidRPr="00301181">
        <w:rPr>
          <w:b/>
          <w:bCs/>
        </w:rPr>
        <w:t>1. Цель и задачи дисциплины:</w:t>
      </w:r>
    </w:p>
    <w:p w:rsidR="008F0DAA" w:rsidRPr="00301181" w:rsidRDefault="008F0DAA" w:rsidP="008F0DAA">
      <w:pPr>
        <w:autoSpaceDE w:val="0"/>
        <w:autoSpaceDN w:val="0"/>
        <w:adjustRightInd w:val="0"/>
        <w:contextualSpacing/>
        <w:jc w:val="both"/>
      </w:pPr>
      <w:r w:rsidRPr="00301181">
        <w:rPr>
          <w:b/>
          <w:bCs/>
        </w:rPr>
        <w:t xml:space="preserve">Целью </w:t>
      </w:r>
      <w:r w:rsidRPr="00301181">
        <w:t>освоения дисциплины «Основы педагогики и методики преподавания» является формирование у аспиранта готовности к преподавательской деятельности по образовательным программам высшего образования.</w:t>
      </w:r>
    </w:p>
    <w:p w:rsidR="008F0DAA" w:rsidRPr="00301181" w:rsidRDefault="008F0DAA" w:rsidP="008F0DAA">
      <w:pPr>
        <w:autoSpaceDE w:val="0"/>
        <w:autoSpaceDN w:val="0"/>
        <w:adjustRightInd w:val="0"/>
        <w:contextualSpacing/>
        <w:jc w:val="both"/>
      </w:pPr>
      <w:r w:rsidRPr="00301181">
        <w:rPr>
          <w:b/>
        </w:rPr>
        <w:t>Задачами</w:t>
      </w:r>
      <w:r w:rsidRPr="00301181">
        <w:t xml:space="preserve"> освоения дисциплины являются:</w:t>
      </w:r>
    </w:p>
    <w:p w:rsidR="008F0DAA" w:rsidRPr="00301181" w:rsidRDefault="008F0DAA" w:rsidP="008F0DAA">
      <w:pPr>
        <w:autoSpaceDE w:val="0"/>
        <w:autoSpaceDN w:val="0"/>
        <w:adjustRightInd w:val="0"/>
        <w:contextualSpacing/>
        <w:jc w:val="both"/>
      </w:pPr>
      <w:r w:rsidRPr="00301181">
        <w:t>-ознакомление с эффективными формами, методами и технологиями образовательного процесса в профессиональном образовании;</w:t>
      </w:r>
    </w:p>
    <w:p w:rsidR="008F0DAA" w:rsidRPr="00301181" w:rsidRDefault="008F0DAA" w:rsidP="008F0DAA">
      <w:pPr>
        <w:autoSpaceDE w:val="0"/>
        <w:autoSpaceDN w:val="0"/>
        <w:adjustRightInd w:val="0"/>
        <w:contextualSpacing/>
        <w:jc w:val="both"/>
      </w:pPr>
      <w:r w:rsidRPr="00301181">
        <w:t>-развитие способности к критическому анализу современных достижений в области педагогики и методики преподавания дисциплин;</w:t>
      </w:r>
    </w:p>
    <w:p w:rsidR="008F0DAA" w:rsidRPr="00301181" w:rsidRDefault="008F0DAA" w:rsidP="008F0DAA">
      <w:pPr>
        <w:autoSpaceDE w:val="0"/>
        <w:autoSpaceDN w:val="0"/>
        <w:adjustRightInd w:val="0"/>
        <w:contextualSpacing/>
        <w:jc w:val="both"/>
      </w:pPr>
      <w:r w:rsidRPr="00301181">
        <w:t>-формирование навыков моделирования и проектирования образовательного процесса на основе требований действующих стандартов</w:t>
      </w:r>
    </w:p>
    <w:p w:rsidR="008F0DAA" w:rsidRPr="00301181" w:rsidRDefault="008F0DAA" w:rsidP="008F0DAA">
      <w:pPr>
        <w:autoSpaceDE w:val="0"/>
        <w:autoSpaceDN w:val="0"/>
        <w:adjustRightInd w:val="0"/>
        <w:jc w:val="both"/>
        <w:rPr>
          <w:b/>
          <w:bCs/>
        </w:rPr>
      </w:pPr>
      <w:r w:rsidRPr="00301181">
        <w:rPr>
          <w:b/>
          <w:bCs/>
        </w:rPr>
        <w:t>2. Место дисциплины в структуре основной образовательной программы:</w:t>
      </w:r>
    </w:p>
    <w:p w:rsidR="008F0DAA" w:rsidRPr="00301181" w:rsidRDefault="008F0DAA" w:rsidP="008F0DAA">
      <w:pPr>
        <w:autoSpaceDE w:val="0"/>
        <w:autoSpaceDN w:val="0"/>
        <w:adjustRightInd w:val="0"/>
        <w:jc w:val="both"/>
      </w:pPr>
      <w:r w:rsidRPr="00301181">
        <w:t xml:space="preserve">Б1.В. </w:t>
      </w:r>
      <w:r w:rsidRPr="00301181">
        <w:rPr>
          <w:i/>
          <w:iCs/>
        </w:rPr>
        <w:t>–</w:t>
      </w:r>
      <w:r w:rsidRPr="00301181">
        <w:t xml:space="preserve">Дисциплина </w:t>
      </w:r>
      <w:r w:rsidRPr="00301181">
        <w:rPr>
          <w:i/>
          <w:iCs/>
        </w:rPr>
        <w:t>«</w:t>
      </w:r>
      <w:r w:rsidRPr="00301181">
        <w:t>Основы педагогики и методики преподавания</w:t>
      </w:r>
      <w:r w:rsidRPr="00301181">
        <w:rPr>
          <w:i/>
          <w:iCs/>
        </w:rPr>
        <w:t xml:space="preserve">» </w:t>
      </w:r>
      <w:r w:rsidRPr="00301181">
        <w:t>относится к разделу  Блок 1. Базовая часть. Вариативная часть – дисциплины, направленные на подготовку к преподавательской деятельности ОПОП ВО подготовки научно-педагогических кадров высшей квалификации в аспирантуре.</w:t>
      </w:r>
    </w:p>
    <w:p w:rsidR="008F0DAA" w:rsidRPr="00301181" w:rsidRDefault="008F0DAA" w:rsidP="008F0DAA">
      <w:pPr>
        <w:autoSpaceDE w:val="0"/>
        <w:autoSpaceDN w:val="0"/>
        <w:adjustRightInd w:val="0"/>
        <w:jc w:val="both"/>
        <w:rPr>
          <w:b/>
          <w:bCs/>
        </w:rPr>
      </w:pPr>
      <w:r w:rsidRPr="00301181">
        <w:rPr>
          <w:b/>
          <w:bCs/>
        </w:rPr>
        <w:t xml:space="preserve">3. Общая трудоемкость дисциплины составляет: </w:t>
      </w:r>
    </w:p>
    <w:p w:rsidR="008F0DAA" w:rsidRPr="00301181" w:rsidRDefault="008F0DAA" w:rsidP="008F0DAA">
      <w:pPr>
        <w:autoSpaceDE w:val="0"/>
        <w:autoSpaceDN w:val="0"/>
        <w:adjustRightInd w:val="0"/>
        <w:jc w:val="both"/>
      </w:pPr>
      <w:r w:rsidRPr="00301181">
        <w:t>– 3 зачетные единицы;</w:t>
      </w:r>
    </w:p>
    <w:p w:rsidR="008F0DAA" w:rsidRPr="00301181" w:rsidRDefault="008F0DAA" w:rsidP="008F0DAA">
      <w:pPr>
        <w:autoSpaceDE w:val="0"/>
        <w:autoSpaceDN w:val="0"/>
        <w:adjustRightInd w:val="0"/>
        <w:jc w:val="both"/>
      </w:pPr>
      <w:r w:rsidRPr="00301181">
        <w:t>– 108 академических часов.</w:t>
      </w:r>
    </w:p>
    <w:p w:rsidR="008F0DAA" w:rsidRPr="00301181" w:rsidRDefault="008F0DAA" w:rsidP="008F0DAA">
      <w:pPr>
        <w:autoSpaceDE w:val="0"/>
        <w:autoSpaceDN w:val="0"/>
        <w:adjustRightInd w:val="0"/>
        <w:jc w:val="both"/>
        <w:rPr>
          <w:b/>
          <w:bCs/>
        </w:rPr>
      </w:pPr>
      <w:r w:rsidRPr="00301181">
        <w:rPr>
          <w:b/>
          <w:bCs/>
        </w:rPr>
        <w:t>4. Образовательные технологии, используемые при реализации различных видов учебной работы:</w:t>
      </w:r>
    </w:p>
    <w:p w:rsidR="008F0DAA" w:rsidRPr="00301181" w:rsidRDefault="008F0DAA" w:rsidP="008F0DAA">
      <w:pPr>
        <w:autoSpaceDE w:val="0"/>
        <w:autoSpaceDN w:val="0"/>
        <w:adjustRightInd w:val="0"/>
        <w:jc w:val="both"/>
      </w:pPr>
      <w:r w:rsidRPr="00301181">
        <w:t>- лекции;</w:t>
      </w:r>
    </w:p>
    <w:p w:rsidR="008F0DAA" w:rsidRPr="00301181" w:rsidRDefault="008F0DAA" w:rsidP="008F0DAA">
      <w:pPr>
        <w:autoSpaceDE w:val="0"/>
        <w:autoSpaceDN w:val="0"/>
        <w:adjustRightInd w:val="0"/>
        <w:jc w:val="both"/>
      </w:pPr>
      <w:r w:rsidRPr="00301181">
        <w:t>-  практические занятия;</w:t>
      </w:r>
    </w:p>
    <w:p w:rsidR="008F0DAA" w:rsidRPr="00301181" w:rsidRDefault="008F0DAA" w:rsidP="008F0DAA">
      <w:pPr>
        <w:autoSpaceDE w:val="0"/>
        <w:autoSpaceDN w:val="0"/>
        <w:adjustRightInd w:val="0"/>
        <w:jc w:val="both"/>
        <w:rPr>
          <w:b/>
          <w:bCs/>
        </w:rPr>
      </w:pPr>
      <w:r w:rsidRPr="00301181">
        <w:rPr>
          <w:b/>
          <w:bCs/>
        </w:rPr>
        <w:t>Элементы, входящие в самостоятельную работу аспиранта:</w:t>
      </w:r>
    </w:p>
    <w:p w:rsidR="008F0DAA" w:rsidRPr="00301181" w:rsidRDefault="008F0DAA" w:rsidP="008F0DAA">
      <w:pPr>
        <w:autoSpaceDE w:val="0"/>
        <w:autoSpaceDN w:val="0"/>
        <w:adjustRightInd w:val="0"/>
        <w:jc w:val="both"/>
      </w:pPr>
      <w:r w:rsidRPr="00301181">
        <w:rPr>
          <w:color w:val="FF0000"/>
        </w:rPr>
        <w:t xml:space="preserve">- </w:t>
      </w:r>
      <w:r w:rsidRPr="00301181">
        <w:t>подготовка к  практическим занятиям;</w:t>
      </w:r>
    </w:p>
    <w:p w:rsidR="008F0DAA" w:rsidRPr="00301181" w:rsidRDefault="008F0DAA" w:rsidP="008F0DAA">
      <w:pPr>
        <w:autoSpaceDE w:val="0"/>
        <w:autoSpaceDN w:val="0"/>
        <w:adjustRightInd w:val="0"/>
        <w:jc w:val="both"/>
      </w:pPr>
      <w:r w:rsidRPr="00301181">
        <w:t>- подготовка к сдаче зачета;</w:t>
      </w:r>
    </w:p>
    <w:p w:rsidR="008F0DAA" w:rsidRPr="00301181" w:rsidRDefault="008F0DAA" w:rsidP="008F0DAA">
      <w:pPr>
        <w:autoSpaceDE w:val="0"/>
        <w:autoSpaceDN w:val="0"/>
        <w:adjustRightInd w:val="0"/>
        <w:jc w:val="both"/>
      </w:pPr>
      <w:r w:rsidRPr="00301181">
        <w:t>- подготовка презентаций и сообщений для выступлений;</w:t>
      </w:r>
    </w:p>
    <w:p w:rsidR="008F0DAA" w:rsidRPr="00301181" w:rsidRDefault="008F0DAA" w:rsidP="008F0DAA">
      <w:pPr>
        <w:autoSpaceDE w:val="0"/>
        <w:autoSpaceDN w:val="0"/>
        <w:adjustRightInd w:val="0"/>
        <w:jc w:val="both"/>
      </w:pPr>
      <w:r w:rsidRPr="00301181">
        <w:t>- работа с Интернет-ресурсами;</w:t>
      </w:r>
    </w:p>
    <w:p w:rsidR="008F0DAA" w:rsidRPr="00301181" w:rsidRDefault="008F0DAA" w:rsidP="008F0DAA">
      <w:pPr>
        <w:autoSpaceDE w:val="0"/>
        <w:autoSpaceDN w:val="0"/>
        <w:adjustRightInd w:val="0"/>
        <w:jc w:val="both"/>
      </w:pPr>
      <w:r w:rsidRPr="00301181">
        <w:t>- работа с отечественной и зарубежной литературой.</w:t>
      </w:r>
    </w:p>
    <w:p w:rsidR="008F0DAA" w:rsidRPr="00301181" w:rsidRDefault="008F0DAA" w:rsidP="008F0DAA">
      <w:pPr>
        <w:autoSpaceDE w:val="0"/>
        <w:autoSpaceDN w:val="0"/>
        <w:adjustRightInd w:val="0"/>
        <w:jc w:val="both"/>
        <w:rPr>
          <w:b/>
          <w:bCs/>
        </w:rPr>
      </w:pPr>
      <w:r w:rsidRPr="00301181">
        <w:rPr>
          <w:b/>
          <w:bCs/>
        </w:rPr>
        <w:t>5. Контроль успеваемости:</w:t>
      </w:r>
    </w:p>
    <w:p w:rsidR="008F0DAA" w:rsidRPr="00301181" w:rsidRDefault="008F0DAA" w:rsidP="008F0DAA">
      <w:pPr>
        <w:autoSpaceDE w:val="0"/>
        <w:autoSpaceDN w:val="0"/>
        <w:adjustRightInd w:val="0"/>
        <w:jc w:val="both"/>
      </w:pPr>
      <w:r w:rsidRPr="00301181">
        <w:t>Формы контроля изучения дисциплины «Основы педагогики и методики преподавания»: зачет с оценкой.</w:t>
      </w:r>
    </w:p>
    <w:p w:rsidR="008F0DAA" w:rsidRPr="00301181" w:rsidRDefault="008F0DAA" w:rsidP="008F0DAA">
      <w:pPr>
        <w:jc w:val="center"/>
        <w:rPr>
          <w:b/>
          <w:bCs/>
        </w:rPr>
      </w:pPr>
    </w:p>
    <w:p w:rsidR="008F0DAA" w:rsidRPr="00301181" w:rsidRDefault="008F0DAA" w:rsidP="008F0DAA">
      <w:pPr>
        <w:jc w:val="center"/>
        <w:rPr>
          <w:b/>
          <w:bCs/>
        </w:rPr>
      </w:pPr>
      <w:r w:rsidRPr="00301181">
        <w:rPr>
          <w:b/>
          <w:bCs/>
        </w:rPr>
        <w:t xml:space="preserve">КАРТА КОМПЕТЕНЦИЙ </w:t>
      </w:r>
    </w:p>
    <w:p w:rsidR="008F0DAA" w:rsidRPr="00301181" w:rsidRDefault="008F0DAA" w:rsidP="008F0DAA">
      <w:pPr>
        <w:jc w:val="center"/>
        <w:rPr>
          <w:b/>
          <w:bCs/>
        </w:rPr>
      </w:pPr>
      <w:r w:rsidRPr="00301181">
        <w:rPr>
          <w:b/>
          <w:bCs/>
        </w:rPr>
        <w:t>дисциплины «</w:t>
      </w:r>
      <w:r w:rsidRPr="00301181">
        <w:rPr>
          <w:b/>
        </w:rPr>
        <w:t>Основы педагогики и методики преподавания</w:t>
      </w:r>
      <w:r w:rsidRPr="00301181">
        <w:rPr>
          <w:b/>
          <w:bCs/>
        </w:rPr>
        <w:t xml:space="preserve">» </w:t>
      </w:r>
    </w:p>
    <w:p w:rsidR="008F0DAA" w:rsidRPr="00301181" w:rsidRDefault="008F0DAA" w:rsidP="008F0DAA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250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3121"/>
        <w:gridCol w:w="3404"/>
        <w:gridCol w:w="1561"/>
        <w:gridCol w:w="1276"/>
      </w:tblGrid>
      <w:tr w:rsidR="008F0DAA" w:rsidRPr="00301181" w:rsidTr="005B5B0B">
        <w:trPr>
          <w:trHeight w:val="102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jc w:val="center"/>
              <w:rPr>
                <w:color w:val="000000"/>
              </w:rPr>
            </w:pPr>
            <w:r w:rsidRPr="00301181">
              <w:rPr>
                <w:color w:val="000000"/>
              </w:rPr>
              <w:t>Компетенция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jc w:val="center"/>
              <w:rPr>
                <w:color w:val="000000"/>
              </w:rPr>
            </w:pPr>
            <w:r w:rsidRPr="00301181">
              <w:rPr>
                <w:color w:val="000000"/>
              </w:rPr>
              <w:t>Содержание компетенции (или ее части)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jc w:val="center"/>
              <w:rPr>
                <w:color w:val="000000"/>
              </w:rPr>
            </w:pPr>
            <w:r w:rsidRPr="00301181">
              <w:rPr>
                <w:color w:val="000000"/>
              </w:rPr>
              <w:t>Результаты обучения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jc w:val="center"/>
              <w:rPr>
                <w:color w:val="000000"/>
              </w:rPr>
            </w:pPr>
            <w:r w:rsidRPr="00301181">
              <w:rPr>
                <w:color w:val="000000"/>
              </w:rPr>
              <w:t>Виды</w:t>
            </w:r>
          </w:p>
          <w:p w:rsidR="008F0DAA" w:rsidRPr="00301181" w:rsidRDefault="008F0DAA" w:rsidP="005B5B0B">
            <w:pPr>
              <w:jc w:val="center"/>
              <w:rPr>
                <w:color w:val="000000"/>
              </w:rPr>
            </w:pPr>
            <w:r w:rsidRPr="00301181">
              <w:rPr>
                <w:color w:val="000000"/>
              </w:rPr>
              <w:t xml:space="preserve">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jc w:val="center"/>
              <w:rPr>
                <w:color w:val="000000"/>
              </w:rPr>
            </w:pPr>
            <w:r w:rsidRPr="00301181">
              <w:rPr>
                <w:color w:val="000000"/>
              </w:rPr>
              <w:t>Оценочные</w:t>
            </w:r>
          </w:p>
          <w:p w:rsidR="008F0DAA" w:rsidRPr="00301181" w:rsidRDefault="008F0DAA" w:rsidP="005B5B0B">
            <w:pPr>
              <w:jc w:val="center"/>
              <w:rPr>
                <w:color w:val="000000"/>
              </w:rPr>
            </w:pPr>
            <w:r w:rsidRPr="00301181">
              <w:rPr>
                <w:color w:val="000000"/>
              </w:rPr>
              <w:t>средства</w:t>
            </w:r>
          </w:p>
        </w:tc>
      </w:tr>
      <w:tr w:rsidR="008F0DAA" w:rsidRPr="00301181" w:rsidTr="005B5B0B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301181">
              <w:rPr>
                <w:b/>
                <w:bCs/>
                <w:i/>
                <w:iCs/>
                <w:color w:val="000000"/>
              </w:rPr>
              <w:t>Универсальные компетенции:</w:t>
            </w:r>
          </w:p>
        </w:tc>
      </w:tr>
      <w:tr w:rsidR="008F0DAA" w:rsidRPr="00301181" w:rsidTr="005B5B0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rPr>
                <w:b/>
                <w:bCs/>
                <w:color w:val="000000"/>
              </w:rPr>
            </w:pPr>
            <w:r w:rsidRPr="00301181">
              <w:rPr>
                <w:b/>
                <w:bCs/>
                <w:color w:val="000000"/>
              </w:rPr>
              <w:t>УК-1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 xml:space="preserve">способность к критическому анализу и </w:t>
            </w:r>
            <w:r w:rsidRPr="00301181">
              <w:rPr>
                <w:color w:val="000000"/>
              </w:rPr>
              <w:lastRenderedPageBreak/>
              <w:t>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pStyle w:val="a3"/>
              <w:spacing w:before="0" w:beforeAutospacing="0" w:after="0" w:afterAutospacing="0"/>
              <w:jc w:val="both"/>
            </w:pPr>
            <w:r w:rsidRPr="00301181">
              <w:rPr>
                <w:b/>
                <w:bCs/>
              </w:rPr>
              <w:lastRenderedPageBreak/>
              <w:t>Знать</w:t>
            </w:r>
            <w:r w:rsidRPr="00301181">
              <w:t xml:space="preserve"> ведущие тенденции современного развития </w:t>
            </w:r>
            <w:r w:rsidRPr="00301181">
              <w:lastRenderedPageBreak/>
              <w:t>мирового образовательного процесса и педагогической мысли. Психолого-педагогические компоненты содержания высшего медицинского образования.  Сущностные характеристики целостного педагогического процесса и его составляющие.</w:t>
            </w:r>
          </w:p>
          <w:p w:rsidR="008F0DAA" w:rsidRPr="00301181" w:rsidRDefault="008F0DAA" w:rsidP="005B5B0B">
            <w:pPr>
              <w:jc w:val="both"/>
            </w:pPr>
            <w:r w:rsidRPr="00301181">
              <w:t xml:space="preserve">  Основные противоречия, закономерности и принципы воспитательного процесса. Принципы управления педагогическими системами в свете современной системы образовательных ценностей.</w:t>
            </w:r>
          </w:p>
          <w:p w:rsidR="008F0DAA" w:rsidRPr="00301181" w:rsidRDefault="008F0DAA" w:rsidP="005B5B0B">
            <w:pPr>
              <w:pStyle w:val="a3"/>
              <w:spacing w:before="0" w:beforeAutospacing="0" w:after="0" w:afterAutospacing="0"/>
              <w:jc w:val="both"/>
            </w:pPr>
            <w:r w:rsidRPr="00301181">
              <w:rPr>
                <w:b/>
                <w:bCs/>
              </w:rPr>
              <w:t>Уметь</w:t>
            </w:r>
            <w:r w:rsidRPr="00301181">
              <w:t xml:space="preserve"> осуществлять реализацию технологий контекстного обучения; технологию проблемного обучения; кейс-метода; технологии модульного обучения; информационные технологии обучения, дистанционное образование.</w:t>
            </w:r>
          </w:p>
          <w:p w:rsidR="008F0DAA" w:rsidRPr="00301181" w:rsidRDefault="008F0DAA" w:rsidP="005B5B0B">
            <w:pPr>
              <w:jc w:val="both"/>
              <w:rPr>
                <w:b/>
                <w:bCs/>
              </w:rPr>
            </w:pPr>
            <w:r w:rsidRPr="00301181">
              <w:rPr>
                <w:b/>
                <w:bCs/>
              </w:rPr>
              <w:t>Владеть</w:t>
            </w:r>
            <w:r w:rsidRPr="00301181">
              <w:t xml:space="preserve"> предметно-ориентированными, личностно-ориентированными педагогическими  технологиями в вузе. Технологиями педагогической поддержки.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r w:rsidRPr="00301181">
              <w:lastRenderedPageBreak/>
              <w:t>Лекции,</w:t>
            </w:r>
          </w:p>
          <w:p w:rsidR="008F0DAA" w:rsidRPr="00301181" w:rsidRDefault="008F0DAA" w:rsidP="005B5B0B">
            <w:r w:rsidRPr="00301181">
              <w:t>практически</w:t>
            </w:r>
            <w:r w:rsidRPr="00301181">
              <w:lastRenderedPageBreak/>
              <w:t>е</w:t>
            </w:r>
          </w:p>
          <w:p w:rsidR="008F0DAA" w:rsidRPr="00301181" w:rsidRDefault="008F0DAA" w:rsidP="005B5B0B">
            <w:r w:rsidRPr="00301181">
              <w:t>занятия, СРО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r w:rsidRPr="00301181">
              <w:lastRenderedPageBreak/>
              <w:t>курсовая работа,</w:t>
            </w:r>
          </w:p>
          <w:p w:rsidR="008F0DAA" w:rsidRPr="00301181" w:rsidRDefault="008F0DAA" w:rsidP="005B5B0B">
            <w:r w:rsidRPr="00301181">
              <w:lastRenderedPageBreak/>
              <w:t>зачет с оценкой</w:t>
            </w:r>
          </w:p>
        </w:tc>
      </w:tr>
      <w:tr w:rsidR="008F0DAA" w:rsidRPr="00301181" w:rsidTr="005B5B0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B570A1">
            <w:pPr>
              <w:rPr>
                <w:b/>
                <w:bCs/>
                <w:color w:val="000000"/>
              </w:rPr>
            </w:pPr>
            <w:r w:rsidRPr="00301181">
              <w:rPr>
                <w:b/>
                <w:bCs/>
                <w:color w:val="000000"/>
              </w:rPr>
              <w:lastRenderedPageBreak/>
              <w:t>УК-</w:t>
            </w:r>
            <w:r w:rsidR="00B570A1">
              <w:rPr>
                <w:b/>
                <w:bCs/>
                <w:color w:val="000000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jc w:val="both"/>
              <w:rPr>
                <w:color w:val="FF0000"/>
              </w:rPr>
            </w:pPr>
            <w:r w:rsidRPr="00301181">
              <w:rPr>
                <w:b/>
                <w:bCs/>
              </w:rPr>
              <w:t>Знать</w:t>
            </w:r>
            <w:r w:rsidRPr="00301181">
              <w:t xml:space="preserve"> основы коммуникативной культуры педагога. Сущность, содержание и структуру педагогического общения; стили и модели педагогического общения. </w:t>
            </w:r>
            <w:r w:rsidRPr="00301181">
              <w:rPr>
                <w:b/>
                <w:bCs/>
              </w:rPr>
              <w:t>Уметь</w:t>
            </w:r>
            <w:r w:rsidRPr="00301181">
              <w:t xml:space="preserve">  использовать разные стили управления образовательными системами. Различать виды педагогических конфликтов; Оценивать качество лекции.  </w:t>
            </w:r>
            <w:r w:rsidRPr="00301181">
              <w:rPr>
                <w:b/>
                <w:bCs/>
              </w:rPr>
              <w:t xml:space="preserve">Владеть </w:t>
            </w:r>
            <w:r w:rsidRPr="00301181">
              <w:t xml:space="preserve">способами разрешения  педагогических конфликтов.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r w:rsidRPr="00301181">
              <w:t>Лекции,</w:t>
            </w:r>
          </w:p>
          <w:p w:rsidR="008F0DAA" w:rsidRPr="00301181" w:rsidRDefault="008F0DAA" w:rsidP="005B5B0B">
            <w:r w:rsidRPr="00301181">
              <w:t>практические</w:t>
            </w:r>
          </w:p>
          <w:p w:rsidR="008F0DAA" w:rsidRPr="00301181" w:rsidRDefault="008F0DAA" w:rsidP="005B5B0B">
            <w:r w:rsidRPr="00301181">
              <w:t>занятия, СРО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r w:rsidRPr="00301181">
              <w:t>курсовая работа,</w:t>
            </w:r>
          </w:p>
          <w:p w:rsidR="008F0DAA" w:rsidRPr="00301181" w:rsidRDefault="008F0DAA" w:rsidP="005B5B0B">
            <w:r w:rsidRPr="00301181">
              <w:t>зачет с оценкой</w:t>
            </w:r>
          </w:p>
        </w:tc>
      </w:tr>
      <w:tr w:rsidR="008F0DAA" w:rsidRPr="00301181" w:rsidTr="005B5B0B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301181">
              <w:rPr>
                <w:b/>
                <w:bCs/>
                <w:i/>
                <w:iCs/>
                <w:color w:val="000000"/>
              </w:rPr>
              <w:t>Общепрофессиональные компетенции:</w:t>
            </w:r>
          </w:p>
        </w:tc>
      </w:tr>
      <w:tr w:rsidR="008F0DAA" w:rsidRPr="00301181" w:rsidTr="005B5B0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B570A1" w:rsidP="005B5B0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ОПК-2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autoSpaceDE w:val="0"/>
              <w:autoSpaceDN w:val="0"/>
              <w:adjustRightInd w:val="0"/>
              <w:ind w:left="-108"/>
              <w:jc w:val="both"/>
              <w:rPr>
                <w:color w:val="000000"/>
              </w:rPr>
            </w:pPr>
            <w:r w:rsidRPr="00301181">
              <w:rPr>
                <w:color w:val="000000"/>
              </w:rPr>
              <w:t xml:space="preserve">готовность к преподавательской деятельности по </w:t>
            </w:r>
            <w:r w:rsidRPr="00301181">
              <w:rPr>
                <w:color w:val="000000"/>
              </w:rPr>
              <w:lastRenderedPageBreak/>
              <w:t>образовательным программам высшего образования</w:t>
            </w:r>
          </w:p>
          <w:p w:rsidR="008F0DAA" w:rsidRPr="00301181" w:rsidRDefault="008F0DAA" w:rsidP="005B5B0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pStyle w:val="a3"/>
              <w:spacing w:before="0" w:beforeAutospacing="0" w:after="0" w:afterAutospacing="0"/>
              <w:jc w:val="both"/>
            </w:pPr>
            <w:r w:rsidRPr="00301181">
              <w:rPr>
                <w:b/>
                <w:bCs/>
              </w:rPr>
              <w:lastRenderedPageBreak/>
              <w:t>Знать</w:t>
            </w:r>
            <w:r w:rsidRPr="00301181">
              <w:t xml:space="preserve"> классификацию педагогических методов и технологий, возможность их </w:t>
            </w:r>
            <w:r w:rsidRPr="00301181">
              <w:lastRenderedPageBreak/>
              <w:t>применения в практике медицинского вуза. Различные формы лекционных занятий в системе вузовского обучения (проблемная лекция, лекция вдвоём, лекция - пресс-конференция, лекция с заранее запланированными ошибками).  Этапы  построения воспитательного взаимодействия.</w:t>
            </w:r>
          </w:p>
          <w:p w:rsidR="008F0DAA" w:rsidRPr="00301181" w:rsidRDefault="008F0DAA" w:rsidP="005B5B0B">
            <w:pPr>
              <w:pStyle w:val="a3"/>
              <w:spacing w:before="0" w:beforeAutospacing="0" w:after="0" w:afterAutospacing="0"/>
              <w:jc w:val="both"/>
            </w:pPr>
            <w:r w:rsidRPr="00301181">
              <w:rPr>
                <w:b/>
                <w:bCs/>
              </w:rPr>
              <w:t xml:space="preserve">Уметь </w:t>
            </w:r>
            <w:r w:rsidRPr="00301181">
              <w:t xml:space="preserve">работать с образовательным стандартом высшей школы, учебным планом, учебной программой как основой организации образовательного процесса в вузе; с разными видами учебных программ (линейная, концентрическая, спиральная, смешанная). Организовывать самостоятельную работу студентов.  </w:t>
            </w:r>
          </w:p>
          <w:p w:rsidR="008F0DAA" w:rsidRPr="00301181" w:rsidRDefault="008F0DAA" w:rsidP="005B5B0B">
            <w:pPr>
              <w:pStyle w:val="a3"/>
              <w:spacing w:before="0" w:beforeAutospacing="0" w:after="0" w:afterAutospacing="0"/>
              <w:jc w:val="both"/>
            </w:pPr>
            <w:r w:rsidRPr="00301181">
              <w:rPr>
                <w:b/>
                <w:bCs/>
              </w:rPr>
              <w:t xml:space="preserve">Владеть </w:t>
            </w:r>
            <w:r w:rsidRPr="00301181">
              <w:rPr>
                <w:bCs/>
              </w:rPr>
              <w:t>правовыми основами деятельности образовательных учреждений</w:t>
            </w:r>
            <w:r w:rsidRPr="00301181">
              <w:rPr>
                <w:b/>
                <w:bCs/>
              </w:rPr>
              <w:t>.</w:t>
            </w:r>
            <w:r w:rsidRPr="00301181">
              <w:t xml:space="preserve"> Навыками работы с учебной документацией. Навыками разработки структуры лекции. Конкретными формами организации учебной деятельности: лекция, семинар, лабораторные и практические занятия, экскурсия, самостоятельная работа студентов, учебная конференция, учебная экскурсия, дополнительные занятия.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r w:rsidRPr="00301181">
              <w:lastRenderedPageBreak/>
              <w:t>Лекции,</w:t>
            </w:r>
          </w:p>
          <w:p w:rsidR="008F0DAA" w:rsidRPr="00301181" w:rsidRDefault="008F0DAA" w:rsidP="005B5B0B">
            <w:r w:rsidRPr="00301181">
              <w:t>практические</w:t>
            </w:r>
          </w:p>
          <w:p w:rsidR="008F0DAA" w:rsidRPr="00301181" w:rsidRDefault="008F0DAA" w:rsidP="005B5B0B">
            <w:pPr>
              <w:rPr>
                <w:color w:val="FF0000"/>
              </w:rPr>
            </w:pPr>
            <w:r w:rsidRPr="00301181">
              <w:lastRenderedPageBreak/>
              <w:t>занятия, СРО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r w:rsidRPr="00301181">
              <w:lastRenderedPageBreak/>
              <w:t>курсовая работа,</w:t>
            </w:r>
          </w:p>
          <w:p w:rsidR="008F0DAA" w:rsidRPr="00301181" w:rsidRDefault="008F0DAA" w:rsidP="005B5B0B">
            <w:pPr>
              <w:rPr>
                <w:color w:val="FF0000"/>
              </w:rPr>
            </w:pPr>
            <w:r w:rsidRPr="00301181">
              <w:t xml:space="preserve">зачет с </w:t>
            </w:r>
            <w:r w:rsidRPr="00301181">
              <w:lastRenderedPageBreak/>
              <w:t>оценкой</w:t>
            </w:r>
          </w:p>
        </w:tc>
      </w:tr>
    </w:tbl>
    <w:p w:rsidR="008F0DAA" w:rsidRPr="00301181" w:rsidRDefault="008F0DAA" w:rsidP="008F0DAA">
      <w:pPr>
        <w:jc w:val="center"/>
        <w:rPr>
          <w:b/>
          <w:bCs/>
          <w:color w:val="FF0000"/>
        </w:rPr>
      </w:pPr>
    </w:p>
    <w:p w:rsidR="008F0DAA" w:rsidRPr="00301181" w:rsidRDefault="008F0DAA" w:rsidP="008F0DAA">
      <w:pPr>
        <w:tabs>
          <w:tab w:val="left" w:pos="708"/>
        </w:tabs>
        <w:ind w:firstLine="709"/>
        <w:jc w:val="center"/>
        <w:rPr>
          <w:b/>
          <w:bCs/>
        </w:rPr>
      </w:pPr>
      <w:r w:rsidRPr="00301181">
        <w:rPr>
          <w:b/>
          <w:bCs/>
        </w:rPr>
        <w:t>Содержание дисциплины</w:t>
      </w:r>
    </w:p>
    <w:p w:rsidR="008F0DAA" w:rsidRPr="00301181" w:rsidRDefault="008F0DAA" w:rsidP="008F0DAA">
      <w:pPr>
        <w:tabs>
          <w:tab w:val="left" w:pos="708"/>
        </w:tabs>
        <w:ind w:firstLine="709"/>
        <w:jc w:val="center"/>
        <w:rPr>
          <w:b/>
          <w:bCs/>
        </w:rPr>
      </w:pPr>
      <w:r w:rsidRPr="00301181">
        <w:rPr>
          <w:b/>
          <w:bCs/>
        </w:rPr>
        <w:t>Объем дисциплины и виды учебной работы</w:t>
      </w:r>
    </w:p>
    <w:p w:rsidR="008F0DAA" w:rsidRPr="00301181" w:rsidRDefault="008F0DAA" w:rsidP="008F0DAA">
      <w:pPr>
        <w:tabs>
          <w:tab w:val="left" w:pos="708"/>
        </w:tabs>
        <w:ind w:firstLine="709"/>
        <w:jc w:val="both"/>
      </w:pPr>
      <w:r w:rsidRPr="00301181">
        <w:t>Всего – 108 часов (3 зачетные единицы)</w:t>
      </w:r>
    </w:p>
    <w:p w:rsidR="008F0DAA" w:rsidRPr="00301181" w:rsidRDefault="008F0DAA" w:rsidP="008F0DAA">
      <w:pPr>
        <w:tabs>
          <w:tab w:val="left" w:pos="708"/>
        </w:tabs>
        <w:ind w:firstLine="709"/>
        <w:jc w:val="both"/>
      </w:pPr>
      <w:r w:rsidRPr="00301181">
        <w:rPr>
          <w:lang w:val="en-US"/>
        </w:rPr>
        <w:t>I</w:t>
      </w:r>
      <w:r w:rsidRPr="00301181">
        <w:t xml:space="preserve"> семестр – 15 часов лекций, 15 часов практических занятий, 6 часов – самостоятельная (внеаудиторная работа) студентов</w:t>
      </w:r>
    </w:p>
    <w:p w:rsidR="008F0DAA" w:rsidRPr="00301181" w:rsidRDefault="008F0DAA" w:rsidP="008F0DAA">
      <w:pPr>
        <w:tabs>
          <w:tab w:val="left" w:pos="708"/>
        </w:tabs>
        <w:ind w:firstLine="709"/>
        <w:jc w:val="both"/>
      </w:pPr>
      <w:r w:rsidRPr="00301181">
        <w:rPr>
          <w:lang w:val="en-US"/>
        </w:rPr>
        <w:t>II</w:t>
      </w:r>
      <w:r w:rsidRPr="00301181">
        <w:t xml:space="preserve"> семестр - 15 часов лекций, 40 часов практических занятий, 15 часов – самостоятельная (внеаудиторная работа) студентов</w:t>
      </w:r>
    </w:p>
    <w:p w:rsidR="008F0DAA" w:rsidRPr="00301181" w:rsidRDefault="008F0DAA" w:rsidP="008F0DAA">
      <w:pPr>
        <w:tabs>
          <w:tab w:val="left" w:pos="708"/>
        </w:tabs>
        <w:ind w:firstLine="709"/>
        <w:jc w:val="both"/>
      </w:pPr>
      <w:r w:rsidRPr="00301181">
        <w:t>Всего: 30 часов лекций, 55 часов практических занятий и 21 час – самостоятельная работа, 2 часа - зачет</w:t>
      </w:r>
    </w:p>
    <w:p w:rsidR="008F0DAA" w:rsidRPr="00301181" w:rsidRDefault="008F0DAA" w:rsidP="008F0DAA">
      <w:pPr>
        <w:tabs>
          <w:tab w:val="left" w:pos="708"/>
        </w:tabs>
        <w:ind w:firstLine="709"/>
        <w:jc w:val="center"/>
        <w:rPr>
          <w:b/>
        </w:rPr>
      </w:pPr>
      <w:r w:rsidRPr="00301181">
        <w:rPr>
          <w:b/>
        </w:rPr>
        <w:t>Содержание разделов дисциплины</w:t>
      </w:r>
    </w:p>
    <w:p w:rsidR="008F0DAA" w:rsidRPr="00301181" w:rsidRDefault="008F0DAA" w:rsidP="008F0DAA">
      <w:pPr>
        <w:tabs>
          <w:tab w:val="left" w:pos="708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449"/>
        <w:gridCol w:w="6637"/>
      </w:tblGrid>
      <w:tr w:rsidR="008F0DAA" w:rsidRPr="00301181" w:rsidTr="005B5B0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01181">
              <w:t>№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01181">
              <w:t xml:space="preserve">Наименование </w:t>
            </w:r>
            <w:r w:rsidRPr="00301181">
              <w:lastRenderedPageBreak/>
              <w:t>раздела дисциплины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181">
              <w:lastRenderedPageBreak/>
              <w:t>Содержание раздела</w:t>
            </w:r>
          </w:p>
        </w:tc>
      </w:tr>
      <w:tr w:rsidR="008F0DAA" w:rsidRPr="00301181" w:rsidTr="005B5B0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01181">
              <w:lastRenderedPageBreak/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301181">
              <w:t xml:space="preserve"> Теоретико-методологические основы педагогики</w:t>
            </w:r>
          </w:p>
          <w:p w:rsidR="008F0DAA" w:rsidRPr="00301181" w:rsidRDefault="008F0DAA" w:rsidP="005B5B0B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</w:p>
          <w:p w:rsidR="008F0DAA" w:rsidRPr="00301181" w:rsidRDefault="008F0DAA" w:rsidP="005B5B0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pStyle w:val="a3"/>
              <w:spacing w:before="0" w:beforeAutospacing="0" w:after="0" w:afterAutospacing="0"/>
              <w:jc w:val="both"/>
            </w:pPr>
            <w:r w:rsidRPr="00301181">
              <w:t>Сущностная и функциональная характеристика педагогики как науки. Характеристика терминологии (категориального аппарата) педагогической науки. Общемировые тенденции развития современной педагогической науки.</w:t>
            </w:r>
          </w:p>
          <w:p w:rsidR="008F0DAA" w:rsidRPr="00301181" w:rsidRDefault="008F0DAA" w:rsidP="005B5B0B">
            <w:pPr>
              <w:pStyle w:val="a3"/>
              <w:spacing w:before="0" w:beforeAutospacing="0" w:after="0" w:afterAutospacing="0"/>
              <w:jc w:val="both"/>
            </w:pPr>
            <w:r w:rsidRPr="00301181">
              <w:t>Сущность целостного педагогического процесса и его характеристика.</w:t>
            </w:r>
          </w:p>
          <w:p w:rsidR="008F0DAA" w:rsidRPr="00301181" w:rsidRDefault="008F0DAA" w:rsidP="005B5B0B">
            <w:pPr>
              <w:pStyle w:val="a3"/>
              <w:spacing w:before="0" w:beforeAutospacing="0" w:after="0" w:afterAutospacing="0"/>
              <w:jc w:val="both"/>
            </w:pPr>
            <w:r w:rsidRPr="00301181">
              <w:rPr>
                <w:spacing w:val="20"/>
              </w:rPr>
              <w:t xml:space="preserve">Правовые основы деятельности образовательных учреждений. </w:t>
            </w:r>
            <w:r w:rsidRPr="00301181">
              <w:t xml:space="preserve">Современная государственная политика  в области образования. Закон «Об образовании в Российской Федерации». </w:t>
            </w:r>
          </w:p>
        </w:tc>
      </w:tr>
      <w:tr w:rsidR="008F0DAA" w:rsidRPr="00301181" w:rsidTr="005B5B0B">
        <w:trPr>
          <w:trHeight w:val="33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01181"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pStyle w:val="a3"/>
              <w:spacing w:before="0" w:beforeAutospacing="0" w:after="0" w:afterAutospacing="0"/>
              <w:jc w:val="both"/>
            </w:pPr>
            <w:r w:rsidRPr="00301181">
              <w:t xml:space="preserve"> История образования и педагогической мысли</w:t>
            </w:r>
          </w:p>
          <w:p w:rsidR="008F0DAA" w:rsidRPr="00301181" w:rsidRDefault="008F0DAA" w:rsidP="005B5B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pStyle w:val="a3"/>
              <w:spacing w:before="0" w:beforeAutospacing="0" w:after="0" w:afterAutospacing="0"/>
              <w:jc w:val="both"/>
            </w:pPr>
            <w:r w:rsidRPr="00301181">
              <w:t xml:space="preserve">История образования и педагогической мысли как отрасль научного знания. Историко-педагогический процесс как единство развития образовательной практики и педагогической теории. </w:t>
            </w:r>
          </w:p>
          <w:p w:rsidR="008F0DAA" w:rsidRPr="00301181" w:rsidRDefault="008F0DAA" w:rsidP="005B5B0B">
            <w:pPr>
              <w:pStyle w:val="a3"/>
              <w:spacing w:before="0" w:beforeAutospacing="0" w:after="0" w:afterAutospacing="0"/>
              <w:jc w:val="both"/>
              <w:rPr>
                <w:spacing w:val="20"/>
              </w:rPr>
            </w:pPr>
            <w:r w:rsidRPr="00301181">
              <w:t xml:space="preserve">Социокультурные детерминанты формирования мировой и национальных образовательных систем на примере различных исторических периодов (Античности, Средневековья, Возрождения, Просвещения, Нового времени) </w:t>
            </w:r>
          </w:p>
          <w:p w:rsidR="008F0DAA" w:rsidRPr="00301181" w:rsidRDefault="008F0DAA" w:rsidP="005B5B0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0"/>
              </w:rPr>
            </w:pPr>
            <w:r w:rsidRPr="00301181">
              <w:t>Ведущие тенденции современного развития мирового образовательного процесса и педагогической мысли. Вклад ученых-медиков в развитие мировой педагогики: П.Ф. Лесгафт, И.М. Сеченов, И.П. Павлов. Педагогическая деятельность хирурга Н.И. Пирогова.</w:t>
            </w:r>
          </w:p>
        </w:tc>
      </w:tr>
      <w:tr w:rsidR="008F0DAA" w:rsidRPr="00301181" w:rsidTr="005B5B0B">
        <w:trPr>
          <w:trHeight w:val="13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01181"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pStyle w:val="a3"/>
              <w:spacing w:before="0" w:beforeAutospacing="0" w:after="0" w:afterAutospacing="0"/>
              <w:jc w:val="both"/>
            </w:pPr>
            <w:r w:rsidRPr="00301181">
              <w:t xml:space="preserve"> Теория обучения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pStyle w:val="a3"/>
              <w:spacing w:before="0" w:beforeAutospacing="0" w:after="0" w:afterAutospacing="0"/>
              <w:jc w:val="both"/>
            </w:pPr>
            <w:r w:rsidRPr="00301181">
              <w:t xml:space="preserve">Дидактика в системе наук о человеке. Научные основы процесса обучения (культурологические, психологические, этические, физиологические, социально-нормативные, информационные). </w:t>
            </w:r>
          </w:p>
          <w:p w:rsidR="008F0DAA" w:rsidRPr="00301181" w:rsidRDefault="008F0DAA" w:rsidP="005B5B0B">
            <w:pPr>
              <w:pStyle w:val="a3"/>
              <w:spacing w:before="0" w:beforeAutospacing="0" w:after="0" w:afterAutospacing="0"/>
              <w:jc w:val="both"/>
            </w:pPr>
            <w:r w:rsidRPr="00301181">
              <w:t>Психолого-педагогические компоненты содержания высшего медицинского образования. Научные основы определения содержания образования: факторы, влияющие на отбор содержания, компоненты содержания, подходы к определению содержания. Образовательный стандарт высшей школы, учебный план, учебная программа как основа организации образовательного процесса в вузе; виды учебных программ (линейная, концентрическая, спиральная, смешанная).</w:t>
            </w:r>
          </w:p>
          <w:p w:rsidR="008F0DAA" w:rsidRPr="00301181" w:rsidRDefault="008F0DAA" w:rsidP="005B5B0B">
            <w:pPr>
              <w:pStyle w:val="a3"/>
              <w:spacing w:before="0" w:beforeAutospacing="0" w:after="0" w:afterAutospacing="0"/>
              <w:jc w:val="both"/>
            </w:pPr>
            <w:r w:rsidRPr="00301181">
              <w:t>Принципы обучения в контексте решения основополагающих задач образования. Психолого - дидактическая характеристика конкретных форм организации учебной деятельности: лекция, семинар, лабораторные и практические занятия, экскурсия, самостоятельная работа студентов, учебная конференция, учебная экскурсия, дополнительные занятия.</w:t>
            </w:r>
          </w:p>
          <w:p w:rsidR="008F0DAA" w:rsidRPr="00301181" w:rsidRDefault="008F0DAA" w:rsidP="005B5B0B">
            <w:pPr>
              <w:pStyle w:val="a3"/>
              <w:spacing w:before="0" w:beforeAutospacing="0" w:after="0" w:afterAutospacing="0"/>
              <w:jc w:val="both"/>
            </w:pPr>
            <w:r w:rsidRPr="00301181">
              <w:t>Самостоятельная работа студентов как развитие и самоорганизация личности обучаемых. Лекция как ведущая форма организации образовательного процесса в вузе. Структура лекции. Оценка качества лекции. Развитие лекционной формы в системе вузовского обучения (проблемная лекция, лекция вдвоём, лекция - пресс-конференция, лекция с заранее запланированными ошибками).</w:t>
            </w:r>
          </w:p>
          <w:p w:rsidR="008F0DAA" w:rsidRPr="00301181" w:rsidRDefault="008F0DAA" w:rsidP="005B5B0B">
            <w:pPr>
              <w:pStyle w:val="a3"/>
              <w:spacing w:before="0" w:beforeAutospacing="0" w:after="0" w:afterAutospacing="0"/>
              <w:jc w:val="both"/>
            </w:pPr>
            <w:r w:rsidRPr="00301181">
              <w:lastRenderedPageBreak/>
              <w:t xml:space="preserve">Классификация методов обучения. Соотношение методов и приемов. Характеристика основных методов и приемов в обучении. Активные методы обучения (не имитационные и имитационные).  Теоретические основы интенсификации обучения посредством использования технологий обучения. Классификации педагогических технологий, возможность их применения в практике медицинского вуза. Предметно-ориентированные, личностно-ориентированные педагогические  технологии в вузе. Технология контекстного обучения; технология проблемного обучения; кейс-метод; технология модульного обучения; информационные технологии обучения, дистанционное образование. </w:t>
            </w:r>
          </w:p>
          <w:p w:rsidR="008F0DAA" w:rsidRPr="00301181" w:rsidRDefault="008F0DAA" w:rsidP="005B5B0B">
            <w:pPr>
              <w:pStyle w:val="a3"/>
              <w:spacing w:before="0" w:beforeAutospacing="0" w:after="0" w:afterAutospacing="0"/>
              <w:jc w:val="both"/>
            </w:pPr>
            <w:r w:rsidRPr="00301181">
              <w:t>Понятия средства обучения и контроля как орудия педагогической деятельности. Характеристика средств обучения и контроля. Дидактические требования к использованию средств обучения.</w:t>
            </w:r>
          </w:p>
          <w:p w:rsidR="008F0DAA" w:rsidRPr="00301181" w:rsidRDefault="008F0DAA" w:rsidP="005B5B0B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F0DAA" w:rsidRPr="00301181" w:rsidTr="005B5B0B">
        <w:trPr>
          <w:trHeight w:val="4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01181">
              <w:lastRenderedPageBreak/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pStyle w:val="a3"/>
              <w:spacing w:before="0" w:beforeAutospacing="0" w:after="0" w:afterAutospacing="0"/>
              <w:jc w:val="both"/>
            </w:pPr>
            <w:r w:rsidRPr="00301181">
              <w:t>Студент как субъект учебной деятельности и самообразования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pStyle w:val="a3"/>
              <w:spacing w:before="0" w:beforeAutospacing="0" w:after="0" w:afterAutospacing="0"/>
              <w:jc w:val="both"/>
            </w:pPr>
            <w:r w:rsidRPr="00301181">
              <w:t xml:space="preserve">Возрастная характеристика личности студентов: физиологические, психолого-педагогические особенности юношеского возраста (18-21 год).  Психологические особенности обучения студентов. Типологии личности студента. Основы коммуникативной культуры педагога. Педагогическая коммуникация: сущность, содержание структура педагогического общения; стили и модели педагогического общения. Особенности педагогического общения в вузе. </w:t>
            </w:r>
          </w:p>
          <w:p w:rsidR="008F0DAA" w:rsidRPr="00301181" w:rsidRDefault="008F0DAA" w:rsidP="005B5B0B">
            <w:pPr>
              <w:pStyle w:val="a3"/>
              <w:spacing w:before="0" w:beforeAutospacing="0" w:after="0" w:afterAutospacing="0"/>
              <w:jc w:val="both"/>
            </w:pPr>
            <w:r w:rsidRPr="00301181">
              <w:t>Конфликты в педагогической деятельности и способы их разрешения и предотвращения. Специфика педагогических конфликтов; способы разрешения конфликтов.</w:t>
            </w:r>
          </w:p>
        </w:tc>
      </w:tr>
      <w:tr w:rsidR="008F0DAA" w:rsidRPr="00301181" w:rsidTr="005B5B0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01181"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pStyle w:val="a3"/>
              <w:spacing w:before="0" w:beforeAutospacing="0" w:after="0" w:afterAutospacing="0"/>
              <w:jc w:val="both"/>
            </w:pPr>
            <w:r w:rsidRPr="00301181">
              <w:t>Теория воспитания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jc w:val="both"/>
            </w:pPr>
            <w:r w:rsidRPr="00301181">
              <w:t>Происхождение воспитания и основные теории, объясняющие этот феномен. Воспитание как общественное и педагогическое явление. Культурологические основания воспитательного процесса. Основные противоречия, закономерности и принципы воспитательного процесса.</w:t>
            </w:r>
          </w:p>
          <w:p w:rsidR="008F0DAA" w:rsidRPr="00301181" w:rsidRDefault="008F0DAA" w:rsidP="005B5B0B">
            <w:pPr>
              <w:jc w:val="both"/>
            </w:pPr>
            <w:r w:rsidRPr="00301181">
              <w:t>Обучающийся как объект воспитательно-образовательного процесса и как субъект деятельности. Педагогическое взаимодействие в воспитании. Этапы воспитательного взаимодействия. Технология педагогической поддержки.</w:t>
            </w:r>
          </w:p>
          <w:p w:rsidR="008F0DAA" w:rsidRPr="00301181" w:rsidRDefault="008F0DAA" w:rsidP="005B5B0B">
            <w:pPr>
              <w:jc w:val="both"/>
            </w:pPr>
            <w:r w:rsidRPr="00301181">
              <w:t>Основные направления воспитания личности. (Базовая культура личности и пути ее формирования.)</w:t>
            </w:r>
          </w:p>
          <w:p w:rsidR="008F0DAA" w:rsidRPr="00301181" w:rsidRDefault="008F0DAA" w:rsidP="005B5B0B">
            <w:pPr>
              <w:jc w:val="both"/>
            </w:pPr>
            <w:r w:rsidRPr="00301181">
              <w:t>Сущностная характеристика основных методов, средств и форм воспитания личности.</w:t>
            </w:r>
          </w:p>
          <w:p w:rsidR="008F0DAA" w:rsidRPr="00301181" w:rsidRDefault="008F0DAA" w:rsidP="005B5B0B">
            <w:pPr>
              <w:jc w:val="both"/>
            </w:pPr>
            <w:r w:rsidRPr="00301181">
              <w:t xml:space="preserve">Студенческий коллектив как объект и субъект воспитания. Педагог в системе воспитательно-образовательного процесса. </w:t>
            </w:r>
          </w:p>
        </w:tc>
      </w:tr>
      <w:tr w:rsidR="008F0DAA" w:rsidRPr="00301181" w:rsidTr="005B5B0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01181">
              <w:t>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pStyle w:val="a3"/>
              <w:spacing w:before="0" w:beforeAutospacing="0" w:after="0" w:afterAutospacing="0"/>
              <w:jc w:val="both"/>
            </w:pPr>
            <w:r w:rsidRPr="00301181">
              <w:t xml:space="preserve"> Управление образовательными системами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pStyle w:val="a3"/>
              <w:spacing w:before="0" w:beforeAutospacing="0" w:after="0" w:afterAutospacing="0"/>
              <w:jc w:val="both"/>
            </w:pPr>
            <w:r w:rsidRPr="00301181">
              <w:t>Понятия «управление», «менеджмент». Теоретико-методологические основания управления образовательными системами. Принципы управления педагогическими системами в свете современной системы образовательных ценностей. Основные функции управления. Характеристика стилей управления образовательными системами.</w:t>
            </w:r>
          </w:p>
        </w:tc>
      </w:tr>
    </w:tbl>
    <w:p w:rsidR="008F0DAA" w:rsidRPr="00301181" w:rsidRDefault="008F0DAA" w:rsidP="008F0DAA">
      <w:pPr>
        <w:tabs>
          <w:tab w:val="left" w:pos="708"/>
        </w:tabs>
        <w:ind w:firstLine="709"/>
        <w:jc w:val="both"/>
      </w:pPr>
    </w:p>
    <w:p w:rsidR="008F0DAA" w:rsidRPr="00301181" w:rsidRDefault="008F0DAA" w:rsidP="008F0DAA">
      <w:pPr>
        <w:tabs>
          <w:tab w:val="left" w:pos="708"/>
        </w:tabs>
        <w:ind w:firstLine="709"/>
        <w:jc w:val="center"/>
        <w:rPr>
          <w:b/>
          <w:bCs/>
        </w:rPr>
      </w:pPr>
      <w:r w:rsidRPr="00301181">
        <w:rPr>
          <w:b/>
          <w:bCs/>
        </w:rPr>
        <w:t xml:space="preserve">Название тем лекций и количество часов </w:t>
      </w:r>
    </w:p>
    <w:p w:rsidR="008F0DAA" w:rsidRPr="00301181" w:rsidRDefault="008F0DAA" w:rsidP="008F0DAA">
      <w:pPr>
        <w:tabs>
          <w:tab w:val="left" w:pos="708"/>
        </w:tabs>
        <w:ind w:firstLine="709"/>
        <w:jc w:val="center"/>
        <w:rPr>
          <w:b/>
          <w:bCs/>
        </w:rPr>
      </w:pPr>
      <w:r w:rsidRPr="00301181">
        <w:rPr>
          <w:b/>
          <w:bCs/>
        </w:rPr>
        <w:lastRenderedPageBreak/>
        <w:t>по семестрам изучения учебной дисциплины</w:t>
      </w:r>
    </w:p>
    <w:p w:rsidR="008F0DAA" w:rsidRPr="00301181" w:rsidRDefault="008F0DAA" w:rsidP="008F0DAA">
      <w:pPr>
        <w:tabs>
          <w:tab w:val="left" w:pos="708"/>
        </w:tabs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7"/>
        <w:gridCol w:w="7309"/>
        <w:gridCol w:w="1525"/>
      </w:tblGrid>
      <w:tr w:rsidR="008F0DAA" w:rsidRPr="00301181" w:rsidTr="005B5B0B">
        <w:trPr>
          <w:trHeight w:val="70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301181">
              <w:rPr>
                <w:b/>
                <w:bCs/>
              </w:rPr>
              <w:t>п/№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301181">
              <w:rPr>
                <w:b/>
                <w:bCs/>
              </w:rPr>
              <w:t>Название тем лекций учебной дисциплины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301181">
              <w:rPr>
                <w:b/>
                <w:bCs/>
              </w:rPr>
              <w:t xml:space="preserve">Семестр </w:t>
            </w:r>
          </w:p>
          <w:p w:rsidR="008F0DAA" w:rsidRPr="00301181" w:rsidRDefault="008F0DAA" w:rsidP="005B5B0B">
            <w:pPr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301181">
              <w:rPr>
                <w:b/>
                <w:bCs/>
              </w:rPr>
              <w:t>(кол-во часов)</w:t>
            </w:r>
          </w:p>
        </w:tc>
      </w:tr>
      <w:tr w:rsidR="008F0DAA" w:rsidRPr="00301181" w:rsidTr="005B5B0B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1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</w:pPr>
            <w:r w:rsidRPr="00301181">
              <w:t>Теоретико-методологические основы педагогики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I (2 часа)</w:t>
            </w:r>
          </w:p>
        </w:tc>
      </w:tr>
      <w:tr w:rsidR="008F0DAA" w:rsidRPr="00301181" w:rsidTr="005B5B0B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2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Правовые основы деятельности образовательных учреждений.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I (2 часа)</w:t>
            </w:r>
          </w:p>
        </w:tc>
      </w:tr>
      <w:tr w:rsidR="008F0DAA" w:rsidRPr="00301181" w:rsidTr="005B5B0B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3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История образования и педагогической мысли как отрасль научного знания. Историко-педагогический процесс как единство развития образовательной практики и педагогической теории.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I (2 часа)</w:t>
            </w:r>
          </w:p>
        </w:tc>
      </w:tr>
      <w:tr w:rsidR="008F0DAA" w:rsidRPr="00301181" w:rsidTr="005B5B0B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4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Социокультурные детерминанты формирования мировой и национальных образовательных систем на примере различных исторических периодов. Вклад ученых – медиков в развитие мировой педагогики: П.Ф. Лесгафт, И.М. Сеченов, И.П. Павлов; педагогическая деятельность хирурга Н.И. Пирогова.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I (2 часа)</w:t>
            </w:r>
          </w:p>
        </w:tc>
      </w:tr>
      <w:tr w:rsidR="008F0DAA" w:rsidRPr="00301181" w:rsidTr="005B5B0B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5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Дидактика в системе наук о человеке. Психолого-педагогические компоненты содержания высшего медицинского образования.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I (2 часа)</w:t>
            </w:r>
          </w:p>
        </w:tc>
      </w:tr>
      <w:tr w:rsidR="008F0DAA" w:rsidRPr="00301181" w:rsidTr="005B5B0B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6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</w:pPr>
            <w:r w:rsidRPr="00301181">
              <w:t>Психолого – дидактическая характеристика конкретных форм организации учебной деятельности: лекция, семинар, лабораторные и практические занятия, экскурсия, самостоятельная работа студентов, учебная конференция, учебная экскурсия, дополнительные занятия.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I (2 часа)</w:t>
            </w:r>
          </w:p>
        </w:tc>
      </w:tr>
      <w:tr w:rsidR="008F0DAA" w:rsidRPr="00301181" w:rsidTr="005B5B0B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7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</w:pPr>
            <w:r w:rsidRPr="00301181">
              <w:t>Классификация методов обучения. Соотношение методов и приемов. Активные методы обучения (не имитационные и имитационные).  Теоретические основы интенсификации обучения посредством использования технологий обучения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I (3 часа)</w:t>
            </w:r>
          </w:p>
        </w:tc>
      </w:tr>
      <w:tr w:rsidR="008F0DAA" w:rsidRPr="00301181" w:rsidTr="005B5B0B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8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</w:pPr>
            <w:r w:rsidRPr="00301181">
              <w:t>Понятия средства обучения и контроля как орудия педагогической деятельности.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II (2 часа)</w:t>
            </w:r>
          </w:p>
        </w:tc>
      </w:tr>
      <w:tr w:rsidR="008F0DAA" w:rsidRPr="00301181" w:rsidTr="005B5B0B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9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</w:pPr>
            <w:r w:rsidRPr="00301181">
              <w:t>Студент как субъект учебной деятельности и самообразования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 xml:space="preserve"> II (2 часа)</w:t>
            </w:r>
          </w:p>
        </w:tc>
      </w:tr>
      <w:tr w:rsidR="008F0DAA" w:rsidRPr="00301181" w:rsidTr="005B5B0B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10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</w:pPr>
            <w:r w:rsidRPr="00301181">
              <w:t>Основы коммуникативной культуры педагога. Педагогическая коммуникация.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 xml:space="preserve"> II (2 часа)</w:t>
            </w:r>
          </w:p>
        </w:tc>
      </w:tr>
      <w:tr w:rsidR="008F0DAA" w:rsidRPr="00301181" w:rsidTr="005B5B0B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11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</w:pPr>
            <w:r w:rsidRPr="00301181">
              <w:t>Конфликты в педагогической деятельности и способы их разрешения и предотвращения.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 xml:space="preserve"> II (2 часа)</w:t>
            </w:r>
          </w:p>
        </w:tc>
      </w:tr>
      <w:tr w:rsidR="008F0DAA" w:rsidRPr="00301181" w:rsidTr="005B5B0B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12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</w:pPr>
            <w:r w:rsidRPr="00301181">
              <w:t>Воспитание как общественное и педагогическое явление.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 xml:space="preserve"> II (2 часа)</w:t>
            </w:r>
          </w:p>
        </w:tc>
      </w:tr>
      <w:tr w:rsidR="008F0DAA" w:rsidRPr="00301181" w:rsidTr="005B5B0B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13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</w:pPr>
            <w:r w:rsidRPr="00301181">
              <w:t>Сущностная характеристика основных методов, средств и форм воспитания личности.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 xml:space="preserve"> II (3 часа)</w:t>
            </w:r>
          </w:p>
        </w:tc>
      </w:tr>
      <w:tr w:rsidR="008F0DAA" w:rsidRPr="00301181" w:rsidTr="005B5B0B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14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</w:pPr>
            <w:r w:rsidRPr="00301181">
              <w:t>Управление образовательными системами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 xml:space="preserve"> II (2 часа)</w:t>
            </w:r>
          </w:p>
        </w:tc>
      </w:tr>
      <w:tr w:rsidR="008F0DAA" w:rsidRPr="00301181" w:rsidTr="005B5B0B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Итого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30 часов</w:t>
            </w:r>
          </w:p>
        </w:tc>
      </w:tr>
    </w:tbl>
    <w:p w:rsidR="008F0DAA" w:rsidRPr="00301181" w:rsidRDefault="008F0DAA" w:rsidP="008F0DAA">
      <w:pPr>
        <w:tabs>
          <w:tab w:val="left" w:pos="708"/>
        </w:tabs>
        <w:ind w:firstLine="709"/>
        <w:jc w:val="both"/>
      </w:pPr>
    </w:p>
    <w:p w:rsidR="008F0DAA" w:rsidRPr="00301181" w:rsidRDefault="008F0DAA" w:rsidP="008F0DAA">
      <w:pPr>
        <w:tabs>
          <w:tab w:val="left" w:pos="708"/>
        </w:tabs>
        <w:ind w:firstLine="709"/>
        <w:jc w:val="both"/>
        <w:rPr>
          <w:b/>
          <w:bCs/>
        </w:rPr>
      </w:pPr>
      <w:r w:rsidRPr="00301181">
        <w:rPr>
          <w:b/>
          <w:bCs/>
        </w:rPr>
        <w:t>Название тем практических занятий и количество часов по семестрам изучения учебной дисциплины</w:t>
      </w:r>
    </w:p>
    <w:p w:rsidR="008F0DAA" w:rsidRPr="00301181" w:rsidRDefault="008F0DAA" w:rsidP="008F0DAA">
      <w:pPr>
        <w:tabs>
          <w:tab w:val="left" w:pos="708"/>
        </w:tabs>
        <w:ind w:firstLine="709"/>
        <w:jc w:val="both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7"/>
        <w:gridCol w:w="7453"/>
        <w:gridCol w:w="1416"/>
      </w:tblGrid>
      <w:tr w:rsidR="008F0DAA" w:rsidRPr="00301181" w:rsidTr="005B5B0B">
        <w:trPr>
          <w:trHeight w:val="83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center"/>
              <w:rPr>
                <w:b/>
                <w:bCs/>
                <w:color w:val="000000"/>
              </w:rPr>
            </w:pPr>
            <w:r w:rsidRPr="00301181">
              <w:rPr>
                <w:b/>
                <w:bCs/>
                <w:color w:val="000000"/>
              </w:rPr>
              <w:t>п/№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center"/>
              <w:rPr>
                <w:b/>
                <w:bCs/>
                <w:color w:val="000000"/>
              </w:rPr>
            </w:pPr>
            <w:r w:rsidRPr="00301181">
              <w:rPr>
                <w:b/>
                <w:bCs/>
                <w:color w:val="000000"/>
              </w:rPr>
              <w:t>Название тем практических занятий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center"/>
              <w:rPr>
                <w:b/>
                <w:bCs/>
                <w:color w:val="000000"/>
              </w:rPr>
            </w:pPr>
            <w:r w:rsidRPr="00301181">
              <w:rPr>
                <w:b/>
                <w:bCs/>
              </w:rPr>
              <w:t>Семестр (кол-во часов)</w:t>
            </w:r>
          </w:p>
        </w:tc>
      </w:tr>
      <w:tr w:rsidR="008F0DAA" w:rsidRPr="00301181" w:rsidTr="005B5B0B">
        <w:trPr>
          <w:trHeight w:val="3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1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Сущностная и функциональная характеристика педагогики как науки. Характеристика терминологии (категориального аппарата) педагогической науки. Общемировые тенденции развития современной педагогической науки. Сущность целостного педагогического процесса и его характеристика.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I (2 часа)</w:t>
            </w:r>
          </w:p>
        </w:tc>
      </w:tr>
      <w:tr w:rsidR="008F0DAA" w:rsidRPr="00301181" w:rsidTr="005B5B0B">
        <w:trPr>
          <w:trHeight w:val="3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2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 xml:space="preserve">Правовые основы деятельности образовательных учреждений. </w:t>
            </w:r>
            <w:r w:rsidRPr="00301181">
              <w:lastRenderedPageBreak/>
              <w:t>Современная государственная политика  в области образования. Закон «Об образовании в Российской Федерации».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lastRenderedPageBreak/>
              <w:t>I (2 часа)</w:t>
            </w:r>
          </w:p>
        </w:tc>
      </w:tr>
      <w:tr w:rsidR="008F0DAA" w:rsidRPr="00301181" w:rsidTr="005B5B0B">
        <w:trPr>
          <w:trHeight w:val="3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lastRenderedPageBreak/>
              <w:t>3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 xml:space="preserve">Социокультурные детерминанты формирования мировой и национальных образовательных систем на примере различных исторических периодов (Античности, Средневековья).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I (2 часа)</w:t>
            </w:r>
          </w:p>
        </w:tc>
      </w:tr>
      <w:tr w:rsidR="008F0DAA" w:rsidRPr="00301181" w:rsidTr="005B5B0B">
        <w:trPr>
          <w:trHeight w:val="3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4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Социокультурные детерминанты формирования мировой и национальных образовательных систем на примере различных исторических периодов (Возрождения, Просвещения).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I (2 часа)</w:t>
            </w:r>
          </w:p>
        </w:tc>
      </w:tr>
      <w:tr w:rsidR="008F0DAA" w:rsidRPr="00301181" w:rsidTr="005B5B0B">
        <w:trPr>
          <w:trHeight w:val="3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5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Социокультурные детерминанты формирования мировой и национальных образовательных систем на примере различных исторических периодов (Нового времени).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I (2 часа)</w:t>
            </w:r>
          </w:p>
        </w:tc>
      </w:tr>
      <w:tr w:rsidR="008F0DAA" w:rsidRPr="00301181" w:rsidTr="005B5B0B">
        <w:trPr>
          <w:trHeight w:val="3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6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Ведущие тенденции современного развития мирового образовательного процесса и педагогической мысли. Медицинское образование сегодня.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I (1 час)</w:t>
            </w:r>
          </w:p>
        </w:tc>
      </w:tr>
      <w:tr w:rsidR="008F0DAA" w:rsidRPr="00301181" w:rsidTr="005B5B0B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7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Дидактика в системе наук о человеке. Научные основы процесса обучения (культурологические, психологические, этические, физиологические, социально-нормативные, информационные). Научные основы определения содержания образования: факторы, влияющие на отбор содержания, компоненты содержания, подходы к определению содержания.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I (2 часа)</w:t>
            </w:r>
          </w:p>
        </w:tc>
      </w:tr>
      <w:tr w:rsidR="008F0DAA" w:rsidRPr="00301181" w:rsidTr="005B5B0B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8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Федеральный Государственный образовательный стандарт высшей школы, учебный план, учебная программа как основа организации образовательного процесса в вузе. Виды учебных программ: линейная, концентрическая, спиральная, смешанная.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I (2 часа)</w:t>
            </w:r>
          </w:p>
        </w:tc>
      </w:tr>
      <w:tr w:rsidR="008F0DAA" w:rsidRPr="00301181" w:rsidTr="005B5B0B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9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 xml:space="preserve">Принципы обучения в контексте решения основополагающих задач образования.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II (2 часа)</w:t>
            </w:r>
          </w:p>
        </w:tc>
      </w:tr>
      <w:tr w:rsidR="008F0DAA" w:rsidRPr="00301181" w:rsidTr="005B5B0B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10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Лекция как ведущая форма организации образовательного процесса в вузе. Структура лекции. Оценка качества лекции. Развитие лекционной формы в системе вузовского обучения (проблемная лекция, лекция вдвоём, лекция - пресс-конференция, лекция с заранее запланированными ошибками).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II (2 часа)</w:t>
            </w:r>
          </w:p>
        </w:tc>
      </w:tr>
      <w:tr w:rsidR="008F0DAA" w:rsidRPr="00301181" w:rsidTr="005B5B0B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11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Семинарские и практические занятия в высшей школе. Учебная конференция, учебная экскурсия, дополнительные занятия.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II (2 часа)</w:t>
            </w:r>
          </w:p>
        </w:tc>
      </w:tr>
      <w:tr w:rsidR="008F0DAA" w:rsidRPr="00301181" w:rsidTr="005B5B0B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12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Самостоятельная работа студентов как развитие и самоорганизация личности обучаемых.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II (2 часа)</w:t>
            </w:r>
          </w:p>
        </w:tc>
      </w:tr>
      <w:tr w:rsidR="008F0DAA" w:rsidRPr="00301181" w:rsidTr="005B5B0B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13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Классификация методов обучения. Характеристика основных методов и приемов в обучении. Соотношение методов и приемов обучения.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II (2 часа)</w:t>
            </w:r>
          </w:p>
        </w:tc>
      </w:tr>
      <w:tr w:rsidR="008F0DAA" w:rsidRPr="00301181" w:rsidTr="005B5B0B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14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 xml:space="preserve">Теоретические основы интенсификации обучения посредством использования технологий обучения, многообразие педагогических технологий. Классификации педагогических технологий, возможность их применения в практике медицинского вуза. Предметно-ориентированные, личностно-ориентированные педагогические  технологии в вузе.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II (2 часа)</w:t>
            </w:r>
          </w:p>
        </w:tc>
      </w:tr>
      <w:tr w:rsidR="008F0DAA" w:rsidRPr="00301181" w:rsidTr="005B5B0B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15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Технология контекстного обучения; технология проблемного обучения; кейс-метод.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II (2 часа)</w:t>
            </w:r>
          </w:p>
        </w:tc>
      </w:tr>
      <w:tr w:rsidR="008F0DAA" w:rsidRPr="00301181" w:rsidTr="005B5B0B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16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Технология модульного обучения; информационные технологии обучения, дистанционное образование.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II (2 часа)</w:t>
            </w:r>
          </w:p>
        </w:tc>
      </w:tr>
      <w:tr w:rsidR="008F0DAA" w:rsidRPr="00301181" w:rsidTr="005B5B0B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17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Характеристика средств обучения и контроля. Дидактические требования к использованию средств обучения.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II (2 часа)</w:t>
            </w:r>
          </w:p>
        </w:tc>
      </w:tr>
      <w:tr w:rsidR="008F0DAA" w:rsidRPr="00301181" w:rsidTr="005B5B0B">
        <w:trPr>
          <w:trHeight w:val="10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lastRenderedPageBreak/>
              <w:t>18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Возрастная характеристика личности студентов, физиологические, психолого-педагогические особенности юношеского возраста (19-21 год).  Психологические особенности обучения студентов. Типологии личности студента.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II (2 часа)</w:t>
            </w:r>
          </w:p>
        </w:tc>
      </w:tr>
      <w:tr w:rsidR="008F0DAA" w:rsidRPr="00301181" w:rsidTr="005B5B0B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19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Основы коммуникативной культуры педагога, ораторское искусство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II (2 часа)</w:t>
            </w:r>
          </w:p>
        </w:tc>
      </w:tr>
      <w:tr w:rsidR="008F0DAA" w:rsidRPr="00301181" w:rsidTr="005B5B0B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20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Педагогическая коммуникация: сущность, содержание структура педагогического общения; стили и модели педагогического общения. Особенности педагогического общения в вузе.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II (2 часа)</w:t>
            </w:r>
          </w:p>
        </w:tc>
      </w:tr>
      <w:tr w:rsidR="008F0DAA" w:rsidRPr="00301181" w:rsidTr="005B5B0B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21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Конфликты в педагогической деятельности и способы их разрешения и предотвращения. Специфика педагогических конфликтов; способы разрешения конфликтов.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II (2 часа)</w:t>
            </w:r>
          </w:p>
        </w:tc>
      </w:tr>
      <w:tr w:rsidR="008F0DAA" w:rsidRPr="00301181" w:rsidTr="005B5B0B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22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Происхождение воспитания и основные теории, объясняющие этот феномен. Воспитание как общественное и педагогическое явление. Культурологические основания воспитательного процесса. Основные противоречия, закономерности и принципы воспитательного процесса.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II (2 часа)</w:t>
            </w:r>
          </w:p>
        </w:tc>
      </w:tr>
      <w:tr w:rsidR="008F0DAA" w:rsidRPr="00301181" w:rsidTr="005B5B0B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23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Обучающийся как объект воспитательно-образовательного процесса и как субъект деятельности. Педагогическое взаимодействие в воспитании. Этапы воспитательного взаимодействия. Технология педагогической поддержки.</w:t>
            </w:r>
          </w:p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Основные направления воспитания личности. (Базовая культура личности и пути ее формирования.)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II (2 часа)</w:t>
            </w:r>
          </w:p>
        </w:tc>
      </w:tr>
      <w:tr w:rsidR="008F0DAA" w:rsidRPr="00301181" w:rsidTr="005B5B0B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24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Методы воспитания: классификации, характеристика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II (2 часа)</w:t>
            </w:r>
          </w:p>
        </w:tc>
      </w:tr>
      <w:tr w:rsidR="008F0DAA" w:rsidRPr="00301181" w:rsidTr="005B5B0B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25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 xml:space="preserve">Сущностная характеристика основных средств и форм воспитания личности. Студенческий коллектив как объект и субъект воспитания.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II (2 часа)</w:t>
            </w:r>
          </w:p>
        </w:tc>
      </w:tr>
      <w:tr w:rsidR="008F0DAA" w:rsidRPr="00301181" w:rsidTr="005B5B0B">
        <w:trPr>
          <w:trHeight w:val="13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26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Педагог в системе воспитательно-образовательного процесса.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II (2 часа)</w:t>
            </w:r>
          </w:p>
        </w:tc>
      </w:tr>
      <w:tr w:rsidR="008F0DAA" w:rsidRPr="00301181" w:rsidTr="005B5B0B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27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 xml:space="preserve">Понятия «управление», «менеджмент». Теоретико-методологические основания управления образовательными системами. Принципы управления педагогическими системами в свете современной системы образовательных ценностей.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II (2 часа)</w:t>
            </w:r>
          </w:p>
        </w:tc>
      </w:tr>
      <w:tr w:rsidR="008F0DAA" w:rsidRPr="00301181" w:rsidTr="005B5B0B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28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Основные функции управления. Характеристика стилей управления образовательными системами.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II (2 часа)</w:t>
            </w:r>
          </w:p>
        </w:tc>
      </w:tr>
      <w:tr w:rsidR="008F0DAA" w:rsidRPr="00301181" w:rsidTr="005B5B0B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 xml:space="preserve">Итого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8F0DAA" w:rsidP="005B5B0B">
            <w:pPr>
              <w:tabs>
                <w:tab w:val="left" w:pos="708"/>
              </w:tabs>
              <w:jc w:val="both"/>
            </w:pPr>
            <w:r w:rsidRPr="00301181">
              <w:t>55 часов</w:t>
            </w:r>
          </w:p>
        </w:tc>
      </w:tr>
    </w:tbl>
    <w:p w:rsidR="008F0DAA" w:rsidRPr="00301181" w:rsidRDefault="008F0DAA" w:rsidP="008F0DAA">
      <w:pPr>
        <w:ind w:firstLine="709"/>
        <w:jc w:val="center"/>
        <w:rPr>
          <w:b/>
          <w:bCs/>
        </w:rPr>
      </w:pPr>
    </w:p>
    <w:p w:rsidR="008F0DAA" w:rsidRPr="00301181" w:rsidRDefault="008F0DAA" w:rsidP="008F0DAA">
      <w:pPr>
        <w:ind w:firstLine="709"/>
        <w:jc w:val="center"/>
        <w:rPr>
          <w:b/>
          <w:bCs/>
        </w:rPr>
      </w:pPr>
      <w:r w:rsidRPr="00301181">
        <w:rPr>
          <w:b/>
          <w:bCs/>
        </w:rPr>
        <w:t>Самостоятельная работа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1212"/>
        <w:gridCol w:w="4195"/>
        <w:gridCol w:w="3020"/>
        <w:gridCol w:w="852"/>
      </w:tblGrid>
      <w:tr w:rsidR="008F0DAA" w:rsidRPr="00301181" w:rsidTr="005B5B0B">
        <w:trPr>
          <w:trHeight w:val="3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AA" w:rsidRPr="00301181" w:rsidRDefault="008F0DAA" w:rsidP="005B5B0B">
            <w:pPr>
              <w:jc w:val="both"/>
              <w:rPr>
                <w:b/>
                <w:bCs/>
              </w:rPr>
            </w:pPr>
            <w:r w:rsidRPr="00301181">
              <w:rPr>
                <w:b/>
                <w:bCs/>
              </w:rPr>
              <w:t>№ п/п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AA" w:rsidRPr="00301181" w:rsidRDefault="008F0DAA" w:rsidP="005B5B0B">
            <w:pPr>
              <w:jc w:val="both"/>
              <w:rPr>
                <w:b/>
                <w:bCs/>
              </w:rPr>
            </w:pPr>
            <w:r w:rsidRPr="00301181">
              <w:rPr>
                <w:b/>
                <w:bCs/>
              </w:rPr>
              <w:t>№ семестра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AA" w:rsidRPr="00301181" w:rsidRDefault="008F0DAA" w:rsidP="005B5B0B">
            <w:pPr>
              <w:jc w:val="both"/>
              <w:rPr>
                <w:b/>
                <w:bCs/>
              </w:rPr>
            </w:pPr>
            <w:r w:rsidRPr="00301181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AA" w:rsidRPr="00301181" w:rsidRDefault="008F0DAA" w:rsidP="005B5B0B">
            <w:pPr>
              <w:jc w:val="both"/>
              <w:rPr>
                <w:b/>
                <w:bCs/>
              </w:rPr>
            </w:pPr>
            <w:r w:rsidRPr="00301181">
              <w:rPr>
                <w:b/>
                <w:bCs/>
              </w:rPr>
              <w:t>Виды СРС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AA" w:rsidRPr="00301181" w:rsidRDefault="008F0DAA" w:rsidP="005B5B0B">
            <w:pPr>
              <w:jc w:val="both"/>
              <w:rPr>
                <w:b/>
                <w:bCs/>
                <w:vertAlign w:val="superscript"/>
              </w:rPr>
            </w:pPr>
            <w:r w:rsidRPr="00301181">
              <w:rPr>
                <w:b/>
                <w:bCs/>
              </w:rPr>
              <w:t>Всего часов</w:t>
            </w:r>
          </w:p>
        </w:tc>
      </w:tr>
      <w:tr w:rsidR="008F0DAA" w:rsidRPr="00301181" w:rsidTr="005B5B0B">
        <w:trPr>
          <w:trHeight w:val="3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jc w:val="both"/>
            </w:pPr>
            <w:r w:rsidRPr="00301181"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jc w:val="both"/>
            </w:pPr>
            <w:r w:rsidRPr="00301181">
              <w:t>I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r w:rsidRPr="00301181">
              <w:t>Теоретико-методологические основы педагогики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r w:rsidRPr="00301181">
              <w:t>подготовка к занятиям подготовка к текущему контролю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jc w:val="both"/>
            </w:pPr>
            <w:r w:rsidRPr="00301181">
              <w:t>2</w:t>
            </w:r>
          </w:p>
        </w:tc>
      </w:tr>
      <w:tr w:rsidR="008F0DAA" w:rsidRPr="00301181" w:rsidTr="005B5B0B">
        <w:trPr>
          <w:trHeight w:val="303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jc w:val="both"/>
            </w:pPr>
            <w:r w:rsidRPr="0030118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AA" w:rsidRPr="00301181" w:rsidRDefault="008F0DAA" w:rsidP="005B5B0B">
            <w:pPr>
              <w:jc w:val="both"/>
            </w:pPr>
            <w:r w:rsidRPr="00301181">
              <w:t>I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pStyle w:val="a3"/>
              <w:spacing w:before="0" w:beforeAutospacing="0" w:after="0" w:afterAutospacing="0"/>
              <w:jc w:val="both"/>
            </w:pPr>
            <w:r w:rsidRPr="00301181">
              <w:t>История образования и педагогической мысли</w:t>
            </w:r>
          </w:p>
          <w:p w:rsidR="008F0DAA" w:rsidRPr="00301181" w:rsidRDefault="008F0DAA" w:rsidP="005B5B0B">
            <w:pPr>
              <w:jc w:val="both"/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r w:rsidRPr="00301181">
              <w:t>подготовка к занятиям</w:t>
            </w:r>
          </w:p>
          <w:p w:rsidR="008F0DAA" w:rsidRPr="00301181" w:rsidRDefault="008F0DAA" w:rsidP="005B5B0B">
            <w:r w:rsidRPr="00301181">
              <w:t>подготовка к текущему контролю</w:t>
            </w:r>
          </w:p>
          <w:p w:rsidR="008F0DAA" w:rsidRPr="00301181" w:rsidRDefault="008F0DAA" w:rsidP="005B5B0B">
            <w:r w:rsidRPr="00301181">
              <w:t>познакомиться с вкладом ученых-медиков в развитие мировой педагогики: П.Ф. Лесгафт, И.М.Сеченов, И.П. Павлов. Педагогическая деятельность хирурга Н.И. Пирогова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jc w:val="both"/>
            </w:pPr>
            <w:r w:rsidRPr="00301181">
              <w:t>2</w:t>
            </w:r>
          </w:p>
        </w:tc>
      </w:tr>
      <w:tr w:rsidR="008F0DAA" w:rsidRPr="00301181" w:rsidTr="005B5B0B">
        <w:trPr>
          <w:trHeight w:val="3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jc w:val="both"/>
            </w:pPr>
            <w:r w:rsidRPr="00301181"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AA" w:rsidRPr="00301181" w:rsidRDefault="008F0DAA" w:rsidP="005B5B0B">
            <w:pPr>
              <w:jc w:val="both"/>
            </w:pPr>
            <w:r w:rsidRPr="00301181">
              <w:t>I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jc w:val="both"/>
            </w:pPr>
            <w:r w:rsidRPr="00301181">
              <w:t>Теория обучения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r w:rsidRPr="00301181">
              <w:t xml:space="preserve">подготовка к занятиям </w:t>
            </w:r>
          </w:p>
          <w:p w:rsidR="008F0DAA" w:rsidRPr="00301181" w:rsidRDefault="008F0DAA" w:rsidP="005B5B0B">
            <w:r w:rsidRPr="00301181">
              <w:t>подготовка к текущему контролю</w:t>
            </w:r>
          </w:p>
          <w:p w:rsidR="008F0DAA" w:rsidRPr="00301181" w:rsidRDefault="008F0DAA" w:rsidP="005B5B0B">
            <w:r w:rsidRPr="00301181">
              <w:t>познакомиться с ФЗ «Об образовании в РФ»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jc w:val="both"/>
            </w:pPr>
            <w:r w:rsidRPr="00301181">
              <w:t>2</w:t>
            </w:r>
          </w:p>
        </w:tc>
      </w:tr>
      <w:tr w:rsidR="008F0DAA" w:rsidRPr="00301181" w:rsidTr="005B5B0B">
        <w:trPr>
          <w:trHeight w:val="35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AA" w:rsidRPr="00301181" w:rsidRDefault="008F0DAA" w:rsidP="005B5B0B">
            <w:pPr>
              <w:jc w:val="both"/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jc w:val="both"/>
              <w:rPr>
                <w:b/>
                <w:bCs/>
              </w:rPr>
            </w:pPr>
            <w:r w:rsidRPr="00301181">
              <w:rPr>
                <w:b/>
                <w:bCs/>
              </w:rPr>
              <w:t>Итого часов в семестре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rPr>
                <w:b/>
                <w:bCs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jc w:val="both"/>
              <w:rPr>
                <w:b/>
                <w:bCs/>
              </w:rPr>
            </w:pPr>
            <w:r w:rsidRPr="00301181">
              <w:rPr>
                <w:b/>
                <w:bCs/>
              </w:rPr>
              <w:t>6</w:t>
            </w:r>
          </w:p>
        </w:tc>
      </w:tr>
      <w:tr w:rsidR="008F0DAA" w:rsidRPr="00301181" w:rsidTr="005B5B0B">
        <w:trPr>
          <w:trHeight w:val="35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AA" w:rsidRPr="00301181" w:rsidRDefault="008F0DAA" w:rsidP="005B5B0B">
            <w:pPr>
              <w:jc w:val="both"/>
            </w:pPr>
            <w:r w:rsidRPr="00301181">
              <w:t>I</w:t>
            </w:r>
            <w:r w:rsidRPr="00301181">
              <w:rPr>
                <w:lang w:val="en-US"/>
              </w:rPr>
              <w:t>I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jc w:val="both"/>
            </w:pPr>
            <w:r w:rsidRPr="00301181">
              <w:t>Теория обучения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r w:rsidRPr="00301181">
              <w:t>подготовка к занятиям</w:t>
            </w:r>
          </w:p>
          <w:p w:rsidR="008F0DAA" w:rsidRPr="00301181" w:rsidRDefault="008F0DAA" w:rsidP="005B5B0B">
            <w:r w:rsidRPr="00301181">
              <w:t>подготовка к текущему контролю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jc w:val="both"/>
            </w:pPr>
            <w:r w:rsidRPr="00301181">
              <w:t>6</w:t>
            </w:r>
          </w:p>
        </w:tc>
      </w:tr>
      <w:tr w:rsidR="008F0DAA" w:rsidRPr="00301181" w:rsidTr="005B5B0B">
        <w:trPr>
          <w:trHeight w:val="7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jc w:val="both"/>
            </w:pPr>
            <w:r w:rsidRPr="00301181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AA" w:rsidRPr="00301181" w:rsidRDefault="008F0DAA" w:rsidP="005B5B0B">
            <w:pPr>
              <w:jc w:val="both"/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jc w:val="both"/>
            </w:pPr>
            <w:r w:rsidRPr="00301181">
              <w:t>Студент как субъект учебной деятельности и самообразования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r w:rsidRPr="00301181">
              <w:t>подготовка к занятиям</w:t>
            </w:r>
          </w:p>
          <w:p w:rsidR="008F0DAA" w:rsidRPr="00301181" w:rsidRDefault="008F0DAA" w:rsidP="005B5B0B">
            <w:r w:rsidRPr="00301181">
              <w:t>подготовка к текущему контролю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jc w:val="both"/>
            </w:pPr>
            <w:r w:rsidRPr="00301181">
              <w:t>3</w:t>
            </w:r>
          </w:p>
        </w:tc>
      </w:tr>
      <w:tr w:rsidR="008F0DAA" w:rsidRPr="00301181" w:rsidTr="005B5B0B">
        <w:trPr>
          <w:trHeight w:val="3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jc w:val="both"/>
            </w:pPr>
            <w:r w:rsidRPr="00301181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AA" w:rsidRPr="00301181" w:rsidRDefault="008F0DAA" w:rsidP="005B5B0B">
            <w:pPr>
              <w:jc w:val="both"/>
            </w:pPr>
            <w:r w:rsidRPr="00301181">
              <w:t>I</w:t>
            </w:r>
            <w:r w:rsidRPr="00301181">
              <w:rPr>
                <w:lang w:val="en-US"/>
              </w:rPr>
              <w:t>I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jc w:val="both"/>
            </w:pPr>
            <w:r w:rsidRPr="00301181">
              <w:t>Теория воспитания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r w:rsidRPr="00301181">
              <w:t>подготовка к занятиям, подготовка к текущему контролю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jc w:val="both"/>
            </w:pPr>
            <w:r w:rsidRPr="00301181">
              <w:t>4</w:t>
            </w:r>
          </w:p>
        </w:tc>
      </w:tr>
      <w:tr w:rsidR="008F0DAA" w:rsidRPr="00301181" w:rsidTr="005B5B0B">
        <w:trPr>
          <w:trHeight w:val="3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jc w:val="both"/>
            </w:pPr>
            <w:r w:rsidRPr="00301181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AA" w:rsidRPr="00301181" w:rsidRDefault="008F0DAA" w:rsidP="005B5B0B">
            <w:pPr>
              <w:jc w:val="both"/>
            </w:pPr>
            <w:r w:rsidRPr="00301181">
              <w:t>I</w:t>
            </w:r>
            <w:r w:rsidRPr="00301181">
              <w:rPr>
                <w:lang w:val="en-US"/>
              </w:rPr>
              <w:t>I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jc w:val="both"/>
            </w:pPr>
            <w:r w:rsidRPr="00301181">
              <w:t>Управление образовательными системами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r w:rsidRPr="00301181">
              <w:t>подготовка к занятиям, подготовка к сдаче курсовой работы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jc w:val="both"/>
            </w:pPr>
            <w:r w:rsidRPr="00301181">
              <w:t>2</w:t>
            </w:r>
          </w:p>
        </w:tc>
      </w:tr>
      <w:tr w:rsidR="008F0DAA" w:rsidRPr="00301181" w:rsidTr="005B5B0B">
        <w:trPr>
          <w:trHeight w:val="3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AA" w:rsidRPr="00301181" w:rsidRDefault="008F0DAA" w:rsidP="005B5B0B">
            <w:pPr>
              <w:jc w:val="both"/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jc w:val="both"/>
              <w:rPr>
                <w:b/>
                <w:bCs/>
              </w:rPr>
            </w:pPr>
            <w:r w:rsidRPr="00301181">
              <w:rPr>
                <w:b/>
                <w:bCs/>
              </w:rPr>
              <w:t>Итого часов в семестре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rPr>
                <w:b/>
                <w:bCs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jc w:val="both"/>
              <w:rPr>
                <w:b/>
                <w:bCs/>
              </w:rPr>
            </w:pPr>
            <w:r w:rsidRPr="00301181">
              <w:rPr>
                <w:b/>
                <w:bCs/>
              </w:rPr>
              <w:t>15</w:t>
            </w:r>
          </w:p>
        </w:tc>
      </w:tr>
      <w:tr w:rsidR="008F0DAA" w:rsidRPr="00301181" w:rsidTr="005B5B0B">
        <w:trPr>
          <w:trHeight w:val="3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AA" w:rsidRPr="00301181" w:rsidRDefault="008F0DAA" w:rsidP="005B5B0B">
            <w:pPr>
              <w:jc w:val="both"/>
            </w:pP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jc w:val="both"/>
              <w:rPr>
                <w:b/>
                <w:bCs/>
              </w:rPr>
            </w:pPr>
            <w:r w:rsidRPr="00301181">
              <w:rPr>
                <w:b/>
                <w:bCs/>
              </w:rPr>
              <w:t>Итого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rPr>
                <w:b/>
                <w:bCs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A" w:rsidRPr="00301181" w:rsidRDefault="008F0DAA" w:rsidP="005B5B0B">
            <w:pPr>
              <w:jc w:val="both"/>
              <w:rPr>
                <w:b/>
                <w:bCs/>
              </w:rPr>
            </w:pPr>
            <w:r w:rsidRPr="00301181">
              <w:rPr>
                <w:b/>
                <w:bCs/>
              </w:rPr>
              <w:t>21</w:t>
            </w:r>
          </w:p>
        </w:tc>
      </w:tr>
    </w:tbl>
    <w:p w:rsidR="008F0DAA" w:rsidRPr="00301181" w:rsidRDefault="008F0DAA" w:rsidP="008F0DAA">
      <w:pPr>
        <w:tabs>
          <w:tab w:val="left" w:pos="708"/>
        </w:tabs>
        <w:ind w:firstLine="709"/>
        <w:jc w:val="both"/>
      </w:pPr>
    </w:p>
    <w:p w:rsidR="008F0DAA" w:rsidRPr="00301181" w:rsidRDefault="008F0DAA" w:rsidP="008F0DAA">
      <w:pPr>
        <w:jc w:val="center"/>
        <w:rPr>
          <w:b/>
          <w:bCs/>
        </w:rPr>
      </w:pPr>
      <w:r w:rsidRPr="00301181">
        <w:rPr>
          <w:b/>
          <w:bCs/>
        </w:rPr>
        <w:t>Учебно-методическое обеспечение дисциплины</w:t>
      </w:r>
    </w:p>
    <w:p w:rsidR="008F0DAA" w:rsidRPr="00301181" w:rsidRDefault="008F0DAA" w:rsidP="008F0DAA">
      <w:r w:rsidRPr="00301181">
        <w:rPr>
          <w:b/>
        </w:rPr>
        <w:t>Основная</w:t>
      </w:r>
      <w:r w:rsidRPr="00301181">
        <w:t xml:space="preserve"> </w:t>
      </w:r>
      <w:r w:rsidRPr="00301181">
        <w:rPr>
          <w:b/>
          <w:bCs/>
        </w:rPr>
        <w:t>литература</w:t>
      </w:r>
    </w:p>
    <w:p w:rsidR="008F0DAA" w:rsidRPr="00301181" w:rsidRDefault="008F0DAA" w:rsidP="00B570A1">
      <w:pPr>
        <w:pStyle w:val="33"/>
        <w:numPr>
          <w:ilvl w:val="0"/>
          <w:numId w:val="54"/>
        </w:numPr>
        <w:tabs>
          <w:tab w:val="num" w:pos="0"/>
          <w:tab w:val="left" w:pos="90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1181">
        <w:rPr>
          <w:rFonts w:ascii="Times New Roman" w:hAnsi="Times New Roman"/>
          <w:sz w:val="24"/>
          <w:szCs w:val="24"/>
        </w:rPr>
        <w:t>Лукацкий, М. А. Педагогическая наука: история и современность [Электронный ресурс</w:t>
      </w:r>
      <w:r w:rsidRPr="00301181">
        <w:rPr>
          <w:rFonts w:ascii="Times New Roman" w:hAnsi="Times New Roman"/>
          <w:b/>
          <w:bCs/>
          <w:sz w:val="24"/>
          <w:szCs w:val="24"/>
        </w:rPr>
        <w:t xml:space="preserve">]: </w:t>
      </w:r>
      <w:r w:rsidRPr="00301181">
        <w:rPr>
          <w:rFonts w:ascii="Times New Roman" w:hAnsi="Times New Roman"/>
          <w:sz w:val="24"/>
          <w:szCs w:val="24"/>
        </w:rPr>
        <w:t xml:space="preserve">учеб. пособие -М. : ГЭОТАР-МЕДИА, 2012. - 448 с. - Режим доступа: </w:t>
      </w:r>
      <w:hyperlink r:id="rId39" w:history="1">
        <w:r w:rsidRPr="00301181">
          <w:rPr>
            <w:rFonts w:ascii="Times New Roman" w:hAnsi="Times New Roman"/>
            <w:color w:val="0066CC"/>
            <w:sz w:val="24"/>
            <w:szCs w:val="24"/>
            <w:u w:val="single"/>
          </w:rPr>
          <w:t>http://www.studmedlib.ru/book/ISBN9785970420874.html</w:t>
        </w:r>
      </w:hyperlink>
    </w:p>
    <w:p w:rsidR="008F0DAA" w:rsidRPr="00301181" w:rsidRDefault="008F0DAA" w:rsidP="00B570A1">
      <w:pPr>
        <w:pStyle w:val="33"/>
        <w:numPr>
          <w:ilvl w:val="0"/>
          <w:numId w:val="54"/>
        </w:numPr>
        <w:tabs>
          <w:tab w:val="num" w:pos="0"/>
          <w:tab w:val="left" w:pos="90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1181">
        <w:rPr>
          <w:rFonts w:ascii="Times New Roman" w:hAnsi="Times New Roman"/>
          <w:sz w:val="24"/>
          <w:szCs w:val="24"/>
        </w:rPr>
        <w:t>Амиров, А.Ф. и др. Психология и педагогика [Текст]/: в 2-х ч. : практикум для студ. мед.вузов Ч. 2./ А.Ф. Амиров.  -. Изд-во ГБОУ ВПО БГМУ Минздрава России, 2013.- 114 с</w:t>
      </w:r>
    </w:p>
    <w:p w:rsidR="008F0DAA" w:rsidRPr="00301181" w:rsidRDefault="008F0DAA" w:rsidP="00B570A1">
      <w:pPr>
        <w:pStyle w:val="33"/>
        <w:numPr>
          <w:ilvl w:val="0"/>
          <w:numId w:val="54"/>
        </w:numPr>
        <w:tabs>
          <w:tab w:val="num" w:pos="0"/>
          <w:tab w:val="left" w:pos="90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1181">
        <w:rPr>
          <w:rFonts w:ascii="Times New Roman" w:hAnsi="Times New Roman"/>
          <w:sz w:val="24"/>
          <w:szCs w:val="24"/>
        </w:rPr>
        <w:t xml:space="preserve">Амиров, А.Ф. и др. Психология и педагогика [Электронный ресурс] : в 2-х ч. : практикум для студ. мед.вузов. Ч. 1 – Режим доступа: </w:t>
      </w:r>
      <w:hyperlink r:id="rId40" w:history="1">
        <w:r w:rsidRPr="00301181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http</w:t>
        </w:r>
        <w:r w:rsidRPr="00301181">
          <w:rPr>
            <w:rFonts w:ascii="Times New Roman" w:hAnsi="Times New Roman"/>
            <w:color w:val="0066CC"/>
            <w:sz w:val="24"/>
            <w:szCs w:val="24"/>
            <w:u w:val="single"/>
          </w:rPr>
          <w:t>://92.50.144.106/</w:t>
        </w:r>
        <w:r w:rsidRPr="00301181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jirbis</w:t>
        </w:r>
        <w:r w:rsidRPr="00301181">
          <w:rPr>
            <w:rFonts w:ascii="Times New Roman" w:hAnsi="Times New Roman"/>
            <w:color w:val="0066CC"/>
            <w:sz w:val="24"/>
            <w:szCs w:val="24"/>
            <w:u w:val="single"/>
          </w:rPr>
          <w:t>/</w:t>
        </w:r>
      </w:hyperlink>
      <w:r w:rsidRPr="00301181">
        <w:rPr>
          <w:rFonts w:ascii="Times New Roman" w:hAnsi="Times New Roman"/>
          <w:sz w:val="24"/>
          <w:szCs w:val="24"/>
        </w:rPr>
        <w:t xml:space="preserve"> Уфа: Изд-во ГБОУ ВПО БГМУ Минздрава России, 2013 - . Ч. 1. - 104 с. // Электронная учебная библиотека: полнотекстовая база данных / ГОУ ВПО Башкирский государственный медицинский университет; авт.: А. Г. Хасанов, Н. Р. Кобзева, И. Ю. Гончарова. – Электрон.дан. – Уфа: БГМУ, 2009-2013.</w:t>
      </w:r>
    </w:p>
    <w:p w:rsidR="008F0DAA" w:rsidRPr="00301181" w:rsidRDefault="008F0DAA" w:rsidP="00B570A1">
      <w:pPr>
        <w:pStyle w:val="33"/>
        <w:numPr>
          <w:ilvl w:val="0"/>
          <w:numId w:val="54"/>
        </w:numPr>
        <w:tabs>
          <w:tab w:val="num" w:pos="0"/>
          <w:tab w:val="left" w:pos="90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1181">
        <w:rPr>
          <w:rFonts w:ascii="Times New Roman" w:hAnsi="Times New Roman"/>
          <w:sz w:val="24"/>
          <w:szCs w:val="24"/>
        </w:rPr>
        <w:t xml:space="preserve">Амиров, А.Ф. и др. Психология и педагогика [Электронный ресурс] : в 2-х ч. : практикум для студ. мед. вузов.Ч. 2. - Режим доступа: </w:t>
      </w:r>
      <w:hyperlink r:id="rId41" w:history="1">
        <w:r w:rsidRPr="00301181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http</w:t>
        </w:r>
        <w:r w:rsidRPr="00301181">
          <w:rPr>
            <w:rFonts w:ascii="Times New Roman" w:hAnsi="Times New Roman"/>
            <w:color w:val="0066CC"/>
            <w:sz w:val="24"/>
            <w:szCs w:val="24"/>
            <w:u w:val="single"/>
          </w:rPr>
          <w:t>://92.50.144.106/</w:t>
        </w:r>
        <w:r w:rsidRPr="00301181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jirbis</w:t>
        </w:r>
        <w:r w:rsidRPr="00301181">
          <w:rPr>
            <w:rFonts w:ascii="Times New Roman" w:hAnsi="Times New Roman"/>
            <w:color w:val="0066CC"/>
            <w:sz w:val="24"/>
            <w:szCs w:val="24"/>
            <w:u w:val="single"/>
          </w:rPr>
          <w:t>/</w:t>
        </w:r>
      </w:hyperlink>
      <w:r w:rsidRPr="00301181">
        <w:rPr>
          <w:rFonts w:ascii="Times New Roman" w:hAnsi="Times New Roman"/>
          <w:sz w:val="24"/>
          <w:szCs w:val="24"/>
        </w:rPr>
        <w:t xml:space="preserve"> Уфа: Изд-во ГБОУ ВПО БГМУ Минздрава России, 2013 - . Ч. 2. - 104 с. // Электронная учебная библиотека: полнотекстовая база данных / ГОУ ВПО Башкирский государственный медицинский университет; авт.: А. Г. Хасанов, Н. Р. Кобзева, И. Ю. Гончарова. – Электрон.дан. – Уфа: БГМУ, 2009-2013.</w:t>
      </w:r>
    </w:p>
    <w:p w:rsidR="008F0DAA" w:rsidRPr="00301181" w:rsidRDefault="008F0DAA" w:rsidP="008F0DAA">
      <w:pPr>
        <w:rPr>
          <w:b/>
        </w:rPr>
      </w:pPr>
    </w:p>
    <w:p w:rsidR="008F0DAA" w:rsidRPr="00301181" w:rsidRDefault="008F0DAA" w:rsidP="008F0DAA">
      <w:pPr>
        <w:rPr>
          <w:b/>
        </w:rPr>
      </w:pPr>
      <w:r w:rsidRPr="00301181">
        <w:rPr>
          <w:b/>
        </w:rPr>
        <w:t>Дополнительная литература</w:t>
      </w:r>
    </w:p>
    <w:p w:rsidR="008F0DAA" w:rsidRPr="00301181" w:rsidRDefault="008F0DAA" w:rsidP="00B570A1">
      <w:pPr>
        <w:numPr>
          <w:ilvl w:val="0"/>
          <w:numId w:val="55"/>
        </w:numPr>
        <w:tabs>
          <w:tab w:val="clear" w:pos="720"/>
          <w:tab w:val="num" w:pos="-180"/>
          <w:tab w:val="left" w:pos="900"/>
        </w:tabs>
        <w:ind w:left="0" w:firstLine="720"/>
        <w:jc w:val="both"/>
      </w:pPr>
      <w:r w:rsidRPr="00301181">
        <w:t>Гаязов, А.С. Образование как пространство формирования личности гражданина [Текст]/ А.Р. Гаязов. – М.: Владос, 2006. – 284 с.</w:t>
      </w:r>
    </w:p>
    <w:p w:rsidR="008F0DAA" w:rsidRPr="00301181" w:rsidRDefault="008F0DAA" w:rsidP="00B570A1">
      <w:pPr>
        <w:numPr>
          <w:ilvl w:val="0"/>
          <w:numId w:val="55"/>
        </w:numPr>
        <w:tabs>
          <w:tab w:val="clear" w:pos="720"/>
          <w:tab w:val="num" w:pos="-180"/>
          <w:tab w:val="left" w:pos="900"/>
        </w:tabs>
        <w:ind w:left="0" w:firstLine="720"/>
        <w:jc w:val="both"/>
      </w:pPr>
      <w:r w:rsidRPr="00301181">
        <w:t>Дианкина, М.С. Профессионализм преподавателя высшей медицинской школы [Текст]/ М.С. Дианкина. – 2-е изд. – М., 2002. – 256 с.</w:t>
      </w:r>
    </w:p>
    <w:p w:rsidR="008F0DAA" w:rsidRPr="00301181" w:rsidRDefault="008F0DAA" w:rsidP="00B570A1">
      <w:pPr>
        <w:numPr>
          <w:ilvl w:val="0"/>
          <w:numId w:val="55"/>
        </w:numPr>
        <w:tabs>
          <w:tab w:val="clear" w:pos="720"/>
          <w:tab w:val="num" w:pos="-180"/>
          <w:tab w:val="left" w:pos="900"/>
        </w:tabs>
        <w:ind w:left="0" w:firstLine="720"/>
        <w:jc w:val="both"/>
      </w:pPr>
      <w:r w:rsidRPr="00301181">
        <w:t>Кудрявая, Н.В. Педагогика в медицине: учебное пособие для вузов [Текст]/ Н.В. Кудрявая, Е.М. Уколова, Н.Б. Смирнова – М.: Академия, 2006. – 320 с.</w:t>
      </w:r>
    </w:p>
    <w:p w:rsidR="008F0DAA" w:rsidRPr="00301181" w:rsidRDefault="008F0DAA" w:rsidP="00B570A1">
      <w:pPr>
        <w:numPr>
          <w:ilvl w:val="0"/>
          <w:numId w:val="55"/>
        </w:numPr>
        <w:tabs>
          <w:tab w:val="clear" w:pos="720"/>
          <w:tab w:val="num" w:pos="-180"/>
          <w:tab w:val="left" w:pos="900"/>
        </w:tabs>
        <w:ind w:left="0" w:firstLine="720"/>
        <w:jc w:val="both"/>
      </w:pPr>
      <w:r w:rsidRPr="00301181">
        <w:t>Краевский, В.В., Хуторской, А.В. Дидактика и методика: учебное пособие для студентов высших учебных заведений [Текст] / В.В. Краевский, А.В. Хуторской. – М.: Издательский центр «Академия», 2008. – 256 с.</w:t>
      </w:r>
    </w:p>
    <w:p w:rsidR="008F0DAA" w:rsidRPr="00301181" w:rsidRDefault="008F0DAA" w:rsidP="00B570A1">
      <w:pPr>
        <w:numPr>
          <w:ilvl w:val="0"/>
          <w:numId w:val="55"/>
        </w:numPr>
        <w:tabs>
          <w:tab w:val="clear" w:pos="720"/>
          <w:tab w:val="num" w:pos="-180"/>
          <w:tab w:val="left" w:pos="900"/>
        </w:tabs>
        <w:ind w:left="0" w:firstLine="720"/>
        <w:jc w:val="both"/>
      </w:pPr>
      <w:r w:rsidRPr="00301181">
        <w:lastRenderedPageBreak/>
        <w:t>Мандель, Б.Р. Педагогическая психология, ответы на трудные вопросы [Текст] / Б.Р. Мандель. – М.: Феникс, 2007. – 382 с.</w:t>
      </w:r>
    </w:p>
    <w:p w:rsidR="008F0DAA" w:rsidRPr="00301181" w:rsidRDefault="008F0DAA" w:rsidP="00B570A1">
      <w:pPr>
        <w:numPr>
          <w:ilvl w:val="0"/>
          <w:numId w:val="55"/>
        </w:numPr>
        <w:tabs>
          <w:tab w:val="clear" w:pos="720"/>
          <w:tab w:val="num" w:pos="0"/>
          <w:tab w:val="left" w:pos="900"/>
        </w:tabs>
        <w:ind w:left="0" w:firstLine="720"/>
        <w:jc w:val="both"/>
      </w:pPr>
      <w:r w:rsidRPr="00301181">
        <w:t>Мелехова, Л.И. Организация самостоятельной работы студентов в медицинском вузе: методические рекомендации для преподавателей [Текст] / Л.И. Мелехова, Н.Н. Ростова. – Кемерово: КемГМА, 2010. – 23 с.</w:t>
      </w:r>
    </w:p>
    <w:p w:rsidR="008F0DAA" w:rsidRPr="00301181" w:rsidRDefault="008F0DAA" w:rsidP="00B570A1">
      <w:pPr>
        <w:numPr>
          <w:ilvl w:val="0"/>
          <w:numId w:val="55"/>
        </w:numPr>
        <w:tabs>
          <w:tab w:val="clear" w:pos="720"/>
          <w:tab w:val="num" w:pos="0"/>
          <w:tab w:val="left" w:pos="900"/>
        </w:tabs>
        <w:ind w:left="0" w:firstLine="720"/>
        <w:jc w:val="both"/>
      </w:pPr>
      <w:r w:rsidRPr="00301181">
        <w:t>Панина, Т.С. Современные способы активизации обучения: учебное пособие для студентов высших учебных заведений [Текст]/ Т.С. Панина, Л.Н. Вавилова; под ред. Т.С. Паниной. – М.: Издательский центр «Академия», 2006. – 176 с.</w:t>
      </w:r>
    </w:p>
    <w:p w:rsidR="008F0DAA" w:rsidRPr="00301181" w:rsidRDefault="008F0DAA" w:rsidP="00B570A1">
      <w:pPr>
        <w:numPr>
          <w:ilvl w:val="0"/>
          <w:numId w:val="55"/>
        </w:numPr>
        <w:tabs>
          <w:tab w:val="clear" w:pos="720"/>
          <w:tab w:val="num" w:pos="0"/>
          <w:tab w:val="left" w:pos="900"/>
        </w:tabs>
        <w:ind w:left="0" w:firstLine="720"/>
        <w:jc w:val="both"/>
      </w:pPr>
      <w:r w:rsidRPr="00301181">
        <w:t>Пидкасистый, П.И. Организация учебно-познавательной деятельности студентов [Текст]/ П.И. Пидкасистый. – 2-е издание, доп. и перераб. – М.: Пед. общество России, 2005. – 144 с.</w:t>
      </w:r>
    </w:p>
    <w:p w:rsidR="008F0DAA" w:rsidRPr="00301181" w:rsidRDefault="008F0DAA" w:rsidP="00B570A1">
      <w:pPr>
        <w:numPr>
          <w:ilvl w:val="0"/>
          <w:numId w:val="55"/>
        </w:numPr>
        <w:tabs>
          <w:tab w:val="clear" w:pos="720"/>
          <w:tab w:val="num" w:pos="0"/>
          <w:tab w:val="left" w:pos="900"/>
        </w:tabs>
        <w:ind w:left="0" w:firstLine="720"/>
        <w:jc w:val="both"/>
      </w:pPr>
      <w:r w:rsidRPr="00301181">
        <w:t>Подласый, И.П. Педагогика [Текст]/ И.П. Подласый. – М.: Высшее образование, 2008. – 540 с.</w:t>
      </w:r>
    </w:p>
    <w:p w:rsidR="008F0DAA" w:rsidRPr="00301181" w:rsidRDefault="008F0DAA" w:rsidP="00B570A1">
      <w:pPr>
        <w:numPr>
          <w:ilvl w:val="0"/>
          <w:numId w:val="55"/>
        </w:numPr>
        <w:tabs>
          <w:tab w:val="clear" w:pos="720"/>
          <w:tab w:val="num" w:pos="0"/>
          <w:tab w:val="left" w:pos="900"/>
          <w:tab w:val="left" w:pos="1080"/>
        </w:tabs>
        <w:ind w:left="0" w:firstLine="720"/>
        <w:jc w:val="both"/>
      </w:pPr>
      <w:r w:rsidRPr="00301181">
        <w:t>Полат, Е.С. Новые педагогические и информационные технологии в системе образования: учеб. пособие [Текст] / Е.С. Полат, М.Ю. Бухаркина, М.В. Моисеева, А.Е. Петров. – М.: Издательский центр «Академия», 2006. – 400 с.</w:t>
      </w:r>
    </w:p>
    <w:p w:rsidR="008F0DAA" w:rsidRPr="00301181" w:rsidRDefault="008F0DAA" w:rsidP="00B570A1">
      <w:pPr>
        <w:numPr>
          <w:ilvl w:val="0"/>
          <w:numId w:val="55"/>
        </w:numPr>
        <w:tabs>
          <w:tab w:val="clear" w:pos="720"/>
          <w:tab w:val="num" w:pos="0"/>
          <w:tab w:val="left" w:pos="900"/>
          <w:tab w:val="left" w:pos="1080"/>
        </w:tabs>
        <w:ind w:left="0" w:firstLine="720"/>
        <w:jc w:val="both"/>
      </w:pPr>
      <w:r w:rsidRPr="00301181">
        <w:t>Пряников, В.Г. история образования и педагогические мысли: учебник - справочник [Текст]/ В.Г. Пряникова, З.И. Равкин. – М.: Новая школа, 1994. – 96 с.</w:t>
      </w:r>
    </w:p>
    <w:p w:rsidR="008F0DAA" w:rsidRPr="00301181" w:rsidRDefault="008F0DAA" w:rsidP="00B570A1">
      <w:pPr>
        <w:numPr>
          <w:ilvl w:val="0"/>
          <w:numId w:val="55"/>
        </w:numPr>
        <w:tabs>
          <w:tab w:val="clear" w:pos="720"/>
          <w:tab w:val="num" w:pos="0"/>
          <w:tab w:val="left" w:pos="900"/>
          <w:tab w:val="left" w:pos="1080"/>
        </w:tabs>
        <w:ind w:left="0" w:firstLine="720"/>
        <w:jc w:val="both"/>
      </w:pPr>
      <w:r w:rsidRPr="00301181">
        <w:t>Ситуационный анализ,  или Анатомия кейс-метода [Текст]/ Ю. Сурмин, А. Сидоренко, В. Лобода – М.: Изд-во: Центр инноваций и развития, 2002. – 286 с.</w:t>
      </w:r>
    </w:p>
    <w:p w:rsidR="008F0DAA" w:rsidRPr="00301181" w:rsidRDefault="008F0DAA" w:rsidP="00B570A1">
      <w:pPr>
        <w:numPr>
          <w:ilvl w:val="0"/>
          <w:numId w:val="55"/>
        </w:numPr>
        <w:tabs>
          <w:tab w:val="clear" w:pos="720"/>
          <w:tab w:val="num" w:pos="0"/>
          <w:tab w:val="left" w:pos="900"/>
          <w:tab w:val="left" w:pos="1080"/>
        </w:tabs>
        <w:ind w:left="0" w:firstLine="720"/>
        <w:jc w:val="both"/>
      </w:pPr>
      <w:r w:rsidRPr="00301181">
        <w:t>Сластенин, В.А. Педагогика [Текст]/ В.А. Сластенин, И.Ф. Исаев, Е.Н. Шияков. – М.: Академия, 2008. – 576 с.</w:t>
      </w:r>
    </w:p>
    <w:p w:rsidR="008F0DAA" w:rsidRPr="00301181" w:rsidRDefault="008F0DAA" w:rsidP="00B570A1">
      <w:pPr>
        <w:numPr>
          <w:ilvl w:val="0"/>
          <w:numId w:val="55"/>
        </w:numPr>
        <w:tabs>
          <w:tab w:val="clear" w:pos="720"/>
          <w:tab w:val="num" w:pos="0"/>
          <w:tab w:val="left" w:pos="900"/>
          <w:tab w:val="left" w:pos="1080"/>
        </w:tabs>
        <w:ind w:left="0" w:firstLine="720"/>
        <w:jc w:val="both"/>
      </w:pPr>
      <w:r w:rsidRPr="00301181">
        <w:t>Смирнов, С.Д. Педагогика и психология высшего образования: от деятельности к личности; учебное пособие [Текст] /С.Д. Смирнов. – М.: Академия, 2005. – 400 с.</w:t>
      </w:r>
    </w:p>
    <w:p w:rsidR="008F0DAA" w:rsidRPr="00301181" w:rsidRDefault="008F0DAA" w:rsidP="00B570A1">
      <w:pPr>
        <w:numPr>
          <w:ilvl w:val="0"/>
          <w:numId w:val="55"/>
        </w:numPr>
        <w:tabs>
          <w:tab w:val="clear" w:pos="720"/>
          <w:tab w:val="num" w:pos="0"/>
          <w:tab w:val="left" w:pos="900"/>
          <w:tab w:val="left" w:pos="1080"/>
        </w:tabs>
        <w:ind w:left="0" w:firstLine="720"/>
        <w:jc w:val="both"/>
      </w:pPr>
      <w:r w:rsidRPr="00301181">
        <w:t>Трегубова, Е.С. Самостоятельная работа студентов медицинского вуза: современные подходы к организации и контролю; учебное пособие [Текст]/ Е.С. Трегубова, О.Б. Даутова, Н.А. Петрова. – СПб.: СПбГМА, 2008. – 80 с.</w:t>
      </w:r>
    </w:p>
    <w:p w:rsidR="008F0DAA" w:rsidRPr="00301181" w:rsidRDefault="008F0DAA" w:rsidP="00B570A1">
      <w:pPr>
        <w:numPr>
          <w:ilvl w:val="0"/>
          <w:numId w:val="55"/>
        </w:numPr>
        <w:tabs>
          <w:tab w:val="clear" w:pos="720"/>
          <w:tab w:val="num" w:pos="0"/>
          <w:tab w:val="left" w:pos="900"/>
          <w:tab w:val="left" w:pos="1080"/>
        </w:tabs>
        <w:ind w:left="0" w:firstLine="720"/>
        <w:jc w:val="both"/>
      </w:pPr>
      <w:r w:rsidRPr="00301181">
        <w:t>Шамова, Т.И. Управление образовательными системами; учебное пособие [Текст]/ Т.И. Шамова, Т.М. Давыденко, Г.Н. Шитапова; под. ред. Т.П. Шамовой. – М.: издательский центр «Академия», 2005. – 384 с.</w:t>
      </w:r>
    </w:p>
    <w:p w:rsidR="008F0DAA" w:rsidRPr="00301181" w:rsidRDefault="008F0DAA" w:rsidP="008F0DAA">
      <w:pPr>
        <w:ind w:left="709"/>
        <w:jc w:val="both"/>
      </w:pPr>
    </w:p>
    <w:p w:rsidR="008F0DAA" w:rsidRPr="00301181" w:rsidRDefault="008F0DAA" w:rsidP="008F0DAA">
      <w:pPr>
        <w:jc w:val="center"/>
        <w:rPr>
          <w:b/>
          <w:bCs/>
        </w:rPr>
      </w:pPr>
      <w:r w:rsidRPr="00301181">
        <w:rPr>
          <w:b/>
          <w:bCs/>
        </w:rPr>
        <w:t>Программное обеспечение, базы данных, информационно-справочные материалы, поисковые системы</w:t>
      </w:r>
    </w:p>
    <w:p w:rsidR="008F0DAA" w:rsidRPr="00301181" w:rsidRDefault="008F0DAA" w:rsidP="00B570A1">
      <w:pPr>
        <w:widowControl w:val="0"/>
        <w:numPr>
          <w:ilvl w:val="0"/>
          <w:numId w:val="56"/>
        </w:numPr>
        <w:autoSpaceDE w:val="0"/>
        <w:autoSpaceDN w:val="0"/>
        <w:adjustRightInd w:val="0"/>
        <w:jc w:val="both"/>
        <w:rPr>
          <w:snapToGrid w:val="0"/>
        </w:rPr>
      </w:pPr>
      <w:r w:rsidRPr="00301181">
        <w:rPr>
          <w:snapToGrid w:val="0"/>
        </w:rPr>
        <w:t xml:space="preserve">ЭБС Лань -  </w:t>
      </w:r>
      <w:r w:rsidRPr="00301181">
        <w:rPr>
          <w:snapToGrid w:val="0"/>
          <w:lang w:val="en-US"/>
        </w:rPr>
        <w:t>e</w:t>
      </w:r>
      <w:r w:rsidRPr="00301181">
        <w:rPr>
          <w:snapToGrid w:val="0"/>
        </w:rPr>
        <w:t>.</w:t>
      </w:r>
      <w:r w:rsidRPr="00301181">
        <w:rPr>
          <w:snapToGrid w:val="0"/>
          <w:lang w:val="en-US"/>
        </w:rPr>
        <w:t>lanbook</w:t>
      </w:r>
      <w:r w:rsidRPr="00301181">
        <w:rPr>
          <w:snapToGrid w:val="0"/>
        </w:rPr>
        <w:t>.</w:t>
      </w:r>
      <w:r w:rsidRPr="00301181">
        <w:rPr>
          <w:snapToGrid w:val="0"/>
          <w:lang w:val="en-US"/>
        </w:rPr>
        <w:t>com</w:t>
      </w:r>
    </w:p>
    <w:p w:rsidR="008F0DAA" w:rsidRPr="00301181" w:rsidRDefault="008F0DAA" w:rsidP="00B570A1">
      <w:pPr>
        <w:widowControl w:val="0"/>
        <w:numPr>
          <w:ilvl w:val="0"/>
          <w:numId w:val="56"/>
        </w:numPr>
        <w:autoSpaceDE w:val="0"/>
        <w:autoSpaceDN w:val="0"/>
        <w:adjustRightInd w:val="0"/>
        <w:jc w:val="both"/>
        <w:rPr>
          <w:snapToGrid w:val="0"/>
        </w:rPr>
      </w:pPr>
      <w:r w:rsidRPr="00301181">
        <w:t>Научная  электронная библиотека e</w:t>
      </w:r>
      <w:r w:rsidRPr="00301181">
        <w:rPr>
          <w:lang w:val="en-US"/>
        </w:rPr>
        <w:t>LIBRARY</w:t>
      </w:r>
      <w:r w:rsidRPr="00301181">
        <w:t>.</w:t>
      </w:r>
      <w:r w:rsidRPr="00301181">
        <w:rPr>
          <w:lang w:val="en-US"/>
        </w:rPr>
        <w:t>RU</w:t>
      </w:r>
      <w:r w:rsidRPr="00301181">
        <w:t xml:space="preserve">   -  </w:t>
      </w:r>
      <w:hyperlink r:id="rId42" w:history="1">
        <w:r w:rsidRPr="00301181">
          <w:rPr>
            <w:rStyle w:val="af4"/>
          </w:rPr>
          <w:t>http://elibrary.ru/defaultx.asp</w:t>
        </w:r>
      </w:hyperlink>
    </w:p>
    <w:p w:rsidR="008F0DAA" w:rsidRPr="00301181" w:rsidRDefault="008F0DAA" w:rsidP="00B570A1">
      <w:pPr>
        <w:widowControl w:val="0"/>
        <w:numPr>
          <w:ilvl w:val="0"/>
          <w:numId w:val="56"/>
        </w:numPr>
        <w:autoSpaceDE w:val="0"/>
        <w:autoSpaceDN w:val="0"/>
        <w:adjustRightInd w:val="0"/>
        <w:jc w:val="both"/>
        <w:rPr>
          <w:snapToGrid w:val="0"/>
        </w:rPr>
      </w:pPr>
      <w:r w:rsidRPr="00301181">
        <w:rPr>
          <w:snapToGrid w:val="0"/>
        </w:rPr>
        <w:t xml:space="preserve">Фундаментальная библиотека РГПУ им. А.И. Герцена - http://lib.herzen.spb.ru </w:t>
      </w:r>
    </w:p>
    <w:p w:rsidR="008F0DAA" w:rsidRPr="00301181" w:rsidRDefault="008F0DAA" w:rsidP="00B570A1">
      <w:pPr>
        <w:widowControl w:val="0"/>
        <w:numPr>
          <w:ilvl w:val="0"/>
          <w:numId w:val="56"/>
        </w:numPr>
        <w:autoSpaceDE w:val="0"/>
        <w:autoSpaceDN w:val="0"/>
        <w:adjustRightInd w:val="0"/>
        <w:contextualSpacing/>
        <w:jc w:val="both"/>
      </w:pPr>
      <w:r w:rsidRPr="00301181">
        <w:t xml:space="preserve">Федеральный портал Российское образование - </w:t>
      </w:r>
      <w:hyperlink r:id="rId43" w:history="1">
        <w:r w:rsidRPr="00301181">
          <w:t>http://www.edu.ru/index.php?page_id=242</w:t>
        </w:r>
      </w:hyperlink>
      <w:r w:rsidRPr="00301181">
        <w:t xml:space="preserve">  </w:t>
      </w:r>
    </w:p>
    <w:p w:rsidR="008F0DAA" w:rsidRPr="00301181" w:rsidRDefault="008F0DAA" w:rsidP="00B570A1">
      <w:pPr>
        <w:widowControl w:val="0"/>
        <w:numPr>
          <w:ilvl w:val="0"/>
          <w:numId w:val="56"/>
        </w:numPr>
        <w:autoSpaceDE w:val="0"/>
        <w:autoSpaceDN w:val="0"/>
        <w:adjustRightInd w:val="0"/>
        <w:contextualSpacing/>
        <w:jc w:val="both"/>
      </w:pPr>
      <w:r w:rsidRPr="00301181">
        <w:t xml:space="preserve">Каталог образовательных интернет-ресурсов –  </w:t>
      </w:r>
      <w:hyperlink r:id="rId44" w:history="1">
        <w:r w:rsidRPr="00301181">
          <w:t>http://www.edu.ru/index.php?page_id=6</w:t>
        </w:r>
      </w:hyperlink>
      <w:r w:rsidRPr="00301181">
        <w:t xml:space="preserve"> </w:t>
      </w:r>
    </w:p>
    <w:p w:rsidR="008F0DAA" w:rsidRPr="00301181" w:rsidRDefault="008F0DAA" w:rsidP="00B570A1">
      <w:pPr>
        <w:pStyle w:val="af3"/>
        <w:numPr>
          <w:ilvl w:val="0"/>
          <w:numId w:val="5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181">
        <w:rPr>
          <w:rFonts w:ascii="Times New Roman" w:hAnsi="Times New Roman" w:cs="Times New Roman"/>
          <w:bCs/>
          <w:sz w:val="24"/>
          <w:szCs w:val="24"/>
        </w:rPr>
        <w:t xml:space="preserve"> Научная онлайн-библиотека   Порталус </w:t>
      </w:r>
      <w:r w:rsidRPr="00301181">
        <w:rPr>
          <w:rFonts w:ascii="Times New Roman" w:hAnsi="Times New Roman" w:cs="Times New Roman"/>
          <w:sz w:val="24"/>
          <w:szCs w:val="24"/>
        </w:rPr>
        <w:t xml:space="preserve">–  </w:t>
      </w:r>
      <w:hyperlink r:id="rId45" w:history="1">
        <w:r w:rsidRPr="00301181">
          <w:rPr>
            <w:rFonts w:ascii="Times New Roman" w:hAnsi="Times New Roman" w:cs="Times New Roman"/>
            <w:sz w:val="24"/>
            <w:szCs w:val="24"/>
          </w:rPr>
          <w:t>http://www.portalus.ru/</w:t>
        </w:r>
      </w:hyperlink>
    </w:p>
    <w:p w:rsidR="008F0DAA" w:rsidRPr="00301181" w:rsidRDefault="008F0DAA" w:rsidP="00B570A1">
      <w:pPr>
        <w:pStyle w:val="af3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181">
        <w:rPr>
          <w:rFonts w:ascii="Times New Roman" w:hAnsi="Times New Roman" w:cs="Times New Roman"/>
          <w:sz w:val="24"/>
          <w:szCs w:val="24"/>
        </w:rPr>
        <w:t xml:space="preserve">Библиотека Гумер  –   </w:t>
      </w:r>
      <w:hyperlink r:id="rId46" w:history="1">
        <w:r w:rsidRPr="00301181">
          <w:rPr>
            <w:rFonts w:ascii="Times New Roman" w:hAnsi="Times New Roman" w:cs="Times New Roman"/>
            <w:sz w:val="24"/>
            <w:szCs w:val="24"/>
          </w:rPr>
          <w:t>http://www.gumer.info/</w:t>
        </w:r>
      </w:hyperlink>
    </w:p>
    <w:p w:rsidR="008F0DAA" w:rsidRPr="00301181" w:rsidRDefault="008F0DAA" w:rsidP="00B570A1">
      <w:pPr>
        <w:pStyle w:val="af3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181">
        <w:rPr>
          <w:rFonts w:ascii="Times New Roman" w:hAnsi="Times New Roman" w:cs="Times New Roman"/>
          <w:sz w:val="24"/>
          <w:szCs w:val="24"/>
        </w:rPr>
        <w:t>Электронная библиотека учебников. Учебники по педагогике  -</w:t>
      </w:r>
      <w:hyperlink r:id="rId47" w:history="1">
        <w:r w:rsidRPr="00301181">
          <w:rPr>
            <w:rFonts w:ascii="Times New Roman" w:hAnsi="Times New Roman" w:cs="Times New Roman"/>
            <w:sz w:val="24"/>
            <w:szCs w:val="24"/>
          </w:rPr>
          <w:t>http://studentam.net/content/category/1/2/5/</w:t>
        </w:r>
      </w:hyperlink>
    </w:p>
    <w:p w:rsidR="008F0DAA" w:rsidRPr="00301181" w:rsidRDefault="008F0DAA" w:rsidP="008F0DAA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11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0DAA" w:rsidRPr="00301181" w:rsidRDefault="008F0DAA" w:rsidP="008F0DA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01181">
        <w:rPr>
          <w:b/>
          <w:bCs/>
          <w:color w:val="000000"/>
        </w:rPr>
        <w:t xml:space="preserve">Электронные адреса федеральных информационных центров и федеральных   </w:t>
      </w:r>
    </w:p>
    <w:p w:rsidR="008F0DAA" w:rsidRPr="00301181" w:rsidRDefault="008F0DAA" w:rsidP="008F0DA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01181">
        <w:rPr>
          <w:b/>
          <w:bCs/>
          <w:color w:val="000000"/>
        </w:rPr>
        <w:t>библиотеки России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5133"/>
      </w:tblGrid>
      <w:tr w:rsidR="008F0DAA" w:rsidRPr="00301181" w:rsidTr="005B5B0B">
        <w:trPr>
          <w:trHeight w:hRule="exact" w:val="332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DAA" w:rsidRPr="00301181" w:rsidRDefault="008F0DAA" w:rsidP="005B5B0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244"/>
              <w:jc w:val="center"/>
              <w:rPr>
                <w:b/>
              </w:rPr>
            </w:pPr>
            <w:r w:rsidRPr="00301181">
              <w:rPr>
                <w:b/>
              </w:rPr>
              <w:t>Наименование библиотеки</w:t>
            </w:r>
          </w:p>
        </w:tc>
        <w:tc>
          <w:tcPr>
            <w:tcW w:w="5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DAA" w:rsidRPr="00301181" w:rsidRDefault="008F0DAA" w:rsidP="005B5B0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244"/>
              <w:jc w:val="center"/>
              <w:rPr>
                <w:b/>
              </w:rPr>
            </w:pPr>
            <w:r w:rsidRPr="00301181">
              <w:rPr>
                <w:b/>
              </w:rPr>
              <w:t>Электронный адрес</w:t>
            </w:r>
          </w:p>
        </w:tc>
      </w:tr>
      <w:tr w:rsidR="008F0DAA" w:rsidRPr="00301181" w:rsidTr="005B5B0B">
        <w:trPr>
          <w:trHeight w:hRule="exact" w:val="294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DAA" w:rsidRPr="00301181" w:rsidRDefault="008F0DAA" w:rsidP="005B5B0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244"/>
            </w:pPr>
            <w:r w:rsidRPr="00301181">
              <w:t>Российская государственная библиотека</w:t>
            </w:r>
          </w:p>
        </w:tc>
        <w:tc>
          <w:tcPr>
            <w:tcW w:w="5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4873FB" w:rsidP="005B5B0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244"/>
              <w:jc w:val="both"/>
            </w:pPr>
            <w:hyperlink w:history="1">
              <w:r w:rsidR="008F0DAA" w:rsidRPr="00301181">
                <w:rPr>
                  <w:rStyle w:val="af4"/>
                  <w:lang w:val="en-US"/>
                </w:rPr>
                <w:t>http</w:t>
              </w:r>
              <w:r w:rsidR="008F0DAA" w:rsidRPr="00301181">
                <w:rPr>
                  <w:rStyle w:val="af4"/>
                </w:rPr>
                <w:t>://</w:t>
              </w:r>
              <w:r w:rsidR="008F0DAA" w:rsidRPr="00301181">
                <w:rPr>
                  <w:rStyle w:val="af4"/>
                  <w:lang w:val="en-US"/>
                </w:rPr>
                <w:t>www</w:t>
              </w:r>
              <w:r w:rsidR="008F0DAA" w:rsidRPr="00301181">
                <w:rPr>
                  <w:rStyle w:val="af4"/>
                </w:rPr>
                <w:t>.</w:t>
              </w:r>
              <w:r w:rsidR="008F0DAA" w:rsidRPr="00301181">
                <w:rPr>
                  <w:rStyle w:val="af4"/>
                  <w:lang w:val="en-US"/>
                </w:rPr>
                <w:t>rsl</w:t>
              </w:r>
              <w:r w:rsidR="008F0DAA" w:rsidRPr="00301181">
                <w:rPr>
                  <w:rStyle w:val="af4"/>
                </w:rPr>
                <w:t>.</w:t>
              </w:r>
              <w:r w:rsidR="008F0DAA" w:rsidRPr="00301181">
                <w:rPr>
                  <w:rStyle w:val="af4"/>
                  <w:lang w:val="en-US"/>
                </w:rPr>
                <w:t>ru</w:t>
              </w:r>
              <w:r w:rsidR="008F0DAA" w:rsidRPr="00301181">
                <w:rPr>
                  <w:rStyle w:val="af4"/>
                </w:rPr>
                <w:t xml:space="preserve">   -</w:t>
              </w:r>
            </w:hyperlink>
            <w:r w:rsidR="008F0DAA" w:rsidRPr="00301181">
              <w:t xml:space="preserve"> ээээээээээээээээээээээээээээээээээээээ</w:t>
            </w:r>
          </w:p>
          <w:p w:rsidR="008F0DAA" w:rsidRPr="00301181" w:rsidRDefault="008F0DAA" w:rsidP="005B5B0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244"/>
              <w:jc w:val="both"/>
            </w:pPr>
          </w:p>
          <w:p w:rsidR="008F0DAA" w:rsidRPr="00301181" w:rsidRDefault="008F0DAA" w:rsidP="005B5B0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244"/>
              <w:jc w:val="both"/>
            </w:pPr>
          </w:p>
          <w:p w:rsidR="008F0DAA" w:rsidRPr="00301181" w:rsidRDefault="008F0DAA" w:rsidP="005B5B0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244"/>
              <w:jc w:val="both"/>
            </w:pPr>
          </w:p>
          <w:p w:rsidR="008F0DAA" w:rsidRPr="00301181" w:rsidRDefault="008F0DAA" w:rsidP="005B5B0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244"/>
              <w:jc w:val="both"/>
            </w:pPr>
          </w:p>
          <w:p w:rsidR="008F0DAA" w:rsidRPr="00301181" w:rsidRDefault="008F0DAA" w:rsidP="005B5B0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244"/>
              <w:jc w:val="both"/>
            </w:pPr>
          </w:p>
        </w:tc>
      </w:tr>
      <w:tr w:rsidR="008F0DAA" w:rsidRPr="00301181" w:rsidTr="005B5B0B">
        <w:trPr>
          <w:trHeight w:hRule="exact" w:val="34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DAA" w:rsidRPr="00301181" w:rsidRDefault="008F0DAA" w:rsidP="005B5B0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244"/>
            </w:pPr>
            <w:r w:rsidRPr="00301181">
              <w:t>Российская национальная библиотека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AA" w:rsidRPr="00301181" w:rsidRDefault="004873FB" w:rsidP="005B5B0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244"/>
              <w:jc w:val="both"/>
              <w:rPr>
                <w:lang w:val="en-US"/>
              </w:rPr>
            </w:pPr>
            <w:hyperlink r:id="rId48" w:history="1">
              <w:r w:rsidR="008F0DAA" w:rsidRPr="00301181">
                <w:rPr>
                  <w:lang w:val="en-US"/>
                </w:rPr>
                <w:t>http</w:t>
              </w:r>
              <w:r w:rsidR="008F0DAA" w:rsidRPr="00301181">
                <w:t>://</w:t>
              </w:r>
              <w:r w:rsidR="008F0DAA" w:rsidRPr="00301181">
                <w:rPr>
                  <w:lang w:val="en-US"/>
                </w:rPr>
                <w:t>www</w:t>
              </w:r>
              <w:r w:rsidR="008F0DAA" w:rsidRPr="00301181">
                <w:t>.</w:t>
              </w:r>
              <w:r w:rsidR="008F0DAA" w:rsidRPr="00301181">
                <w:rPr>
                  <w:lang w:val="en-US"/>
                </w:rPr>
                <w:t>nlr</w:t>
              </w:r>
              <w:r w:rsidR="008F0DAA" w:rsidRPr="00301181">
                <w:t>.</w:t>
              </w:r>
              <w:r w:rsidR="008F0DAA" w:rsidRPr="00301181">
                <w:rPr>
                  <w:lang w:val="en-US"/>
                </w:rPr>
                <w:t>ru</w:t>
              </w:r>
            </w:hyperlink>
          </w:p>
        </w:tc>
      </w:tr>
    </w:tbl>
    <w:p w:rsidR="008F0DAA" w:rsidRPr="00301181" w:rsidRDefault="008F0DAA" w:rsidP="008F0DAA">
      <w:pPr>
        <w:jc w:val="center"/>
        <w:rPr>
          <w:b/>
          <w:bCs/>
        </w:rPr>
      </w:pPr>
    </w:p>
    <w:p w:rsidR="008F0DAA" w:rsidRPr="00301181" w:rsidRDefault="008F0DAA" w:rsidP="008F0DAA">
      <w:pPr>
        <w:jc w:val="center"/>
        <w:rPr>
          <w:b/>
          <w:bCs/>
        </w:rPr>
      </w:pPr>
      <w:r w:rsidRPr="00301181">
        <w:rPr>
          <w:b/>
          <w:bCs/>
        </w:rPr>
        <w:t>Фонд оценочных средств по дисциплине</w:t>
      </w:r>
    </w:p>
    <w:p w:rsidR="008F0DAA" w:rsidRPr="00301181" w:rsidRDefault="008F0DAA" w:rsidP="008F0DAA">
      <w:pPr>
        <w:jc w:val="center"/>
        <w:rPr>
          <w:b/>
          <w:bCs/>
        </w:rPr>
      </w:pPr>
      <w:r w:rsidRPr="00301181">
        <w:rPr>
          <w:b/>
          <w:bCs/>
        </w:rPr>
        <w:t xml:space="preserve"> «Основы педагогики и методики преподавания»</w:t>
      </w:r>
    </w:p>
    <w:p w:rsidR="008F0DAA" w:rsidRPr="00301181" w:rsidRDefault="008F0DAA" w:rsidP="008F0DAA">
      <w:pPr>
        <w:jc w:val="center"/>
        <w:rPr>
          <w:bCs/>
        </w:rPr>
      </w:pPr>
    </w:p>
    <w:p w:rsidR="008F0DAA" w:rsidRPr="00301181" w:rsidRDefault="008F0DAA" w:rsidP="008F0DAA">
      <w:pPr>
        <w:jc w:val="both"/>
        <w:rPr>
          <w:b/>
          <w:bCs/>
        </w:rPr>
      </w:pPr>
      <w:r w:rsidRPr="00301181">
        <w:rPr>
          <w:b/>
          <w:bCs/>
        </w:rPr>
        <w:lastRenderedPageBreak/>
        <w:t>Форма аттестации:</w:t>
      </w:r>
    </w:p>
    <w:p w:rsidR="008F0DAA" w:rsidRPr="00301181" w:rsidRDefault="008F0DAA" w:rsidP="008F0DAA">
      <w:pPr>
        <w:jc w:val="both"/>
        <w:rPr>
          <w:bCs/>
        </w:rPr>
      </w:pPr>
      <w:r w:rsidRPr="00301181">
        <w:rPr>
          <w:bCs/>
        </w:rPr>
        <w:t>-зачет с оценкой (курсовая работа)</w:t>
      </w:r>
    </w:p>
    <w:p w:rsidR="008F0DAA" w:rsidRPr="00301181" w:rsidRDefault="008F0DAA" w:rsidP="008F0DA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F0DAA" w:rsidRPr="00301181" w:rsidRDefault="008F0DAA" w:rsidP="008F0DA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01181">
        <w:rPr>
          <w:b/>
        </w:rPr>
        <w:t>Требования к курсовой работе</w:t>
      </w:r>
    </w:p>
    <w:p w:rsidR="008F0DAA" w:rsidRPr="00301181" w:rsidRDefault="008F0DAA" w:rsidP="008F0DAA">
      <w:pPr>
        <w:autoSpaceDE w:val="0"/>
        <w:autoSpaceDN w:val="0"/>
        <w:adjustRightInd w:val="0"/>
        <w:ind w:firstLine="709"/>
        <w:jc w:val="both"/>
        <w:rPr>
          <w:b/>
          <w:bCs/>
          <w:u w:val="single"/>
        </w:rPr>
      </w:pPr>
      <w:r w:rsidRPr="00301181">
        <w:t>Допуском аспиранта к зачету является подготовленная им курсовая работа по основам педагогики и методике преподавания. Полностью подготовленную курсовую работу проверяет и визирует преподаватель кафедры педагогики и психологии, который осуществляет первичную экспертизу и выставляет оценку по системе «зачтено», «не зачтено». При наличии положительной оценки по курсовой работе аспирант допускается к сдаче  зачета по дисциплине «Основы педагогики и методики преподавания».</w:t>
      </w:r>
    </w:p>
    <w:p w:rsidR="008F0DAA" w:rsidRPr="00301181" w:rsidRDefault="008F0DAA" w:rsidP="008F0DAA">
      <w:pPr>
        <w:tabs>
          <w:tab w:val="left" w:pos="360"/>
          <w:tab w:val="left" w:pos="540"/>
        </w:tabs>
        <w:jc w:val="both"/>
      </w:pPr>
    </w:p>
    <w:p w:rsidR="008F0DAA" w:rsidRPr="00301181" w:rsidRDefault="008F0DAA" w:rsidP="008F0DAA">
      <w:pPr>
        <w:jc w:val="both"/>
        <w:rPr>
          <w:bCs/>
        </w:rPr>
      </w:pPr>
    </w:p>
    <w:p w:rsidR="008F0DAA" w:rsidRPr="00301181" w:rsidRDefault="008F0DAA" w:rsidP="008F0DAA">
      <w:pPr>
        <w:jc w:val="both"/>
        <w:rPr>
          <w:b/>
          <w:bCs/>
        </w:rPr>
      </w:pPr>
      <w:r w:rsidRPr="00301181">
        <w:rPr>
          <w:b/>
          <w:bCs/>
        </w:rPr>
        <w:t xml:space="preserve"> Утвержденный перечень тем курсовых работ по дисциплине «Основы педагогики и методики преподавания» в приложении №1-ОПМП</w:t>
      </w:r>
    </w:p>
    <w:p w:rsidR="008F0DAA" w:rsidRPr="00301181" w:rsidRDefault="008F0DAA" w:rsidP="008F0DAA">
      <w:pPr>
        <w:tabs>
          <w:tab w:val="left" w:pos="360"/>
          <w:tab w:val="left" w:pos="540"/>
        </w:tabs>
        <w:jc w:val="both"/>
      </w:pPr>
    </w:p>
    <w:p w:rsidR="008F0DAA" w:rsidRPr="00301181" w:rsidRDefault="008F0DAA" w:rsidP="008F0DAA">
      <w:pPr>
        <w:autoSpaceDE w:val="0"/>
        <w:autoSpaceDN w:val="0"/>
        <w:adjustRightInd w:val="0"/>
        <w:jc w:val="center"/>
        <w:rPr>
          <w:b/>
          <w:bCs/>
        </w:rPr>
      </w:pPr>
      <w:r w:rsidRPr="00301181">
        <w:rPr>
          <w:b/>
          <w:bCs/>
        </w:rPr>
        <w:t>Матрица формируемых компетенций</w:t>
      </w:r>
    </w:p>
    <w:p w:rsidR="008F0DAA" w:rsidRPr="00301181" w:rsidRDefault="008F0DAA" w:rsidP="008F0DAA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2607"/>
        <w:gridCol w:w="2282"/>
        <w:gridCol w:w="2282"/>
      </w:tblGrid>
      <w:tr w:rsidR="008F0DAA" w:rsidRPr="00301181" w:rsidTr="005B5B0B">
        <w:tc>
          <w:tcPr>
            <w:tcW w:w="1361" w:type="pct"/>
            <w:vMerge w:val="restart"/>
            <w:shd w:val="clear" w:color="auto" w:fill="auto"/>
          </w:tcPr>
          <w:p w:rsidR="008F0DAA" w:rsidRPr="00301181" w:rsidRDefault="008F0DAA" w:rsidP="005B5B0B">
            <w:pPr>
              <w:jc w:val="both"/>
            </w:pPr>
            <w:r w:rsidRPr="00301181">
              <w:rPr>
                <w:rStyle w:val="FontStyle35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3639" w:type="pct"/>
            <w:gridSpan w:val="3"/>
            <w:shd w:val="clear" w:color="auto" w:fill="auto"/>
          </w:tcPr>
          <w:p w:rsidR="008F0DAA" w:rsidRPr="00301181" w:rsidRDefault="008F0DAA" w:rsidP="005B5B0B">
            <w:pPr>
              <w:jc w:val="center"/>
              <w:rPr>
                <w:b/>
              </w:rPr>
            </w:pPr>
            <w:r w:rsidRPr="00301181">
              <w:rPr>
                <w:b/>
              </w:rPr>
              <w:t>Универсальные и общепрофессиональные компетенции</w:t>
            </w:r>
          </w:p>
        </w:tc>
      </w:tr>
      <w:tr w:rsidR="008F0DAA" w:rsidRPr="00301181" w:rsidTr="005B5B0B">
        <w:trPr>
          <w:trHeight w:val="2631"/>
        </w:trPr>
        <w:tc>
          <w:tcPr>
            <w:tcW w:w="1361" w:type="pct"/>
            <w:vMerge/>
            <w:shd w:val="clear" w:color="auto" w:fill="auto"/>
          </w:tcPr>
          <w:p w:rsidR="008F0DAA" w:rsidRPr="00301181" w:rsidRDefault="008F0DAA" w:rsidP="005B5B0B">
            <w:pPr>
              <w:jc w:val="both"/>
            </w:pPr>
          </w:p>
        </w:tc>
        <w:tc>
          <w:tcPr>
            <w:tcW w:w="1323" w:type="pct"/>
            <w:shd w:val="clear" w:color="auto" w:fill="auto"/>
          </w:tcPr>
          <w:p w:rsidR="008F0DAA" w:rsidRPr="00301181" w:rsidRDefault="008F0DAA" w:rsidP="005B5B0B">
            <w:pPr>
              <w:jc w:val="both"/>
            </w:pPr>
            <w:r w:rsidRPr="00301181">
              <w:rPr>
                <w:rFonts w:eastAsia="Calibri"/>
              </w:rPr>
      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158" w:type="pct"/>
            <w:shd w:val="clear" w:color="auto" w:fill="auto"/>
          </w:tcPr>
          <w:p w:rsidR="008F0DAA" w:rsidRPr="00301181" w:rsidRDefault="00B570A1" w:rsidP="005B5B0B">
            <w:pPr>
              <w:jc w:val="both"/>
              <w:rPr>
                <w:rStyle w:val="FontStyle35"/>
              </w:rPr>
            </w:pPr>
            <w:r>
              <w:rPr>
                <w:rFonts w:eastAsia="Calibri"/>
              </w:rPr>
              <w:t>УК-5</w:t>
            </w:r>
            <w:r w:rsidR="008F0DAA" w:rsidRPr="00301181">
              <w:rPr>
                <w:rFonts w:eastAsia="Calibri"/>
              </w:rPr>
              <w:t xml:space="preserve"> Способность планировать и решать задачи собственного профессионального и личностного развития </w:t>
            </w:r>
          </w:p>
        </w:tc>
        <w:tc>
          <w:tcPr>
            <w:tcW w:w="1158" w:type="pct"/>
          </w:tcPr>
          <w:p w:rsidR="008F0DAA" w:rsidRPr="00301181" w:rsidRDefault="00B570A1" w:rsidP="005B5B0B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ОПК-2</w:t>
            </w:r>
            <w:r w:rsidR="008F0DAA" w:rsidRPr="00301181">
              <w:rPr>
                <w:rFonts w:eastAsia="Calibri"/>
                <w:lang w:eastAsia="en-US"/>
              </w:rPr>
              <w:t xml:space="preserve"> Готовность к преподавательской деятельности по образовательным программам высшего образования</w:t>
            </w:r>
          </w:p>
        </w:tc>
      </w:tr>
      <w:tr w:rsidR="008F0DAA" w:rsidRPr="00301181" w:rsidTr="005B5B0B">
        <w:tc>
          <w:tcPr>
            <w:tcW w:w="1361" w:type="pct"/>
            <w:shd w:val="clear" w:color="auto" w:fill="auto"/>
          </w:tcPr>
          <w:p w:rsidR="008F0DAA" w:rsidRPr="00301181" w:rsidRDefault="008F0DAA" w:rsidP="005B5B0B">
            <w:pPr>
              <w:jc w:val="both"/>
              <w:rPr>
                <w:rStyle w:val="FontStyle35"/>
              </w:rPr>
            </w:pPr>
            <w:r w:rsidRPr="00301181">
              <w:rPr>
                <w:rStyle w:val="FontStyle35"/>
              </w:rPr>
              <w:t>Основы педагогики и методики преподавания</w:t>
            </w:r>
          </w:p>
        </w:tc>
        <w:tc>
          <w:tcPr>
            <w:tcW w:w="1323" w:type="pct"/>
            <w:shd w:val="clear" w:color="auto" w:fill="auto"/>
          </w:tcPr>
          <w:p w:rsidR="008F0DAA" w:rsidRPr="00301181" w:rsidRDefault="008F0DAA" w:rsidP="005B5B0B">
            <w:pPr>
              <w:jc w:val="center"/>
            </w:pPr>
            <w:r w:rsidRPr="00301181">
              <w:t>+</w:t>
            </w:r>
          </w:p>
        </w:tc>
        <w:tc>
          <w:tcPr>
            <w:tcW w:w="1158" w:type="pct"/>
            <w:shd w:val="clear" w:color="auto" w:fill="auto"/>
          </w:tcPr>
          <w:p w:rsidR="008F0DAA" w:rsidRPr="00301181" w:rsidRDefault="008F0DAA" w:rsidP="005B5B0B">
            <w:pPr>
              <w:jc w:val="center"/>
            </w:pPr>
            <w:r w:rsidRPr="00301181">
              <w:t>+</w:t>
            </w:r>
          </w:p>
        </w:tc>
        <w:tc>
          <w:tcPr>
            <w:tcW w:w="1158" w:type="pct"/>
          </w:tcPr>
          <w:p w:rsidR="008F0DAA" w:rsidRPr="00301181" w:rsidRDefault="008F0DAA" w:rsidP="005B5B0B">
            <w:pPr>
              <w:jc w:val="center"/>
            </w:pPr>
            <w:r w:rsidRPr="00301181">
              <w:t>+</w:t>
            </w:r>
          </w:p>
        </w:tc>
      </w:tr>
    </w:tbl>
    <w:p w:rsidR="008F0DAA" w:rsidRPr="00301181" w:rsidRDefault="008F0DAA" w:rsidP="008F0DAA">
      <w:pPr>
        <w:jc w:val="right"/>
      </w:pPr>
    </w:p>
    <w:p w:rsidR="008F0DAA" w:rsidRPr="00301181" w:rsidRDefault="008F0DAA" w:rsidP="008F0DAA">
      <w:pPr>
        <w:jc w:val="center"/>
        <w:rPr>
          <w:b/>
          <w:bCs/>
        </w:rPr>
      </w:pPr>
      <w:r w:rsidRPr="00301181">
        <w:rPr>
          <w:b/>
          <w:bCs/>
        </w:rPr>
        <w:t xml:space="preserve">Перечень  тем курсовых работ по дисциплине </w:t>
      </w:r>
    </w:p>
    <w:p w:rsidR="008F0DAA" w:rsidRPr="00301181" w:rsidRDefault="008F0DAA" w:rsidP="008F0DAA">
      <w:pPr>
        <w:jc w:val="center"/>
        <w:rPr>
          <w:b/>
          <w:bCs/>
        </w:rPr>
      </w:pPr>
      <w:r w:rsidRPr="00301181">
        <w:rPr>
          <w:b/>
          <w:bCs/>
        </w:rPr>
        <w:t>«Основы педагогики и методики преподавания»</w:t>
      </w:r>
    </w:p>
    <w:p w:rsidR="008F0DAA" w:rsidRPr="00301181" w:rsidRDefault="008F0DAA" w:rsidP="008F0DAA">
      <w:pPr>
        <w:jc w:val="center"/>
        <w:rPr>
          <w:b/>
          <w:bCs/>
        </w:rPr>
      </w:pP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Тенденция развития мировой системы высшего медицинского образования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Основные тенденции развития высшего медицинского образования в России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Нормативно-правовые основы функционирования высшего медицинского профессионального образования России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Болонский процесс, как интеграция высшего образования России в европейское образовательное пространство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Подготовка преподавателей высшей школы за рубежом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Подготовка преподавателей высшей школы в отечественной образовательной практике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Общее понятие о педагогике высшей школы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Методологические основы современной педагогики высшей школы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Взаимодействие педагогической теории и практики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Педагогический процесс медицинского вуза как система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Методы обучения в высшей медицинской школе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Основные формы обучения в высшей медицинской школе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Организация контроля знаний в высшей медицинской  школе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Средства обучения в высшей медицинской школе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 xml:space="preserve">Электронные методические обучающие комплексы 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lastRenderedPageBreak/>
        <w:t>Теоретические основы организации воспитания в высшей школе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Формы воспитательной работы в современном медицинском вузе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Подходы к организации воспитательной работы со студентами различных курсов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Общее понятие о педагогической деятельности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Специфика деятельности преподавателя высшей медицинской школы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Стили профессиональной деятельности преподавателя высшей школы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Готовность к профессиональной педагогической деятельности в условиях высшей школы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Модель профессиональной компетентности преподавателя высшей школы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Система компетенций преподавателя высшей школы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Уровни сформированности профессиональной компетентности преподавателя высшей школы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 xml:space="preserve">Творческие задания как средство активизации познавательной деятельности студентов 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 xml:space="preserve">Исследование мотивационной  сферы студента как фактора качества образования 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 xml:space="preserve">Способы формирования познавательной мотивации студентов 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Деятельностный подход в медицинском образовании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Личностно-ориентированный подход в педагогике медицинского вуза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Учет личностных особенностей студентов в деятельности   преподавателя вуза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 xml:space="preserve">Деонтологическое воспитание будущих врачей средствами внеаудиторной деятельности студентов 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Условия обеспечения успешности обучения студентов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Развитие познавательной активности студентов в процессе обучения в медицинском  вузе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Методы воспитания будущих врачей – их разнообразие и взаимосвязь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Этические принципы в воспитании будущих врачей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Стрессовые факторы и их преодоление в учебном процессе медицинского вуза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Использование педагогического потенциала дидактических игр как средства активизации и мотивации учебной деятельности студентов медицинского вуза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Коммуникативное мастерство преподавателя медицинского вуза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Исследование возрастных поведенческих особенностей студентов медицинского вуза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 xml:space="preserve">Средства обучения и их оптимизация педагогом 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Педагогические условия развития нравственно-этических качеств будущих врачей в образовательном процессе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Педагогические условия формирования конструктивных взаимоотношений между преподавателем и студентом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Факторы, определяющие социально-психологический климат в образовательном процессе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Факторы адаптации  студентов младших курсов медицинского вуза к напряженной учебной деятельности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Педагогические и психологические проблемы формирования и развития личности  будущих врачей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Роль коллектива в воспитании и развитии личности студента медицинского вуза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Эффективность применения наглядного метода обучения в медицинском вузе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Методы, формы, средства обучения в медицинском вузе,  их  взаимосвязь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 xml:space="preserve">Современные образовательные (обучающие) технологии в медицинском образовании 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 xml:space="preserve">Тестовый  контроль при обучении студентов 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Система воспитательной работы в высшем учебном медицинском заведении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Многообразие форм обучающей работы в медицинском вузе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Факторы успешного управления инновациями в образовательном процессе медицинского вуза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 xml:space="preserve">Теория и практика модульного обучения в медицинском образовании 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Модульная организация образовательного процесса в медицинском вузе (на примере любой  дисциплины)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 xml:space="preserve">Дидактические  основы проблемного обучения в преподавании 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lastRenderedPageBreak/>
        <w:t>Инновационные процессы в медицинском образовании (на примере любой  дисциплины)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Взаимосвязь педагогической науки и практики в образовательном процессе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Содержание медицинского образования как фактор всестороннего  развития студентов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Педагогическое взаимодействие в медицинском образовании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Развивающее обучение: истоки возникновения, характерные признаки в медицинском  образовании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 xml:space="preserve">Повышение качества обучения и воспитания в медицинских учебных заведениях через внедрение современных педагогических технологий 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 xml:space="preserve">Педагогические условия повышения эффективности процесса запоминания у  студентов медицинских вузов в учебной деятельности  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Теоретические и практические основы памяти и их учет в процессе обучения студентов медицинского вуза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Педагогические условия формирования профессиональной направленности студентов медицинских вузов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Особенности педагогической работы с «трудными» студентами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Формы организации активного учебного процесса в медицинском вузе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Методы обучения в медицинском образовании, направленные на приобретение профессиональных умений и навыков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Средства обучения и оптимизация их выбора преподавателем   медицинского вуза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Организационно-педагогические особенности деятельности преподавателя вуза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Способы активизации памяти студентов в учебном процессе медицинского вуза с целью эффективного усвоения учебного материала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Формирование готовности преподавателя к управлению инновациями в образовательном процессе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Диагностика процесса и результатов обучения студентов медицинского вуза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Игровые формы организации обучения в медицинском вузе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Нравственное воспитание будущего медицинского работника во внеучебной деятельности вуза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Использование психолого-педагогических знаний преподавателем вуза в профессиональной педагогической деятельности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Стрессоустойчивость студентов и возможности ее повышения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Гражданское воспитание студентов медицинского вуза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Исследование личности преподавателя высшего медицинского учебного  заведения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Обеспечение эффективности самостоятельной работы студентов в медицинском вузе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  <w:tab w:val="left" w:pos="1990"/>
        </w:tabs>
        <w:ind w:left="0" w:firstLine="0"/>
        <w:jc w:val="both"/>
      </w:pPr>
      <w:r w:rsidRPr="00301181">
        <w:t>Интенсификация процесса обучения студентов на основе использования метода проблемного обучения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 xml:space="preserve">Формирование ценностных ориентаций медицинских работников 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Факторы, вызывающие стресс, в профессиях системы «человек-человек»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Современные требования к организации и проведению лекций (практических занятий) в медицинских вузах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 xml:space="preserve">Педагогическая  компетентность  преподавателя медицинского вуза 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 xml:space="preserve">Создание психологического комфорта в педагогической  деятельности 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Коммуникативные знания и умения в работе преподавателя медицинского вуза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Технология проблемного обучения в медицинском образовании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Обучение будущих врачей технике психотерапевтической беседы и общения с больными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Коммуникативная составляющая  профессионализма педагога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 xml:space="preserve">Роль педагогического общения в воспитании студентов 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Роль преподавателя медицинского вуза в профилактике вредных привычек студентов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Компетентностный подход в медицинском образовании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Педагогическая деятельность и педагогическое мастерство, их взаимосвязь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Требования к аспирантуре как к третьему уровню высшего образования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Сущность психолого-педагогической и медико-просветительской деятельности врача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lastRenderedPageBreak/>
        <w:t>Основные задачи медицинской педагогики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</w:tabs>
        <w:ind w:left="0" w:firstLine="0"/>
        <w:jc w:val="both"/>
      </w:pPr>
      <w:r w:rsidRPr="00301181">
        <w:t>Система непрерывного образования врача</w:t>
      </w:r>
    </w:p>
    <w:p w:rsidR="008F0DAA" w:rsidRPr="00301181" w:rsidRDefault="008F0DAA" w:rsidP="008F0DAA">
      <w:pPr>
        <w:numPr>
          <w:ilvl w:val="3"/>
          <w:numId w:val="3"/>
        </w:numPr>
        <w:tabs>
          <w:tab w:val="left" w:pos="360"/>
          <w:tab w:val="left" w:pos="540"/>
        </w:tabs>
        <w:ind w:left="0" w:firstLine="0"/>
        <w:jc w:val="both"/>
      </w:pPr>
      <w:r w:rsidRPr="00301181">
        <w:t>Личность преподавателя высшей медицинской школы</w:t>
      </w:r>
    </w:p>
    <w:p w:rsidR="008F0DAA" w:rsidRPr="00301181" w:rsidRDefault="008F0DAA" w:rsidP="008F0DAA">
      <w:pPr>
        <w:tabs>
          <w:tab w:val="left" w:pos="360"/>
          <w:tab w:val="left" w:pos="540"/>
        </w:tabs>
        <w:jc w:val="both"/>
      </w:pPr>
    </w:p>
    <w:p w:rsidR="008F0DAA" w:rsidRPr="00301181" w:rsidRDefault="008F0DAA" w:rsidP="008F0DAA">
      <w:pPr>
        <w:tabs>
          <w:tab w:val="left" w:pos="360"/>
          <w:tab w:val="left" w:pos="540"/>
        </w:tabs>
        <w:jc w:val="both"/>
      </w:pPr>
    </w:p>
    <w:p w:rsidR="008F0DAA" w:rsidRPr="00301181" w:rsidRDefault="008F0DAA" w:rsidP="008F0DAA">
      <w:pPr>
        <w:tabs>
          <w:tab w:val="left" w:pos="360"/>
          <w:tab w:val="left" w:pos="540"/>
        </w:tabs>
        <w:rPr>
          <w:b/>
        </w:rPr>
      </w:pPr>
      <w:r w:rsidRPr="00301181">
        <w:rPr>
          <w:b/>
        </w:rPr>
        <w:t>Критерии оценки:</w:t>
      </w:r>
    </w:p>
    <w:p w:rsidR="008F0DAA" w:rsidRPr="00301181" w:rsidRDefault="008F0DAA" w:rsidP="00B570A1">
      <w:pPr>
        <w:numPr>
          <w:ilvl w:val="0"/>
          <w:numId w:val="57"/>
        </w:numPr>
        <w:tabs>
          <w:tab w:val="left" w:pos="360"/>
          <w:tab w:val="left" w:pos="540"/>
        </w:tabs>
        <w:ind w:left="284" w:hanging="284"/>
        <w:jc w:val="both"/>
      </w:pPr>
      <w:r w:rsidRPr="00301181">
        <w:t>Оценка «отлично» выставляется обучающемуся, если курсовая работа выполнена по теме, объем и структура соответствует требованиям оформления, правильно оформлен список литературы. Содержание работы - глубокое раскрытие темы с использованием новинок отечественной и зарубежной литературы</w:t>
      </w:r>
    </w:p>
    <w:p w:rsidR="008F0DAA" w:rsidRPr="00301181" w:rsidRDefault="008F0DAA" w:rsidP="00B570A1">
      <w:pPr>
        <w:numPr>
          <w:ilvl w:val="0"/>
          <w:numId w:val="57"/>
        </w:numPr>
        <w:tabs>
          <w:tab w:val="left" w:pos="360"/>
          <w:tab w:val="left" w:pos="540"/>
        </w:tabs>
        <w:ind w:left="284" w:hanging="284"/>
        <w:jc w:val="both"/>
      </w:pPr>
      <w:r w:rsidRPr="00301181">
        <w:t>Оценка «хорошо» выставляется обучающемуся, если курсовая работа выполнена по теме, объем и структура соответствует требованиям оформления, правильно оформлен список литературы. Содержание работы – конкретное раскрытие темы.</w:t>
      </w:r>
    </w:p>
    <w:p w:rsidR="008F0DAA" w:rsidRPr="00301181" w:rsidRDefault="008F0DAA" w:rsidP="00B570A1">
      <w:pPr>
        <w:numPr>
          <w:ilvl w:val="0"/>
          <w:numId w:val="57"/>
        </w:numPr>
        <w:tabs>
          <w:tab w:val="left" w:pos="360"/>
          <w:tab w:val="left" w:pos="540"/>
        </w:tabs>
        <w:ind w:left="284" w:hanging="284"/>
        <w:jc w:val="both"/>
      </w:pPr>
      <w:r w:rsidRPr="00301181">
        <w:t>Оценка «удовлетворительно» выставляется обучающемуся, если курсовая работа выполнена не совсем по теме, объем и структура частично соответствуют требованиям оформления, не совсем правильно оформлен список литературы. Содержание работы – узкое раскрытие темы.</w:t>
      </w:r>
    </w:p>
    <w:p w:rsidR="008F0DAA" w:rsidRPr="00301181" w:rsidRDefault="008F0DAA" w:rsidP="00B570A1">
      <w:pPr>
        <w:numPr>
          <w:ilvl w:val="0"/>
          <w:numId w:val="57"/>
        </w:numPr>
        <w:tabs>
          <w:tab w:val="left" w:pos="360"/>
          <w:tab w:val="left" w:pos="540"/>
        </w:tabs>
        <w:ind w:left="284" w:hanging="284"/>
        <w:jc w:val="both"/>
      </w:pPr>
      <w:r w:rsidRPr="00301181">
        <w:t xml:space="preserve">Оценка «неудовлетворительно» выставляется обучающемуся, если курсовая работа выполнена не  по теме, объем и структура не соответствуют требованиям оформления, не  правильно оформлен список литературы. </w:t>
      </w:r>
    </w:p>
    <w:p w:rsidR="008F0DAA" w:rsidRDefault="008F0DAA">
      <w:pPr>
        <w:spacing w:after="200" w:line="276" w:lineRule="auto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br w:type="page"/>
      </w:r>
    </w:p>
    <w:p w:rsidR="0027387C" w:rsidRPr="002C7C63" w:rsidRDefault="0027387C" w:rsidP="0027387C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</w:rPr>
      </w:pPr>
      <w:r w:rsidRPr="002C7C63">
        <w:rPr>
          <w:rFonts w:eastAsiaTheme="minorHAnsi"/>
          <w:b/>
          <w:bCs/>
        </w:rPr>
        <w:lastRenderedPageBreak/>
        <w:t>РАБОЧАЯ ПРОГРАММА</w:t>
      </w:r>
    </w:p>
    <w:p w:rsidR="0027387C" w:rsidRPr="002C7C63" w:rsidRDefault="0027387C" w:rsidP="0027387C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</w:rPr>
      </w:pPr>
      <w:r w:rsidRPr="002C7C63">
        <w:rPr>
          <w:rFonts w:eastAsiaTheme="minorHAnsi"/>
          <w:b/>
        </w:rPr>
        <w:t>ПЕДАГОГИЧЕСКОЙ ПРАКТИКИ</w:t>
      </w:r>
    </w:p>
    <w:p w:rsidR="0027387C" w:rsidRPr="002C7C63" w:rsidRDefault="0027387C" w:rsidP="0027387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2C7C63">
        <w:rPr>
          <w:rFonts w:eastAsiaTheme="minorHAnsi"/>
          <w:b/>
          <w:bCs/>
          <w:lang w:eastAsia="en-US"/>
        </w:rPr>
        <w:t>Пояснительная записка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Рабочая программа педагогической практики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(аспирантура) по</w:t>
      </w:r>
      <w:r w:rsidRPr="002C7C63">
        <w:rPr>
          <w:rFonts w:eastAsiaTheme="minorHAnsi"/>
          <w:color w:val="FF0000"/>
          <w:lang w:eastAsia="en-US"/>
        </w:rPr>
        <w:t xml:space="preserve"> </w:t>
      </w:r>
      <w:r w:rsidRPr="002C7C63">
        <w:rPr>
          <w:rFonts w:eastAsiaTheme="minorHAnsi"/>
          <w:lang w:eastAsia="en-US"/>
        </w:rPr>
        <w:t xml:space="preserve">направлению </w:t>
      </w:r>
      <w:r w:rsidR="00B468E4" w:rsidRPr="001865AB">
        <w:rPr>
          <w:rFonts w:eastAsiaTheme="minorHAnsi"/>
          <w:lang w:eastAsia="en-US"/>
        </w:rPr>
        <w:t>06.06.01 – Биологические науки</w:t>
      </w:r>
      <w:r w:rsidRPr="002C7C63">
        <w:rPr>
          <w:rFonts w:eastAsiaTheme="minorHAnsi"/>
          <w:lang w:eastAsia="en-US"/>
        </w:rPr>
        <w:t>, научной специальности 03.02.07 Генетика.</w:t>
      </w:r>
    </w:p>
    <w:p w:rsidR="0027387C" w:rsidRPr="002C7C63" w:rsidRDefault="0027387C" w:rsidP="0027387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2C7C63">
        <w:rPr>
          <w:rFonts w:eastAsiaTheme="minorHAnsi"/>
          <w:b/>
          <w:bCs/>
          <w:lang w:eastAsia="en-US"/>
        </w:rPr>
        <w:t>1. Цель и задачи практики:</w:t>
      </w:r>
    </w:p>
    <w:p w:rsidR="0027387C" w:rsidRPr="002C7C63" w:rsidRDefault="0027387C" w:rsidP="0027387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b/>
          <w:bCs/>
          <w:lang w:eastAsia="en-US"/>
        </w:rPr>
        <w:t xml:space="preserve">Целью </w:t>
      </w:r>
      <w:r w:rsidRPr="002C7C63">
        <w:rPr>
          <w:rFonts w:eastAsiaTheme="minorHAnsi"/>
          <w:lang w:eastAsia="en-US"/>
        </w:rPr>
        <w:t>практики является формирование профессионально-педагогических компетенций, связанных со способностью применять современные методики и технологии  организации и реализации образовательного процесса в учреждениях профессионального медицинского образования.</w:t>
      </w:r>
    </w:p>
    <w:p w:rsidR="0027387C" w:rsidRPr="002C7C63" w:rsidRDefault="0027387C" w:rsidP="0027387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b/>
          <w:bCs/>
          <w:lang w:eastAsia="en-US"/>
        </w:rPr>
        <w:t xml:space="preserve">Задачами </w:t>
      </w:r>
      <w:r w:rsidRPr="002C7C63">
        <w:rPr>
          <w:rFonts w:eastAsiaTheme="minorHAnsi"/>
          <w:lang w:eastAsia="en-US"/>
        </w:rPr>
        <w:t>практики является:</w:t>
      </w:r>
    </w:p>
    <w:p w:rsidR="0027387C" w:rsidRPr="002C7C63" w:rsidRDefault="0027387C" w:rsidP="0027387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закрепление теоретических знаний, полученных в процессе теоретического обучения аспиранта, а также закрепление знаний по структуре, содержанию и особенностям функционирования моделей, методик и технологий обучения;</w:t>
      </w:r>
    </w:p>
    <w:p w:rsidR="0027387C" w:rsidRPr="002C7C63" w:rsidRDefault="0027387C" w:rsidP="0027387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- формирование навыков преподавательской деятельности на основе современных моделей, методик и технологий обучения.</w:t>
      </w:r>
    </w:p>
    <w:p w:rsidR="0027387C" w:rsidRPr="002C7C63" w:rsidRDefault="0027387C" w:rsidP="0027387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2C7C63">
        <w:rPr>
          <w:rFonts w:eastAsiaTheme="minorHAnsi"/>
          <w:b/>
          <w:bCs/>
          <w:lang w:eastAsia="en-US"/>
        </w:rPr>
        <w:t>2. Место практики в структуре основной образовательной программы:</w:t>
      </w:r>
    </w:p>
    <w:p w:rsidR="0027387C" w:rsidRPr="002C7C63" w:rsidRDefault="0027387C" w:rsidP="0027387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 xml:space="preserve">Данный вид практики относится к разделу  Б2.1 Блок 2 Практики, ОПОП ВО подготовки научно-педагогических кадров высшей квалификации в аспирантуре по направлению </w:t>
      </w:r>
      <w:r w:rsidR="00B468E4" w:rsidRPr="001865AB">
        <w:rPr>
          <w:rFonts w:eastAsiaTheme="minorHAnsi"/>
          <w:lang w:eastAsia="en-US"/>
        </w:rPr>
        <w:t>06.06.01 – Биологические науки</w:t>
      </w:r>
      <w:r w:rsidRPr="002C7C63">
        <w:rPr>
          <w:rFonts w:eastAsiaTheme="minorHAnsi"/>
          <w:lang w:eastAsia="en-US"/>
        </w:rPr>
        <w:t>, научной специальности 03.02.07 Генетика.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Процесс организации практики включает в себя подготовительный,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основной, заключительный этапы.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1. Подготовительный этап.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1.1. Подготовка индивидуального плана выполнения программы практики,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в соответствии с заданием руководителя практики.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1.2. Знакомство с информационно–методической базой практики.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1.3. Определение дисциплины и ее модуля, по которым будут проведены учебные занятия, подготовлены методические материалы.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2. Основной этап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2.1. Посещение и анализ занятий ведущих преподавателей кафедры по различным учебным дисциплинам (не менее трех посещений).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2.2. Подготовка информации, необходимой для разработки методического обеспечения учебного курса (анализ ГОС, ФГОС и учебного плана направления, анализ рабочей программы курса).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2.3. Подготовка сценария занятия и дидактических материалов, необходимых для реализации учебных занятий.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2.4. Проведение занятий и самоанализ занятий.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3. Заключительный этап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3.1. Подготовка отчёта по практике.</w:t>
      </w:r>
    </w:p>
    <w:p w:rsidR="0027387C" w:rsidRPr="002C7C63" w:rsidRDefault="0027387C" w:rsidP="0027387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2C7C63">
        <w:rPr>
          <w:rFonts w:eastAsiaTheme="minorHAnsi"/>
          <w:b/>
          <w:bCs/>
          <w:lang w:eastAsia="en-US"/>
        </w:rPr>
        <w:t>3. Общая трудоемкость практики составляет:</w:t>
      </w:r>
    </w:p>
    <w:p w:rsidR="0027387C" w:rsidRPr="002C7C63" w:rsidRDefault="0027387C" w:rsidP="0027387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– 6 зачетных единиц;</w:t>
      </w:r>
    </w:p>
    <w:p w:rsidR="0027387C" w:rsidRPr="002C7C63" w:rsidRDefault="0027387C" w:rsidP="0027387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– 4 недели (3-4 семестры);</w:t>
      </w:r>
    </w:p>
    <w:p w:rsidR="0027387C" w:rsidRPr="002C7C63" w:rsidRDefault="0027387C" w:rsidP="0027387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– 216  академических часов.</w:t>
      </w:r>
    </w:p>
    <w:p w:rsidR="0027387C" w:rsidRPr="002C7C63" w:rsidRDefault="0027387C" w:rsidP="0027387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C7C63">
        <w:rPr>
          <w:rFonts w:eastAsiaTheme="minorHAnsi"/>
          <w:b/>
          <w:lang w:eastAsia="en-US"/>
        </w:rPr>
        <w:t>4. Содержание практики</w:t>
      </w:r>
      <w:r w:rsidRPr="002C7C63">
        <w:rPr>
          <w:rFonts w:eastAsiaTheme="minorHAnsi"/>
          <w:lang w:eastAsia="en-US"/>
        </w:rPr>
        <w:t>:  определяется индивидуальной программой, которая разрабатывается аспирантом и утверждается руководителем аспиранта.</w:t>
      </w:r>
    </w:p>
    <w:p w:rsidR="0027387C" w:rsidRPr="002C7C63" w:rsidRDefault="0027387C" w:rsidP="0027387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lastRenderedPageBreak/>
        <w:t>Программа должна быть тесно связана с темой диссертационного исследования. Совместно с руководителем аспирант определяет дисциплину и тему, по которой он должен провести аудиторные занятия для студентов очного или заочного отделения.</w:t>
      </w:r>
    </w:p>
    <w:p w:rsidR="0027387C" w:rsidRPr="002C7C63" w:rsidRDefault="0027387C" w:rsidP="0027387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В ходе прохождения практики аспирант должен:</w:t>
      </w:r>
    </w:p>
    <w:p w:rsidR="0027387C" w:rsidRPr="002C7C63" w:rsidRDefault="0027387C" w:rsidP="0027387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− изучить законодательную базу организации высшего профессионального образования в Российской Федерации;</w:t>
      </w:r>
    </w:p>
    <w:p w:rsidR="0027387C" w:rsidRPr="002C7C63" w:rsidRDefault="0027387C" w:rsidP="0027387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− ознакомиться с нормативным обеспечением деятельности образовательных учреждений высшего профессионального образования, включая внутривузовские документы;</w:t>
      </w:r>
    </w:p>
    <w:p w:rsidR="0027387C" w:rsidRPr="002C7C63" w:rsidRDefault="0027387C" w:rsidP="0027387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− ознакомиться с современной литературой по вопросам организации учебного процесса, отражающей степень проработанности проблемы в России и за рубежом;</w:t>
      </w:r>
    </w:p>
    <w:p w:rsidR="0027387C" w:rsidRPr="002C7C63" w:rsidRDefault="0027387C" w:rsidP="0027387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− овладеть базовыми навыками проведения лекционных и семинарских (практических) занятий, а также осуществления контроля и оценки знаний студентов; изучить инновационные методы активного обучения;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− подготовить и провести не менее одного лекционного и одного семинарского (практического) занятия по одной из дисциплин научной специальности 03.02.07 Генетика.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2C7C63">
        <w:rPr>
          <w:rFonts w:eastAsiaTheme="minorHAnsi"/>
          <w:b/>
          <w:lang w:eastAsia="en-US"/>
        </w:rPr>
        <w:t>5. Учебно-методическое и библиографическое обеспечение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C7C63">
        <w:rPr>
          <w:rFonts w:eastAsiaTheme="minorHAnsi"/>
          <w:lang w:eastAsia="en-US"/>
        </w:rPr>
        <w:t>При прохождении педагогической практики аспиранты используют основную и дополнительную литературу, рекомендованную научным руководителем для изучения конкретной учебной дисциплины и отраженную в программе преподаваемого курса. Кроме того, руководитель практики может рекомендовать аспиранту ознакомиться с дополнительными материалами методического характера.</w:t>
      </w:r>
    </w:p>
    <w:p w:rsidR="0027387C" w:rsidRPr="002C7C63" w:rsidRDefault="0027387C" w:rsidP="0027387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2C7C63">
        <w:rPr>
          <w:rFonts w:eastAsiaTheme="minorHAnsi"/>
          <w:b/>
          <w:bCs/>
          <w:lang w:eastAsia="en-US"/>
        </w:rPr>
        <w:t>6. Контроль прохождения практики:</w:t>
      </w:r>
    </w:p>
    <w:p w:rsidR="0027387C" w:rsidRPr="002C7C63" w:rsidRDefault="0027387C" w:rsidP="0027387C">
      <w:pPr>
        <w:spacing w:line="276" w:lineRule="auto"/>
        <w:jc w:val="both"/>
        <w:rPr>
          <w:b/>
        </w:rPr>
      </w:pPr>
      <w:r w:rsidRPr="002C7C63">
        <w:rPr>
          <w:rFonts w:eastAsiaTheme="minorHAnsi"/>
          <w:lang w:eastAsia="en-US"/>
        </w:rPr>
        <w:t>По завершению педагогической практики проводится зачет с оценкой.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7387C" w:rsidRPr="002C7C63" w:rsidRDefault="0027387C" w:rsidP="0027387C">
      <w:pPr>
        <w:spacing w:line="276" w:lineRule="auto"/>
        <w:jc w:val="center"/>
        <w:rPr>
          <w:b/>
        </w:rPr>
      </w:pPr>
      <w:r w:rsidRPr="002C7C63">
        <w:rPr>
          <w:b/>
        </w:rPr>
        <w:t xml:space="preserve">КАРТА КОМПЕТЕНЦИЙ </w:t>
      </w:r>
    </w:p>
    <w:p w:rsidR="0027387C" w:rsidRPr="002C7C63" w:rsidRDefault="0027387C" w:rsidP="0027387C">
      <w:pPr>
        <w:spacing w:line="276" w:lineRule="auto"/>
        <w:jc w:val="center"/>
        <w:rPr>
          <w:b/>
        </w:rPr>
      </w:pPr>
      <w:r w:rsidRPr="002C7C63">
        <w:rPr>
          <w:b/>
        </w:rPr>
        <w:t>«ПЕДАГОГИЧЕСКАЯ ПРАКТИКА»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3686"/>
        <w:gridCol w:w="1560"/>
        <w:gridCol w:w="1133"/>
      </w:tblGrid>
      <w:tr w:rsidR="006B3783" w:rsidRPr="007D59F8" w:rsidTr="00241134">
        <w:trPr>
          <w:trHeight w:val="1028"/>
        </w:trPr>
        <w:tc>
          <w:tcPr>
            <w:tcW w:w="959" w:type="dxa"/>
            <w:shd w:val="clear" w:color="auto" w:fill="auto"/>
          </w:tcPr>
          <w:p w:rsidR="006B3783" w:rsidRPr="007D59F8" w:rsidRDefault="006B3783" w:rsidP="00241134">
            <w:pPr>
              <w:spacing w:line="276" w:lineRule="auto"/>
              <w:jc w:val="center"/>
            </w:pPr>
            <w:r w:rsidRPr="007D59F8">
              <w:t>Компетенция</w:t>
            </w:r>
          </w:p>
        </w:tc>
        <w:tc>
          <w:tcPr>
            <w:tcW w:w="2693" w:type="dxa"/>
            <w:shd w:val="clear" w:color="auto" w:fill="auto"/>
          </w:tcPr>
          <w:p w:rsidR="006B3783" w:rsidRPr="007D59F8" w:rsidRDefault="006B3783" w:rsidP="00241134">
            <w:pPr>
              <w:spacing w:line="276" w:lineRule="auto"/>
              <w:jc w:val="center"/>
            </w:pPr>
            <w:r w:rsidRPr="007D59F8">
              <w:t>Содержание компетенции (или ее части)</w:t>
            </w:r>
          </w:p>
        </w:tc>
        <w:tc>
          <w:tcPr>
            <w:tcW w:w="3686" w:type="dxa"/>
            <w:shd w:val="clear" w:color="auto" w:fill="auto"/>
          </w:tcPr>
          <w:p w:rsidR="006B3783" w:rsidRPr="007D59F8" w:rsidRDefault="006B3783" w:rsidP="00241134">
            <w:pPr>
              <w:spacing w:line="276" w:lineRule="auto"/>
              <w:jc w:val="center"/>
            </w:pPr>
            <w:r w:rsidRPr="007D59F8">
              <w:t>Результаты обучения</w:t>
            </w:r>
          </w:p>
        </w:tc>
        <w:tc>
          <w:tcPr>
            <w:tcW w:w="1560" w:type="dxa"/>
            <w:shd w:val="clear" w:color="auto" w:fill="auto"/>
          </w:tcPr>
          <w:p w:rsidR="006B3783" w:rsidRPr="007D59F8" w:rsidRDefault="006B3783" w:rsidP="00241134">
            <w:pPr>
              <w:spacing w:line="276" w:lineRule="auto"/>
              <w:jc w:val="center"/>
            </w:pPr>
            <w:r w:rsidRPr="007D59F8">
              <w:t xml:space="preserve">Виды </w:t>
            </w:r>
          </w:p>
          <w:p w:rsidR="006B3783" w:rsidRPr="007D59F8" w:rsidRDefault="006B3783" w:rsidP="00241134">
            <w:pPr>
              <w:spacing w:line="276" w:lineRule="auto"/>
              <w:jc w:val="center"/>
            </w:pPr>
            <w:r w:rsidRPr="007D59F8">
              <w:t>занятий</w:t>
            </w:r>
          </w:p>
        </w:tc>
        <w:tc>
          <w:tcPr>
            <w:tcW w:w="1133" w:type="dxa"/>
            <w:shd w:val="clear" w:color="auto" w:fill="auto"/>
          </w:tcPr>
          <w:p w:rsidR="006B3783" w:rsidRPr="007D59F8" w:rsidRDefault="006B3783" w:rsidP="00241134">
            <w:pPr>
              <w:spacing w:line="276" w:lineRule="auto"/>
              <w:jc w:val="center"/>
            </w:pPr>
            <w:r w:rsidRPr="007D59F8">
              <w:t>Оценочные</w:t>
            </w:r>
          </w:p>
          <w:p w:rsidR="006B3783" w:rsidRPr="007D59F8" w:rsidRDefault="006B3783" w:rsidP="00241134">
            <w:pPr>
              <w:spacing w:line="276" w:lineRule="auto"/>
              <w:jc w:val="center"/>
            </w:pPr>
            <w:r w:rsidRPr="007D59F8">
              <w:t>средства</w:t>
            </w:r>
          </w:p>
        </w:tc>
      </w:tr>
      <w:tr w:rsidR="006B3783" w:rsidRPr="007D59F8" w:rsidTr="00241134">
        <w:tc>
          <w:tcPr>
            <w:tcW w:w="10031" w:type="dxa"/>
            <w:gridSpan w:val="5"/>
            <w:shd w:val="clear" w:color="auto" w:fill="auto"/>
          </w:tcPr>
          <w:p w:rsidR="006B3783" w:rsidRPr="007D59F8" w:rsidRDefault="006B3783" w:rsidP="00241134">
            <w:pPr>
              <w:spacing w:line="276" w:lineRule="auto"/>
              <w:jc w:val="center"/>
              <w:rPr>
                <w:b/>
                <w:i/>
              </w:rPr>
            </w:pPr>
            <w:r w:rsidRPr="007D59F8">
              <w:rPr>
                <w:b/>
                <w:i/>
              </w:rPr>
              <w:t>Универсальные компетенции:</w:t>
            </w:r>
          </w:p>
        </w:tc>
      </w:tr>
      <w:tr w:rsidR="006B3783" w:rsidRPr="007D59F8" w:rsidTr="00241134">
        <w:tc>
          <w:tcPr>
            <w:tcW w:w="959" w:type="dxa"/>
            <w:shd w:val="clear" w:color="auto" w:fill="auto"/>
          </w:tcPr>
          <w:p w:rsidR="006B3783" w:rsidRPr="00E91E73" w:rsidRDefault="006B3783" w:rsidP="00241134">
            <w:pPr>
              <w:spacing w:line="276" w:lineRule="auto"/>
            </w:pPr>
            <w:r>
              <w:t>УК-5</w:t>
            </w:r>
          </w:p>
        </w:tc>
        <w:tc>
          <w:tcPr>
            <w:tcW w:w="2693" w:type="dxa"/>
            <w:shd w:val="clear" w:color="auto" w:fill="auto"/>
          </w:tcPr>
          <w:p w:rsidR="006B3783" w:rsidRPr="007D59F8" w:rsidRDefault="006B3783" w:rsidP="00241134">
            <w:pPr>
              <w:spacing w:line="276" w:lineRule="auto"/>
              <w:jc w:val="both"/>
            </w:pPr>
            <w:r w:rsidRPr="007D59F8">
              <w:rPr>
                <w:rFonts w:eastAsiaTheme="minorHAnsi"/>
                <w:lang w:eastAsia="en-US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3686" w:type="dxa"/>
            <w:shd w:val="clear" w:color="auto" w:fill="auto"/>
          </w:tcPr>
          <w:p w:rsidR="006B3783" w:rsidRPr="007D59F8" w:rsidRDefault="006B3783" w:rsidP="002411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7D59F8">
              <w:rPr>
                <w:rFonts w:eastAsiaTheme="minorHAnsi"/>
                <w:b/>
                <w:bCs/>
                <w:lang w:eastAsia="en-US"/>
              </w:rPr>
              <w:t>знать:</w:t>
            </w:r>
          </w:p>
          <w:p w:rsidR="006B3783" w:rsidRPr="007D59F8" w:rsidRDefault="006B3783" w:rsidP="002411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D59F8">
              <w:rPr>
                <w:rFonts w:eastAsiaTheme="minorHAnsi"/>
                <w:lang w:eastAsia="en-US"/>
              </w:rPr>
              <w:t>- фундаментальные основы, основные достижения,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D59F8">
              <w:rPr>
                <w:rFonts w:eastAsiaTheme="minorHAnsi"/>
                <w:lang w:eastAsia="en-US"/>
              </w:rPr>
              <w:t>современные проблемы и тенденции развития соответствующей предметной и научной области, её взаимосвязи с другими науками;</w:t>
            </w:r>
          </w:p>
          <w:p w:rsidR="006B3783" w:rsidRPr="007D59F8" w:rsidRDefault="006B3783" w:rsidP="002411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7D59F8">
              <w:rPr>
                <w:rFonts w:eastAsiaTheme="minorHAnsi"/>
                <w:b/>
                <w:bCs/>
                <w:lang w:eastAsia="en-US"/>
              </w:rPr>
              <w:t>уметь:</w:t>
            </w:r>
          </w:p>
          <w:p w:rsidR="006B3783" w:rsidRPr="007D59F8" w:rsidRDefault="006B3783" w:rsidP="002411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D59F8">
              <w:rPr>
                <w:rFonts w:eastAsiaTheme="minorHAnsi"/>
                <w:lang w:eastAsia="en-US"/>
              </w:rPr>
              <w:t>- использовать электронно-библиотечные системы и информационно-бразовательные ресурсы;</w:t>
            </w:r>
          </w:p>
          <w:p w:rsidR="006B3783" w:rsidRPr="007D59F8" w:rsidRDefault="006B3783" w:rsidP="002411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D59F8">
              <w:rPr>
                <w:rFonts w:eastAsiaTheme="minorHAnsi"/>
                <w:lang w:eastAsia="en-US"/>
              </w:rPr>
              <w:t>- организовывать личное информационное пространство;</w:t>
            </w:r>
          </w:p>
          <w:p w:rsidR="006B3783" w:rsidRPr="007D59F8" w:rsidRDefault="006B3783" w:rsidP="002411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7D59F8">
              <w:rPr>
                <w:rFonts w:eastAsiaTheme="minorHAnsi"/>
                <w:b/>
                <w:bCs/>
                <w:lang w:eastAsia="en-US"/>
              </w:rPr>
              <w:t>владеть:</w:t>
            </w:r>
          </w:p>
          <w:p w:rsidR="006B3783" w:rsidRPr="007D59F8" w:rsidRDefault="006B3783" w:rsidP="00241134">
            <w:pPr>
              <w:autoSpaceDE w:val="0"/>
              <w:autoSpaceDN w:val="0"/>
              <w:adjustRightInd w:val="0"/>
              <w:jc w:val="both"/>
            </w:pPr>
            <w:r w:rsidRPr="007D59F8">
              <w:rPr>
                <w:rFonts w:eastAsiaTheme="minorHAnsi"/>
                <w:lang w:eastAsia="en-US"/>
              </w:rPr>
              <w:t>- основами научно-методической работы в высшей школе, навыками самостоятельной методической разработки профессионально-</w:t>
            </w:r>
            <w:r w:rsidRPr="007D59F8">
              <w:rPr>
                <w:rFonts w:eastAsiaTheme="minorHAnsi"/>
                <w:lang w:eastAsia="en-US"/>
              </w:rPr>
              <w:lastRenderedPageBreak/>
              <w:t>ориентированного материала (трансформация, структурирование и психологические грамотное преобразование научного знания в учебный материал и его моделирование);</w:t>
            </w:r>
          </w:p>
        </w:tc>
        <w:tc>
          <w:tcPr>
            <w:tcW w:w="1560" w:type="dxa"/>
            <w:shd w:val="clear" w:color="auto" w:fill="auto"/>
          </w:tcPr>
          <w:p w:rsidR="006B3783" w:rsidRDefault="006B3783" w:rsidP="00241134">
            <w:pPr>
              <w:spacing w:line="276" w:lineRule="auto"/>
            </w:pPr>
            <w:r w:rsidRPr="007D59F8">
              <w:lastRenderedPageBreak/>
              <w:t xml:space="preserve">Педагогическая </w:t>
            </w:r>
          </w:p>
          <w:p w:rsidR="006B3783" w:rsidRPr="007D59F8" w:rsidRDefault="006B3783" w:rsidP="00241134">
            <w:pPr>
              <w:spacing w:line="276" w:lineRule="auto"/>
            </w:pPr>
            <w:r w:rsidRPr="007D59F8">
              <w:t>практика</w:t>
            </w:r>
          </w:p>
        </w:tc>
        <w:tc>
          <w:tcPr>
            <w:tcW w:w="1133" w:type="dxa"/>
            <w:shd w:val="clear" w:color="auto" w:fill="auto"/>
          </w:tcPr>
          <w:p w:rsidR="006B3783" w:rsidRPr="007D59F8" w:rsidRDefault="006B3783" w:rsidP="00241134">
            <w:pPr>
              <w:spacing w:line="276" w:lineRule="auto"/>
            </w:pPr>
            <w:r w:rsidRPr="007D59F8">
              <w:t>Зачет с оценкой</w:t>
            </w:r>
          </w:p>
        </w:tc>
      </w:tr>
      <w:tr w:rsidR="006B3783" w:rsidRPr="007D59F8" w:rsidTr="00241134">
        <w:tc>
          <w:tcPr>
            <w:tcW w:w="10031" w:type="dxa"/>
            <w:gridSpan w:val="5"/>
            <w:shd w:val="clear" w:color="auto" w:fill="auto"/>
          </w:tcPr>
          <w:p w:rsidR="006B3783" w:rsidRPr="007D59F8" w:rsidRDefault="006B3783" w:rsidP="00241134">
            <w:pPr>
              <w:spacing w:line="276" w:lineRule="auto"/>
              <w:jc w:val="center"/>
              <w:rPr>
                <w:b/>
                <w:i/>
              </w:rPr>
            </w:pPr>
            <w:r w:rsidRPr="007D59F8">
              <w:rPr>
                <w:b/>
                <w:i/>
              </w:rPr>
              <w:lastRenderedPageBreak/>
              <w:t>Общепрофессиональные компетенции:</w:t>
            </w:r>
          </w:p>
        </w:tc>
      </w:tr>
      <w:tr w:rsidR="006B3783" w:rsidRPr="007D59F8" w:rsidTr="00241134">
        <w:tc>
          <w:tcPr>
            <w:tcW w:w="959" w:type="dxa"/>
            <w:shd w:val="clear" w:color="auto" w:fill="auto"/>
          </w:tcPr>
          <w:p w:rsidR="006B3783" w:rsidRPr="007D59F8" w:rsidRDefault="006B3783" w:rsidP="00241134">
            <w:pPr>
              <w:spacing w:line="276" w:lineRule="auto"/>
            </w:pPr>
            <w:r w:rsidRPr="007D59F8">
              <w:t>ОПК-</w:t>
            </w:r>
            <w:r>
              <w:t>2</w:t>
            </w:r>
          </w:p>
        </w:tc>
        <w:tc>
          <w:tcPr>
            <w:tcW w:w="2693" w:type="dxa"/>
            <w:shd w:val="clear" w:color="auto" w:fill="auto"/>
          </w:tcPr>
          <w:p w:rsidR="006B3783" w:rsidRPr="007D59F8" w:rsidRDefault="006B3783" w:rsidP="00241134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eastAsiaTheme="minorHAnsi"/>
                <w:lang w:eastAsia="en-US"/>
              </w:rPr>
            </w:pPr>
            <w:r w:rsidRPr="007D59F8">
              <w:rPr>
                <w:rFonts w:eastAsiaTheme="minorHAnsi"/>
                <w:lang w:eastAsia="en-US"/>
              </w:rPr>
              <w:t>готовность к преподавательской деятельности по образовательным программам высшего образования</w:t>
            </w:r>
          </w:p>
          <w:p w:rsidR="006B3783" w:rsidRPr="007D59F8" w:rsidRDefault="006B3783" w:rsidP="00241134">
            <w:pPr>
              <w:spacing w:line="276" w:lineRule="auto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6B3783" w:rsidRPr="007D59F8" w:rsidRDefault="006B3783" w:rsidP="002411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7D59F8">
              <w:rPr>
                <w:rFonts w:eastAsiaTheme="minorHAnsi"/>
                <w:b/>
                <w:bCs/>
                <w:lang w:eastAsia="en-US"/>
              </w:rPr>
              <w:t>знать:</w:t>
            </w:r>
          </w:p>
          <w:p w:rsidR="006B3783" w:rsidRPr="007D59F8" w:rsidRDefault="006B3783" w:rsidP="002411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D59F8">
              <w:rPr>
                <w:rFonts w:eastAsiaTheme="minorHAnsi"/>
                <w:lang w:eastAsia="en-US"/>
              </w:rPr>
              <w:t>- основные задачи, функции, методы педагогики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D59F8">
              <w:rPr>
                <w:rFonts w:eastAsiaTheme="minorHAnsi"/>
                <w:lang w:eastAsia="en-US"/>
              </w:rPr>
              <w:t>высшей школы, формы организации учебной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D59F8">
              <w:rPr>
                <w:rFonts w:eastAsiaTheme="minorHAnsi"/>
                <w:lang w:eastAsia="en-US"/>
              </w:rPr>
              <w:t>деятельности в вузе;</w:t>
            </w:r>
          </w:p>
          <w:p w:rsidR="006B3783" w:rsidRPr="007D59F8" w:rsidRDefault="006B3783" w:rsidP="002411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D59F8">
              <w:rPr>
                <w:rFonts w:eastAsiaTheme="minorHAnsi"/>
                <w:lang w:eastAsia="en-US"/>
              </w:rPr>
              <w:t>- основы психологии личности и социальной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D59F8">
              <w:rPr>
                <w:rFonts w:eastAsiaTheme="minorHAnsi"/>
                <w:lang w:eastAsia="en-US"/>
              </w:rPr>
              <w:t>психологии, сущность и проблемы процессов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D59F8">
              <w:rPr>
                <w:rFonts w:eastAsiaTheme="minorHAnsi"/>
                <w:lang w:eastAsia="en-US"/>
              </w:rPr>
              <w:t>обучения и воспитания в высшей школе,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D59F8">
              <w:rPr>
                <w:rFonts w:eastAsiaTheme="minorHAnsi"/>
                <w:lang w:eastAsia="en-US"/>
              </w:rPr>
              <w:t>психологические особенности юношеского возраста,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D59F8">
              <w:rPr>
                <w:rFonts w:eastAsiaTheme="minorHAnsi"/>
                <w:lang w:eastAsia="en-US"/>
              </w:rPr>
              <w:t>особенности влияния на результаты педагогической</w:t>
            </w:r>
          </w:p>
          <w:p w:rsidR="006B3783" w:rsidRPr="007D59F8" w:rsidRDefault="006B3783" w:rsidP="002411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D59F8">
              <w:rPr>
                <w:rFonts w:eastAsiaTheme="minorHAnsi"/>
                <w:lang w:eastAsia="en-US"/>
              </w:rPr>
              <w:t>деятельности индивидуальных различий студентов;</w:t>
            </w:r>
          </w:p>
          <w:p w:rsidR="006B3783" w:rsidRPr="007D59F8" w:rsidRDefault="006B3783" w:rsidP="002411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D59F8">
              <w:rPr>
                <w:rFonts w:eastAsiaTheme="minorHAnsi"/>
                <w:lang w:eastAsia="en-US"/>
              </w:rPr>
              <w:t>- критерии технологичности педагогического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D59F8">
              <w:rPr>
                <w:rFonts w:eastAsiaTheme="minorHAnsi"/>
                <w:lang w:eastAsia="en-US"/>
              </w:rPr>
              <w:t>процесса;</w:t>
            </w:r>
          </w:p>
          <w:p w:rsidR="006B3783" w:rsidRPr="007D59F8" w:rsidRDefault="006B3783" w:rsidP="002411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7D59F8">
              <w:rPr>
                <w:rFonts w:eastAsiaTheme="minorHAnsi"/>
                <w:b/>
                <w:bCs/>
                <w:lang w:eastAsia="en-US"/>
              </w:rPr>
              <w:t>уметь:</w:t>
            </w:r>
          </w:p>
          <w:p w:rsidR="006B3783" w:rsidRPr="007D59F8" w:rsidRDefault="006B3783" w:rsidP="002411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D59F8">
              <w:rPr>
                <w:rFonts w:eastAsiaTheme="minorHAnsi"/>
                <w:lang w:eastAsia="en-US"/>
              </w:rPr>
              <w:t>- проводить отдельные виды учебных занятий в вузе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D59F8">
              <w:rPr>
                <w:rFonts w:eastAsiaTheme="minorHAnsi"/>
                <w:lang w:eastAsia="en-US"/>
              </w:rPr>
              <w:t>(практические и лабораторные занятия, руководство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D59F8">
              <w:rPr>
                <w:rFonts w:eastAsiaTheme="minorHAnsi"/>
                <w:lang w:eastAsia="en-US"/>
              </w:rPr>
              <w:t>курсовым проектированием и т.п.) и осуществлять их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D59F8">
              <w:rPr>
                <w:rFonts w:eastAsiaTheme="minorHAnsi"/>
                <w:lang w:eastAsia="en-US"/>
              </w:rPr>
              <w:t>методическое обеспечение;</w:t>
            </w:r>
          </w:p>
          <w:p w:rsidR="006B3783" w:rsidRPr="007D59F8" w:rsidRDefault="006B3783" w:rsidP="002411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D59F8">
              <w:rPr>
                <w:rFonts w:eastAsiaTheme="minorHAnsi"/>
                <w:lang w:eastAsia="en-US"/>
              </w:rPr>
              <w:t>- использовать знания культурного наследия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D59F8">
              <w:rPr>
                <w:rFonts w:eastAsiaTheme="minorHAnsi"/>
                <w:lang w:eastAsia="en-US"/>
              </w:rPr>
              <w:t>прошлого и современных достижений науки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D59F8">
              <w:rPr>
                <w:rFonts w:eastAsiaTheme="minorHAnsi"/>
                <w:lang w:eastAsia="en-US"/>
              </w:rPr>
              <w:t>культуры в качестве средств воспитания студентов;</w:t>
            </w:r>
          </w:p>
          <w:p w:rsidR="006B3783" w:rsidRPr="007D59F8" w:rsidRDefault="006B3783" w:rsidP="002411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D59F8">
              <w:rPr>
                <w:rFonts w:eastAsiaTheme="minorHAnsi"/>
                <w:lang w:eastAsia="en-US"/>
              </w:rPr>
              <w:t>- создавать творческую атмосферу образовательного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D59F8">
              <w:rPr>
                <w:rFonts w:eastAsiaTheme="minorHAnsi"/>
                <w:lang w:eastAsia="en-US"/>
              </w:rPr>
              <w:t>процесса.</w:t>
            </w:r>
          </w:p>
          <w:p w:rsidR="006B3783" w:rsidRPr="007D59F8" w:rsidRDefault="006B3783" w:rsidP="002411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D59F8">
              <w:rPr>
                <w:rFonts w:eastAsiaTheme="minorHAnsi"/>
                <w:lang w:eastAsia="en-US"/>
              </w:rPr>
              <w:t>- использовать современные информационные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D59F8">
              <w:rPr>
                <w:rFonts w:eastAsiaTheme="minorHAnsi"/>
                <w:lang w:eastAsia="en-US"/>
              </w:rPr>
              <w:t>технологии в педагогическом процессе;</w:t>
            </w:r>
          </w:p>
          <w:p w:rsidR="006B3783" w:rsidRPr="007D59F8" w:rsidRDefault="006B3783" w:rsidP="002411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7D59F8">
              <w:rPr>
                <w:rFonts w:eastAsiaTheme="minorHAnsi"/>
                <w:b/>
                <w:bCs/>
                <w:lang w:eastAsia="en-US"/>
              </w:rPr>
              <w:t>владеть:</w:t>
            </w:r>
          </w:p>
          <w:p w:rsidR="006B3783" w:rsidRPr="007D59F8" w:rsidRDefault="006B3783" w:rsidP="002411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D59F8">
              <w:rPr>
                <w:rFonts w:eastAsiaTheme="minorHAnsi"/>
                <w:lang w:eastAsia="en-US"/>
              </w:rPr>
              <w:t>- основами научно-методической работы в высшей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D59F8">
              <w:rPr>
                <w:rFonts w:eastAsiaTheme="minorHAnsi"/>
                <w:lang w:eastAsia="en-US"/>
              </w:rPr>
              <w:t>школе, навыками самостоятельной методической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D59F8">
              <w:rPr>
                <w:rFonts w:eastAsiaTheme="minorHAnsi"/>
                <w:lang w:eastAsia="en-US"/>
              </w:rPr>
              <w:t>разработки профессионально-ориентированного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D59F8">
              <w:rPr>
                <w:rFonts w:eastAsiaTheme="minorHAnsi"/>
                <w:lang w:eastAsia="en-US"/>
              </w:rPr>
              <w:t xml:space="preserve">материала (трансформация, </w:t>
            </w:r>
            <w:r w:rsidRPr="007D59F8">
              <w:rPr>
                <w:rFonts w:eastAsiaTheme="minorHAnsi"/>
                <w:lang w:eastAsia="en-US"/>
              </w:rPr>
              <w:lastRenderedPageBreak/>
              <w:t>структурирование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D59F8">
              <w:rPr>
                <w:rFonts w:eastAsiaTheme="minorHAnsi"/>
                <w:lang w:eastAsia="en-US"/>
              </w:rPr>
              <w:t>психологические грамотное преобразование научного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D59F8">
              <w:rPr>
                <w:rFonts w:eastAsiaTheme="minorHAnsi"/>
                <w:lang w:eastAsia="en-US"/>
              </w:rPr>
              <w:t>знания в учебный материал и его моделирование);</w:t>
            </w:r>
          </w:p>
          <w:p w:rsidR="006B3783" w:rsidRPr="007D59F8" w:rsidRDefault="006B3783" w:rsidP="002411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D59F8">
              <w:rPr>
                <w:rFonts w:eastAsiaTheme="minorHAnsi"/>
                <w:lang w:eastAsia="en-US"/>
              </w:rPr>
              <w:t>- основами учебно-методической работы в высшей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D59F8">
              <w:rPr>
                <w:rFonts w:eastAsiaTheme="minorHAnsi"/>
                <w:lang w:eastAsia="en-US"/>
              </w:rPr>
              <w:t>школе, методами и приёмами составления задач,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D59F8">
              <w:rPr>
                <w:rFonts w:eastAsiaTheme="minorHAnsi"/>
                <w:lang w:eastAsia="en-US"/>
              </w:rPr>
              <w:t>упражнений, тестов по разным темам, систематикой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D59F8">
              <w:rPr>
                <w:rFonts w:eastAsiaTheme="minorHAnsi"/>
                <w:lang w:eastAsia="en-US"/>
              </w:rPr>
              <w:t>учебных и воспитательных задач;</w:t>
            </w:r>
          </w:p>
          <w:p w:rsidR="006B3783" w:rsidRPr="007D59F8" w:rsidRDefault="006B3783" w:rsidP="002411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D59F8">
              <w:rPr>
                <w:rFonts w:eastAsiaTheme="minorHAnsi"/>
                <w:lang w:eastAsia="en-US"/>
              </w:rPr>
              <w:t>- способами создания требовательно-доброжелательной обстановки образовательного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D59F8">
              <w:rPr>
                <w:rFonts w:eastAsiaTheme="minorHAnsi"/>
                <w:lang w:eastAsia="en-US"/>
              </w:rPr>
              <w:t>процесса, разнообразными образовательными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D59F8">
              <w:rPr>
                <w:rFonts w:eastAsiaTheme="minorHAnsi"/>
                <w:lang w:eastAsia="en-US"/>
              </w:rPr>
              <w:t>технологиями, методами и приёмами устного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D59F8">
              <w:rPr>
                <w:rFonts w:eastAsiaTheme="minorHAnsi"/>
                <w:lang w:eastAsia="en-US"/>
              </w:rPr>
              <w:t>письменного изложения предметного материала;</w:t>
            </w:r>
          </w:p>
          <w:p w:rsidR="006B3783" w:rsidRPr="007D59F8" w:rsidRDefault="006B3783" w:rsidP="002411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D59F8">
              <w:rPr>
                <w:rFonts w:eastAsiaTheme="minorHAnsi"/>
                <w:lang w:eastAsia="en-US"/>
              </w:rPr>
              <w:t>- методами формирования навыков самостоятельной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D59F8">
              <w:rPr>
                <w:rFonts w:eastAsiaTheme="minorHAnsi"/>
                <w:lang w:eastAsia="en-US"/>
              </w:rPr>
              <w:t>работы, профессионального мышления и развития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D59F8">
              <w:rPr>
                <w:rFonts w:eastAsiaTheme="minorHAnsi"/>
                <w:lang w:eastAsia="en-US"/>
              </w:rPr>
              <w:t>творческих способностей студентов;</w:t>
            </w:r>
          </w:p>
          <w:p w:rsidR="006B3783" w:rsidRPr="007D59F8" w:rsidRDefault="006B3783" w:rsidP="00241134">
            <w:pPr>
              <w:autoSpaceDE w:val="0"/>
              <w:autoSpaceDN w:val="0"/>
              <w:adjustRightInd w:val="0"/>
              <w:jc w:val="both"/>
            </w:pPr>
            <w:r w:rsidRPr="007D59F8">
              <w:rPr>
                <w:rFonts w:eastAsiaTheme="minorHAnsi"/>
                <w:lang w:eastAsia="en-US"/>
              </w:rPr>
              <w:t>- навыками работы с системами управления обучением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D59F8">
              <w:rPr>
                <w:rFonts w:eastAsiaTheme="minorHAnsi"/>
                <w:lang w:eastAsia="en-US"/>
              </w:rPr>
              <w:t>в дистанционном образова</w:t>
            </w:r>
            <w:r>
              <w:rPr>
                <w:rFonts w:eastAsiaTheme="minorHAnsi"/>
                <w:lang w:eastAsia="en-US"/>
              </w:rPr>
              <w:t>нии.</w:t>
            </w:r>
            <w:r w:rsidRPr="007D59F8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B3783" w:rsidRPr="007D59F8" w:rsidRDefault="006B3783" w:rsidP="00241134">
            <w:pPr>
              <w:spacing w:line="276" w:lineRule="auto"/>
            </w:pPr>
            <w:r w:rsidRPr="007D59F8">
              <w:lastRenderedPageBreak/>
              <w:t>Педагогическая практика</w:t>
            </w:r>
          </w:p>
        </w:tc>
        <w:tc>
          <w:tcPr>
            <w:tcW w:w="1133" w:type="dxa"/>
            <w:shd w:val="clear" w:color="auto" w:fill="auto"/>
          </w:tcPr>
          <w:p w:rsidR="006B3783" w:rsidRPr="007D59F8" w:rsidRDefault="006B3783" w:rsidP="00241134">
            <w:pPr>
              <w:spacing w:line="276" w:lineRule="auto"/>
            </w:pPr>
            <w:r w:rsidRPr="007D59F8">
              <w:t>Зачет с оценкой</w:t>
            </w:r>
          </w:p>
        </w:tc>
      </w:tr>
    </w:tbl>
    <w:p w:rsidR="0027387C" w:rsidRPr="002C7C63" w:rsidRDefault="0027387C" w:rsidP="0027387C">
      <w:pPr>
        <w:spacing w:line="276" w:lineRule="auto"/>
        <w:jc w:val="both"/>
      </w:pPr>
    </w:p>
    <w:p w:rsidR="0027387C" w:rsidRPr="002C7C63" w:rsidRDefault="0027387C" w:rsidP="0027387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27387C" w:rsidRPr="002C7C63" w:rsidRDefault="0027387C" w:rsidP="0027387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2C7C63">
        <w:rPr>
          <w:rFonts w:eastAsiaTheme="minorHAnsi"/>
          <w:b/>
          <w:bCs/>
          <w:lang w:eastAsia="en-US"/>
        </w:rPr>
        <w:t>ПЛАН ПЕДАГОГИЧЕСКОЙ ПРАКТИКИ</w:t>
      </w:r>
    </w:p>
    <w:p w:rsidR="0027387C" w:rsidRPr="002C7C63" w:rsidRDefault="0027387C" w:rsidP="0027387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1992"/>
        <w:gridCol w:w="2276"/>
        <w:gridCol w:w="1529"/>
        <w:gridCol w:w="1354"/>
      </w:tblGrid>
      <w:tr w:rsidR="0027387C" w:rsidRPr="002C7C63" w:rsidTr="009C3604">
        <w:tc>
          <w:tcPr>
            <w:tcW w:w="1371" w:type="pct"/>
            <w:vMerge w:val="restart"/>
          </w:tcPr>
          <w:p w:rsidR="0027387C" w:rsidRPr="002C7C63" w:rsidRDefault="0027387C" w:rsidP="00B468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C7C63">
              <w:rPr>
                <w:rFonts w:eastAsiaTheme="minorHAnsi"/>
                <w:b/>
                <w:bCs/>
                <w:lang w:eastAsia="en-US"/>
              </w:rPr>
              <w:t>Виды профессиональной деятельности</w:t>
            </w:r>
          </w:p>
        </w:tc>
        <w:tc>
          <w:tcPr>
            <w:tcW w:w="1011" w:type="pct"/>
            <w:vMerge w:val="restart"/>
          </w:tcPr>
          <w:p w:rsidR="0027387C" w:rsidRPr="002C7C63" w:rsidRDefault="0027387C" w:rsidP="00B468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C7C63">
              <w:rPr>
                <w:rFonts w:eastAsiaTheme="minorHAnsi"/>
                <w:b/>
                <w:bCs/>
                <w:lang w:eastAsia="en-US"/>
              </w:rPr>
              <w:t>Место проведения практики</w:t>
            </w:r>
          </w:p>
        </w:tc>
        <w:tc>
          <w:tcPr>
            <w:tcW w:w="1155" w:type="pct"/>
            <w:vMerge w:val="restart"/>
          </w:tcPr>
          <w:p w:rsidR="0027387C" w:rsidRPr="002C7C63" w:rsidRDefault="0027387C" w:rsidP="00B468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C7C63">
              <w:rPr>
                <w:rFonts w:eastAsiaTheme="minorHAnsi"/>
                <w:b/>
                <w:bCs/>
                <w:lang w:eastAsia="en-US"/>
              </w:rPr>
              <w:t>Формируемые компетенции</w:t>
            </w:r>
          </w:p>
        </w:tc>
        <w:tc>
          <w:tcPr>
            <w:tcW w:w="1463" w:type="pct"/>
            <w:gridSpan w:val="2"/>
          </w:tcPr>
          <w:p w:rsidR="0027387C" w:rsidRPr="002C7C63" w:rsidRDefault="0027387C" w:rsidP="00B468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C7C63">
              <w:rPr>
                <w:rFonts w:eastAsiaTheme="minorHAnsi"/>
                <w:b/>
                <w:bCs/>
                <w:lang w:eastAsia="en-US"/>
              </w:rPr>
              <w:t>Продолжительность</w:t>
            </w:r>
          </w:p>
        </w:tc>
      </w:tr>
      <w:tr w:rsidR="0027387C" w:rsidRPr="002C7C63" w:rsidTr="009C3604">
        <w:tc>
          <w:tcPr>
            <w:tcW w:w="1371" w:type="pct"/>
            <w:vMerge/>
          </w:tcPr>
          <w:p w:rsidR="0027387C" w:rsidRPr="002C7C63" w:rsidRDefault="0027387C" w:rsidP="00B468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11" w:type="pct"/>
            <w:vMerge/>
          </w:tcPr>
          <w:p w:rsidR="0027387C" w:rsidRPr="002C7C63" w:rsidRDefault="0027387C" w:rsidP="00B468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55" w:type="pct"/>
            <w:vMerge/>
          </w:tcPr>
          <w:p w:rsidR="0027387C" w:rsidRPr="002C7C63" w:rsidRDefault="0027387C" w:rsidP="00B468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76" w:type="pct"/>
          </w:tcPr>
          <w:p w:rsidR="0027387C" w:rsidRPr="002C7C63" w:rsidRDefault="0027387C" w:rsidP="00B468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C7C63">
              <w:rPr>
                <w:rFonts w:eastAsiaTheme="minorHAnsi"/>
                <w:b/>
                <w:bCs/>
                <w:lang w:eastAsia="en-US"/>
              </w:rPr>
              <w:t>недели</w:t>
            </w:r>
          </w:p>
        </w:tc>
        <w:tc>
          <w:tcPr>
            <w:tcW w:w="687" w:type="pct"/>
          </w:tcPr>
          <w:p w:rsidR="0027387C" w:rsidRPr="002C7C63" w:rsidRDefault="0027387C" w:rsidP="00B468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C7C63">
              <w:rPr>
                <w:rFonts w:eastAsiaTheme="minorHAnsi"/>
                <w:b/>
                <w:bCs/>
                <w:lang w:eastAsia="en-US"/>
              </w:rPr>
              <w:t>часы</w:t>
            </w:r>
          </w:p>
        </w:tc>
      </w:tr>
      <w:tr w:rsidR="0027387C" w:rsidRPr="002C7C63" w:rsidTr="009C3604">
        <w:tc>
          <w:tcPr>
            <w:tcW w:w="1371" w:type="pct"/>
          </w:tcPr>
          <w:p w:rsidR="0027387C" w:rsidRPr="002C7C63" w:rsidRDefault="0027387C" w:rsidP="00B468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C63">
              <w:rPr>
                <w:rFonts w:eastAsiaTheme="minorHAnsi"/>
                <w:lang w:eastAsia="en-US"/>
              </w:rPr>
              <w:t>Проектная работа:</w:t>
            </w:r>
          </w:p>
          <w:p w:rsidR="0027387C" w:rsidRPr="002C7C63" w:rsidRDefault="0027387C" w:rsidP="00B468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C63">
              <w:rPr>
                <w:rFonts w:eastAsiaTheme="minorHAnsi"/>
                <w:lang w:eastAsia="en-US"/>
              </w:rPr>
              <w:t>разработка программ,</w:t>
            </w:r>
          </w:p>
          <w:p w:rsidR="0027387C" w:rsidRPr="002C7C63" w:rsidRDefault="0027387C" w:rsidP="00B468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C63">
              <w:rPr>
                <w:rFonts w:eastAsiaTheme="minorHAnsi"/>
                <w:lang w:eastAsia="en-US"/>
              </w:rPr>
              <w:t>учебно-методических</w:t>
            </w:r>
          </w:p>
          <w:p w:rsidR="0027387C" w:rsidRPr="002C7C63" w:rsidRDefault="0027387C" w:rsidP="00B468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C63">
              <w:rPr>
                <w:rFonts w:eastAsiaTheme="minorHAnsi"/>
                <w:lang w:eastAsia="en-US"/>
              </w:rPr>
              <w:t>материалов, методических</w:t>
            </w:r>
          </w:p>
          <w:p w:rsidR="0027387C" w:rsidRPr="002C7C63" w:rsidRDefault="0027387C" w:rsidP="00B468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C63">
              <w:rPr>
                <w:rFonts w:eastAsiaTheme="minorHAnsi"/>
                <w:lang w:eastAsia="en-US"/>
              </w:rPr>
              <w:t>рекомендаций, оценочных</w:t>
            </w:r>
          </w:p>
          <w:p w:rsidR="0027387C" w:rsidRPr="002C7C63" w:rsidRDefault="0027387C" w:rsidP="00B468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C7C63">
              <w:rPr>
                <w:rFonts w:eastAsiaTheme="minorHAnsi"/>
                <w:lang w:eastAsia="en-US"/>
              </w:rPr>
              <w:t>средств, презентаций</w:t>
            </w:r>
          </w:p>
        </w:tc>
        <w:tc>
          <w:tcPr>
            <w:tcW w:w="1011" w:type="pct"/>
          </w:tcPr>
          <w:p w:rsidR="0027387C" w:rsidRPr="002C7C63" w:rsidRDefault="0027387C" w:rsidP="00B468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FF0000"/>
                <w:lang w:eastAsia="en-US"/>
              </w:rPr>
            </w:pPr>
            <w:r w:rsidRPr="002C7C63">
              <w:rPr>
                <w:rFonts w:eastAsiaTheme="minorHAnsi"/>
                <w:lang w:eastAsia="en-US"/>
              </w:rPr>
              <w:t>кафедра биологии</w:t>
            </w:r>
          </w:p>
        </w:tc>
        <w:tc>
          <w:tcPr>
            <w:tcW w:w="1155" w:type="pct"/>
          </w:tcPr>
          <w:p w:rsidR="0027387C" w:rsidRPr="002C7C63" w:rsidRDefault="0027387C" w:rsidP="00B468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C63">
              <w:rPr>
                <w:rFonts w:eastAsiaTheme="minorHAnsi"/>
                <w:lang w:eastAsia="en-US"/>
              </w:rPr>
              <w:t>УК-</w:t>
            </w:r>
            <w:r w:rsidR="009C3604">
              <w:rPr>
                <w:rFonts w:eastAsiaTheme="minorHAnsi"/>
                <w:lang w:eastAsia="en-US"/>
              </w:rPr>
              <w:t>5</w:t>
            </w:r>
            <w:r w:rsidRPr="002C7C63">
              <w:rPr>
                <w:rFonts w:eastAsiaTheme="minorHAnsi"/>
                <w:lang w:eastAsia="en-US"/>
              </w:rPr>
              <w:t>,</w:t>
            </w:r>
          </w:p>
          <w:p w:rsidR="0027387C" w:rsidRPr="002C7C63" w:rsidRDefault="0027387C" w:rsidP="009C36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C7C63">
              <w:rPr>
                <w:rFonts w:eastAsiaTheme="minorHAnsi"/>
                <w:lang w:eastAsia="en-US"/>
              </w:rPr>
              <w:t>ОПК-</w:t>
            </w:r>
            <w:r w:rsidR="009C360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76" w:type="pct"/>
          </w:tcPr>
          <w:p w:rsidR="0027387C" w:rsidRPr="002C7C63" w:rsidRDefault="0027387C" w:rsidP="00B468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C7C63"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687" w:type="pct"/>
          </w:tcPr>
          <w:p w:rsidR="0027387C" w:rsidRPr="002C7C63" w:rsidRDefault="0027387C" w:rsidP="00B468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C7C63">
              <w:rPr>
                <w:rFonts w:eastAsiaTheme="minorHAnsi"/>
                <w:b/>
                <w:bCs/>
                <w:lang w:eastAsia="en-US"/>
              </w:rPr>
              <w:t>108</w:t>
            </w:r>
          </w:p>
        </w:tc>
      </w:tr>
      <w:tr w:rsidR="009C3604" w:rsidRPr="002C7C63" w:rsidTr="009C3604">
        <w:tc>
          <w:tcPr>
            <w:tcW w:w="1371" w:type="pct"/>
          </w:tcPr>
          <w:p w:rsidR="009C3604" w:rsidRPr="002C7C63" w:rsidRDefault="009C3604" w:rsidP="00B468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C63">
              <w:rPr>
                <w:rFonts w:eastAsiaTheme="minorHAnsi"/>
                <w:lang w:eastAsia="en-US"/>
              </w:rPr>
              <w:t>Организация</w:t>
            </w:r>
          </w:p>
          <w:p w:rsidR="009C3604" w:rsidRPr="002C7C63" w:rsidRDefault="009C3604" w:rsidP="00B468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C63">
              <w:rPr>
                <w:rFonts w:eastAsiaTheme="minorHAnsi"/>
                <w:lang w:eastAsia="en-US"/>
              </w:rPr>
              <w:t>педагогического процесса с</w:t>
            </w:r>
          </w:p>
          <w:p w:rsidR="009C3604" w:rsidRPr="002C7C63" w:rsidRDefault="009C3604" w:rsidP="00B468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C7C63">
              <w:rPr>
                <w:rFonts w:eastAsiaTheme="minorHAnsi"/>
                <w:lang w:eastAsia="en-US"/>
              </w:rPr>
              <w:t>субъектами образования</w:t>
            </w:r>
          </w:p>
        </w:tc>
        <w:tc>
          <w:tcPr>
            <w:tcW w:w="1011" w:type="pct"/>
          </w:tcPr>
          <w:p w:rsidR="009C3604" w:rsidRPr="002C7C63" w:rsidRDefault="009C3604" w:rsidP="00B468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FF0000"/>
                <w:lang w:eastAsia="en-US"/>
              </w:rPr>
            </w:pPr>
            <w:r w:rsidRPr="002C7C63">
              <w:rPr>
                <w:rFonts w:eastAsiaTheme="minorHAnsi"/>
                <w:lang w:eastAsia="en-US"/>
              </w:rPr>
              <w:t>кафедра биологии</w:t>
            </w:r>
          </w:p>
        </w:tc>
        <w:tc>
          <w:tcPr>
            <w:tcW w:w="1155" w:type="pct"/>
          </w:tcPr>
          <w:p w:rsidR="009C3604" w:rsidRPr="002C7C63" w:rsidRDefault="009C3604" w:rsidP="005B5B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C7C63">
              <w:rPr>
                <w:rFonts w:eastAsiaTheme="minorHAnsi"/>
                <w:lang w:eastAsia="en-US"/>
              </w:rPr>
              <w:t>УК-</w:t>
            </w:r>
            <w:r>
              <w:rPr>
                <w:rFonts w:eastAsiaTheme="minorHAnsi"/>
                <w:lang w:eastAsia="en-US"/>
              </w:rPr>
              <w:t>5</w:t>
            </w:r>
            <w:r w:rsidRPr="002C7C63">
              <w:rPr>
                <w:rFonts w:eastAsiaTheme="minorHAnsi"/>
                <w:lang w:eastAsia="en-US"/>
              </w:rPr>
              <w:t>,</w:t>
            </w:r>
          </w:p>
          <w:p w:rsidR="009C3604" w:rsidRPr="002C7C63" w:rsidRDefault="009C3604" w:rsidP="005B5B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C7C63">
              <w:rPr>
                <w:rFonts w:eastAsiaTheme="minorHAnsi"/>
                <w:lang w:eastAsia="en-US"/>
              </w:rPr>
              <w:t>ОПК-</w:t>
            </w: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76" w:type="pct"/>
          </w:tcPr>
          <w:p w:rsidR="009C3604" w:rsidRPr="002C7C63" w:rsidRDefault="009C3604" w:rsidP="00B468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C7C63"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687" w:type="pct"/>
          </w:tcPr>
          <w:p w:rsidR="009C3604" w:rsidRPr="002C7C63" w:rsidRDefault="009C3604" w:rsidP="00B468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C7C63">
              <w:rPr>
                <w:rFonts w:eastAsiaTheme="minorHAnsi"/>
                <w:b/>
                <w:bCs/>
                <w:lang w:eastAsia="en-US"/>
              </w:rPr>
              <w:t>108</w:t>
            </w:r>
          </w:p>
        </w:tc>
      </w:tr>
      <w:tr w:rsidR="009C3604" w:rsidRPr="002C7C63" w:rsidTr="009C3604">
        <w:tc>
          <w:tcPr>
            <w:tcW w:w="3537" w:type="pct"/>
            <w:gridSpan w:val="3"/>
          </w:tcPr>
          <w:p w:rsidR="009C3604" w:rsidRPr="002C7C63" w:rsidRDefault="009C3604" w:rsidP="00B468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C7C63">
              <w:rPr>
                <w:rFonts w:eastAsiaTheme="minorHAnsi"/>
                <w:b/>
                <w:bCs/>
                <w:lang w:eastAsia="en-US"/>
              </w:rPr>
              <w:t>Итого:</w:t>
            </w:r>
          </w:p>
        </w:tc>
        <w:tc>
          <w:tcPr>
            <w:tcW w:w="776" w:type="pct"/>
          </w:tcPr>
          <w:p w:rsidR="009C3604" w:rsidRPr="002C7C63" w:rsidRDefault="009C3604" w:rsidP="00B468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C7C63">
              <w:rPr>
                <w:rFonts w:eastAsiaTheme="minorHAnsi"/>
                <w:b/>
                <w:bCs/>
                <w:lang w:eastAsia="en-US"/>
              </w:rPr>
              <w:t>4</w:t>
            </w:r>
          </w:p>
        </w:tc>
        <w:tc>
          <w:tcPr>
            <w:tcW w:w="687" w:type="pct"/>
          </w:tcPr>
          <w:p w:rsidR="009C3604" w:rsidRPr="002C7C63" w:rsidRDefault="009C3604" w:rsidP="00B468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C7C63">
              <w:rPr>
                <w:rFonts w:eastAsiaTheme="minorHAnsi"/>
                <w:b/>
                <w:bCs/>
                <w:lang w:eastAsia="en-US"/>
              </w:rPr>
              <w:t>216</w:t>
            </w:r>
          </w:p>
        </w:tc>
      </w:tr>
    </w:tbl>
    <w:p w:rsidR="0027387C" w:rsidRPr="002C7C63" w:rsidRDefault="0027387C" w:rsidP="0027387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27387C" w:rsidRPr="002C7C63" w:rsidRDefault="0027387C" w:rsidP="0027387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27387C" w:rsidRPr="002C7C63" w:rsidRDefault="0027387C" w:rsidP="0027387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27387C" w:rsidRPr="002C7C63" w:rsidRDefault="0027387C" w:rsidP="0027387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2C7C63">
        <w:rPr>
          <w:rFonts w:eastAsiaTheme="minorHAnsi"/>
          <w:b/>
          <w:bCs/>
          <w:lang w:eastAsia="en-US"/>
        </w:rPr>
        <w:t>СОДЕРЖАНИЕ ПЕДАГОГИЧЕСКОЙ ПРАКТИКИ</w:t>
      </w:r>
    </w:p>
    <w:p w:rsidR="0027387C" w:rsidRPr="002C7C63" w:rsidRDefault="0027387C" w:rsidP="0027387C">
      <w:pPr>
        <w:pStyle w:val="14"/>
        <w:shd w:val="clear" w:color="auto" w:fill="auto"/>
        <w:tabs>
          <w:tab w:val="left" w:pos="1427"/>
        </w:tabs>
        <w:spacing w:before="0" w:after="0" w:line="240" w:lineRule="auto"/>
        <w:ind w:firstLine="284"/>
        <w:rPr>
          <w:sz w:val="24"/>
          <w:szCs w:val="24"/>
        </w:rPr>
      </w:pPr>
      <w:r w:rsidRPr="002C7C63">
        <w:rPr>
          <w:sz w:val="24"/>
          <w:szCs w:val="24"/>
        </w:rPr>
        <w:t>Для успешного прохождения педагогической практики  аспирант должен выполнить следующий минимальный объем учебной нагрузки:</w:t>
      </w:r>
    </w:p>
    <w:p w:rsidR="0027387C" w:rsidRPr="002C7C63" w:rsidRDefault="0027387C" w:rsidP="0027387C">
      <w:pPr>
        <w:pStyle w:val="14"/>
        <w:shd w:val="clear" w:color="auto" w:fill="auto"/>
        <w:tabs>
          <w:tab w:val="left" w:pos="1427"/>
        </w:tabs>
        <w:spacing w:before="0" w:after="0" w:line="240" w:lineRule="auto"/>
        <w:ind w:firstLine="284"/>
        <w:rPr>
          <w:sz w:val="24"/>
          <w:szCs w:val="24"/>
        </w:rPr>
      </w:pPr>
      <w:r w:rsidRPr="002C7C63">
        <w:rPr>
          <w:sz w:val="24"/>
          <w:szCs w:val="24"/>
        </w:rPr>
        <w:t xml:space="preserve"> - разработать индивидуальную учебную программу прохождения педагогической практики в соответствии с утвержденной в Университете программой прохождения педагогической практики (по специальности обучающегося);</w:t>
      </w:r>
    </w:p>
    <w:p w:rsidR="0027387C" w:rsidRPr="002C7C63" w:rsidRDefault="0027387C" w:rsidP="0027387C">
      <w:pPr>
        <w:pStyle w:val="14"/>
        <w:shd w:val="clear" w:color="auto" w:fill="auto"/>
        <w:tabs>
          <w:tab w:val="left" w:pos="1427"/>
        </w:tabs>
        <w:spacing w:before="0" w:after="0" w:line="240" w:lineRule="auto"/>
        <w:ind w:firstLine="284"/>
        <w:rPr>
          <w:sz w:val="24"/>
          <w:szCs w:val="24"/>
        </w:rPr>
      </w:pPr>
      <w:r w:rsidRPr="002C7C63">
        <w:rPr>
          <w:sz w:val="24"/>
          <w:szCs w:val="24"/>
        </w:rPr>
        <w:t>- изучить опыт ведущих преподавателей университета в ходе посещения учебных семинарских занятий;</w:t>
      </w:r>
    </w:p>
    <w:p w:rsidR="0027387C" w:rsidRPr="002C7C63" w:rsidRDefault="0027387C" w:rsidP="0027387C">
      <w:pPr>
        <w:pStyle w:val="14"/>
        <w:shd w:val="clear" w:color="auto" w:fill="auto"/>
        <w:tabs>
          <w:tab w:val="left" w:pos="1427"/>
        </w:tabs>
        <w:spacing w:before="0" w:after="0" w:line="240" w:lineRule="auto"/>
        <w:ind w:firstLine="284"/>
        <w:rPr>
          <w:sz w:val="24"/>
          <w:szCs w:val="24"/>
        </w:rPr>
      </w:pPr>
      <w:r w:rsidRPr="002C7C63">
        <w:rPr>
          <w:sz w:val="24"/>
          <w:szCs w:val="24"/>
        </w:rPr>
        <w:t>- разработать содержание учебных занятий по предмету;</w:t>
      </w:r>
    </w:p>
    <w:p w:rsidR="0027387C" w:rsidRPr="002C7C63" w:rsidRDefault="0027387C" w:rsidP="0027387C">
      <w:pPr>
        <w:pStyle w:val="14"/>
        <w:shd w:val="clear" w:color="auto" w:fill="auto"/>
        <w:tabs>
          <w:tab w:val="left" w:pos="1427"/>
        </w:tabs>
        <w:spacing w:before="0" w:after="0" w:line="240" w:lineRule="auto"/>
        <w:ind w:firstLine="284"/>
        <w:rPr>
          <w:sz w:val="24"/>
          <w:szCs w:val="24"/>
        </w:rPr>
      </w:pPr>
      <w:r w:rsidRPr="002C7C63">
        <w:rPr>
          <w:sz w:val="24"/>
          <w:szCs w:val="24"/>
        </w:rPr>
        <w:t xml:space="preserve">- принять участие в оценке качества домашних заданий не менее чем у 10 студентов; </w:t>
      </w:r>
    </w:p>
    <w:p w:rsidR="0027387C" w:rsidRPr="002C7C63" w:rsidRDefault="0027387C" w:rsidP="0027387C">
      <w:pPr>
        <w:pStyle w:val="14"/>
        <w:shd w:val="clear" w:color="auto" w:fill="auto"/>
        <w:tabs>
          <w:tab w:val="left" w:pos="1427"/>
        </w:tabs>
        <w:spacing w:before="0" w:after="0" w:line="240" w:lineRule="auto"/>
        <w:ind w:firstLine="284"/>
        <w:rPr>
          <w:sz w:val="24"/>
          <w:szCs w:val="24"/>
        </w:rPr>
      </w:pPr>
      <w:r w:rsidRPr="002C7C63">
        <w:rPr>
          <w:sz w:val="24"/>
          <w:szCs w:val="24"/>
        </w:rPr>
        <w:t>- провести не менее 3-х практических занятий.</w:t>
      </w:r>
    </w:p>
    <w:p w:rsidR="0027387C" w:rsidRPr="002C7C63" w:rsidRDefault="0027387C" w:rsidP="0027387C">
      <w:pPr>
        <w:spacing w:line="276" w:lineRule="auto"/>
        <w:jc w:val="center"/>
        <w:rPr>
          <w:b/>
        </w:rPr>
      </w:pPr>
    </w:p>
    <w:p w:rsidR="0027387C" w:rsidRPr="002C7C63" w:rsidRDefault="0027387C" w:rsidP="0027387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C7C63">
        <w:rPr>
          <w:rFonts w:eastAsiaTheme="minorHAnsi"/>
          <w:b/>
          <w:lang w:eastAsia="en-US"/>
        </w:rPr>
        <w:t>ОБЯЗАННОСТИ РУКОВОДИТЕЛЯ ПЕДПРАКТИКИ</w:t>
      </w:r>
    </w:p>
    <w:p w:rsidR="0027387C" w:rsidRPr="002C7C63" w:rsidRDefault="0027387C" w:rsidP="0027387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Руководителем педагогической практики является научный руководитель, который: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− обеспечивает четкую организацию, планирование и учет результатов практики;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− утверждает общий план-график проведения практики, дает согласие на допуск аспиранта к преподавательской деятельности;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− подбирает дисциплину, учебную группу в качестве базы для проведения педагогической практики, знакомит аспиранта с планом учебной работы, проводит открытые занятия;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− оказывает научную и методическую помощь в планировании и организации учебного взаимодействия;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− контролирует работу аспиранта, посещает занятия и другие виды его работы со студентами, принимает меры по устранению недостатков в организации практики;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− участвует в анализе и оценке учебных занятий, предоставляет на кафедру заключение об итогах прохождения практики;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− обобщает учебно-методический опыт практики, вносит предложения по ее рационализации.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Задание формируется руководителем практики, исходя из целей практики с учётом специфики подготовки аспиранта по основной образовательной программе. Задание является основанием для подготовки индивидуального плана работы аспиранта по выполнению программы практики.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7387C" w:rsidRPr="002C7C63" w:rsidRDefault="0027387C" w:rsidP="0027387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C7C63">
        <w:rPr>
          <w:rFonts w:eastAsiaTheme="minorHAnsi"/>
          <w:b/>
          <w:lang w:eastAsia="en-US"/>
        </w:rPr>
        <w:t>ОБЯЗАННОСТИ АСПИРАНТА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В течение педагогической практики аспирант обязан: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− Аспирант выполняет все виды работ, предусмотренные программой педагогической практики, тщательно готовится к каждому занятию.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− Аспирант подчиняется правилам внутреннего распорядка университета, распоряжениям администрации и руководителя практики. В случае невыполнения требований, предъявляемых к аспиранту, он может быть отстранен от прохождения педагогической практики.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− Аспирант, отстраненный от практики или работа которого на практике признана неудовлетворительной, считается не выполнившим учебный план. По решению руководителя педагогической практики ему может назначаться повторное ее прохождение.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− В соответствии с программой практики аспирант обязан своевременно в течение установленного срока после завершения практики представить отчетную документацию.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7C63">
        <w:rPr>
          <w:rFonts w:eastAsiaTheme="minorHAnsi"/>
          <w:lang w:eastAsia="en-US"/>
        </w:rPr>
        <w:t>Педагогическая практика считается завершенной при условии выполнения аспирантом всех требований программы практики.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7387C" w:rsidRPr="002C7C63" w:rsidRDefault="0027387C" w:rsidP="0027387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27387C" w:rsidRPr="002C7C63" w:rsidRDefault="0027387C" w:rsidP="0027387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2C7C63">
        <w:rPr>
          <w:rFonts w:eastAsiaTheme="minorHAnsi"/>
          <w:b/>
          <w:lang w:eastAsia="en-US"/>
        </w:rPr>
        <w:lastRenderedPageBreak/>
        <w:t>ОТЧЕТНАЯ ДОКУМЕНТАЦИЯ ПО ПЕДАГОГИЧЕСКОЙ ПРАКТИКЕ</w:t>
      </w:r>
    </w:p>
    <w:p w:rsidR="0027387C" w:rsidRPr="002C7C63" w:rsidRDefault="0027387C" w:rsidP="0027387C">
      <w:pPr>
        <w:pStyle w:val="14"/>
        <w:shd w:val="clear" w:color="auto" w:fill="auto"/>
        <w:tabs>
          <w:tab w:val="left" w:pos="1427"/>
        </w:tabs>
        <w:spacing w:before="0" w:after="0" w:line="240" w:lineRule="auto"/>
        <w:ind w:firstLine="284"/>
        <w:rPr>
          <w:rFonts w:eastAsiaTheme="minorHAnsi"/>
          <w:bCs/>
          <w:sz w:val="24"/>
          <w:szCs w:val="24"/>
        </w:rPr>
      </w:pPr>
      <w:r w:rsidRPr="002C7C63">
        <w:rPr>
          <w:rFonts w:eastAsiaTheme="minorHAnsi"/>
          <w:bCs/>
          <w:sz w:val="24"/>
          <w:szCs w:val="24"/>
        </w:rPr>
        <w:t xml:space="preserve"> </w:t>
      </w:r>
    </w:p>
    <w:p w:rsidR="0027387C" w:rsidRPr="002C7C63" w:rsidRDefault="0027387C" w:rsidP="0027387C">
      <w:pPr>
        <w:pStyle w:val="14"/>
        <w:shd w:val="clear" w:color="auto" w:fill="auto"/>
        <w:tabs>
          <w:tab w:val="left" w:pos="1427"/>
        </w:tabs>
        <w:spacing w:before="0" w:after="0" w:line="240" w:lineRule="auto"/>
        <w:ind w:firstLine="284"/>
        <w:rPr>
          <w:sz w:val="24"/>
          <w:szCs w:val="24"/>
        </w:rPr>
      </w:pPr>
      <w:r w:rsidRPr="002C7C63">
        <w:rPr>
          <w:sz w:val="24"/>
          <w:szCs w:val="24"/>
        </w:rPr>
        <w:t>После отчета на кафедре о прохождении педагогической практики аспирант должен представить отчетную документацию с визой научного руководителя:</w:t>
      </w:r>
    </w:p>
    <w:p w:rsidR="0027387C" w:rsidRPr="002C7C63" w:rsidRDefault="0027387C" w:rsidP="0027387C">
      <w:pPr>
        <w:pStyle w:val="14"/>
        <w:shd w:val="clear" w:color="auto" w:fill="auto"/>
        <w:tabs>
          <w:tab w:val="left" w:pos="1427"/>
        </w:tabs>
        <w:spacing w:before="0" w:after="0" w:line="240" w:lineRule="auto"/>
        <w:ind w:firstLine="284"/>
        <w:rPr>
          <w:sz w:val="24"/>
          <w:szCs w:val="24"/>
        </w:rPr>
      </w:pPr>
      <w:r w:rsidRPr="002C7C63">
        <w:rPr>
          <w:sz w:val="24"/>
          <w:szCs w:val="24"/>
        </w:rPr>
        <w:t>- индивидуальный план прохождения педагогической практики (</w:t>
      </w:r>
      <w:r w:rsidRPr="002C7C63">
        <w:rPr>
          <w:rFonts w:eastAsiaTheme="minorHAnsi"/>
          <w:bCs/>
          <w:sz w:val="24"/>
          <w:szCs w:val="24"/>
        </w:rPr>
        <w:t>Приложение ПП – ИП</w:t>
      </w:r>
      <w:r w:rsidRPr="002C7C63">
        <w:rPr>
          <w:sz w:val="24"/>
          <w:szCs w:val="24"/>
        </w:rPr>
        <w:t>);</w:t>
      </w:r>
    </w:p>
    <w:p w:rsidR="0027387C" w:rsidRPr="002C7C63" w:rsidRDefault="0027387C" w:rsidP="0027387C">
      <w:pPr>
        <w:pStyle w:val="14"/>
        <w:shd w:val="clear" w:color="auto" w:fill="auto"/>
        <w:tabs>
          <w:tab w:val="left" w:pos="1427"/>
        </w:tabs>
        <w:spacing w:before="0" w:after="0" w:line="240" w:lineRule="auto"/>
        <w:ind w:firstLine="284"/>
        <w:rPr>
          <w:sz w:val="24"/>
          <w:szCs w:val="24"/>
        </w:rPr>
      </w:pPr>
      <w:r w:rsidRPr="002C7C63">
        <w:rPr>
          <w:sz w:val="24"/>
          <w:szCs w:val="24"/>
        </w:rPr>
        <w:t>- общий отчет о прохождении педагогической практики (</w:t>
      </w:r>
      <w:r w:rsidRPr="002C7C63">
        <w:rPr>
          <w:rFonts w:eastAsiaTheme="minorHAnsi"/>
          <w:bCs/>
          <w:sz w:val="24"/>
          <w:szCs w:val="24"/>
        </w:rPr>
        <w:t>Приложение ПП – ОА</w:t>
      </w:r>
      <w:r w:rsidRPr="002C7C63">
        <w:rPr>
          <w:sz w:val="24"/>
          <w:szCs w:val="24"/>
        </w:rPr>
        <w:t>);</w:t>
      </w:r>
    </w:p>
    <w:p w:rsidR="0027387C" w:rsidRPr="002C7C63" w:rsidRDefault="0027387C" w:rsidP="0027387C">
      <w:pPr>
        <w:pStyle w:val="14"/>
        <w:shd w:val="clear" w:color="auto" w:fill="auto"/>
        <w:tabs>
          <w:tab w:val="left" w:pos="1427"/>
        </w:tabs>
        <w:spacing w:before="0" w:after="0" w:line="240" w:lineRule="auto"/>
        <w:ind w:firstLine="284"/>
        <w:rPr>
          <w:sz w:val="24"/>
          <w:szCs w:val="24"/>
        </w:rPr>
      </w:pPr>
      <w:r w:rsidRPr="002C7C63">
        <w:rPr>
          <w:sz w:val="24"/>
          <w:szCs w:val="24"/>
        </w:rPr>
        <w:t>- отзыв научного руководителя аспиранта (</w:t>
      </w:r>
      <w:r w:rsidRPr="002C7C63">
        <w:rPr>
          <w:rFonts w:eastAsiaTheme="minorHAnsi"/>
          <w:bCs/>
          <w:sz w:val="24"/>
          <w:szCs w:val="24"/>
        </w:rPr>
        <w:t>Приложение ПП – ОНР</w:t>
      </w:r>
      <w:r w:rsidRPr="002C7C63">
        <w:rPr>
          <w:sz w:val="24"/>
          <w:szCs w:val="24"/>
        </w:rPr>
        <w:t>);</w:t>
      </w:r>
    </w:p>
    <w:p w:rsidR="0027387C" w:rsidRPr="002C7C63" w:rsidRDefault="0027387C" w:rsidP="0027387C">
      <w:pPr>
        <w:pStyle w:val="14"/>
        <w:shd w:val="clear" w:color="auto" w:fill="auto"/>
        <w:tabs>
          <w:tab w:val="left" w:pos="1427"/>
        </w:tabs>
        <w:spacing w:before="0" w:after="0" w:line="240" w:lineRule="auto"/>
        <w:ind w:firstLine="284"/>
        <w:rPr>
          <w:sz w:val="24"/>
          <w:szCs w:val="24"/>
        </w:rPr>
      </w:pPr>
      <w:r w:rsidRPr="002C7C63">
        <w:rPr>
          <w:sz w:val="24"/>
          <w:szCs w:val="24"/>
        </w:rPr>
        <w:t>По итогам представленной отчетной документации выставляется зачет с оценкой, который учитывается при прохождении промежуточной аттестации.</w:t>
      </w:r>
    </w:p>
    <w:p w:rsidR="0027387C" w:rsidRPr="002C7C63" w:rsidRDefault="0027387C" w:rsidP="0027387C">
      <w:pPr>
        <w:pStyle w:val="14"/>
        <w:shd w:val="clear" w:color="auto" w:fill="auto"/>
        <w:tabs>
          <w:tab w:val="left" w:pos="1427"/>
        </w:tabs>
        <w:spacing w:before="0" w:after="0" w:line="240" w:lineRule="auto"/>
        <w:ind w:firstLine="284"/>
        <w:rPr>
          <w:sz w:val="24"/>
          <w:szCs w:val="24"/>
        </w:rPr>
      </w:pPr>
      <w:r w:rsidRPr="002C7C63">
        <w:rPr>
          <w:sz w:val="24"/>
          <w:szCs w:val="24"/>
        </w:rPr>
        <w:t>Если аспирант работает преподавателем Университета, его педагогическая деятельность может быть зачтена кафедрой в качестве педагогической практики, при условии представления в отдел аспирантуры следующих документов:</w:t>
      </w:r>
    </w:p>
    <w:p w:rsidR="0027387C" w:rsidRPr="002C7C63" w:rsidRDefault="0027387C" w:rsidP="0027387C">
      <w:pPr>
        <w:pStyle w:val="14"/>
        <w:shd w:val="clear" w:color="auto" w:fill="auto"/>
        <w:tabs>
          <w:tab w:val="left" w:pos="1427"/>
        </w:tabs>
        <w:spacing w:before="0" w:after="0" w:line="240" w:lineRule="auto"/>
        <w:ind w:firstLine="284"/>
        <w:rPr>
          <w:sz w:val="24"/>
          <w:szCs w:val="24"/>
        </w:rPr>
      </w:pPr>
      <w:r w:rsidRPr="002C7C63">
        <w:rPr>
          <w:rFonts w:eastAsiaTheme="minorHAnsi"/>
          <w:bCs/>
          <w:sz w:val="24"/>
          <w:szCs w:val="24"/>
        </w:rPr>
        <w:t>- заявление аспиранта (ассистента, преподавателя вуза) (Приложение ПП – ЗА)</w:t>
      </w:r>
    </w:p>
    <w:p w:rsidR="0027387C" w:rsidRPr="002C7C63" w:rsidRDefault="0027387C" w:rsidP="0027387C">
      <w:pPr>
        <w:autoSpaceDE w:val="0"/>
        <w:autoSpaceDN w:val="0"/>
        <w:adjustRightInd w:val="0"/>
        <w:ind w:firstLine="284"/>
        <w:jc w:val="both"/>
      </w:pPr>
      <w:r w:rsidRPr="002C7C63">
        <w:t>- копию индивидуального плана преподавателя с указанием видов учебной и воспитательной работы, общей нагрузки;</w:t>
      </w:r>
    </w:p>
    <w:p w:rsidR="0027387C" w:rsidRPr="002C7C63" w:rsidRDefault="0027387C" w:rsidP="0027387C">
      <w:pPr>
        <w:autoSpaceDE w:val="0"/>
        <w:autoSpaceDN w:val="0"/>
        <w:adjustRightInd w:val="0"/>
        <w:ind w:firstLine="284"/>
        <w:jc w:val="both"/>
      </w:pPr>
      <w:r w:rsidRPr="002C7C63">
        <w:t>- отзыв научного руководителя аспиранта (</w:t>
      </w:r>
      <w:r w:rsidRPr="002C7C63">
        <w:rPr>
          <w:rFonts w:eastAsiaTheme="minorHAnsi"/>
          <w:bCs/>
          <w:lang w:eastAsia="en-US"/>
        </w:rPr>
        <w:t>Приложение ПП – ОНР</w:t>
      </w:r>
      <w:r w:rsidRPr="002C7C63">
        <w:t>);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27387C" w:rsidRPr="002C7C63" w:rsidRDefault="0027387C" w:rsidP="0027387C">
      <w:pPr>
        <w:jc w:val="both"/>
        <w:rPr>
          <w:b/>
        </w:rPr>
      </w:pPr>
      <w:r w:rsidRPr="002C7C63">
        <w:rPr>
          <w:b/>
        </w:rPr>
        <w:t>9. Матрица формируемых компетенций</w:t>
      </w:r>
    </w:p>
    <w:p w:rsidR="0027387C" w:rsidRPr="002C7C63" w:rsidRDefault="0027387C" w:rsidP="0027387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6142"/>
        <w:gridCol w:w="1838"/>
      </w:tblGrid>
      <w:tr w:rsidR="0027387C" w:rsidRPr="002C7C63" w:rsidTr="009C3604">
        <w:tc>
          <w:tcPr>
            <w:tcW w:w="1591" w:type="dxa"/>
          </w:tcPr>
          <w:p w:rsidR="0027387C" w:rsidRPr="002C7C63" w:rsidRDefault="0027387C" w:rsidP="00B468E4">
            <w:pPr>
              <w:spacing w:line="276" w:lineRule="auto"/>
              <w:jc w:val="both"/>
            </w:pPr>
            <w:r w:rsidRPr="002C7C63">
              <w:t>Компетенция</w:t>
            </w:r>
          </w:p>
        </w:tc>
        <w:tc>
          <w:tcPr>
            <w:tcW w:w="6142" w:type="dxa"/>
          </w:tcPr>
          <w:p w:rsidR="0027387C" w:rsidRPr="002C7C63" w:rsidRDefault="0027387C" w:rsidP="00B468E4">
            <w:pPr>
              <w:spacing w:line="276" w:lineRule="auto"/>
              <w:jc w:val="both"/>
            </w:pPr>
            <w:r w:rsidRPr="002C7C63">
              <w:t>Содержание компетенции (или ее части)</w:t>
            </w:r>
          </w:p>
        </w:tc>
        <w:tc>
          <w:tcPr>
            <w:tcW w:w="1838" w:type="dxa"/>
          </w:tcPr>
          <w:p w:rsidR="0027387C" w:rsidRPr="002C7C63" w:rsidRDefault="0027387C" w:rsidP="00B468E4">
            <w:pPr>
              <w:spacing w:line="276" w:lineRule="auto"/>
              <w:jc w:val="both"/>
            </w:pPr>
            <w:r w:rsidRPr="002C7C63">
              <w:t>Педагогическая практика</w:t>
            </w:r>
          </w:p>
        </w:tc>
      </w:tr>
      <w:tr w:rsidR="0027387C" w:rsidRPr="002C7C63" w:rsidTr="009C3604">
        <w:tc>
          <w:tcPr>
            <w:tcW w:w="9571" w:type="dxa"/>
            <w:gridSpan w:val="3"/>
          </w:tcPr>
          <w:p w:rsidR="0027387C" w:rsidRPr="002C7C63" w:rsidRDefault="0027387C" w:rsidP="00B468E4">
            <w:pPr>
              <w:spacing w:line="276" w:lineRule="auto"/>
              <w:jc w:val="both"/>
            </w:pPr>
            <w:r w:rsidRPr="002C7C63">
              <w:rPr>
                <w:b/>
                <w:i/>
              </w:rPr>
              <w:t>Универсальные компетенции</w:t>
            </w:r>
          </w:p>
        </w:tc>
      </w:tr>
      <w:tr w:rsidR="0027387C" w:rsidRPr="002C7C63" w:rsidTr="009C3604">
        <w:tc>
          <w:tcPr>
            <w:tcW w:w="1591" w:type="dxa"/>
          </w:tcPr>
          <w:p w:rsidR="0027387C" w:rsidRPr="002C7C63" w:rsidRDefault="006B3783" w:rsidP="00B468E4">
            <w:pPr>
              <w:spacing w:line="276" w:lineRule="auto"/>
              <w:jc w:val="both"/>
            </w:pPr>
            <w:r>
              <w:t>УК-5</w:t>
            </w:r>
          </w:p>
        </w:tc>
        <w:tc>
          <w:tcPr>
            <w:tcW w:w="6142" w:type="dxa"/>
          </w:tcPr>
          <w:p w:rsidR="0027387C" w:rsidRPr="002C7C63" w:rsidRDefault="0027387C" w:rsidP="00B468E4">
            <w:pPr>
              <w:spacing w:line="276" w:lineRule="auto"/>
              <w:jc w:val="both"/>
            </w:pPr>
            <w:r w:rsidRPr="002C7C63">
              <w:rPr>
                <w:rFonts w:eastAsiaTheme="minorHAnsi"/>
                <w:lang w:eastAsia="en-US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838" w:type="dxa"/>
          </w:tcPr>
          <w:p w:rsidR="0027387C" w:rsidRPr="002C7C63" w:rsidRDefault="0027387C" w:rsidP="00B468E4">
            <w:pPr>
              <w:spacing w:line="276" w:lineRule="auto"/>
              <w:jc w:val="both"/>
            </w:pPr>
            <w:r w:rsidRPr="002C7C63">
              <w:t>+</w:t>
            </w:r>
          </w:p>
        </w:tc>
      </w:tr>
      <w:tr w:rsidR="0027387C" w:rsidRPr="002C7C63" w:rsidTr="009C3604">
        <w:tc>
          <w:tcPr>
            <w:tcW w:w="9571" w:type="dxa"/>
            <w:gridSpan w:val="3"/>
          </w:tcPr>
          <w:p w:rsidR="0027387C" w:rsidRPr="002C7C63" w:rsidRDefault="0027387C" w:rsidP="00B468E4">
            <w:pPr>
              <w:spacing w:line="276" w:lineRule="auto"/>
              <w:jc w:val="both"/>
            </w:pPr>
            <w:r w:rsidRPr="002C7C63">
              <w:rPr>
                <w:b/>
                <w:i/>
              </w:rPr>
              <w:t>Общепрофессиональные компетенции</w:t>
            </w:r>
          </w:p>
        </w:tc>
      </w:tr>
      <w:tr w:rsidR="0027387C" w:rsidRPr="002C7C63" w:rsidTr="009C3604">
        <w:tc>
          <w:tcPr>
            <w:tcW w:w="1591" w:type="dxa"/>
          </w:tcPr>
          <w:p w:rsidR="0027387C" w:rsidRPr="002C7C63" w:rsidRDefault="006B3783" w:rsidP="00B468E4">
            <w:pPr>
              <w:spacing w:line="276" w:lineRule="auto"/>
              <w:jc w:val="both"/>
            </w:pPr>
            <w:r>
              <w:t>ОПК-2</w:t>
            </w:r>
          </w:p>
        </w:tc>
        <w:tc>
          <w:tcPr>
            <w:tcW w:w="6142" w:type="dxa"/>
          </w:tcPr>
          <w:p w:rsidR="0027387C" w:rsidRPr="002C7C63" w:rsidRDefault="0027387C" w:rsidP="00B468E4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eastAsiaTheme="minorHAnsi"/>
                <w:lang w:eastAsia="en-US"/>
              </w:rPr>
            </w:pPr>
            <w:r w:rsidRPr="002C7C63">
              <w:rPr>
                <w:rFonts w:eastAsiaTheme="minorHAnsi"/>
                <w:lang w:eastAsia="en-US"/>
              </w:rPr>
              <w:t>готовность к преподавательской деятельности по образовательным программам высшего образования</w:t>
            </w:r>
          </w:p>
          <w:p w:rsidR="0027387C" w:rsidRPr="002C7C63" w:rsidRDefault="0027387C" w:rsidP="00B468E4">
            <w:pPr>
              <w:spacing w:line="276" w:lineRule="auto"/>
              <w:jc w:val="both"/>
            </w:pPr>
          </w:p>
        </w:tc>
        <w:tc>
          <w:tcPr>
            <w:tcW w:w="1838" w:type="dxa"/>
          </w:tcPr>
          <w:p w:rsidR="0027387C" w:rsidRPr="002C7C63" w:rsidRDefault="0027387C" w:rsidP="00B468E4">
            <w:pPr>
              <w:spacing w:line="276" w:lineRule="auto"/>
              <w:jc w:val="both"/>
            </w:pPr>
            <w:r w:rsidRPr="002C7C63">
              <w:t>+</w:t>
            </w:r>
          </w:p>
        </w:tc>
      </w:tr>
    </w:tbl>
    <w:p w:rsidR="0027387C" w:rsidRPr="002C7C63" w:rsidRDefault="0027387C" w:rsidP="0027387C">
      <w:pPr>
        <w:spacing w:line="276" w:lineRule="auto"/>
        <w:jc w:val="both"/>
        <w:rPr>
          <w:color w:val="FF0000"/>
        </w:rPr>
      </w:pPr>
    </w:p>
    <w:p w:rsidR="0027387C" w:rsidRPr="002C7C63" w:rsidRDefault="0027387C" w:rsidP="0027387C">
      <w:pPr>
        <w:jc w:val="both"/>
        <w:rPr>
          <w:b/>
        </w:rPr>
      </w:pPr>
      <w:r w:rsidRPr="002C7C63">
        <w:rPr>
          <w:b/>
        </w:rPr>
        <w:t>ФОНД ОЦЕНОЧНЫХ СРЕДСТВ ПЕДАГОГИЧЕСКОЙ ПРАКТИКИ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  <w:rPr>
          <w:b/>
        </w:rPr>
      </w:pPr>
      <w:r w:rsidRPr="002C7C63">
        <w:rPr>
          <w:b/>
        </w:rPr>
        <w:t>Форма промежуточной аттестации:</w:t>
      </w:r>
    </w:p>
    <w:p w:rsidR="0027387C" w:rsidRPr="002C7C63" w:rsidRDefault="0027387C" w:rsidP="0027387C">
      <w:pPr>
        <w:autoSpaceDE w:val="0"/>
        <w:autoSpaceDN w:val="0"/>
        <w:adjustRightInd w:val="0"/>
        <w:jc w:val="both"/>
      </w:pPr>
      <w:r w:rsidRPr="002C7C63">
        <w:t>- зачет с оценкой</w:t>
      </w:r>
    </w:p>
    <w:p w:rsidR="0027387C" w:rsidRPr="002C7C63" w:rsidRDefault="0027387C" w:rsidP="0027387C">
      <w:pPr>
        <w:autoSpaceDE w:val="0"/>
        <w:autoSpaceDN w:val="0"/>
        <w:adjustRightInd w:val="0"/>
        <w:rPr>
          <w:bCs/>
        </w:rPr>
      </w:pPr>
      <w:r w:rsidRPr="002C7C63">
        <w:rPr>
          <w:bCs/>
        </w:rPr>
        <w:t>Зачет проводится в форме докладов-отчетов на заседании профильной кафедры.</w:t>
      </w:r>
    </w:p>
    <w:p w:rsidR="0027387C" w:rsidRPr="002C7C63" w:rsidRDefault="0027387C" w:rsidP="0027387C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27387C" w:rsidRPr="002C7C63" w:rsidRDefault="0027387C" w:rsidP="0027387C">
      <w:pPr>
        <w:autoSpaceDE w:val="0"/>
        <w:autoSpaceDN w:val="0"/>
        <w:adjustRightInd w:val="0"/>
        <w:jc w:val="center"/>
        <w:rPr>
          <w:b/>
          <w:bCs/>
        </w:rPr>
      </w:pPr>
      <w:r w:rsidRPr="002C7C63">
        <w:rPr>
          <w:b/>
          <w:bCs/>
        </w:rPr>
        <w:t>Примерный перечень вопросов для подготовки к докладу-отчету на заседании профильной кафедры по результатам прохождения педагогической практики:</w:t>
      </w:r>
    </w:p>
    <w:p w:rsidR="0027387C" w:rsidRPr="002C7C63" w:rsidRDefault="0027387C" w:rsidP="0027387C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27387C" w:rsidRPr="002C7C63" w:rsidRDefault="0027387C" w:rsidP="0027387C">
      <w:pPr>
        <w:autoSpaceDE w:val="0"/>
        <w:autoSpaceDN w:val="0"/>
        <w:adjustRightInd w:val="0"/>
        <w:rPr>
          <w:bCs/>
        </w:rPr>
      </w:pPr>
      <w:r w:rsidRPr="002C7C63">
        <w:rPr>
          <w:bCs/>
        </w:rPr>
        <w:t>1.Управленческие и воспитательные функции преподавателя.</w:t>
      </w:r>
    </w:p>
    <w:p w:rsidR="0027387C" w:rsidRPr="002C7C63" w:rsidRDefault="0027387C" w:rsidP="0027387C">
      <w:pPr>
        <w:autoSpaceDE w:val="0"/>
        <w:autoSpaceDN w:val="0"/>
        <w:adjustRightInd w:val="0"/>
        <w:rPr>
          <w:bCs/>
        </w:rPr>
      </w:pPr>
      <w:r w:rsidRPr="002C7C63">
        <w:rPr>
          <w:bCs/>
        </w:rPr>
        <w:t>2. Структура дисциплины биология и формы ее преподавания.</w:t>
      </w:r>
    </w:p>
    <w:p w:rsidR="0027387C" w:rsidRPr="002C7C63" w:rsidRDefault="0027387C" w:rsidP="0027387C">
      <w:pPr>
        <w:autoSpaceDE w:val="0"/>
        <w:autoSpaceDN w:val="0"/>
        <w:adjustRightInd w:val="0"/>
        <w:rPr>
          <w:bCs/>
        </w:rPr>
      </w:pPr>
      <w:r w:rsidRPr="002C7C63">
        <w:rPr>
          <w:bCs/>
        </w:rPr>
        <w:t>3. Методологическая подготовка практического занятия по хирургии.</w:t>
      </w:r>
    </w:p>
    <w:p w:rsidR="0027387C" w:rsidRPr="002C7C63" w:rsidRDefault="0027387C" w:rsidP="0027387C">
      <w:pPr>
        <w:autoSpaceDE w:val="0"/>
        <w:autoSpaceDN w:val="0"/>
        <w:adjustRightInd w:val="0"/>
        <w:rPr>
          <w:bCs/>
        </w:rPr>
      </w:pPr>
      <w:r w:rsidRPr="002C7C63">
        <w:rPr>
          <w:bCs/>
        </w:rPr>
        <w:t>4. Зачет как форма контроля и аттестации.</w:t>
      </w:r>
    </w:p>
    <w:p w:rsidR="0027387C" w:rsidRPr="002C7C63" w:rsidRDefault="0027387C" w:rsidP="0027387C">
      <w:pPr>
        <w:autoSpaceDE w:val="0"/>
        <w:autoSpaceDN w:val="0"/>
        <w:adjustRightInd w:val="0"/>
        <w:rPr>
          <w:bCs/>
        </w:rPr>
      </w:pPr>
      <w:r w:rsidRPr="002C7C63">
        <w:rPr>
          <w:bCs/>
        </w:rPr>
        <w:t>5. Подготовка, организация и проведение экзамена по биологии.</w:t>
      </w:r>
    </w:p>
    <w:p w:rsidR="0027387C" w:rsidRPr="002C7C63" w:rsidRDefault="0027387C" w:rsidP="0027387C">
      <w:pPr>
        <w:autoSpaceDE w:val="0"/>
        <w:autoSpaceDN w:val="0"/>
        <w:adjustRightInd w:val="0"/>
        <w:rPr>
          <w:bCs/>
        </w:rPr>
      </w:pPr>
      <w:r w:rsidRPr="002C7C63">
        <w:rPr>
          <w:bCs/>
        </w:rPr>
        <w:t>6. Тактика опросной процедуры на экзамене по биологии.</w:t>
      </w:r>
    </w:p>
    <w:p w:rsidR="0027387C" w:rsidRPr="002C7C63" w:rsidRDefault="0027387C" w:rsidP="0027387C">
      <w:pPr>
        <w:autoSpaceDE w:val="0"/>
        <w:autoSpaceDN w:val="0"/>
        <w:adjustRightInd w:val="0"/>
        <w:rPr>
          <w:bCs/>
        </w:rPr>
      </w:pPr>
      <w:r w:rsidRPr="002C7C63">
        <w:rPr>
          <w:bCs/>
        </w:rPr>
        <w:t>7. Исторические традиции преподавания и научные школы по биологии в России.</w:t>
      </w:r>
    </w:p>
    <w:p w:rsidR="0027387C" w:rsidRPr="002C7C63" w:rsidRDefault="0027387C" w:rsidP="0027387C">
      <w:pPr>
        <w:autoSpaceDE w:val="0"/>
        <w:autoSpaceDN w:val="0"/>
        <w:adjustRightInd w:val="0"/>
        <w:rPr>
          <w:bCs/>
        </w:rPr>
      </w:pPr>
      <w:r w:rsidRPr="002C7C63">
        <w:rPr>
          <w:bCs/>
        </w:rPr>
        <w:t>8. Место биологии в системе высшего медицинского образования.</w:t>
      </w:r>
    </w:p>
    <w:p w:rsidR="0027387C" w:rsidRPr="002C7C63" w:rsidRDefault="0027387C" w:rsidP="0027387C">
      <w:pPr>
        <w:autoSpaceDE w:val="0"/>
        <w:autoSpaceDN w:val="0"/>
        <w:adjustRightInd w:val="0"/>
        <w:rPr>
          <w:bCs/>
        </w:rPr>
      </w:pPr>
      <w:r w:rsidRPr="002C7C63">
        <w:rPr>
          <w:bCs/>
        </w:rPr>
        <w:t>9. Преподаватель и ученый как профессиональные типы.</w:t>
      </w:r>
    </w:p>
    <w:p w:rsidR="0027387C" w:rsidRPr="002C7C63" w:rsidRDefault="0027387C" w:rsidP="0027387C">
      <w:pPr>
        <w:autoSpaceDE w:val="0"/>
        <w:autoSpaceDN w:val="0"/>
        <w:adjustRightInd w:val="0"/>
        <w:rPr>
          <w:bCs/>
        </w:rPr>
      </w:pPr>
      <w:r w:rsidRPr="002C7C63">
        <w:rPr>
          <w:bCs/>
        </w:rPr>
        <w:t>10. Способы воздействия преподавателя на аудиторию.</w:t>
      </w:r>
    </w:p>
    <w:p w:rsidR="0027387C" w:rsidRPr="002C7C63" w:rsidRDefault="0027387C" w:rsidP="0027387C">
      <w:pPr>
        <w:autoSpaceDE w:val="0"/>
        <w:autoSpaceDN w:val="0"/>
        <w:adjustRightInd w:val="0"/>
        <w:rPr>
          <w:bCs/>
        </w:rPr>
      </w:pPr>
      <w:r w:rsidRPr="002C7C63">
        <w:rPr>
          <w:bCs/>
        </w:rPr>
        <w:t>11. Профессиональные качества преподавателя.</w:t>
      </w:r>
    </w:p>
    <w:p w:rsidR="0027387C" w:rsidRPr="002C7C63" w:rsidRDefault="0027387C" w:rsidP="0027387C">
      <w:pPr>
        <w:autoSpaceDE w:val="0"/>
        <w:autoSpaceDN w:val="0"/>
        <w:adjustRightInd w:val="0"/>
        <w:rPr>
          <w:bCs/>
        </w:rPr>
      </w:pPr>
      <w:r w:rsidRPr="002C7C63">
        <w:rPr>
          <w:bCs/>
        </w:rPr>
        <w:t>12. Основные принципы и практические правила управления коллективами учащихся.</w:t>
      </w:r>
    </w:p>
    <w:p w:rsidR="0027387C" w:rsidRPr="002C7C63" w:rsidRDefault="0027387C" w:rsidP="0027387C">
      <w:pPr>
        <w:autoSpaceDE w:val="0"/>
        <w:autoSpaceDN w:val="0"/>
        <w:adjustRightInd w:val="0"/>
        <w:rPr>
          <w:bCs/>
        </w:rPr>
      </w:pPr>
      <w:r w:rsidRPr="002C7C63">
        <w:rPr>
          <w:bCs/>
        </w:rPr>
        <w:t>13. Учет преподавателем типа мотивации и целей учащихся.</w:t>
      </w:r>
    </w:p>
    <w:p w:rsidR="0027387C" w:rsidRPr="002C7C63" w:rsidRDefault="0027387C" w:rsidP="0027387C">
      <w:pPr>
        <w:autoSpaceDE w:val="0"/>
        <w:autoSpaceDN w:val="0"/>
        <w:adjustRightInd w:val="0"/>
        <w:rPr>
          <w:bCs/>
        </w:rPr>
      </w:pPr>
      <w:r w:rsidRPr="002C7C63">
        <w:rPr>
          <w:bCs/>
        </w:rPr>
        <w:t>14. Виды экзаменов, способы их проведения.</w:t>
      </w:r>
    </w:p>
    <w:p w:rsidR="0027387C" w:rsidRPr="002C7C63" w:rsidRDefault="0027387C" w:rsidP="0027387C">
      <w:pPr>
        <w:autoSpaceDE w:val="0"/>
        <w:autoSpaceDN w:val="0"/>
        <w:adjustRightInd w:val="0"/>
        <w:rPr>
          <w:bCs/>
        </w:rPr>
      </w:pPr>
      <w:r w:rsidRPr="002C7C63">
        <w:rPr>
          <w:bCs/>
        </w:rPr>
        <w:lastRenderedPageBreak/>
        <w:t>15. Принципы оценивания и способы достижения объективности в оценке.</w:t>
      </w:r>
    </w:p>
    <w:p w:rsidR="0027387C" w:rsidRPr="002C7C63" w:rsidRDefault="0027387C" w:rsidP="0027387C">
      <w:pPr>
        <w:autoSpaceDE w:val="0"/>
        <w:autoSpaceDN w:val="0"/>
        <w:adjustRightInd w:val="0"/>
        <w:rPr>
          <w:bCs/>
        </w:rPr>
      </w:pPr>
      <w:r w:rsidRPr="002C7C63">
        <w:rPr>
          <w:bCs/>
        </w:rPr>
        <w:t>16. Рейтинговая система контроля и аттестации обучающихся по дисциплине биологии</w:t>
      </w:r>
      <w:r w:rsidRPr="002C7C63">
        <w:rPr>
          <w:bCs/>
          <w:color w:val="FF0000"/>
        </w:rPr>
        <w:t>.</w:t>
      </w:r>
    </w:p>
    <w:p w:rsidR="0027387C" w:rsidRPr="002C7C63" w:rsidRDefault="0027387C" w:rsidP="0027387C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27387C" w:rsidRPr="002C7C63" w:rsidRDefault="0027387C" w:rsidP="0027387C">
      <w:pPr>
        <w:jc w:val="center"/>
        <w:rPr>
          <w:b/>
          <w:color w:val="000000"/>
        </w:rPr>
      </w:pPr>
      <w:r w:rsidRPr="002C7C63">
        <w:rPr>
          <w:b/>
          <w:color w:val="000000"/>
        </w:rPr>
        <w:t>Критерии оценки ответа обучающегося:</w:t>
      </w:r>
    </w:p>
    <w:p w:rsidR="0027387C" w:rsidRPr="002C7C63" w:rsidRDefault="0027387C" w:rsidP="0027387C">
      <w:pPr>
        <w:jc w:val="center"/>
        <w:rPr>
          <w:b/>
          <w:color w:val="000000"/>
        </w:rPr>
      </w:pPr>
    </w:p>
    <w:tbl>
      <w:tblPr>
        <w:tblW w:w="9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4"/>
        <w:gridCol w:w="1426"/>
      </w:tblGrid>
      <w:tr w:rsidR="0027387C" w:rsidRPr="002C7C63" w:rsidTr="00B468E4">
        <w:trPr>
          <w:trHeight w:val="310"/>
          <w:tblHeader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hideMark/>
          </w:tcPr>
          <w:p w:rsidR="0027387C" w:rsidRPr="002C7C63" w:rsidRDefault="0027387C" w:rsidP="00B468E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C7C63">
              <w:rPr>
                <w:color w:val="000000"/>
              </w:rPr>
              <w:t>Характеристика ответа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hideMark/>
          </w:tcPr>
          <w:p w:rsidR="0027387C" w:rsidRPr="002C7C63" w:rsidRDefault="0027387C" w:rsidP="00B468E4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lang w:eastAsia="en-US"/>
              </w:rPr>
            </w:pPr>
            <w:r w:rsidRPr="002C7C63">
              <w:rPr>
                <w:color w:val="000000"/>
              </w:rPr>
              <w:t>Оценка</w:t>
            </w:r>
          </w:p>
        </w:tc>
      </w:tr>
      <w:tr w:rsidR="0027387C" w:rsidRPr="002C7C63" w:rsidTr="00B468E4">
        <w:trPr>
          <w:trHeight w:val="1925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387C" w:rsidRPr="002C7C63" w:rsidRDefault="0027387C" w:rsidP="00B468E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2C7C63">
              <w:rPr>
                <w:color w:val="000000"/>
              </w:rPr>
              <w:t>Дан полный, развернутый ответ в ходе доклада-отчета,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Знание об объекте демонстрируется на фоне понимания его в системе данной науки и междисциплинарных связей. Ответ формулируется в терминах науки, изложен научным языком, логичен, доказателен, демонстрирует авторскую позицию обучающегося.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387C" w:rsidRPr="002C7C63" w:rsidRDefault="0027387C" w:rsidP="00B468E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2C7C63">
              <w:rPr>
                <w:color w:val="000000"/>
              </w:rPr>
              <w:t xml:space="preserve">отлично </w:t>
            </w:r>
          </w:p>
        </w:tc>
      </w:tr>
      <w:tr w:rsidR="0027387C" w:rsidRPr="002C7C63" w:rsidTr="00B468E4">
        <w:trPr>
          <w:trHeight w:val="352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387C" w:rsidRPr="002C7C63" w:rsidRDefault="0027387C" w:rsidP="00B468E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2C7C63">
              <w:rPr>
                <w:color w:val="000000"/>
              </w:rPr>
              <w:t xml:space="preserve">Дан полный, развернутый ответ в ходе доклада-отчета,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Могут быть допущены недочеты в определении понятий, исправленные обучающимся самостоятельно в процессе ответа или с помощью преподавателя.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387C" w:rsidRPr="002C7C63" w:rsidRDefault="0027387C" w:rsidP="00B468E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2C7C63">
              <w:rPr>
                <w:color w:val="000000"/>
              </w:rPr>
              <w:t>хорошо</w:t>
            </w:r>
          </w:p>
        </w:tc>
      </w:tr>
      <w:tr w:rsidR="0027387C" w:rsidRPr="002C7C63" w:rsidTr="00B468E4">
        <w:trPr>
          <w:trHeight w:val="494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387C" w:rsidRPr="002C7C63" w:rsidRDefault="0027387C" w:rsidP="00B468E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2C7C63">
              <w:rPr>
                <w:color w:val="000000"/>
              </w:rPr>
              <w:t xml:space="preserve">Дан недостаточно полный и недостаточно развернутый ответ в ходе доклада-отчета.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может конкретизировать обобщенные знания, доказав на примерах их основные положения только с помощью преподавателя. Речевое оформление требует поправок, коррекции.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387C" w:rsidRPr="002C7C63" w:rsidRDefault="0027387C" w:rsidP="00B468E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2C7C63">
              <w:rPr>
                <w:color w:val="000000"/>
              </w:rPr>
              <w:t>удовлетворительно</w:t>
            </w:r>
          </w:p>
        </w:tc>
      </w:tr>
      <w:tr w:rsidR="0027387C" w:rsidRPr="002C7C63" w:rsidTr="00B468E4">
        <w:trPr>
          <w:trHeight w:val="366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387C" w:rsidRPr="002C7C63" w:rsidRDefault="0027387C" w:rsidP="00B468E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2C7C63">
              <w:rPr>
                <w:color w:val="000000"/>
              </w:rPr>
              <w:t xml:space="preserve">Дан неполный ответ, представляющий собой разрозненные знания по теме доклада-отчета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387C" w:rsidRPr="002C7C63" w:rsidRDefault="0027387C" w:rsidP="00B468E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2C7C63">
              <w:rPr>
                <w:color w:val="000000"/>
              </w:rPr>
              <w:t>неудовлетворительно</w:t>
            </w:r>
          </w:p>
        </w:tc>
      </w:tr>
    </w:tbl>
    <w:p w:rsidR="0027387C" w:rsidRPr="002C7C63" w:rsidRDefault="0027387C" w:rsidP="0027387C">
      <w:pPr>
        <w:autoSpaceDE w:val="0"/>
        <w:autoSpaceDN w:val="0"/>
        <w:adjustRightInd w:val="0"/>
        <w:jc w:val="center"/>
        <w:rPr>
          <w:b/>
          <w:bCs/>
          <w:u w:val="single"/>
          <w:lang w:eastAsia="en-US"/>
        </w:rPr>
      </w:pPr>
    </w:p>
    <w:p w:rsidR="0027387C" w:rsidRPr="002C7C63" w:rsidRDefault="0027387C" w:rsidP="0027387C">
      <w:pPr>
        <w:jc w:val="center"/>
        <w:rPr>
          <w:b/>
          <w:bCs/>
        </w:rPr>
      </w:pPr>
    </w:p>
    <w:p w:rsidR="0027387C" w:rsidRPr="002C7C63" w:rsidRDefault="0027387C" w:rsidP="0027387C">
      <w:pPr>
        <w:jc w:val="center"/>
        <w:rPr>
          <w:b/>
          <w:bCs/>
        </w:rPr>
      </w:pPr>
      <w:r w:rsidRPr="002C7C63">
        <w:rPr>
          <w:b/>
          <w:bCs/>
        </w:rPr>
        <w:t>Учебно-методическое обеспечение дисциплины</w:t>
      </w:r>
    </w:p>
    <w:p w:rsidR="0027387C" w:rsidRPr="002C7C63" w:rsidRDefault="0027387C" w:rsidP="0027387C">
      <w:r w:rsidRPr="002C7C63">
        <w:rPr>
          <w:b/>
        </w:rPr>
        <w:t>Основная</w:t>
      </w:r>
      <w:r w:rsidRPr="002C7C63">
        <w:t xml:space="preserve"> </w:t>
      </w:r>
      <w:r w:rsidRPr="002C7C63">
        <w:rPr>
          <w:b/>
          <w:bCs/>
        </w:rPr>
        <w:t>литература</w:t>
      </w:r>
    </w:p>
    <w:p w:rsidR="0027387C" w:rsidRPr="002C7C63" w:rsidRDefault="0027387C" w:rsidP="00B570A1">
      <w:pPr>
        <w:pStyle w:val="12"/>
        <w:numPr>
          <w:ilvl w:val="0"/>
          <w:numId w:val="43"/>
        </w:numPr>
        <w:tabs>
          <w:tab w:val="num" w:pos="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hAnsi="Times New Roman" w:cs="Times New Roman"/>
          <w:sz w:val="24"/>
          <w:szCs w:val="24"/>
        </w:rPr>
        <w:t>Лукацкий, М. А. Педагогическая наука: история и современность [Электронный ресурс</w:t>
      </w:r>
      <w:r w:rsidRPr="002C7C63">
        <w:rPr>
          <w:rFonts w:ascii="Times New Roman" w:hAnsi="Times New Roman" w:cs="Times New Roman"/>
          <w:b/>
          <w:bCs/>
          <w:sz w:val="24"/>
          <w:szCs w:val="24"/>
        </w:rPr>
        <w:t xml:space="preserve">]: </w:t>
      </w:r>
      <w:r w:rsidRPr="002C7C63">
        <w:rPr>
          <w:rFonts w:ascii="Times New Roman" w:hAnsi="Times New Roman" w:cs="Times New Roman"/>
          <w:sz w:val="24"/>
          <w:szCs w:val="24"/>
        </w:rPr>
        <w:t xml:space="preserve">учеб. пособие -М. : ГЭОТАР-МЕДИА, 2012. - 448 с. - Режим доступа: </w:t>
      </w:r>
      <w:hyperlink r:id="rId49" w:history="1">
        <w:r w:rsidRPr="002C7C63">
          <w:rPr>
            <w:rStyle w:val="af4"/>
            <w:rFonts w:ascii="Times New Roman" w:hAnsi="Times New Roman"/>
            <w:color w:val="0066CC"/>
            <w:sz w:val="24"/>
            <w:szCs w:val="24"/>
          </w:rPr>
          <w:t>http://www.studmedlib.ru/book/ISBN9785970420874.html</w:t>
        </w:r>
      </w:hyperlink>
    </w:p>
    <w:p w:rsidR="0027387C" w:rsidRPr="002C7C63" w:rsidRDefault="0027387C" w:rsidP="00B570A1">
      <w:pPr>
        <w:pStyle w:val="12"/>
        <w:numPr>
          <w:ilvl w:val="0"/>
          <w:numId w:val="43"/>
        </w:numPr>
        <w:tabs>
          <w:tab w:val="num" w:pos="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hAnsi="Times New Roman" w:cs="Times New Roman"/>
          <w:sz w:val="24"/>
          <w:szCs w:val="24"/>
        </w:rPr>
        <w:t>Амиров, А.Ф. и др. Психология и педагогика [Текст]/: в 2-х ч. : практикум для студ. мед.вузов Ч. 2./ А.Ф. Амиров.  -. Изд-во ГБОУ ВПО БГМУ Минздрава России, 2013.- 114 с</w:t>
      </w:r>
    </w:p>
    <w:p w:rsidR="0027387C" w:rsidRPr="002C7C63" w:rsidRDefault="0027387C" w:rsidP="00B570A1">
      <w:pPr>
        <w:pStyle w:val="12"/>
        <w:numPr>
          <w:ilvl w:val="0"/>
          <w:numId w:val="43"/>
        </w:numPr>
        <w:tabs>
          <w:tab w:val="num" w:pos="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hAnsi="Times New Roman" w:cs="Times New Roman"/>
          <w:sz w:val="24"/>
          <w:szCs w:val="24"/>
        </w:rPr>
        <w:t xml:space="preserve">Амиров, А.Ф. и др. Психология и педагогика [Электронный ресурс] : в 2-х ч. : практикум для студ. мед.вузов. Ч. 1 – Режим доступа: </w:t>
      </w:r>
      <w:hyperlink r:id="rId50" w:history="1">
        <w:r w:rsidRPr="002C7C63">
          <w:rPr>
            <w:rStyle w:val="af4"/>
            <w:rFonts w:ascii="Times New Roman" w:hAnsi="Times New Roman"/>
            <w:color w:val="0066CC"/>
            <w:sz w:val="24"/>
            <w:szCs w:val="24"/>
            <w:lang w:val="en-US"/>
          </w:rPr>
          <w:t>http</w:t>
        </w:r>
        <w:r w:rsidRPr="002C7C63">
          <w:rPr>
            <w:rStyle w:val="af4"/>
            <w:rFonts w:ascii="Times New Roman" w:hAnsi="Times New Roman"/>
            <w:color w:val="0066CC"/>
            <w:sz w:val="24"/>
            <w:szCs w:val="24"/>
          </w:rPr>
          <w:t>://92.50.144.106/</w:t>
        </w:r>
        <w:r w:rsidRPr="002C7C63">
          <w:rPr>
            <w:rStyle w:val="af4"/>
            <w:rFonts w:ascii="Times New Roman" w:hAnsi="Times New Roman"/>
            <w:color w:val="0066CC"/>
            <w:sz w:val="24"/>
            <w:szCs w:val="24"/>
            <w:lang w:val="en-US"/>
          </w:rPr>
          <w:t>jirbis</w:t>
        </w:r>
        <w:r w:rsidRPr="002C7C63">
          <w:rPr>
            <w:rStyle w:val="af4"/>
            <w:rFonts w:ascii="Times New Roman" w:hAnsi="Times New Roman"/>
            <w:color w:val="0066CC"/>
            <w:sz w:val="24"/>
            <w:szCs w:val="24"/>
          </w:rPr>
          <w:t>/</w:t>
        </w:r>
      </w:hyperlink>
      <w:r w:rsidRPr="002C7C63">
        <w:rPr>
          <w:rFonts w:ascii="Times New Roman" w:hAnsi="Times New Roman" w:cs="Times New Roman"/>
          <w:sz w:val="24"/>
          <w:szCs w:val="24"/>
        </w:rPr>
        <w:t xml:space="preserve"> Уфа: Изд-во ГБОУ ВПО БГМУ Минздрава России, 2013 - . Ч. 1. - 104 с. // Электронная учебная библиотека: полнотекстовая база данных / ГОУ ВПО Башкирский государственный медицинский университет; авт.: А. Г. Хасанов, Н. Р. Кобзева, И. Ю. Гончарова. – Электрон.дан. – Уфа: БГМУ, 2009-2013.</w:t>
      </w:r>
    </w:p>
    <w:p w:rsidR="0027387C" w:rsidRPr="002C7C63" w:rsidRDefault="0027387C" w:rsidP="00B570A1">
      <w:pPr>
        <w:pStyle w:val="12"/>
        <w:numPr>
          <w:ilvl w:val="0"/>
          <w:numId w:val="43"/>
        </w:numPr>
        <w:tabs>
          <w:tab w:val="num" w:pos="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7C63">
        <w:rPr>
          <w:rFonts w:ascii="Times New Roman" w:hAnsi="Times New Roman" w:cs="Times New Roman"/>
          <w:sz w:val="24"/>
          <w:szCs w:val="24"/>
        </w:rPr>
        <w:lastRenderedPageBreak/>
        <w:t xml:space="preserve">Амиров, А.Ф. и др. Психология и педагогика [Электронный ресурс] : в 2-х ч. : практикум для студ. мед. вузов.Ч. 2. - Режим доступа: </w:t>
      </w:r>
      <w:hyperlink r:id="rId51" w:history="1">
        <w:r w:rsidRPr="002C7C63">
          <w:rPr>
            <w:rStyle w:val="af4"/>
            <w:rFonts w:ascii="Times New Roman" w:hAnsi="Times New Roman"/>
            <w:color w:val="0066CC"/>
            <w:sz w:val="24"/>
            <w:szCs w:val="24"/>
            <w:lang w:val="en-US"/>
          </w:rPr>
          <w:t>http</w:t>
        </w:r>
        <w:r w:rsidRPr="002C7C63">
          <w:rPr>
            <w:rStyle w:val="af4"/>
            <w:rFonts w:ascii="Times New Roman" w:hAnsi="Times New Roman"/>
            <w:color w:val="0066CC"/>
            <w:sz w:val="24"/>
            <w:szCs w:val="24"/>
          </w:rPr>
          <w:t>://92.50.144.106/</w:t>
        </w:r>
        <w:r w:rsidRPr="002C7C63">
          <w:rPr>
            <w:rStyle w:val="af4"/>
            <w:rFonts w:ascii="Times New Roman" w:hAnsi="Times New Roman"/>
            <w:color w:val="0066CC"/>
            <w:sz w:val="24"/>
            <w:szCs w:val="24"/>
            <w:lang w:val="en-US"/>
          </w:rPr>
          <w:t>jirbis</w:t>
        </w:r>
        <w:r w:rsidRPr="002C7C63">
          <w:rPr>
            <w:rStyle w:val="af4"/>
            <w:rFonts w:ascii="Times New Roman" w:hAnsi="Times New Roman"/>
            <w:color w:val="0066CC"/>
            <w:sz w:val="24"/>
            <w:szCs w:val="24"/>
          </w:rPr>
          <w:t>/</w:t>
        </w:r>
      </w:hyperlink>
      <w:r w:rsidRPr="002C7C63">
        <w:rPr>
          <w:rFonts w:ascii="Times New Roman" w:hAnsi="Times New Roman" w:cs="Times New Roman"/>
          <w:sz w:val="24"/>
          <w:szCs w:val="24"/>
        </w:rPr>
        <w:t xml:space="preserve"> Уфа: Изд-во ГБОУ ВПО БГМУ Минздрава России, 2013 - . Ч. 2. - 104 с. // Электронная учебная библиотека: полнотекстовая база данных / ГОУ ВПО Башкирский государственный медицинский университет; авт.: А. Г. Хасанов, Н. Р. Кобзева, И. Ю. Гончарова. – Электрон.дан. – Уфа: БГМУ, 2009-2013.</w:t>
      </w:r>
    </w:p>
    <w:p w:rsidR="0027387C" w:rsidRPr="002C7C63" w:rsidRDefault="0027387C" w:rsidP="0027387C">
      <w:pPr>
        <w:rPr>
          <w:b/>
        </w:rPr>
      </w:pPr>
    </w:p>
    <w:p w:rsidR="0027387C" w:rsidRPr="002C7C63" w:rsidRDefault="0027387C" w:rsidP="0027387C">
      <w:pPr>
        <w:rPr>
          <w:b/>
        </w:rPr>
      </w:pPr>
      <w:r w:rsidRPr="002C7C63">
        <w:rPr>
          <w:b/>
        </w:rPr>
        <w:t>Дополнительная литература</w:t>
      </w:r>
    </w:p>
    <w:p w:rsidR="0027387C" w:rsidRPr="002C7C63" w:rsidRDefault="0027387C" w:rsidP="00B570A1">
      <w:pPr>
        <w:numPr>
          <w:ilvl w:val="0"/>
          <w:numId w:val="44"/>
        </w:numPr>
        <w:tabs>
          <w:tab w:val="clear" w:pos="720"/>
          <w:tab w:val="num" w:pos="-180"/>
          <w:tab w:val="left" w:pos="900"/>
        </w:tabs>
        <w:ind w:left="0" w:firstLine="0"/>
        <w:jc w:val="both"/>
      </w:pPr>
      <w:r w:rsidRPr="002C7C63">
        <w:t>Гаязов, А.С. Образование как пространство формирования личности гражданина [Текст]/ А.Р. Гаязов. – М.: Владос, 2006. – 284 с.</w:t>
      </w:r>
    </w:p>
    <w:p w:rsidR="0027387C" w:rsidRPr="002C7C63" w:rsidRDefault="0027387C" w:rsidP="00B570A1">
      <w:pPr>
        <w:numPr>
          <w:ilvl w:val="0"/>
          <w:numId w:val="44"/>
        </w:numPr>
        <w:tabs>
          <w:tab w:val="clear" w:pos="720"/>
          <w:tab w:val="num" w:pos="-180"/>
          <w:tab w:val="left" w:pos="900"/>
        </w:tabs>
        <w:ind w:left="0" w:firstLine="0"/>
        <w:jc w:val="both"/>
      </w:pPr>
      <w:r w:rsidRPr="002C7C63">
        <w:t>Дианкина, М.С. Профессионализм преподавателя высшей медицинской школы [Текст]/ М.С. Дианкина. – 2-е изд. – М., 2002. – 256 с.</w:t>
      </w:r>
    </w:p>
    <w:p w:rsidR="0027387C" w:rsidRPr="002C7C63" w:rsidRDefault="0027387C" w:rsidP="00B570A1">
      <w:pPr>
        <w:numPr>
          <w:ilvl w:val="0"/>
          <w:numId w:val="44"/>
        </w:numPr>
        <w:tabs>
          <w:tab w:val="clear" w:pos="720"/>
          <w:tab w:val="num" w:pos="-180"/>
          <w:tab w:val="left" w:pos="900"/>
        </w:tabs>
        <w:ind w:left="0" w:firstLine="0"/>
        <w:jc w:val="both"/>
      </w:pPr>
      <w:r w:rsidRPr="002C7C63">
        <w:t>Кудрявая, Н.В. Педагогика в медицине: учебное пособие для вузов [Текст]/ Н.В. Кудрявая, Е.М. Уколова, Н.Б. Смирнова – М.: Академия, 2006. – 320 с.</w:t>
      </w:r>
    </w:p>
    <w:p w:rsidR="0027387C" w:rsidRPr="002C7C63" w:rsidRDefault="0027387C" w:rsidP="00B570A1">
      <w:pPr>
        <w:numPr>
          <w:ilvl w:val="0"/>
          <w:numId w:val="44"/>
        </w:numPr>
        <w:tabs>
          <w:tab w:val="clear" w:pos="720"/>
          <w:tab w:val="num" w:pos="-180"/>
          <w:tab w:val="left" w:pos="900"/>
        </w:tabs>
        <w:ind w:left="0" w:firstLine="0"/>
        <w:jc w:val="both"/>
      </w:pPr>
      <w:r w:rsidRPr="002C7C63">
        <w:t>Краевский, В.В., Хуторской, А.В. Дидактика и методика: учебное пособие для студентов высших учебных заведений [Текст] / В.В. Краевский, А.В. Хуторской. – М.: Издательский центр «Академия», 2008. – 256 с.</w:t>
      </w:r>
    </w:p>
    <w:p w:rsidR="0027387C" w:rsidRPr="002C7C63" w:rsidRDefault="0027387C" w:rsidP="00B570A1">
      <w:pPr>
        <w:numPr>
          <w:ilvl w:val="0"/>
          <w:numId w:val="44"/>
        </w:numPr>
        <w:tabs>
          <w:tab w:val="clear" w:pos="720"/>
          <w:tab w:val="num" w:pos="-180"/>
          <w:tab w:val="left" w:pos="900"/>
        </w:tabs>
        <w:ind w:left="0" w:firstLine="0"/>
        <w:jc w:val="both"/>
      </w:pPr>
      <w:r w:rsidRPr="002C7C63">
        <w:t>Мандель, Б.Р. Педагогическая психология, ответы на трудные вопросы [Текст] / Б.Р. Мандель. – М.: Феникс, 2007. – 382 с.</w:t>
      </w:r>
    </w:p>
    <w:p w:rsidR="0027387C" w:rsidRPr="002C7C63" w:rsidRDefault="0027387C" w:rsidP="00B570A1">
      <w:pPr>
        <w:numPr>
          <w:ilvl w:val="0"/>
          <w:numId w:val="44"/>
        </w:numPr>
        <w:tabs>
          <w:tab w:val="clear" w:pos="720"/>
          <w:tab w:val="num" w:pos="0"/>
          <w:tab w:val="left" w:pos="900"/>
        </w:tabs>
        <w:ind w:left="0" w:firstLine="0"/>
        <w:jc w:val="both"/>
      </w:pPr>
      <w:r w:rsidRPr="002C7C63">
        <w:t>Мелехова, Л.И. Организация самостоятельной работы студентов в медицинском вузе: методические рекомендации для преподавателей [Текст] / Л.И. Мелехова, Н.Н. Ростова. – Кемерово: КемГМА, 2010. – 23 с.</w:t>
      </w:r>
    </w:p>
    <w:p w:rsidR="0027387C" w:rsidRPr="002C7C63" w:rsidRDefault="0027387C" w:rsidP="00B570A1">
      <w:pPr>
        <w:numPr>
          <w:ilvl w:val="0"/>
          <w:numId w:val="44"/>
        </w:numPr>
        <w:tabs>
          <w:tab w:val="clear" w:pos="720"/>
          <w:tab w:val="num" w:pos="0"/>
          <w:tab w:val="left" w:pos="900"/>
        </w:tabs>
        <w:ind w:left="0" w:firstLine="0"/>
        <w:jc w:val="both"/>
      </w:pPr>
      <w:r w:rsidRPr="002C7C63">
        <w:t>Панина, Т.С. Современные способы активизации обучения: учебное пособие для студентов высших учебных заведений [Текст]/ Т.С. Панина, Л.Н. Вавилова; под ред. Т.С. Паниной. – М.: Издательский центр «Академия», 2006. – 176 с.</w:t>
      </w:r>
    </w:p>
    <w:p w:rsidR="0027387C" w:rsidRPr="002C7C63" w:rsidRDefault="0027387C" w:rsidP="00B570A1">
      <w:pPr>
        <w:numPr>
          <w:ilvl w:val="0"/>
          <w:numId w:val="44"/>
        </w:numPr>
        <w:tabs>
          <w:tab w:val="clear" w:pos="720"/>
          <w:tab w:val="num" w:pos="0"/>
          <w:tab w:val="left" w:pos="900"/>
        </w:tabs>
        <w:ind w:left="0" w:firstLine="0"/>
        <w:jc w:val="both"/>
      </w:pPr>
      <w:r w:rsidRPr="002C7C63">
        <w:t>Пидкасистый, П.И. Организация учебно-познавательной деятельности студентов [Текст]/ П.И. Пидкасистый. – 2-е издание, доп. и перераб. – М.: Пед. общество России, 2005. – 144 с.</w:t>
      </w:r>
    </w:p>
    <w:p w:rsidR="0027387C" w:rsidRPr="002C7C63" w:rsidRDefault="0027387C" w:rsidP="00B570A1">
      <w:pPr>
        <w:numPr>
          <w:ilvl w:val="0"/>
          <w:numId w:val="44"/>
        </w:numPr>
        <w:tabs>
          <w:tab w:val="clear" w:pos="720"/>
          <w:tab w:val="num" w:pos="0"/>
          <w:tab w:val="left" w:pos="900"/>
        </w:tabs>
        <w:ind w:left="0" w:firstLine="0"/>
        <w:jc w:val="both"/>
      </w:pPr>
      <w:r w:rsidRPr="002C7C63">
        <w:t>Подласый, И.П. Педагогика [Текст]/ И.П. Подласый. – М.: Высшее образование, 2008. – 540 с.</w:t>
      </w:r>
    </w:p>
    <w:p w:rsidR="0027387C" w:rsidRPr="002C7C63" w:rsidRDefault="0027387C" w:rsidP="00B570A1">
      <w:pPr>
        <w:numPr>
          <w:ilvl w:val="0"/>
          <w:numId w:val="44"/>
        </w:numPr>
        <w:tabs>
          <w:tab w:val="clear" w:pos="720"/>
          <w:tab w:val="num" w:pos="0"/>
          <w:tab w:val="left" w:pos="900"/>
          <w:tab w:val="left" w:pos="1080"/>
        </w:tabs>
        <w:ind w:left="0" w:firstLine="0"/>
        <w:jc w:val="both"/>
      </w:pPr>
      <w:r w:rsidRPr="002C7C63">
        <w:t>Полат, Е.С. Новые педагогические и информационные технологии в системе образования: учеб. пособие [Текст] / Е.С. Полат, М.Ю. Бухаркина, М.В. Моисеева, А.Е. Петров. – М.: Издательский центр «Академия», 2006. – 400 с.</w:t>
      </w:r>
    </w:p>
    <w:p w:rsidR="0027387C" w:rsidRPr="002C7C63" w:rsidRDefault="0027387C" w:rsidP="00B570A1">
      <w:pPr>
        <w:numPr>
          <w:ilvl w:val="0"/>
          <w:numId w:val="44"/>
        </w:numPr>
        <w:tabs>
          <w:tab w:val="clear" w:pos="720"/>
          <w:tab w:val="num" w:pos="0"/>
          <w:tab w:val="left" w:pos="900"/>
          <w:tab w:val="left" w:pos="1080"/>
        </w:tabs>
        <w:ind w:left="0" w:firstLine="0"/>
        <w:jc w:val="both"/>
      </w:pPr>
      <w:r w:rsidRPr="002C7C63">
        <w:t>Пряников, В.Г. история образования и педагогические мысли: учебник - справочник [Текст]/ В.Г. Пряникова, З.И. Равкин. – М.: Новая школа, 1994. – 96 с.</w:t>
      </w:r>
    </w:p>
    <w:p w:rsidR="0027387C" w:rsidRPr="002C7C63" w:rsidRDefault="0027387C" w:rsidP="00B570A1">
      <w:pPr>
        <w:numPr>
          <w:ilvl w:val="0"/>
          <w:numId w:val="44"/>
        </w:numPr>
        <w:tabs>
          <w:tab w:val="clear" w:pos="720"/>
          <w:tab w:val="num" w:pos="0"/>
          <w:tab w:val="left" w:pos="900"/>
          <w:tab w:val="left" w:pos="1080"/>
        </w:tabs>
        <w:ind w:left="0" w:firstLine="0"/>
        <w:jc w:val="both"/>
      </w:pPr>
      <w:r w:rsidRPr="002C7C63">
        <w:t>Ситуационный анализ,  или Анатомия кейс-метода [Текст]/ Ю. Сурмин, А. Сидоренко, В. Лобода – М.: Изд-во: Центр инноваций и развития, 2002. – 286 с.</w:t>
      </w:r>
    </w:p>
    <w:p w:rsidR="0027387C" w:rsidRPr="002C7C63" w:rsidRDefault="0027387C" w:rsidP="00B570A1">
      <w:pPr>
        <w:numPr>
          <w:ilvl w:val="0"/>
          <w:numId w:val="44"/>
        </w:numPr>
        <w:tabs>
          <w:tab w:val="clear" w:pos="720"/>
          <w:tab w:val="num" w:pos="0"/>
          <w:tab w:val="left" w:pos="900"/>
          <w:tab w:val="left" w:pos="1080"/>
        </w:tabs>
        <w:ind w:left="0" w:firstLine="0"/>
        <w:jc w:val="both"/>
      </w:pPr>
      <w:r w:rsidRPr="002C7C63">
        <w:t>Сластенин, В.А. Педагогика [Текст]/ В.А. Сластенин, И.Ф. Исаев, Е.Н. Шияков. – М.: Академия, 2008. – 576 с.</w:t>
      </w:r>
    </w:p>
    <w:p w:rsidR="0027387C" w:rsidRPr="002C7C63" w:rsidRDefault="0027387C" w:rsidP="00B570A1">
      <w:pPr>
        <w:numPr>
          <w:ilvl w:val="0"/>
          <w:numId w:val="44"/>
        </w:numPr>
        <w:tabs>
          <w:tab w:val="clear" w:pos="720"/>
          <w:tab w:val="num" w:pos="0"/>
          <w:tab w:val="left" w:pos="900"/>
          <w:tab w:val="left" w:pos="1080"/>
        </w:tabs>
        <w:ind w:left="0" w:firstLine="0"/>
        <w:jc w:val="both"/>
      </w:pPr>
      <w:r w:rsidRPr="002C7C63">
        <w:t>Смирнов, С.Д. Педагогика и психология высшего образования: от деятельности к личности; учебное пособие [Текст] /С.Д. Смирнов. – М.: Академия, 2005. – 400 с.</w:t>
      </w:r>
    </w:p>
    <w:p w:rsidR="0027387C" w:rsidRPr="002C7C63" w:rsidRDefault="0027387C" w:rsidP="00B570A1">
      <w:pPr>
        <w:numPr>
          <w:ilvl w:val="0"/>
          <w:numId w:val="44"/>
        </w:numPr>
        <w:tabs>
          <w:tab w:val="clear" w:pos="720"/>
          <w:tab w:val="num" w:pos="0"/>
          <w:tab w:val="left" w:pos="900"/>
          <w:tab w:val="left" w:pos="1080"/>
        </w:tabs>
        <w:ind w:left="0" w:firstLine="0"/>
        <w:jc w:val="both"/>
      </w:pPr>
      <w:r w:rsidRPr="002C7C63">
        <w:t>Трегубова, Е.С. Самостоятельная работа студентов медицинского вуза: современные подходы к организации и контролю; учебное пособие [Текст]/ Е.С. Трегубова, О.Б. Даутова, Н.А. Петрова. – СПб.: СПбГМА, 2008. – 80 с.</w:t>
      </w:r>
    </w:p>
    <w:p w:rsidR="0027387C" w:rsidRPr="002C7C63" w:rsidRDefault="0027387C" w:rsidP="00B570A1">
      <w:pPr>
        <w:numPr>
          <w:ilvl w:val="0"/>
          <w:numId w:val="44"/>
        </w:numPr>
        <w:tabs>
          <w:tab w:val="clear" w:pos="720"/>
          <w:tab w:val="num" w:pos="0"/>
          <w:tab w:val="left" w:pos="900"/>
          <w:tab w:val="left" w:pos="1080"/>
        </w:tabs>
        <w:ind w:left="0" w:firstLine="0"/>
        <w:jc w:val="both"/>
      </w:pPr>
      <w:r w:rsidRPr="002C7C63">
        <w:t>Шамова, Т.И. Управление образовательными системами; учебное пособие [Текст]/ Т.И. Шамова, Т.М. Давыденко, Г.Н. Шитапова; под. ред. Т.П. Шамовой. – М.: издательский центр «Академия», 2005. – 384 с.</w:t>
      </w:r>
    </w:p>
    <w:p w:rsidR="0027387C" w:rsidRPr="002C7C63" w:rsidRDefault="0027387C" w:rsidP="0027387C"/>
    <w:p w:rsidR="0027387C" w:rsidRDefault="0027387C">
      <w:pPr>
        <w:spacing w:after="200" w:line="276" w:lineRule="auto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br w:type="page"/>
      </w:r>
    </w:p>
    <w:p w:rsidR="00EB593A" w:rsidRPr="001865AB" w:rsidRDefault="00EB593A" w:rsidP="00EB593A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 w:rsidRPr="001865AB">
        <w:rPr>
          <w:rFonts w:eastAsiaTheme="minorHAnsi"/>
          <w:b/>
          <w:bCs/>
        </w:rPr>
        <w:lastRenderedPageBreak/>
        <w:t>РАБОЧАЯ ПРОГРАММА</w:t>
      </w:r>
    </w:p>
    <w:p w:rsidR="00EB593A" w:rsidRPr="001865AB" w:rsidRDefault="00EB593A" w:rsidP="00EB593A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</w:rPr>
      </w:pPr>
      <w:r w:rsidRPr="001865AB">
        <w:rPr>
          <w:rFonts w:eastAsiaTheme="minorHAnsi"/>
          <w:b/>
          <w:bCs/>
          <w:iCs/>
        </w:rPr>
        <w:t>ПРОИЗВОДСТВЕННОЙ ПРАКТИКИ</w:t>
      </w:r>
    </w:p>
    <w:p w:rsidR="00EB593A" w:rsidRPr="001865AB" w:rsidRDefault="00EB593A" w:rsidP="00EB593A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1865AB">
        <w:rPr>
          <w:rFonts w:eastAsiaTheme="minorHAnsi"/>
          <w:b/>
          <w:bCs/>
        </w:rPr>
        <w:t>Пояснительная записка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lang w:eastAsia="en-US"/>
        </w:rPr>
      </w:pPr>
      <w:r w:rsidRPr="001865AB">
        <w:rPr>
          <w:lang w:eastAsia="en-US"/>
        </w:rPr>
        <w:t xml:space="preserve">Рабочая программа производственной практики «Генетика»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(аспирантура) по направлению подготовки 06.06.01 </w:t>
      </w:r>
      <w:r w:rsidR="00A9046B">
        <w:rPr>
          <w:lang w:eastAsia="en-US"/>
        </w:rPr>
        <w:t xml:space="preserve">- </w:t>
      </w:r>
      <w:r w:rsidRPr="001865AB">
        <w:rPr>
          <w:lang w:eastAsia="en-US"/>
        </w:rPr>
        <w:t xml:space="preserve">Биологические науки, по научной специальности 03.02.07  </w:t>
      </w:r>
      <w:r w:rsidR="00A9046B">
        <w:rPr>
          <w:lang w:eastAsia="en-US"/>
        </w:rPr>
        <w:t xml:space="preserve">- </w:t>
      </w:r>
      <w:r w:rsidRPr="001865AB">
        <w:rPr>
          <w:lang w:eastAsia="en-US"/>
        </w:rPr>
        <w:t xml:space="preserve">Генетика. 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1865AB">
        <w:rPr>
          <w:rFonts w:eastAsiaTheme="minorHAnsi"/>
          <w:b/>
          <w:bCs/>
        </w:rPr>
        <w:t>1. Цель и задачи практики: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lang w:eastAsia="en-US"/>
        </w:rPr>
      </w:pPr>
      <w:r w:rsidRPr="001865AB">
        <w:rPr>
          <w:rFonts w:eastAsiaTheme="minorHAnsi"/>
          <w:bCs/>
          <w:u w:val="single"/>
        </w:rPr>
        <w:t>Цель</w:t>
      </w:r>
      <w:r w:rsidRPr="001865AB">
        <w:rPr>
          <w:u w:val="single"/>
          <w:lang w:eastAsia="en-US"/>
        </w:rPr>
        <w:t xml:space="preserve"> практики</w:t>
      </w:r>
      <w:r w:rsidRPr="001865AB">
        <w:rPr>
          <w:rFonts w:eastAsiaTheme="minorHAnsi"/>
          <w:bCs/>
          <w:u w:val="single"/>
        </w:rPr>
        <w:t xml:space="preserve">: </w:t>
      </w:r>
      <w:r w:rsidRPr="001865AB">
        <w:rPr>
          <w:lang w:eastAsia="en-US"/>
        </w:rPr>
        <w:t xml:space="preserve"> приобретение опыта в решении реальных профессиональных задач.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lang w:eastAsia="en-US"/>
        </w:rPr>
      </w:pPr>
      <w:r w:rsidRPr="001865AB">
        <w:rPr>
          <w:rFonts w:eastAsiaTheme="minorHAnsi"/>
          <w:u w:val="single"/>
        </w:rPr>
        <w:t xml:space="preserve">Задачи </w:t>
      </w:r>
      <w:r w:rsidRPr="001865AB">
        <w:rPr>
          <w:u w:val="single"/>
          <w:lang w:eastAsia="en-US"/>
        </w:rPr>
        <w:t>практики</w:t>
      </w:r>
      <w:r w:rsidRPr="001865AB">
        <w:rPr>
          <w:rFonts w:eastAsiaTheme="minorHAnsi"/>
          <w:u w:val="single"/>
        </w:rPr>
        <w:t>:</w:t>
      </w:r>
      <w:r w:rsidRPr="001865AB">
        <w:rPr>
          <w:lang w:eastAsia="en-US"/>
        </w:rPr>
        <w:t xml:space="preserve"> закрепление теоретических знаний, полученных в процессе теоретического обучения;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1865AB">
        <w:rPr>
          <w:rFonts w:eastAsiaTheme="minorHAnsi"/>
          <w:b/>
          <w:bCs/>
        </w:rPr>
        <w:t xml:space="preserve">2. Место </w:t>
      </w:r>
      <w:r w:rsidRPr="001865AB">
        <w:rPr>
          <w:b/>
          <w:bCs/>
          <w:lang w:eastAsia="en-US"/>
        </w:rPr>
        <w:t>практики</w:t>
      </w:r>
      <w:r w:rsidRPr="001865AB">
        <w:rPr>
          <w:rFonts w:eastAsiaTheme="minorHAnsi"/>
          <w:b/>
          <w:bCs/>
        </w:rPr>
        <w:t xml:space="preserve"> в структуре основной образовательной программы: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lang w:eastAsia="en-US"/>
        </w:rPr>
      </w:pPr>
      <w:r w:rsidRPr="001865AB">
        <w:rPr>
          <w:lang w:eastAsia="en-US"/>
        </w:rPr>
        <w:t xml:space="preserve">Данный вид практики относится к разделу Б2.2 Блок 2 Практики, ОПОП ВО подготовки научно-педагогических кадров высшей квалификации в аспирантуре по направлению </w:t>
      </w:r>
      <w:r w:rsidR="005B5B0B">
        <w:rPr>
          <w:lang w:eastAsia="en-US"/>
        </w:rPr>
        <w:t>06.06.01 Биологические науки</w:t>
      </w:r>
      <w:r w:rsidRPr="001865AB">
        <w:rPr>
          <w:lang w:eastAsia="en-US"/>
        </w:rPr>
        <w:t xml:space="preserve">, по </w:t>
      </w:r>
      <w:r w:rsidR="00B468E4">
        <w:rPr>
          <w:lang w:eastAsia="en-US"/>
        </w:rPr>
        <w:t xml:space="preserve">научной специальности 03.02.07 </w:t>
      </w:r>
      <w:r w:rsidRPr="001865AB">
        <w:rPr>
          <w:lang w:eastAsia="en-US"/>
        </w:rPr>
        <w:t xml:space="preserve">Генетика. 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1865AB">
        <w:rPr>
          <w:rFonts w:eastAsiaTheme="minorHAnsi"/>
          <w:b/>
          <w:bCs/>
        </w:rPr>
        <w:t>3. Общая трудоемкость дисциплины составляет: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lang w:eastAsia="en-US"/>
        </w:rPr>
      </w:pPr>
      <w:r w:rsidRPr="001865AB">
        <w:rPr>
          <w:lang w:eastAsia="en-US"/>
        </w:rPr>
        <w:t>– 6 зачетных единиц;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lang w:eastAsia="en-US"/>
        </w:rPr>
      </w:pPr>
      <w:r w:rsidRPr="001865AB">
        <w:rPr>
          <w:lang w:eastAsia="en-US"/>
        </w:rPr>
        <w:t>– 4 недели (5-6 семестры);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lang w:eastAsia="en-US"/>
        </w:rPr>
      </w:pPr>
      <w:r w:rsidRPr="001865AB">
        <w:rPr>
          <w:lang w:eastAsia="en-US"/>
        </w:rPr>
        <w:t>– 216  академических часов.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1865AB">
        <w:rPr>
          <w:b/>
          <w:bCs/>
          <w:lang w:eastAsia="en-US"/>
        </w:rPr>
        <w:t>4. Контроль прохождения практики:</w:t>
      </w:r>
    </w:p>
    <w:p w:rsidR="00EB593A" w:rsidRPr="001865AB" w:rsidRDefault="00EB593A" w:rsidP="00EB593A">
      <w:pPr>
        <w:spacing w:line="276" w:lineRule="auto"/>
        <w:jc w:val="both"/>
        <w:rPr>
          <w:b/>
          <w:bCs/>
        </w:rPr>
      </w:pPr>
      <w:r w:rsidRPr="001865AB">
        <w:rPr>
          <w:lang w:eastAsia="en-US"/>
        </w:rPr>
        <w:t xml:space="preserve">По завершению </w:t>
      </w:r>
      <w:r w:rsidR="009C3604">
        <w:rPr>
          <w:lang w:eastAsia="en-US"/>
        </w:rPr>
        <w:t xml:space="preserve">производственной практики </w:t>
      </w:r>
      <w:r w:rsidRPr="001865AB">
        <w:rPr>
          <w:lang w:eastAsia="en-US"/>
        </w:rPr>
        <w:t>проводится проверка наличия дневника, защита отчета и выставляется зачет с оценкой.</w:t>
      </w:r>
    </w:p>
    <w:p w:rsidR="00EB593A" w:rsidRPr="001865AB" w:rsidRDefault="00EB593A" w:rsidP="00EB593A">
      <w:pPr>
        <w:spacing w:line="276" w:lineRule="auto"/>
        <w:jc w:val="both"/>
        <w:rPr>
          <w:b/>
          <w:bCs/>
        </w:rPr>
      </w:pPr>
    </w:p>
    <w:p w:rsidR="00EB593A" w:rsidRPr="001865AB" w:rsidRDefault="00EB593A" w:rsidP="00EB593A">
      <w:pPr>
        <w:spacing w:line="276" w:lineRule="auto"/>
        <w:jc w:val="center"/>
        <w:rPr>
          <w:b/>
          <w:bCs/>
        </w:rPr>
      </w:pPr>
      <w:r w:rsidRPr="001865AB">
        <w:rPr>
          <w:b/>
          <w:bCs/>
        </w:rPr>
        <w:t xml:space="preserve">5. КАРТА КОМПЕТЕНЦИЙ </w:t>
      </w:r>
    </w:p>
    <w:p w:rsidR="00EB593A" w:rsidRPr="001865AB" w:rsidRDefault="00EB593A" w:rsidP="00EB593A">
      <w:pPr>
        <w:spacing w:line="276" w:lineRule="auto"/>
        <w:jc w:val="center"/>
        <w:rPr>
          <w:b/>
          <w:bCs/>
        </w:rPr>
      </w:pPr>
      <w:r w:rsidRPr="001865AB">
        <w:rPr>
          <w:b/>
          <w:bCs/>
        </w:rPr>
        <w:t>«ПРОИЗВОДСТВЕННАЯ ПРАКТИКА»</w:t>
      </w:r>
    </w:p>
    <w:p w:rsidR="00EB593A" w:rsidRPr="001865AB" w:rsidRDefault="00EB593A" w:rsidP="00EB593A">
      <w:pPr>
        <w:spacing w:line="276" w:lineRule="auto"/>
        <w:jc w:val="center"/>
        <w:rPr>
          <w:b/>
          <w:bCs/>
          <w:color w:val="FF0000"/>
        </w:rPr>
      </w:pPr>
    </w:p>
    <w:tbl>
      <w:tblPr>
        <w:tblW w:w="101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1"/>
        <w:gridCol w:w="2694"/>
        <w:gridCol w:w="3402"/>
        <w:gridCol w:w="1560"/>
        <w:gridCol w:w="1276"/>
      </w:tblGrid>
      <w:tr w:rsidR="00EB593A" w:rsidRPr="001865AB" w:rsidTr="00E07AAF">
        <w:trPr>
          <w:trHeight w:val="1028"/>
        </w:trPr>
        <w:tc>
          <w:tcPr>
            <w:tcW w:w="1241" w:type="dxa"/>
          </w:tcPr>
          <w:p w:rsidR="00EB593A" w:rsidRPr="001865AB" w:rsidRDefault="00EB593A" w:rsidP="00E07AAF">
            <w:pPr>
              <w:jc w:val="both"/>
            </w:pPr>
            <w:r w:rsidRPr="001865AB">
              <w:t>Компетенция</w:t>
            </w:r>
          </w:p>
        </w:tc>
        <w:tc>
          <w:tcPr>
            <w:tcW w:w="2694" w:type="dxa"/>
          </w:tcPr>
          <w:p w:rsidR="00EB593A" w:rsidRPr="001865AB" w:rsidRDefault="00EB593A" w:rsidP="00E07AAF">
            <w:pPr>
              <w:jc w:val="both"/>
            </w:pPr>
            <w:r w:rsidRPr="001865AB">
              <w:t>Содержание компетенции (или ее части)</w:t>
            </w:r>
          </w:p>
        </w:tc>
        <w:tc>
          <w:tcPr>
            <w:tcW w:w="3402" w:type="dxa"/>
          </w:tcPr>
          <w:p w:rsidR="00EB593A" w:rsidRPr="001865AB" w:rsidRDefault="00EB593A" w:rsidP="00E07AAF">
            <w:pPr>
              <w:jc w:val="both"/>
            </w:pPr>
            <w:r w:rsidRPr="001865AB">
              <w:t>Результаты обучения</w:t>
            </w:r>
          </w:p>
        </w:tc>
        <w:tc>
          <w:tcPr>
            <w:tcW w:w="1560" w:type="dxa"/>
          </w:tcPr>
          <w:p w:rsidR="00EB593A" w:rsidRPr="001865AB" w:rsidRDefault="00EB593A" w:rsidP="00E07AAF">
            <w:pPr>
              <w:jc w:val="both"/>
            </w:pPr>
            <w:r w:rsidRPr="001865AB">
              <w:t xml:space="preserve">Виды </w:t>
            </w:r>
          </w:p>
          <w:p w:rsidR="00EB593A" w:rsidRPr="001865AB" w:rsidRDefault="00EB593A" w:rsidP="00E07AAF">
            <w:pPr>
              <w:jc w:val="both"/>
            </w:pPr>
            <w:r w:rsidRPr="001865AB">
              <w:t>занятий</w:t>
            </w:r>
          </w:p>
        </w:tc>
        <w:tc>
          <w:tcPr>
            <w:tcW w:w="1276" w:type="dxa"/>
          </w:tcPr>
          <w:p w:rsidR="00EB593A" w:rsidRPr="001865AB" w:rsidRDefault="00EB593A" w:rsidP="00E07AAF">
            <w:pPr>
              <w:jc w:val="both"/>
            </w:pPr>
            <w:r w:rsidRPr="001865AB">
              <w:t>Оценочные</w:t>
            </w:r>
          </w:p>
          <w:p w:rsidR="00EB593A" w:rsidRPr="001865AB" w:rsidRDefault="00EB593A" w:rsidP="00E07AAF">
            <w:pPr>
              <w:jc w:val="both"/>
            </w:pPr>
            <w:r w:rsidRPr="001865AB">
              <w:t>средства</w:t>
            </w:r>
          </w:p>
        </w:tc>
      </w:tr>
      <w:tr w:rsidR="00EB593A" w:rsidRPr="001865AB" w:rsidTr="00E07AAF">
        <w:tc>
          <w:tcPr>
            <w:tcW w:w="10173" w:type="dxa"/>
            <w:gridSpan w:val="5"/>
          </w:tcPr>
          <w:p w:rsidR="00EB593A" w:rsidRPr="001865AB" w:rsidRDefault="00EB593A" w:rsidP="00E07AAF">
            <w:pPr>
              <w:jc w:val="center"/>
              <w:rPr>
                <w:b/>
                <w:bCs/>
                <w:i/>
                <w:iCs/>
              </w:rPr>
            </w:pPr>
            <w:r w:rsidRPr="001865AB">
              <w:rPr>
                <w:b/>
                <w:bCs/>
                <w:i/>
                <w:iCs/>
              </w:rPr>
              <w:t>Универсальные компетенции:</w:t>
            </w:r>
          </w:p>
        </w:tc>
      </w:tr>
      <w:tr w:rsidR="00EB593A" w:rsidRPr="001865AB" w:rsidTr="00E07AAF">
        <w:tc>
          <w:tcPr>
            <w:tcW w:w="1241" w:type="dxa"/>
          </w:tcPr>
          <w:p w:rsidR="00EB593A" w:rsidRPr="001865AB" w:rsidRDefault="00EB593A" w:rsidP="00E07AAF">
            <w:pPr>
              <w:spacing w:line="276" w:lineRule="auto"/>
              <w:rPr>
                <w:color w:val="FF0000"/>
              </w:rPr>
            </w:pPr>
            <w:r w:rsidRPr="001865AB">
              <w:t>УК-1</w:t>
            </w:r>
          </w:p>
        </w:tc>
        <w:tc>
          <w:tcPr>
            <w:tcW w:w="2694" w:type="dxa"/>
          </w:tcPr>
          <w:p w:rsidR="00EB593A" w:rsidRPr="001865AB" w:rsidRDefault="00EB593A" w:rsidP="00E07AAF">
            <w:pPr>
              <w:rPr>
                <w:color w:val="FF0000"/>
              </w:rPr>
            </w:pPr>
            <w:r w:rsidRPr="001865AB">
              <w:rPr>
                <w:lang w:eastAsia="en-US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3402" w:type="dxa"/>
          </w:tcPr>
          <w:p w:rsidR="00EB593A" w:rsidRPr="001865AB" w:rsidRDefault="00EB593A" w:rsidP="00E07AA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865AB">
              <w:rPr>
                <w:b/>
                <w:bCs/>
                <w:lang w:eastAsia="en-US"/>
              </w:rPr>
              <w:t>Знать</w:t>
            </w:r>
            <w:r w:rsidRPr="001865AB">
              <w:rPr>
                <w:lang w:eastAsia="en-US"/>
              </w:rPr>
              <w:t>- основные теоретико-методологические проблемы в области изучения генетики, пути их решения;</w:t>
            </w:r>
          </w:p>
          <w:p w:rsidR="00EB593A" w:rsidRPr="001865AB" w:rsidRDefault="00EB593A" w:rsidP="00E07AA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865AB">
              <w:rPr>
                <w:b/>
                <w:bCs/>
                <w:lang w:eastAsia="en-US"/>
              </w:rPr>
              <w:t>Уметь</w:t>
            </w:r>
          </w:p>
          <w:p w:rsidR="00EB593A" w:rsidRPr="001865AB" w:rsidRDefault="00EB593A" w:rsidP="00E07AA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865AB">
              <w:rPr>
                <w:lang w:eastAsia="en-US"/>
              </w:rPr>
              <w:t>- пользоваться общенаучными и частными научными методами познания для решения научных проблем, в том числе в области  генетики</w:t>
            </w:r>
          </w:p>
          <w:p w:rsidR="00EB593A" w:rsidRPr="001865AB" w:rsidRDefault="00EB593A" w:rsidP="00E07AA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865AB">
              <w:rPr>
                <w:lang w:eastAsia="en-US"/>
              </w:rPr>
              <w:t>-самостоятельно формулировать научные задачи, выбирать методы их решения и анализировать результаты;</w:t>
            </w:r>
          </w:p>
          <w:p w:rsidR="00EB593A" w:rsidRPr="001865AB" w:rsidRDefault="00EB593A" w:rsidP="00E07AA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865AB">
              <w:rPr>
                <w:b/>
                <w:bCs/>
                <w:lang w:eastAsia="en-US"/>
              </w:rPr>
              <w:lastRenderedPageBreak/>
              <w:t>Владеть</w:t>
            </w:r>
          </w:p>
          <w:p w:rsidR="00EB593A" w:rsidRPr="001865AB" w:rsidRDefault="00EB593A" w:rsidP="00E07AAF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1865AB">
              <w:rPr>
                <w:lang w:eastAsia="en-US"/>
              </w:rPr>
              <w:t>- методиками научного исследования, включая методы сбора, анализа, систематизации и обработки информации.</w:t>
            </w:r>
          </w:p>
        </w:tc>
        <w:tc>
          <w:tcPr>
            <w:tcW w:w="1560" w:type="dxa"/>
          </w:tcPr>
          <w:p w:rsidR="00EB593A" w:rsidRPr="001865AB" w:rsidRDefault="00EB593A" w:rsidP="00E07AAF">
            <w:pPr>
              <w:jc w:val="both"/>
            </w:pPr>
            <w:r w:rsidRPr="001865AB">
              <w:lastRenderedPageBreak/>
              <w:t>Производственная  практика</w:t>
            </w:r>
          </w:p>
        </w:tc>
        <w:tc>
          <w:tcPr>
            <w:tcW w:w="1276" w:type="dxa"/>
          </w:tcPr>
          <w:p w:rsidR="00EB593A" w:rsidRPr="001865AB" w:rsidRDefault="00EB593A" w:rsidP="00E07AA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865AB">
              <w:rPr>
                <w:lang w:eastAsia="en-US"/>
              </w:rPr>
              <w:t>Зачет с оценкой</w:t>
            </w:r>
          </w:p>
          <w:p w:rsidR="00EB593A" w:rsidRPr="001865AB" w:rsidRDefault="00EB593A" w:rsidP="00E07AAF">
            <w:pPr>
              <w:jc w:val="both"/>
            </w:pPr>
          </w:p>
        </w:tc>
      </w:tr>
      <w:tr w:rsidR="00594878" w:rsidRPr="001865AB" w:rsidTr="00E07AAF">
        <w:tc>
          <w:tcPr>
            <w:tcW w:w="1241" w:type="dxa"/>
          </w:tcPr>
          <w:p w:rsidR="00594878" w:rsidRPr="001865AB" w:rsidRDefault="00594878" w:rsidP="00E07AAF">
            <w:pPr>
              <w:spacing w:line="276" w:lineRule="auto"/>
            </w:pPr>
            <w:r w:rsidRPr="001865AB">
              <w:lastRenderedPageBreak/>
              <w:t>УК-2</w:t>
            </w:r>
          </w:p>
          <w:p w:rsidR="00594878" w:rsidRPr="001865AB" w:rsidRDefault="00594878" w:rsidP="00E07AAF">
            <w:pPr>
              <w:spacing w:line="276" w:lineRule="auto"/>
            </w:pPr>
          </w:p>
          <w:p w:rsidR="00594878" w:rsidRPr="001865AB" w:rsidRDefault="00594878" w:rsidP="00E07AAF">
            <w:pPr>
              <w:spacing w:line="276" w:lineRule="auto"/>
            </w:pPr>
          </w:p>
        </w:tc>
        <w:tc>
          <w:tcPr>
            <w:tcW w:w="2694" w:type="dxa"/>
          </w:tcPr>
          <w:p w:rsidR="00594878" w:rsidRPr="001865AB" w:rsidRDefault="00594878" w:rsidP="00E07AAF">
            <w:r w:rsidRPr="001865AB">
              <w:rPr>
                <w:lang w:eastAsia="en-US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3402" w:type="dxa"/>
          </w:tcPr>
          <w:p w:rsidR="00594878" w:rsidRPr="001865AB" w:rsidRDefault="00594878" w:rsidP="00E07AA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865AB">
              <w:rPr>
                <w:b/>
                <w:bCs/>
                <w:lang w:eastAsia="en-US"/>
              </w:rPr>
              <w:t>Знать</w:t>
            </w:r>
          </w:p>
          <w:p w:rsidR="00594878" w:rsidRPr="001865AB" w:rsidRDefault="00594878" w:rsidP="00E07AA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865AB">
              <w:rPr>
                <w:lang w:eastAsia="en-US"/>
              </w:rPr>
              <w:t>- основные научные проблемы (содержательные и формальные, познавательные, методологические, аксиологические), способы их решения и перспективы развития;</w:t>
            </w:r>
          </w:p>
          <w:p w:rsidR="00594878" w:rsidRPr="001865AB" w:rsidRDefault="00594878" w:rsidP="00E07AAF">
            <w:pPr>
              <w:autoSpaceDE w:val="0"/>
              <w:autoSpaceDN w:val="0"/>
              <w:adjustRightInd w:val="0"/>
              <w:jc w:val="both"/>
            </w:pPr>
            <w:r w:rsidRPr="001865AB">
              <w:rPr>
                <w:b/>
                <w:bCs/>
              </w:rPr>
              <w:t>Уметь</w:t>
            </w:r>
          </w:p>
          <w:p w:rsidR="00594878" w:rsidRPr="001865AB" w:rsidRDefault="00594878" w:rsidP="00E07AAF">
            <w:pPr>
              <w:autoSpaceDE w:val="0"/>
              <w:autoSpaceDN w:val="0"/>
              <w:adjustRightInd w:val="0"/>
              <w:jc w:val="both"/>
            </w:pPr>
            <w:r w:rsidRPr="001865AB">
              <w:t>использовать имеющиеся знания в области генетики, истории и философии науки,</w:t>
            </w:r>
          </w:p>
          <w:p w:rsidR="00594878" w:rsidRPr="001865AB" w:rsidRDefault="00594878" w:rsidP="00E07AAF">
            <w:pPr>
              <w:autoSpaceDE w:val="0"/>
              <w:autoSpaceDN w:val="0"/>
              <w:adjustRightInd w:val="0"/>
              <w:jc w:val="both"/>
            </w:pPr>
            <w:r w:rsidRPr="001865AB">
              <w:t xml:space="preserve"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 </w:t>
            </w:r>
          </w:p>
          <w:p w:rsidR="00594878" w:rsidRPr="001865AB" w:rsidRDefault="00594878" w:rsidP="00E07AA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65AB">
              <w:rPr>
                <w:b/>
              </w:rPr>
              <w:t xml:space="preserve">Владеть </w:t>
            </w:r>
          </w:p>
          <w:p w:rsidR="00594878" w:rsidRPr="001865AB" w:rsidRDefault="00594878" w:rsidP="00E07AAF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1865AB">
              <w:t>систематическими знаниями по биологии; углубленными знаниями по генетике, базовыми навыками проведения научно-исследовательских работ в области генетики.</w:t>
            </w:r>
          </w:p>
        </w:tc>
        <w:tc>
          <w:tcPr>
            <w:tcW w:w="1560" w:type="dxa"/>
          </w:tcPr>
          <w:p w:rsidR="00594878" w:rsidRPr="001865AB" w:rsidRDefault="00594878" w:rsidP="00E07AAF">
            <w:pPr>
              <w:jc w:val="both"/>
            </w:pPr>
            <w:r w:rsidRPr="001865AB">
              <w:rPr>
                <w:color w:val="000000"/>
              </w:rPr>
              <w:t xml:space="preserve">Производственная </w:t>
            </w:r>
            <w:r w:rsidRPr="001865AB">
              <w:t>практика</w:t>
            </w:r>
          </w:p>
        </w:tc>
        <w:tc>
          <w:tcPr>
            <w:tcW w:w="1276" w:type="dxa"/>
          </w:tcPr>
          <w:p w:rsidR="00594878" w:rsidRPr="001865AB" w:rsidRDefault="00594878" w:rsidP="00195D1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865AB">
              <w:rPr>
                <w:lang w:eastAsia="en-US"/>
              </w:rPr>
              <w:t>Зачет с оценкой</w:t>
            </w:r>
          </w:p>
          <w:p w:rsidR="00594878" w:rsidRPr="001865AB" w:rsidRDefault="00594878" w:rsidP="00195D10">
            <w:pPr>
              <w:jc w:val="both"/>
            </w:pPr>
          </w:p>
        </w:tc>
      </w:tr>
      <w:tr w:rsidR="00594878" w:rsidRPr="001865AB" w:rsidTr="00E07AAF">
        <w:tc>
          <w:tcPr>
            <w:tcW w:w="1241" w:type="dxa"/>
          </w:tcPr>
          <w:p w:rsidR="00594878" w:rsidRPr="001865AB" w:rsidRDefault="00594878" w:rsidP="00E07AAF">
            <w:pPr>
              <w:spacing w:line="276" w:lineRule="auto"/>
            </w:pPr>
            <w:r w:rsidRPr="001865AB">
              <w:t>УК-3</w:t>
            </w:r>
          </w:p>
        </w:tc>
        <w:tc>
          <w:tcPr>
            <w:tcW w:w="2694" w:type="dxa"/>
          </w:tcPr>
          <w:p w:rsidR="00594878" w:rsidRPr="001865AB" w:rsidRDefault="00594878" w:rsidP="00E07AAF">
            <w:pPr>
              <w:jc w:val="both"/>
            </w:pPr>
            <w:r w:rsidRPr="001865AB">
              <w:rPr>
                <w:lang w:eastAsia="en-US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3402" w:type="dxa"/>
          </w:tcPr>
          <w:p w:rsidR="00594878" w:rsidRPr="001865AB" w:rsidRDefault="00594878" w:rsidP="00E07AAF">
            <w:pPr>
              <w:spacing w:line="276" w:lineRule="auto"/>
              <w:jc w:val="both"/>
              <w:rPr>
                <w:b/>
              </w:rPr>
            </w:pPr>
            <w:r w:rsidRPr="001865AB">
              <w:rPr>
                <w:b/>
              </w:rPr>
              <w:t xml:space="preserve">Знать </w:t>
            </w:r>
          </w:p>
          <w:p w:rsidR="00594878" w:rsidRPr="001865AB" w:rsidRDefault="00594878" w:rsidP="00E07AAF">
            <w:pPr>
              <w:spacing w:line="276" w:lineRule="auto"/>
              <w:jc w:val="both"/>
            </w:pPr>
            <w:r w:rsidRPr="001865AB">
              <w:rPr>
                <w:rFonts w:eastAsiaTheme="minorHAnsi"/>
                <w:lang w:eastAsia="en-US"/>
              </w:rPr>
              <w:t>цели и задачи работы российских и международных исследовательских коллективов, осуществляющих научные исследования в области генетики</w:t>
            </w:r>
          </w:p>
          <w:p w:rsidR="00594878" w:rsidRPr="001865AB" w:rsidRDefault="00594878" w:rsidP="00E07AAF">
            <w:pPr>
              <w:spacing w:line="276" w:lineRule="auto"/>
              <w:jc w:val="both"/>
              <w:rPr>
                <w:b/>
              </w:rPr>
            </w:pPr>
            <w:r w:rsidRPr="001865AB">
              <w:rPr>
                <w:b/>
              </w:rPr>
              <w:t>Уметь</w:t>
            </w:r>
          </w:p>
          <w:p w:rsidR="00594878" w:rsidRPr="001865AB" w:rsidRDefault="00594878" w:rsidP="00E07A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865AB">
              <w:rPr>
                <w:rFonts w:eastAsiaTheme="minorHAnsi"/>
                <w:lang w:eastAsia="en-US"/>
              </w:rPr>
              <w:t xml:space="preserve">предлагать методы исследования и способы обработки результатов, проводить исследования по согласованному плану, представлять полученные </w:t>
            </w:r>
            <w:r w:rsidRPr="001865AB">
              <w:rPr>
                <w:rFonts w:eastAsiaTheme="minorHAnsi"/>
                <w:lang w:eastAsia="en-US"/>
              </w:rPr>
              <w:lastRenderedPageBreak/>
              <w:t>результаты в виде отчетов и публикаций</w:t>
            </w:r>
          </w:p>
          <w:p w:rsidR="00594878" w:rsidRPr="001865AB" w:rsidRDefault="00594878" w:rsidP="00E07AAF">
            <w:pPr>
              <w:spacing w:line="276" w:lineRule="auto"/>
              <w:jc w:val="both"/>
              <w:rPr>
                <w:b/>
              </w:rPr>
            </w:pPr>
            <w:r w:rsidRPr="001865AB">
              <w:rPr>
                <w:b/>
              </w:rPr>
              <w:t xml:space="preserve">владеть </w:t>
            </w:r>
          </w:p>
          <w:p w:rsidR="00594878" w:rsidRPr="001865AB" w:rsidRDefault="00594878" w:rsidP="00E07AAF">
            <w:pPr>
              <w:spacing w:line="276" w:lineRule="auto"/>
              <w:jc w:val="both"/>
            </w:pPr>
            <w:r w:rsidRPr="001865AB">
              <w:rPr>
                <w:rFonts w:eastAsiaTheme="minorHAnsi"/>
                <w:lang w:eastAsia="en-US"/>
              </w:rPr>
              <w:t>навыками работы в российских и международных исследовательских коллективах по решению научных и научно-образовательных задач, осуществляющих научные исследования в области генетики</w:t>
            </w:r>
          </w:p>
          <w:p w:rsidR="00594878" w:rsidRPr="001865AB" w:rsidRDefault="00594878" w:rsidP="00E07AA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560" w:type="dxa"/>
          </w:tcPr>
          <w:p w:rsidR="00594878" w:rsidRPr="001865AB" w:rsidRDefault="00594878" w:rsidP="00E07AAF">
            <w:pPr>
              <w:jc w:val="both"/>
            </w:pPr>
            <w:r w:rsidRPr="001865AB">
              <w:rPr>
                <w:color w:val="000000"/>
              </w:rPr>
              <w:lastRenderedPageBreak/>
              <w:t xml:space="preserve">Производственная </w:t>
            </w:r>
            <w:r w:rsidRPr="001865AB">
              <w:t>практика</w:t>
            </w:r>
          </w:p>
        </w:tc>
        <w:tc>
          <w:tcPr>
            <w:tcW w:w="1276" w:type="dxa"/>
          </w:tcPr>
          <w:p w:rsidR="00594878" w:rsidRPr="001865AB" w:rsidRDefault="00594878" w:rsidP="00195D1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865AB">
              <w:rPr>
                <w:lang w:eastAsia="en-US"/>
              </w:rPr>
              <w:t>Зачет с оценкой</w:t>
            </w:r>
          </w:p>
          <w:p w:rsidR="00594878" w:rsidRPr="001865AB" w:rsidRDefault="00594878" w:rsidP="00195D10">
            <w:pPr>
              <w:jc w:val="both"/>
            </w:pPr>
          </w:p>
        </w:tc>
      </w:tr>
      <w:tr w:rsidR="00594878" w:rsidRPr="001865AB" w:rsidTr="00E07AAF">
        <w:tc>
          <w:tcPr>
            <w:tcW w:w="1241" w:type="dxa"/>
          </w:tcPr>
          <w:p w:rsidR="00594878" w:rsidRPr="001865AB" w:rsidRDefault="00594878" w:rsidP="00E07AAF">
            <w:pPr>
              <w:spacing w:line="276" w:lineRule="auto"/>
            </w:pPr>
            <w:r w:rsidRPr="001865AB">
              <w:lastRenderedPageBreak/>
              <w:t>УК-4</w:t>
            </w:r>
          </w:p>
        </w:tc>
        <w:tc>
          <w:tcPr>
            <w:tcW w:w="2694" w:type="dxa"/>
          </w:tcPr>
          <w:p w:rsidR="00594878" w:rsidRPr="001865AB" w:rsidRDefault="00594878" w:rsidP="00E07AAF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1865AB">
              <w:rPr>
                <w:lang w:eastAsia="en-US"/>
              </w:rPr>
              <w:t xml:space="preserve">готовность использовать современные методы и технологии научной коммуникации на государственном и иностранном языках </w:t>
            </w:r>
          </w:p>
        </w:tc>
        <w:tc>
          <w:tcPr>
            <w:tcW w:w="3402" w:type="dxa"/>
          </w:tcPr>
          <w:p w:rsidR="00594878" w:rsidRPr="001865AB" w:rsidRDefault="00594878" w:rsidP="00E07AAF">
            <w:pPr>
              <w:spacing w:line="276" w:lineRule="auto"/>
              <w:jc w:val="both"/>
              <w:rPr>
                <w:b/>
              </w:rPr>
            </w:pPr>
            <w:r w:rsidRPr="001865AB">
              <w:rPr>
                <w:b/>
              </w:rPr>
              <w:t xml:space="preserve">Знать </w:t>
            </w:r>
          </w:p>
          <w:p w:rsidR="00594878" w:rsidRPr="001865AB" w:rsidRDefault="00594878" w:rsidP="00E07AAF">
            <w:pPr>
              <w:spacing w:line="276" w:lineRule="auto"/>
              <w:jc w:val="both"/>
            </w:pPr>
            <w:r w:rsidRPr="001865AB">
              <w:rPr>
                <w:rFonts w:eastAsiaTheme="minorHAnsi"/>
                <w:lang w:eastAsia="en-US"/>
              </w:rPr>
              <w:t>современные методы и технологии научной коммуникации</w:t>
            </w:r>
          </w:p>
          <w:p w:rsidR="00594878" w:rsidRPr="001865AB" w:rsidRDefault="00594878" w:rsidP="00E07AAF">
            <w:pPr>
              <w:spacing w:line="276" w:lineRule="auto"/>
              <w:jc w:val="both"/>
              <w:rPr>
                <w:b/>
              </w:rPr>
            </w:pPr>
            <w:r w:rsidRPr="001865AB">
              <w:rPr>
                <w:b/>
              </w:rPr>
              <w:t>Уметь</w:t>
            </w:r>
          </w:p>
          <w:p w:rsidR="00594878" w:rsidRPr="001865AB" w:rsidRDefault="00594878" w:rsidP="00E07AAF">
            <w:pPr>
              <w:spacing w:line="276" w:lineRule="auto"/>
              <w:jc w:val="both"/>
            </w:pPr>
            <w:r w:rsidRPr="001865AB">
              <w:rPr>
                <w:rFonts w:eastAsiaTheme="minorHAnsi"/>
                <w:lang w:eastAsia="en-US"/>
              </w:rPr>
              <w:t>использовать современные методы и технологии научной коммуникации на государственном и иностранном языках</w:t>
            </w:r>
          </w:p>
          <w:p w:rsidR="00594878" w:rsidRPr="001865AB" w:rsidRDefault="00594878" w:rsidP="00E07AAF">
            <w:pPr>
              <w:spacing w:line="276" w:lineRule="auto"/>
              <w:jc w:val="both"/>
              <w:rPr>
                <w:b/>
              </w:rPr>
            </w:pPr>
            <w:r w:rsidRPr="001865AB">
              <w:rPr>
                <w:b/>
              </w:rPr>
              <w:t xml:space="preserve">Владеть </w:t>
            </w:r>
          </w:p>
          <w:p w:rsidR="00594878" w:rsidRPr="001865AB" w:rsidRDefault="00594878" w:rsidP="00E07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  <w:r w:rsidRPr="001865AB">
              <w:rPr>
                <w:rFonts w:eastAsiaTheme="minorHAnsi"/>
                <w:lang w:eastAsia="en-US"/>
              </w:rP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560" w:type="dxa"/>
          </w:tcPr>
          <w:p w:rsidR="00594878" w:rsidRPr="001865AB" w:rsidRDefault="00594878" w:rsidP="00E07AAF">
            <w:pPr>
              <w:jc w:val="both"/>
            </w:pPr>
            <w:r w:rsidRPr="001865AB">
              <w:rPr>
                <w:color w:val="000000"/>
              </w:rPr>
              <w:t xml:space="preserve">Производственная </w:t>
            </w:r>
            <w:r w:rsidRPr="001865AB">
              <w:t>практика</w:t>
            </w:r>
          </w:p>
        </w:tc>
        <w:tc>
          <w:tcPr>
            <w:tcW w:w="1276" w:type="dxa"/>
          </w:tcPr>
          <w:p w:rsidR="00594878" w:rsidRPr="001865AB" w:rsidRDefault="00594878" w:rsidP="00195D1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865AB">
              <w:rPr>
                <w:lang w:eastAsia="en-US"/>
              </w:rPr>
              <w:t>Зачет с оценкой</w:t>
            </w:r>
          </w:p>
          <w:p w:rsidR="00594878" w:rsidRPr="001865AB" w:rsidRDefault="00594878" w:rsidP="00195D10">
            <w:pPr>
              <w:jc w:val="both"/>
            </w:pPr>
          </w:p>
        </w:tc>
      </w:tr>
      <w:tr w:rsidR="00594878" w:rsidRPr="001865AB" w:rsidTr="00E07AAF">
        <w:tc>
          <w:tcPr>
            <w:tcW w:w="1241" w:type="dxa"/>
          </w:tcPr>
          <w:p w:rsidR="00594878" w:rsidRPr="001865AB" w:rsidRDefault="00594878" w:rsidP="00E07AAF">
            <w:pPr>
              <w:spacing w:line="276" w:lineRule="auto"/>
            </w:pPr>
            <w:r w:rsidRPr="001865AB">
              <w:t>УК-5</w:t>
            </w:r>
          </w:p>
        </w:tc>
        <w:tc>
          <w:tcPr>
            <w:tcW w:w="2694" w:type="dxa"/>
          </w:tcPr>
          <w:p w:rsidR="00594878" w:rsidRPr="001865AB" w:rsidRDefault="00594878" w:rsidP="00E07AAF">
            <w:pPr>
              <w:jc w:val="both"/>
            </w:pPr>
            <w:r w:rsidRPr="001865AB">
              <w:rPr>
                <w:lang w:eastAsia="en-US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3402" w:type="dxa"/>
          </w:tcPr>
          <w:p w:rsidR="00594878" w:rsidRPr="001865AB" w:rsidRDefault="00594878" w:rsidP="00E07AAF">
            <w:pPr>
              <w:spacing w:line="276" w:lineRule="auto"/>
              <w:jc w:val="both"/>
              <w:rPr>
                <w:b/>
              </w:rPr>
            </w:pPr>
            <w:r w:rsidRPr="001865AB">
              <w:rPr>
                <w:b/>
              </w:rPr>
              <w:t xml:space="preserve">Знать </w:t>
            </w:r>
          </w:p>
          <w:p w:rsidR="00594878" w:rsidRPr="001865AB" w:rsidRDefault="00594878" w:rsidP="00E07AAF">
            <w:pPr>
              <w:spacing w:line="276" w:lineRule="auto"/>
              <w:jc w:val="both"/>
            </w:pPr>
            <w:r w:rsidRPr="001865AB">
              <w:t>пути достижения цели и задачи планируемой научн0-исследовательской работы</w:t>
            </w:r>
          </w:p>
          <w:p w:rsidR="00594878" w:rsidRPr="001865AB" w:rsidRDefault="00594878" w:rsidP="00E07AAF">
            <w:pPr>
              <w:spacing w:line="276" w:lineRule="auto"/>
              <w:jc w:val="both"/>
              <w:rPr>
                <w:b/>
              </w:rPr>
            </w:pPr>
            <w:r w:rsidRPr="001865AB">
              <w:rPr>
                <w:b/>
              </w:rPr>
              <w:t>Уметь</w:t>
            </w:r>
          </w:p>
          <w:p w:rsidR="00594878" w:rsidRPr="001865AB" w:rsidRDefault="00594878" w:rsidP="00E07AAF">
            <w:pPr>
              <w:spacing w:line="276" w:lineRule="auto"/>
              <w:jc w:val="both"/>
            </w:pPr>
            <w:r w:rsidRPr="001865AB">
              <w:t>использовать знания по биологии и генетике для  выполнения научного исследования</w:t>
            </w:r>
          </w:p>
          <w:p w:rsidR="00594878" w:rsidRPr="001865AB" w:rsidRDefault="00594878" w:rsidP="00E07AAF">
            <w:pPr>
              <w:spacing w:line="276" w:lineRule="auto"/>
              <w:jc w:val="both"/>
              <w:rPr>
                <w:b/>
              </w:rPr>
            </w:pPr>
            <w:r w:rsidRPr="001865AB">
              <w:rPr>
                <w:b/>
              </w:rPr>
              <w:t xml:space="preserve">Владеть </w:t>
            </w:r>
          </w:p>
          <w:p w:rsidR="00594878" w:rsidRPr="001865AB" w:rsidRDefault="00594878" w:rsidP="00E07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  <w:r w:rsidRPr="001865AB">
              <w:rPr>
                <w:rFonts w:eastAsiaTheme="minorHAnsi"/>
                <w:lang w:eastAsia="en-US"/>
              </w:rP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560" w:type="dxa"/>
          </w:tcPr>
          <w:p w:rsidR="00594878" w:rsidRPr="001865AB" w:rsidRDefault="00594878" w:rsidP="00E07AAF">
            <w:pPr>
              <w:jc w:val="both"/>
            </w:pPr>
            <w:r w:rsidRPr="001865AB">
              <w:rPr>
                <w:color w:val="000000"/>
              </w:rPr>
              <w:t xml:space="preserve">Производственная </w:t>
            </w:r>
            <w:r w:rsidRPr="001865AB">
              <w:t>практика</w:t>
            </w:r>
          </w:p>
        </w:tc>
        <w:tc>
          <w:tcPr>
            <w:tcW w:w="1276" w:type="dxa"/>
          </w:tcPr>
          <w:p w:rsidR="00594878" w:rsidRPr="001865AB" w:rsidRDefault="00594878" w:rsidP="00195D1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865AB">
              <w:rPr>
                <w:lang w:eastAsia="en-US"/>
              </w:rPr>
              <w:t>Зачет с оценкой</w:t>
            </w:r>
          </w:p>
          <w:p w:rsidR="00594878" w:rsidRPr="001865AB" w:rsidRDefault="00594878" w:rsidP="00195D10">
            <w:pPr>
              <w:jc w:val="both"/>
            </w:pPr>
          </w:p>
        </w:tc>
      </w:tr>
      <w:tr w:rsidR="00EB593A" w:rsidRPr="001865AB" w:rsidTr="00E07AAF">
        <w:tc>
          <w:tcPr>
            <w:tcW w:w="10173" w:type="dxa"/>
            <w:gridSpan w:val="5"/>
          </w:tcPr>
          <w:p w:rsidR="00EB593A" w:rsidRPr="001865AB" w:rsidRDefault="00EB593A" w:rsidP="00E07AAF">
            <w:pPr>
              <w:jc w:val="center"/>
              <w:rPr>
                <w:b/>
                <w:bCs/>
                <w:i/>
                <w:iCs/>
              </w:rPr>
            </w:pPr>
            <w:r w:rsidRPr="001865AB">
              <w:rPr>
                <w:b/>
                <w:bCs/>
                <w:i/>
                <w:iCs/>
              </w:rPr>
              <w:t>Общепрофессиональные компетенции:</w:t>
            </w:r>
          </w:p>
        </w:tc>
      </w:tr>
      <w:tr w:rsidR="00594878" w:rsidRPr="001865AB" w:rsidTr="00E07AAF">
        <w:tc>
          <w:tcPr>
            <w:tcW w:w="1241" w:type="dxa"/>
          </w:tcPr>
          <w:p w:rsidR="00594878" w:rsidRPr="001865AB" w:rsidRDefault="00594878" w:rsidP="00E07AAF">
            <w:pPr>
              <w:spacing w:line="276" w:lineRule="auto"/>
            </w:pPr>
            <w:r w:rsidRPr="001865AB">
              <w:t>ОПК-1</w:t>
            </w:r>
          </w:p>
        </w:tc>
        <w:tc>
          <w:tcPr>
            <w:tcW w:w="2694" w:type="dxa"/>
          </w:tcPr>
          <w:p w:rsidR="00594878" w:rsidRPr="001865AB" w:rsidRDefault="00594878" w:rsidP="00E07AAF">
            <w:pPr>
              <w:autoSpaceDE w:val="0"/>
              <w:autoSpaceDN w:val="0"/>
              <w:adjustRightInd w:val="0"/>
              <w:spacing w:line="276" w:lineRule="auto"/>
              <w:ind w:left="33"/>
              <w:jc w:val="both"/>
              <w:rPr>
                <w:rFonts w:eastAsiaTheme="minorHAnsi"/>
                <w:lang w:eastAsia="en-US"/>
              </w:rPr>
            </w:pPr>
            <w:r w:rsidRPr="001865AB">
              <w:rPr>
                <w:rFonts w:eastAsiaTheme="minorHAnsi"/>
                <w:lang w:eastAsia="en-US"/>
              </w:rPr>
              <w:t xml:space="preserve">способностью самостоятельно </w:t>
            </w:r>
            <w:r w:rsidRPr="001865AB">
              <w:rPr>
                <w:rFonts w:eastAsiaTheme="minorHAnsi"/>
                <w:lang w:eastAsia="en-US"/>
              </w:rPr>
              <w:lastRenderedPageBreak/>
              <w:t>осуществлять научно-исследовательскую деятельность в соответствующей профессиональной области с использованием современных методов  исследования и информационно-коммуникационных технологий</w:t>
            </w:r>
          </w:p>
          <w:p w:rsidR="00594878" w:rsidRPr="001865AB" w:rsidRDefault="00594878" w:rsidP="00E07AAF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</w:pPr>
          </w:p>
        </w:tc>
        <w:tc>
          <w:tcPr>
            <w:tcW w:w="3402" w:type="dxa"/>
          </w:tcPr>
          <w:p w:rsidR="00594878" w:rsidRPr="001865AB" w:rsidRDefault="00594878" w:rsidP="00E07AAF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1865AB">
              <w:rPr>
                <w:b/>
                <w:bCs/>
                <w:lang w:eastAsia="en-US"/>
              </w:rPr>
              <w:lastRenderedPageBreak/>
              <w:t>знать:</w:t>
            </w:r>
          </w:p>
          <w:p w:rsidR="00594878" w:rsidRPr="001865AB" w:rsidRDefault="00594878" w:rsidP="00E07AA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865AB">
              <w:rPr>
                <w:lang w:eastAsia="en-US"/>
              </w:rPr>
              <w:t xml:space="preserve">- методологические принципы </w:t>
            </w:r>
            <w:r w:rsidRPr="001865AB">
              <w:rPr>
                <w:lang w:eastAsia="en-US"/>
              </w:rPr>
              <w:lastRenderedPageBreak/>
              <w:t>построения теорий в области генетики;</w:t>
            </w:r>
          </w:p>
          <w:p w:rsidR="00594878" w:rsidRPr="001865AB" w:rsidRDefault="00594878" w:rsidP="00E07AAF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1865AB">
              <w:rPr>
                <w:b/>
                <w:bCs/>
                <w:lang w:eastAsia="en-US"/>
              </w:rPr>
              <w:t>Уметь</w:t>
            </w:r>
          </w:p>
          <w:p w:rsidR="00594878" w:rsidRPr="001865AB" w:rsidRDefault="00594878" w:rsidP="00E07AA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865AB">
              <w:rPr>
                <w:lang w:eastAsia="en-US"/>
              </w:rPr>
              <w:t>- применять знания о современных методах исследования;</w:t>
            </w:r>
          </w:p>
          <w:p w:rsidR="00594878" w:rsidRPr="001865AB" w:rsidRDefault="00594878" w:rsidP="00E07AA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865AB">
              <w:rPr>
                <w:lang w:eastAsia="en-US"/>
              </w:rPr>
              <w:t>- проводить научные эксперименты, оценивать результаты исследований;</w:t>
            </w:r>
          </w:p>
          <w:p w:rsidR="00594878" w:rsidRPr="001865AB" w:rsidRDefault="00594878" w:rsidP="00E07AA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865AB">
              <w:rPr>
                <w:lang w:eastAsia="en-US"/>
              </w:rPr>
              <w:t>- ставить цели, задачи и выбирать методы исследования, интерпретировать и представлять результаты научных исследований;</w:t>
            </w:r>
          </w:p>
          <w:p w:rsidR="00594878" w:rsidRPr="001865AB" w:rsidRDefault="00594878" w:rsidP="00E07AA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865AB">
              <w:rPr>
                <w:lang w:eastAsia="en-US"/>
              </w:rPr>
              <w:t>- анализировать информацию;</w:t>
            </w:r>
          </w:p>
          <w:p w:rsidR="00594878" w:rsidRPr="001865AB" w:rsidRDefault="00594878" w:rsidP="00E07AAF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1865AB">
              <w:rPr>
                <w:b/>
                <w:bCs/>
                <w:lang w:eastAsia="en-US"/>
              </w:rPr>
              <w:t>Владеть</w:t>
            </w:r>
          </w:p>
          <w:p w:rsidR="00594878" w:rsidRPr="001865AB" w:rsidRDefault="00594878" w:rsidP="00E07AAF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1865AB">
              <w:rPr>
                <w:lang w:eastAsia="en-US"/>
              </w:rPr>
              <w:t>- навыками обобщения, анализа, систематизации и критической оценки результатов, полученных в результате проведения исследований.</w:t>
            </w:r>
          </w:p>
        </w:tc>
        <w:tc>
          <w:tcPr>
            <w:tcW w:w="1560" w:type="dxa"/>
          </w:tcPr>
          <w:p w:rsidR="00594878" w:rsidRPr="001865AB" w:rsidRDefault="00594878" w:rsidP="00E07AAF">
            <w:pPr>
              <w:jc w:val="both"/>
            </w:pPr>
            <w:r w:rsidRPr="001865AB">
              <w:rPr>
                <w:color w:val="000000"/>
              </w:rPr>
              <w:lastRenderedPageBreak/>
              <w:t xml:space="preserve">Производственная </w:t>
            </w:r>
            <w:r w:rsidRPr="001865AB">
              <w:lastRenderedPageBreak/>
              <w:t>практика</w:t>
            </w:r>
          </w:p>
        </w:tc>
        <w:tc>
          <w:tcPr>
            <w:tcW w:w="1276" w:type="dxa"/>
          </w:tcPr>
          <w:p w:rsidR="00594878" w:rsidRPr="001865AB" w:rsidRDefault="00594878" w:rsidP="00195D1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865AB">
              <w:rPr>
                <w:lang w:eastAsia="en-US"/>
              </w:rPr>
              <w:lastRenderedPageBreak/>
              <w:t>Зачет с оценкой</w:t>
            </w:r>
          </w:p>
          <w:p w:rsidR="00594878" w:rsidRPr="001865AB" w:rsidRDefault="00594878" w:rsidP="00195D10">
            <w:pPr>
              <w:jc w:val="both"/>
            </w:pPr>
          </w:p>
        </w:tc>
      </w:tr>
      <w:tr w:rsidR="00594878" w:rsidRPr="001865AB" w:rsidTr="00E07AAF">
        <w:tc>
          <w:tcPr>
            <w:tcW w:w="1241" w:type="dxa"/>
          </w:tcPr>
          <w:p w:rsidR="00594878" w:rsidRPr="001865AB" w:rsidRDefault="00594878" w:rsidP="00E07AAF">
            <w:pPr>
              <w:spacing w:line="276" w:lineRule="auto"/>
            </w:pPr>
            <w:r w:rsidRPr="001865AB">
              <w:lastRenderedPageBreak/>
              <w:t>ОПК-2</w:t>
            </w:r>
          </w:p>
        </w:tc>
        <w:tc>
          <w:tcPr>
            <w:tcW w:w="2694" w:type="dxa"/>
          </w:tcPr>
          <w:p w:rsidR="00594878" w:rsidRPr="001865AB" w:rsidRDefault="00594878" w:rsidP="00E07AAF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eastAsiaTheme="minorHAnsi"/>
                <w:lang w:eastAsia="en-US"/>
              </w:rPr>
            </w:pPr>
            <w:r w:rsidRPr="001865AB">
              <w:rPr>
                <w:rFonts w:eastAsiaTheme="minorHAnsi"/>
                <w:lang w:eastAsia="en-US"/>
              </w:rPr>
              <w:t>готовность к преподавательской деятельности по образовательным программам высшего образования</w:t>
            </w:r>
          </w:p>
          <w:p w:rsidR="00594878" w:rsidRPr="001865AB" w:rsidRDefault="00594878" w:rsidP="00E07AAF">
            <w:pPr>
              <w:spacing w:line="276" w:lineRule="auto"/>
              <w:jc w:val="both"/>
            </w:pPr>
          </w:p>
        </w:tc>
        <w:tc>
          <w:tcPr>
            <w:tcW w:w="3402" w:type="dxa"/>
          </w:tcPr>
          <w:p w:rsidR="00594878" w:rsidRPr="001865AB" w:rsidRDefault="00594878" w:rsidP="00E07AAF">
            <w:pPr>
              <w:jc w:val="both"/>
              <w:rPr>
                <w:b/>
              </w:rPr>
            </w:pPr>
            <w:r w:rsidRPr="001865AB">
              <w:rPr>
                <w:b/>
              </w:rPr>
              <w:t>Знать</w:t>
            </w:r>
          </w:p>
          <w:p w:rsidR="00594878" w:rsidRPr="001865AB" w:rsidRDefault="00594878" w:rsidP="00E07AAF">
            <w:pPr>
              <w:jc w:val="both"/>
            </w:pPr>
            <w:r w:rsidRPr="001865AB">
              <w:t xml:space="preserve">историю, современное состояние и основные тенденции развития  генетики как науки, </w:t>
            </w:r>
          </w:p>
          <w:p w:rsidR="00594878" w:rsidRPr="001865AB" w:rsidRDefault="00594878" w:rsidP="00E07AAF">
            <w:pPr>
              <w:pStyle w:val="Default"/>
              <w:jc w:val="both"/>
              <w:rPr>
                <w:color w:val="auto"/>
              </w:rPr>
            </w:pPr>
            <w:r w:rsidRPr="001865AB">
              <w:rPr>
                <w:color w:val="auto"/>
              </w:rPr>
              <w:t xml:space="preserve">нормативно-правовые основы преподавательской деятельности в системе высшего образования, требования к квалификационным работам бакалавров, специалистов, магистров </w:t>
            </w:r>
          </w:p>
          <w:p w:rsidR="00594878" w:rsidRPr="001865AB" w:rsidRDefault="00594878" w:rsidP="00E07AAF">
            <w:pPr>
              <w:jc w:val="both"/>
              <w:rPr>
                <w:b/>
              </w:rPr>
            </w:pPr>
            <w:r w:rsidRPr="001865AB">
              <w:rPr>
                <w:b/>
              </w:rPr>
              <w:t>Уметь</w:t>
            </w:r>
          </w:p>
          <w:p w:rsidR="00594878" w:rsidRPr="001865AB" w:rsidRDefault="00594878" w:rsidP="00E07AAF">
            <w:pPr>
              <w:jc w:val="both"/>
            </w:pPr>
            <w:r w:rsidRPr="001865AB">
              <w:t xml:space="preserve">использовать знания по генетике для преподавательской деятельности, использовать оптимальные методы преподавания, </w:t>
            </w:r>
          </w:p>
          <w:p w:rsidR="00594878" w:rsidRPr="001865AB" w:rsidRDefault="00594878" w:rsidP="00E07AAF">
            <w:pPr>
              <w:jc w:val="both"/>
            </w:pPr>
            <w:r w:rsidRPr="001865AB">
              <w:t xml:space="preserve">курировать и оценивать выполнение квалификационных работ бакалавров, специалистов, магистров </w:t>
            </w:r>
          </w:p>
          <w:p w:rsidR="00594878" w:rsidRPr="001865AB" w:rsidRDefault="00594878" w:rsidP="00E07AAF">
            <w:pPr>
              <w:jc w:val="both"/>
              <w:rPr>
                <w:b/>
              </w:rPr>
            </w:pPr>
            <w:r w:rsidRPr="001865AB">
              <w:rPr>
                <w:b/>
              </w:rPr>
              <w:t xml:space="preserve">Владеть </w:t>
            </w:r>
          </w:p>
          <w:p w:rsidR="00594878" w:rsidRPr="001865AB" w:rsidRDefault="00594878" w:rsidP="00E07AAF">
            <w:pPr>
              <w:jc w:val="both"/>
            </w:pPr>
            <w:r w:rsidRPr="001865AB">
              <w:t>- навыками самостоятельной работы, анализа, планирования и прогноза ре-</w:t>
            </w:r>
          </w:p>
          <w:p w:rsidR="00594878" w:rsidRPr="001865AB" w:rsidRDefault="00594878" w:rsidP="00E07AAF">
            <w:pPr>
              <w:jc w:val="both"/>
            </w:pPr>
            <w:r w:rsidRPr="001865AB">
              <w:lastRenderedPageBreak/>
              <w:t>зультатов разных видов деятельности (научно-исследовательской и педагогической).</w:t>
            </w:r>
          </w:p>
          <w:p w:rsidR="00594878" w:rsidRPr="001865AB" w:rsidRDefault="00594878" w:rsidP="00E07AAF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560" w:type="dxa"/>
          </w:tcPr>
          <w:p w:rsidR="00594878" w:rsidRPr="001865AB" w:rsidRDefault="00594878" w:rsidP="00E07AAF">
            <w:pPr>
              <w:jc w:val="both"/>
            </w:pPr>
            <w:r w:rsidRPr="001865AB">
              <w:rPr>
                <w:color w:val="000000"/>
              </w:rPr>
              <w:lastRenderedPageBreak/>
              <w:t xml:space="preserve">Производственная </w:t>
            </w:r>
            <w:r w:rsidRPr="001865AB">
              <w:t>практика</w:t>
            </w:r>
          </w:p>
        </w:tc>
        <w:tc>
          <w:tcPr>
            <w:tcW w:w="1276" w:type="dxa"/>
          </w:tcPr>
          <w:p w:rsidR="00594878" w:rsidRPr="001865AB" w:rsidRDefault="00594878" w:rsidP="00195D1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865AB">
              <w:rPr>
                <w:lang w:eastAsia="en-US"/>
              </w:rPr>
              <w:t>Зачет с оценкой</w:t>
            </w:r>
          </w:p>
          <w:p w:rsidR="00594878" w:rsidRPr="001865AB" w:rsidRDefault="00594878" w:rsidP="00195D10">
            <w:pPr>
              <w:jc w:val="both"/>
            </w:pPr>
          </w:p>
        </w:tc>
      </w:tr>
      <w:tr w:rsidR="00EB593A" w:rsidRPr="001865AB" w:rsidTr="00E07AAF">
        <w:tc>
          <w:tcPr>
            <w:tcW w:w="10173" w:type="dxa"/>
            <w:gridSpan w:val="5"/>
          </w:tcPr>
          <w:p w:rsidR="00EB593A" w:rsidRPr="001865AB" w:rsidRDefault="00EB593A" w:rsidP="00E07AAF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1865AB">
              <w:rPr>
                <w:b/>
                <w:bCs/>
                <w:i/>
                <w:iCs/>
                <w:color w:val="000000"/>
              </w:rPr>
              <w:lastRenderedPageBreak/>
              <w:t>Профессиональные компетенции:</w:t>
            </w:r>
          </w:p>
        </w:tc>
      </w:tr>
      <w:tr w:rsidR="00594878" w:rsidRPr="001865AB" w:rsidTr="00E07AAF">
        <w:tc>
          <w:tcPr>
            <w:tcW w:w="1241" w:type="dxa"/>
          </w:tcPr>
          <w:p w:rsidR="00594878" w:rsidRPr="001865AB" w:rsidRDefault="00594878" w:rsidP="00E07AAF">
            <w:pPr>
              <w:jc w:val="both"/>
            </w:pPr>
            <w:r w:rsidRPr="001865AB">
              <w:t>ПК-1</w:t>
            </w:r>
          </w:p>
        </w:tc>
        <w:tc>
          <w:tcPr>
            <w:tcW w:w="2694" w:type="dxa"/>
          </w:tcPr>
          <w:p w:rsidR="00594878" w:rsidRPr="001865AB" w:rsidRDefault="00594878" w:rsidP="00E07AAF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865AB">
              <w:rPr>
                <w:lang w:eastAsia="en-US"/>
              </w:rPr>
              <w:t>Способность к углубленному изучению, критическому обобщению результатов научных исследований в области генетики и применению их на практике при решении конкретных образовательных и исследовательских задач</w:t>
            </w:r>
          </w:p>
        </w:tc>
        <w:tc>
          <w:tcPr>
            <w:tcW w:w="3402" w:type="dxa"/>
          </w:tcPr>
          <w:p w:rsidR="00594878" w:rsidRPr="001865AB" w:rsidRDefault="00594878" w:rsidP="00E07AA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1865AB">
              <w:rPr>
                <w:b/>
                <w:bCs/>
                <w:lang w:eastAsia="en-US"/>
              </w:rPr>
              <w:t>Знать</w:t>
            </w:r>
          </w:p>
          <w:p w:rsidR="00594878" w:rsidRPr="001865AB" w:rsidRDefault="00594878" w:rsidP="00E07AAF">
            <w:pPr>
              <w:jc w:val="both"/>
            </w:pPr>
            <w:r w:rsidRPr="001865AB">
              <w:rPr>
                <w:lang w:eastAsia="en-US"/>
              </w:rPr>
              <w:t xml:space="preserve">- </w:t>
            </w:r>
            <w:r w:rsidRPr="001865AB">
              <w:t xml:space="preserve">содержание основных этапов развития биологии и методов исследования разных направлений естественнонаучных исследований; </w:t>
            </w:r>
          </w:p>
          <w:p w:rsidR="00594878" w:rsidRPr="001865AB" w:rsidRDefault="00594878" w:rsidP="00E07AAF">
            <w:pPr>
              <w:jc w:val="both"/>
            </w:pPr>
            <w:r w:rsidRPr="001865AB">
              <w:t>- основные методы и их технологическое исполнение в постановке и проведении биологического эксперимента в определенной области исследований;</w:t>
            </w:r>
          </w:p>
          <w:p w:rsidR="00594878" w:rsidRPr="001865AB" w:rsidRDefault="00594878" w:rsidP="00E07AA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1865AB">
              <w:rPr>
                <w:b/>
                <w:bCs/>
                <w:lang w:eastAsia="en-US"/>
              </w:rPr>
              <w:t>Уметь</w:t>
            </w:r>
          </w:p>
          <w:p w:rsidR="00594878" w:rsidRPr="001865AB" w:rsidRDefault="00594878" w:rsidP="00E07AAF">
            <w:pPr>
              <w:jc w:val="both"/>
            </w:pPr>
            <w:r w:rsidRPr="001865AB">
              <w:rPr>
                <w:lang w:eastAsia="en-US"/>
              </w:rPr>
              <w:t xml:space="preserve">- </w:t>
            </w:r>
            <w:r w:rsidRPr="001865AB">
              <w:t>самостоятельно вести подготовку по разработке и проведению исследовательского эксперимента, написанию планов и конспектов занятий, сравнивать и обобщать материал, формулировать самостоятельные выводы;</w:t>
            </w:r>
          </w:p>
          <w:p w:rsidR="00594878" w:rsidRPr="001865AB" w:rsidRDefault="00594878" w:rsidP="00E07AA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1865AB">
              <w:rPr>
                <w:b/>
                <w:bCs/>
                <w:lang w:eastAsia="en-US"/>
              </w:rPr>
              <w:t>Владеть</w:t>
            </w:r>
          </w:p>
          <w:p w:rsidR="00594878" w:rsidRPr="001865AB" w:rsidRDefault="00594878" w:rsidP="00E07AAF">
            <w:pPr>
              <w:jc w:val="both"/>
              <w:rPr>
                <w:color w:val="FF0000"/>
              </w:rPr>
            </w:pPr>
            <w:r w:rsidRPr="001865AB">
              <w:rPr>
                <w:lang w:eastAsia="en-US"/>
              </w:rPr>
              <w:t xml:space="preserve">- </w:t>
            </w:r>
            <w:r w:rsidRPr="001865AB">
              <w:t>способами сбора, хранения и обработки информации, применяемыми в сфере научного исследования.</w:t>
            </w:r>
          </w:p>
        </w:tc>
        <w:tc>
          <w:tcPr>
            <w:tcW w:w="1560" w:type="dxa"/>
          </w:tcPr>
          <w:p w:rsidR="00594878" w:rsidRPr="001865AB" w:rsidRDefault="00594878" w:rsidP="00E07AAF">
            <w:pPr>
              <w:jc w:val="both"/>
              <w:rPr>
                <w:color w:val="FF0000"/>
              </w:rPr>
            </w:pPr>
            <w:r w:rsidRPr="001865AB">
              <w:rPr>
                <w:color w:val="000000"/>
              </w:rPr>
              <w:t xml:space="preserve">Производственная </w:t>
            </w:r>
            <w:r w:rsidRPr="001865AB">
              <w:t>практика</w:t>
            </w:r>
          </w:p>
        </w:tc>
        <w:tc>
          <w:tcPr>
            <w:tcW w:w="1276" w:type="dxa"/>
          </w:tcPr>
          <w:p w:rsidR="00594878" w:rsidRPr="001865AB" w:rsidRDefault="00594878" w:rsidP="00195D1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865AB">
              <w:rPr>
                <w:lang w:eastAsia="en-US"/>
              </w:rPr>
              <w:t>Зачет с оценкой</w:t>
            </w:r>
          </w:p>
          <w:p w:rsidR="00594878" w:rsidRPr="001865AB" w:rsidRDefault="00594878" w:rsidP="00195D10">
            <w:pPr>
              <w:jc w:val="both"/>
            </w:pPr>
          </w:p>
        </w:tc>
      </w:tr>
      <w:tr w:rsidR="00594878" w:rsidRPr="001865AB" w:rsidTr="00E07AAF">
        <w:tc>
          <w:tcPr>
            <w:tcW w:w="1241" w:type="dxa"/>
          </w:tcPr>
          <w:p w:rsidR="00594878" w:rsidRPr="001865AB" w:rsidRDefault="00594878" w:rsidP="00E07AAF">
            <w:pPr>
              <w:jc w:val="both"/>
            </w:pPr>
            <w:r w:rsidRPr="001865AB">
              <w:t>ПК-2</w:t>
            </w:r>
          </w:p>
        </w:tc>
        <w:tc>
          <w:tcPr>
            <w:tcW w:w="2694" w:type="dxa"/>
          </w:tcPr>
          <w:p w:rsidR="00594878" w:rsidRPr="001865AB" w:rsidRDefault="00594878" w:rsidP="00E07AAF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865AB">
              <w:t xml:space="preserve">Способность к организации работы научных коллективов, проводящих исследования в области генетики, подготовки и научного редактирования публикаций </w:t>
            </w:r>
          </w:p>
        </w:tc>
        <w:tc>
          <w:tcPr>
            <w:tcW w:w="3402" w:type="dxa"/>
          </w:tcPr>
          <w:p w:rsidR="00594878" w:rsidRPr="001865AB" w:rsidRDefault="00594878" w:rsidP="00E07AA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1865AB">
              <w:rPr>
                <w:b/>
                <w:bCs/>
                <w:lang w:eastAsia="en-US"/>
              </w:rPr>
              <w:t>Знать</w:t>
            </w:r>
          </w:p>
          <w:p w:rsidR="00594878" w:rsidRPr="001865AB" w:rsidRDefault="00594878" w:rsidP="00E07AAF">
            <w:pPr>
              <w:jc w:val="both"/>
            </w:pPr>
            <w:r w:rsidRPr="001865AB">
              <w:rPr>
                <w:lang w:eastAsia="en-US"/>
              </w:rPr>
              <w:t xml:space="preserve">- </w:t>
            </w:r>
            <w:r w:rsidRPr="001865AB">
              <w:t>общие принципы работы в научно-исследовательских лабораториях естественнонаучного профиля, включая правила личной гигиены и санитарно-технические требования, правила техники безопасности, этические принципы работы с биологическими объектами;</w:t>
            </w:r>
          </w:p>
          <w:p w:rsidR="00594878" w:rsidRPr="001865AB" w:rsidRDefault="00594878" w:rsidP="00E07AA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1865AB">
              <w:rPr>
                <w:b/>
                <w:bCs/>
                <w:lang w:eastAsia="en-US"/>
              </w:rPr>
              <w:t>Уметь</w:t>
            </w:r>
          </w:p>
          <w:p w:rsidR="00594878" w:rsidRPr="001865AB" w:rsidRDefault="00594878" w:rsidP="00E07AAF">
            <w:pPr>
              <w:jc w:val="both"/>
            </w:pPr>
            <w:r w:rsidRPr="001865AB">
              <w:t>- организовывать свой труд на научной основе, пользоваться эмпирическими знаниями в области избранной специализации;</w:t>
            </w:r>
          </w:p>
          <w:p w:rsidR="00594878" w:rsidRPr="001865AB" w:rsidRDefault="00594878" w:rsidP="00E07AAF">
            <w:pPr>
              <w:autoSpaceDE w:val="0"/>
              <w:autoSpaceDN w:val="0"/>
              <w:adjustRightInd w:val="0"/>
              <w:rPr>
                <w:b/>
              </w:rPr>
            </w:pPr>
            <w:r w:rsidRPr="001865AB">
              <w:rPr>
                <w:b/>
              </w:rPr>
              <w:lastRenderedPageBreak/>
              <w:t>Владеть</w:t>
            </w:r>
          </w:p>
          <w:p w:rsidR="00594878" w:rsidRPr="001865AB" w:rsidRDefault="00594878" w:rsidP="00E07AAF">
            <w:pPr>
              <w:jc w:val="both"/>
            </w:pPr>
            <w:r w:rsidRPr="001865AB">
              <w:t>- способами коммуникации с коллегами, собственными методическими приемами;</w:t>
            </w:r>
          </w:p>
          <w:p w:rsidR="00594878" w:rsidRPr="001865AB" w:rsidRDefault="00594878" w:rsidP="00E07AAF">
            <w:pPr>
              <w:jc w:val="both"/>
              <w:rPr>
                <w:color w:val="FF0000"/>
              </w:rPr>
            </w:pPr>
            <w:r w:rsidRPr="001865AB">
              <w:t>- навыками самостоятельной работы, анализа, планирования и прогноза результатов разных видов деятельности (научно-исследовательской и педагогической)</w:t>
            </w:r>
          </w:p>
        </w:tc>
        <w:tc>
          <w:tcPr>
            <w:tcW w:w="1560" w:type="dxa"/>
          </w:tcPr>
          <w:p w:rsidR="00594878" w:rsidRPr="001865AB" w:rsidRDefault="00594878" w:rsidP="00E07AAF">
            <w:pPr>
              <w:jc w:val="both"/>
              <w:rPr>
                <w:color w:val="FF0000"/>
              </w:rPr>
            </w:pPr>
            <w:r w:rsidRPr="001865AB">
              <w:rPr>
                <w:color w:val="000000"/>
              </w:rPr>
              <w:lastRenderedPageBreak/>
              <w:t xml:space="preserve">Производственная </w:t>
            </w:r>
            <w:r w:rsidRPr="001865AB">
              <w:t>практика</w:t>
            </w:r>
          </w:p>
        </w:tc>
        <w:tc>
          <w:tcPr>
            <w:tcW w:w="1276" w:type="dxa"/>
          </w:tcPr>
          <w:p w:rsidR="00594878" w:rsidRPr="001865AB" w:rsidRDefault="00594878" w:rsidP="00195D1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865AB">
              <w:rPr>
                <w:lang w:eastAsia="en-US"/>
              </w:rPr>
              <w:t>Зачет с оценкой</w:t>
            </w:r>
          </w:p>
          <w:p w:rsidR="00594878" w:rsidRPr="001865AB" w:rsidRDefault="00594878" w:rsidP="00195D10">
            <w:pPr>
              <w:jc w:val="both"/>
            </w:pPr>
          </w:p>
        </w:tc>
      </w:tr>
      <w:tr w:rsidR="00594878" w:rsidRPr="001865AB" w:rsidTr="00E07AA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78" w:rsidRPr="001865AB" w:rsidRDefault="00594878" w:rsidP="00E07AAF">
            <w:pPr>
              <w:jc w:val="both"/>
            </w:pPr>
            <w:r w:rsidRPr="001865AB">
              <w:lastRenderedPageBreak/>
              <w:t>ПК-3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78" w:rsidRPr="001865AB" w:rsidRDefault="00594878" w:rsidP="00E07AAF">
            <w:pPr>
              <w:autoSpaceDE w:val="0"/>
              <w:autoSpaceDN w:val="0"/>
              <w:adjustRightInd w:val="0"/>
            </w:pPr>
            <w:r w:rsidRPr="001865AB">
              <w:t xml:space="preserve">Способностью к планированию и самостоятельному проведению научно-исследовательской работы, получению научных результатов, удовлетворяющих установленным требованиям к содержанию диссертаций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78" w:rsidRPr="001865AB" w:rsidRDefault="00594878" w:rsidP="00E07AA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1865AB">
              <w:rPr>
                <w:bCs/>
                <w:lang w:eastAsia="en-US"/>
              </w:rPr>
              <w:t>Знать</w:t>
            </w:r>
          </w:p>
          <w:p w:rsidR="00594878" w:rsidRPr="001865AB" w:rsidRDefault="00594878" w:rsidP="00E07AA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1865AB">
              <w:rPr>
                <w:bCs/>
                <w:lang w:eastAsia="en-US"/>
              </w:rPr>
              <w:t>фундаментальные основы общей генетики, генетики человека, молекулярной биологии, молекулярной генетики</w:t>
            </w:r>
          </w:p>
          <w:p w:rsidR="00594878" w:rsidRPr="001865AB" w:rsidRDefault="00594878" w:rsidP="00E07AA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1865AB">
              <w:rPr>
                <w:bCs/>
                <w:lang w:eastAsia="en-US"/>
              </w:rPr>
              <w:t>Уметь</w:t>
            </w:r>
          </w:p>
          <w:p w:rsidR="00594878" w:rsidRPr="001865AB" w:rsidRDefault="00594878" w:rsidP="00E07AA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1865AB">
              <w:rPr>
                <w:bCs/>
                <w:lang w:eastAsia="en-US"/>
              </w:rPr>
              <w:t>составлять план работы по заданной теме, анализировать получаемые результаты, составлять отчёты о научно-исследовательской работе</w:t>
            </w:r>
          </w:p>
          <w:p w:rsidR="00594878" w:rsidRPr="001865AB" w:rsidRDefault="00594878" w:rsidP="00E07AA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1865AB">
              <w:rPr>
                <w:bCs/>
                <w:lang w:eastAsia="en-US"/>
              </w:rPr>
              <w:t>Владеть</w:t>
            </w:r>
          </w:p>
          <w:p w:rsidR="00594878" w:rsidRPr="001865AB" w:rsidRDefault="00594878" w:rsidP="00E07AA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1865AB">
              <w:rPr>
                <w:bCs/>
                <w:lang w:eastAsia="en-US"/>
              </w:rPr>
              <w:t>методами планирования, подготовки, проведения научных исследований, анализа полученных данных, формулировки выводов и рекомендаций, внедрения результаты исследования в практику.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78" w:rsidRPr="001865AB" w:rsidRDefault="00594878" w:rsidP="00E07AAF">
            <w:pPr>
              <w:jc w:val="both"/>
              <w:rPr>
                <w:color w:val="000000"/>
              </w:rPr>
            </w:pPr>
            <w:r w:rsidRPr="001865AB">
              <w:rPr>
                <w:color w:val="000000"/>
              </w:rPr>
              <w:t>Лекции,</w:t>
            </w:r>
          </w:p>
          <w:p w:rsidR="00594878" w:rsidRPr="001865AB" w:rsidRDefault="00594878" w:rsidP="00E07AAF">
            <w:pPr>
              <w:jc w:val="both"/>
              <w:rPr>
                <w:color w:val="000000"/>
              </w:rPr>
            </w:pPr>
            <w:r w:rsidRPr="001865AB">
              <w:rPr>
                <w:color w:val="000000"/>
              </w:rPr>
              <w:t>практи-</w:t>
            </w:r>
          </w:p>
          <w:p w:rsidR="00594878" w:rsidRPr="001865AB" w:rsidRDefault="00594878" w:rsidP="00E07AAF">
            <w:pPr>
              <w:jc w:val="both"/>
              <w:rPr>
                <w:color w:val="000000"/>
              </w:rPr>
            </w:pPr>
            <w:r w:rsidRPr="001865AB">
              <w:rPr>
                <w:color w:val="000000"/>
              </w:rPr>
              <w:t>ческие</w:t>
            </w:r>
          </w:p>
          <w:p w:rsidR="00594878" w:rsidRPr="001865AB" w:rsidRDefault="00594878" w:rsidP="00E07AAF">
            <w:pPr>
              <w:jc w:val="both"/>
              <w:rPr>
                <w:color w:val="000000"/>
              </w:rPr>
            </w:pPr>
            <w:r w:rsidRPr="001865AB">
              <w:rPr>
                <w:color w:val="000000"/>
              </w:rPr>
              <w:t xml:space="preserve">занятия, СРО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78" w:rsidRPr="001865AB" w:rsidRDefault="00594878" w:rsidP="00195D1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865AB">
              <w:rPr>
                <w:lang w:eastAsia="en-US"/>
              </w:rPr>
              <w:t>Зачет с оценкой</w:t>
            </w:r>
          </w:p>
          <w:p w:rsidR="00594878" w:rsidRPr="001865AB" w:rsidRDefault="00594878" w:rsidP="00195D10">
            <w:pPr>
              <w:jc w:val="both"/>
            </w:pPr>
          </w:p>
        </w:tc>
      </w:tr>
    </w:tbl>
    <w:p w:rsidR="00E447B4" w:rsidRPr="001865AB" w:rsidRDefault="00E447B4" w:rsidP="00E447B4">
      <w:pPr>
        <w:spacing w:line="276" w:lineRule="auto"/>
        <w:ind w:firstLine="851"/>
        <w:jc w:val="both"/>
      </w:pPr>
      <w:r w:rsidRPr="001865AB">
        <w:t>Производственная практика проводится на кафедре биологии, в ЦНИЛ, лаборатории клеточных культур.</w:t>
      </w:r>
    </w:p>
    <w:p w:rsidR="00E447B4" w:rsidRPr="001865AB" w:rsidRDefault="00E447B4" w:rsidP="00E447B4">
      <w:pPr>
        <w:spacing w:line="276" w:lineRule="auto"/>
        <w:jc w:val="both"/>
      </w:pPr>
    </w:p>
    <w:p w:rsidR="00E447B4" w:rsidRPr="001865AB" w:rsidRDefault="00E447B4" w:rsidP="00E447B4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1865AB">
        <w:rPr>
          <w:b/>
          <w:bCs/>
          <w:lang w:eastAsia="en-US"/>
        </w:rPr>
        <w:t xml:space="preserve">ПЛАН </w:t>
      </w:r>
      <w:r w:rsidRPr="001865AB">
        <w:rPr>
          <w:b/>
          <w:bCs/>
          <w:caps/>
          <w:lang w:eastAsia="en-US"/>
        </w:rPr>
        <w:t>производственной</w:t>
      </w:r>
      <w:r w:rsidRPr="001865AB">
        <w:rPr>
          <w:b/>
          <w:bCs/>
          <w:lang w:eastAsia="en-US"/>
        </w:rPr>
        <w:t xml:space="preserve"> ПРАКТИКИ</w:t>
      </w:r>
    </w:p>
    <w:p w:rsidR="00E447B4" w:rsidRPr="001865AB" w:rsidRDefault="00E447B4" w:rsidP="00E447B4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tbl>
      <w:tblPr>
        <w:tblW w:w="101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410"/>
        <w:gridCol w:w="2126"/>
        <w:gridCol w:w="992"/>
        <w:gridCol w:w="1418"/>
      </w:tblGrid>
      <w:tr w:rsidR="00E447B4" w:rsidRPr="001865AB" w:rsidTr="00E07AAF">
        <w:tc>
          <w:tcPr>
            <w:tcW w:w="3227" w:type="dxa"/>
            <w:vMerge w:val="restart"/>
          </w:tcPr>
          <w:p w:rsidR="00E447B4" w:rsidRPr="001865AB" w:rsidRDefault="00E447B4" w:rsidP="00E07AA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1865AB">
              <w:rPr>
                <w:b/>
                <w:bCs/>
                <w:lang w:eastAsia="en-US"/>
              </w:rPr>
              <w:t>Виды профессиональной деятельности</w:t>
            </w:r>
          </w:p>
        </w:tc>
        <w:tc>
          <w:tcPr>
            <w:tcW w:w="2410" w:type="dxa"/>
            <w:vMerge w:val="restart"/>
          </w:tcPr>
          <w:p w:rsidR="00E447B4" w:rsidRPr="001865AB" w:rsidRDefault="00E447B4" w:rsidP="00E07AA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1865AB">
              <w:rPr>
                <w:b/>
                <w:bCs/>
                <w:lang w:eastAsia="en-US"/>
              </w:rPr>
              <w:t>Место проведения практики</w:t>
            </w:r>
          </w:p>
        </w:tc>
        <w:tc>
          <w:tcPr>
            <w:tcW w:w="2126" w:type="dxa"/>
            <w:vMerge w:val="restart"/>
          </w:tcPr>
          <w:p w:rsidR="00E447B4" w:rsidRPr="001865AB" w:rsidRDefault="00E447B4" w:rsidP="00E07AA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1865AB">
              <w:rPr>
                <w:b/>
                <w:bCs/>
                <w:lang w:eastAsia="en-US"/>
              </w:rPr>
              <w:t>Формируемые компетенции</w:t>
            </w:r>
          </w:p>
        </w:tc>
        <w:tc>
          <w:tcPr>
            <w:tcW w:w="2410" w:type="dxa"/>
            <w:gridSpan w:val="2"/>
          </w:tcPr>
          <w:p w:rsidR="00E447B4" w:rsidRPr="001865AB" w:rsidRDefault="00E447B4" w:rsidP="00E07AA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1865AB">
              <w:rPr>
                <w:b/>
                <w:bCs/>
                <w:lang w:eastAsia="en-US"/>
              </w:rPr>
              <w:t>Продолжительность</w:t>
            </w:r>
          </w:p>
        </w:tc>
      </w:tr>
      <w:tr w:rsidR="00E447B4" w:rsidRPr="001865AB" w:rsidTr="00E07AAF">
        <w:tc>
          <w:tcPr>
            <w:tcW w:w="3227" w:type="dxa"/>
            <w:vMerge/>
          </w:tcPr>
          <w:p w:rsidR="00E447B4" w:rsidRPr="001865AB" w:rsidRDefault="00E447B4" w:rsidP="00E07AA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vMerge/>
          </w:tcPr>
          <w:p w:rsidR="00E447B4" w:rsidRPr="001865AB" w:rsidRDefault="00E447B4" w:rsidP="00E07AA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vMerge/>
          </w:tcPr>
          <w:p w:rsidR="00E447B4" w:rsidRPr="001865AB" w:rsidRDefault="00E447B4" w:rsidP="00E07AA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:rsidR="00E447B4" w:rsidRPr="001865AB" w:rsidRDefault="00E447B4" w:rsidP="00E07AA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1865AB">
              <w:rPr>
                <w:b/>
                <w:bCs/>
                <w:lang w:eastAsia="en-US"/>
              </w:rPr>
              <w:t>недели</w:t>
            </w:r>
          </w:p>
        </w:tc>
        <w:tc>
          <w:tcPr>
            <w:tcW w:w="1418" w:type="dxa"/>
          </w:tcPr>
          <w:p w:rsidR="00E447B4" w:rsidRPr="001865AB" w:rsidRDefault="00E447B4" w:rsidP="00E07AA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1865AB">
              <w:rPr>
                <w:b/>
                <w:bCs/>
                <w:lang w:eastAsia="en-US"/>
              </w:rPr>
              <w:t>часы</w:t>
            </w:r>
          </w:p>
        </w:tc>
      </w:tr>
      <w:tr w:rsidR="00E447B4" w:rsidRPr="001865AB" w:rsidTr="00E07AAF">
        <w:tc>
          <w:tcPr>
            <w:tcW w:w="3227" w:type="dxa"/>
          </w:tcPr>
          <w:p w:rsidR="00E447B4" w:rsidRPr="001865AB" w:rsidRDefault="00E447B4" w:rsidP="00E07AAF">
            <w:pPr>
              <w:autoSpaceDE w:val="0"/>
              <w:autoSpaceDN w:val="0"/>
              <w:adjustRightInd w:val="0"/>
              <w:jc w:val="both"/>
            </w:pPr>
            <w:r w:rsidRPr="001865AB">
              <w:t>Организационное собрание. Ознакомление с рабочей программой производственной практики.</w:t>
            </w:r>
          </w:p>
          <w:p w:rsidR="00E447B4" w:rsidRPr="001865AB" w:rsidRDefault="00E447B4" w:rsidP="00E07AA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lang w:eastAsia="en-US"/>
              </w:rPr>
            </w:pPr>
            <w:r w:rsidRPr="001865AB">
              <w:t>Проведение инструктажа по технике безопасности. Ознакомление с направлениями работы лаборатории</w:t>
            </w:r>
          </w:p>
        </w:tc>
        <w:tc>
          <w:tcPr>
            <w:tcW w:w="2410" w:type="dxa"/>
          </w:tcPr>
          <w:p w:rsidR="00E447B4" w:rsidRPr="001865AB" w:rsidRDefault="00E447B4" w:rsidP="00E07AAF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1865AB">
              <w:rPr>
                <w:lang w:eastAsia="en-US"/>
              </w:rPr>
              <w:t>Кафедра биологии;</w:t>
            </w:r>
            <w:r w:rsidRPr="001865AB">
              <w:rPr>
                <w:bCs/>
                <w:lang w:eastAsia="en-US"/>
              </w:rPr>
              <w:t xml:space="preserve"> ЦНИЛ, лаборатория клеточных культур, кафедра фундаментальной и прикладной микробиологии</w:t>
            </w:r>
          </w:p>
        </w:tc>
        <w:tc>
          <w:tcPr>
            <w:tcW w:w="2126" w:type="dxa"/>
          </w:tcPr>
          <w:p w:rsidR="00E447B4" w:rsidRPr="001865AB" w:rsidRDefault="00E447B4" w:rsidP="00E07AA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865AB">
              <w:rPr>
                <w:lang w:eastAsia="en-US"/>
              </w:rPr>
              <w:t>УК-1, 2, 3, 4, 5</w:t>
            </w:r>
          </w:p>
          <w:p w:rsidR="00E447B4" w:rsidRPr="001865AB" w:rsidRDefault="00E447B4" w:rsidP="00E07AA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865AB">
              <w:rPr>
                <w:lang w:eastAsia="en-US"/>
              </w:rPr>
              <w:t>ОПК-1, 2</w:t>
            </w:r>
          </w:p>
          <w:p w:rsidR="00E447B4" w:rsidRPr="001865AB" w:rsidRDefault="00E447B4" w:rsidP="00E07AA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865AB">
              <w:rPr>
                <w:lang w:eastAsia="en-US"/>
              </w:rPr>
              <w:t>ПК-1, 2, 3</w:t>
            </w:r>
          </w:p>
        </w:tc>
        <w:tc>
          <w:tcPr>
            <w:tcW w:w="992" w:type="dxa"/>
          </w:tcPr>
          <w:p w:rsidR="00E447B4" w:rsidRPr="001865AB" w:rsidRDefault="00E447B4" w:rsidP="00E07AA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865AB">
              <w:rPr>
                <w:lang w:eastAsia="en-US"/>
              </w:rPr>
              <w:t>0,5</w:t>
            </w:r>
          </w:p>
        </w:tc>
        <w:tc>
          <w:tcPr>
            <w:tcW w:w="1418" w:type="dxa"/>
          </w:tcPr>
          <w:p w:rsidR="00E447B4" w:rsidRPr="001865AB" w:rsidRDefault="00E447B4" w:rsidP="00E07AA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865AB">
              <w:rPr>
                <w:lang w:eastAsia="en-US"/>
              </w:rPr>
              <w:t>27</w:t>
            </w:r>
          </w:p>
        </w:tc>
      </w:tr>
      <w:tr w:rsidR="00E447B4" w:rsidRPr="001865AB" w:rsidTr="00E07AAF">
        <w:tc>
          <w:tcPr>
            <w:tcW w:w="3227" w:type="dxa"/>
          </w:tcPr>
          <w:p w:rsidR="00E447B4" w:rsidRPr="001865AB" w:rsidRDefault="00E447B4" w:rsidP="00E07AAF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lang w:eastAsia="en-US"/>
              </w:rPr>
            </w:pPr>
            <w:r w:rsidRPr="001865AB">
              <w:t>Проведение научно-исследовательской работы</w:t>
            </w:r>
          </w:p>
        </w:tc>
        <w:tc>
          <w:tcPr>
            <w:tcW w:w="2410" w:type="dxa"/>
          </w:tcPr>
          <w:p w:rsidR="00E447B4" w:rsidRPr="001865AB" w:rsidRDefault="00E447B4" w:rsidP="00E07AA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865AB">
              <w:rPr>
                <w:bCs/>
                <w:lang w:eastAsia="en-US"/>
              </w:rPr>
              <w:t xml:space="preserve">ЦНИЛ, лаборатория клеточных культур, кафедра </w:t>
            </w:r>
            <w:r w:rsidRPr="001865AB">
              <w:rPr>
                <w:bCs/>
                <w:lang w:eastAsia="en-US"/>
              </w:rPr>
              <w:lastRenderedPageBreak/>
              <w:t>фундаментальной и прикладной микробиологии</w:t>
            </w:r>
          </w:p>
        </w:tc>
        <w:tc>
          <w:tcPr>
            <w:tcW w:w="2126" w:type="dxa"/>
          </w:tcPr>
          <w:p w:rsidR="00E447B4" w:rsidRPr="001865AB" w:rsidRDefault="00E447B4" w:rsidP="00E07AA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865AB">
              <w:rPr>
                <w:lang w:eastAsia="en-US"/>
              </w:rPr>
              <w:lastRenderedPageBreak/>
              <w:t>УК-1, 2, 3, 4, 5</w:t>
            </w:r>
          </w:p>
          <w:p w:rsidR="00E447B4" w:rsidRPr="001865AB" w:rsidRDefault="00E447B4" w:rsidP="00E07AA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865AB">
              <w:rPr>
                <w:lang w:eastAsia="en-US"/>
              </w:rPr>
              <w:t>ОПК-1, 2</w:t>
            </w:r>
          </w:p>
          <w:p w:rsidR="00E447B4" w:rsidRPr="001865AB" w:rsidRDefault="00E447B4" w:rsidP="00E07AA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865AB">
              <w:rPr>
                <w:lang w:eastAsia="en-US"/>
              </w:rPr>
              <w:t>ПК-1, 2, 3</w:t>
            </w:r>
          </w:p>
        </w:tc>
        <w:tc>
          <w:tcPr>
            <w:tcW w:w="992" w:type="dxa"/>
          </w:tcPr>
          <w:p w:rsidR="00E447B4" w:rsidRPr="001865AB" w:rsidRDefault="00E447B4" w:rsidP="00E07AA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865AB">
              <w:rPr>
                <w:lang w:eastAsia="en-US"/>
              </w:rPr>
              <w:t>2,5</w:t>
            </w:r>
          </w:p>
        </w:tc>
        <w:tc>
          <w:tcPr>
            <w:tcW w:w="1418" w:type="dxa"/>
          </w:tcPr>
          <w:p w:rsidR="00E447B4" w:rsidRPr="001865AB" w:rsidRDefault="00E447B4" w:rsidP="00E07AA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865AB">
              <w:rPr>
                <w:lang w:eastAsia="en-US"/>
              </w:rPr>
              <w:t>81</w:t>
            </w:r>
          </w:p>
        </w:tc>
      </w:tr>
      <w:tr w:rsidR="00E447B4" w:rsidRPr="001865AB" w:rsidTr="00E07AAF">
        <w:tc>
          <w:tcPr>
            <w:tcW w:w="3227" w:type="dxa"/>
          </w:tcPr>
          <w:p w:rsidR="00E447B4" w:rsidRPr="001865AB" w:rsidRDefault="00E447B4" w:rsidP="00E07AAF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lang w:eastAsia="en-US"/>
              </w:rPr>
            </w:pPr>
            <w:r w:rsidRPr="001865AB">
              <w:lastRenderedPageBreak/>
              <w:t>Интерпретация полученных результатов выполненного индивидуального задания, рекомендации практического характера</w:t>
            </w:r>
          </w:p>
        </w:tc>
        <w:tc>
          <w:tcPr>
            <w:tcW w:w="2410" w:type="dxa"/>
          </w:tcPr>
          <w:p w:rsidR="00E447B4" w:rsidRPr="001865AB" w:rsidRDefault="00E447B4" w:rsidP="00E07AAF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1865AB">
              <w:rPr>
                <w:bCs/>
                <w:lang w:eastAsia="en-US"/>
              </w:rPr>
              <w:t>ЦНИЛ, лаборатория клеточных культур, кафедра фундаментальной и прикладной микробиологии</w:t>
            </w:r>
          </w:p>
        </w:tc>
        <w:tc>
          <w:tcPr>
            <w:tcW w:w="2126" w:type="dxa"/>
          </w:tcPr>
          <w:p w:rsidR="00E447B4" w:rsidRPr="001865AB" w:rsidRDefault="00E447B4" w:rsidP="00E07AA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865AB">
              <w:rPr>
                <w:lang w:eastAsia="en-US"/>
              </w:rPr>
              <w:t>УК-1, 2, 3, 4, 5</w:t>
            </w:r>
          </w:p>
          <w:p w:rsidR="00E447B4" w:rsidRPr="001865AB" w:rsidRDefault="00E447B4" w:rsidP="00E07AA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865AB">
              <w:rPr>
                <w:lang w:eastAsia="en-US"/>
              </w:rPr>
              <w:t>ОПК-1, 2</w:t>
            </w:r>
          </w:p>
          <w:p w:rsidR="00E447B4" w:rsidRPr="001865AB" w:rsidRDefault="00E447B4" w:rsidP="00E07AA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865AB">
              <w:rPr>
                <w:lang w:eastAsia="en-US"/>
              </w:rPr>
              <w:t>ПК-1, 2, 3</w:t>
            </w:r>
          </w:p>
        </w:tc>
        <w:tc>
          <w:tcPr>
            <w:tcW w:w="992" w:type="dxa"/>
          </w:tcPr>
          <w:p w:rsidR="00E447B4" w:rsidRPr="001865AB" w:rsidRDefault="00E447B4" w:rsidP="00E07AA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865AB">
              <w:rPr>
                <w:lang w:eastAsia="en-US"/>
              </w:rPr>
              <w:t>0,5</w:t>
            </w:r>
          </w:p>
        </w:tc>
        <w:tc>
          <w:tcPr>
            <w:tcW w:w="1418" w:type="dxa"/>
          </w:tcPr>
          <w:p w:rsidR="00E447B4" w:rsidRPr="001865AB" w:rsidRDefault="00E447B4" w:rsidP="00E07AA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865AB">
              <w:rPr>
                <w:lang w:eastAsia="en-US"/>
              </w:rPr>
              <w:t>27</w:t>
            </w:r>
          </w:p>
        </w:tc>
      </w:tr>
      <w:tr w:rsidR="00E447B4" w:rsidRPr="001865AB" w:rsidTr="00E07AAF">
        <w:tc>
          <w:tcPr>
            <w:tcW w:w="3227" w:type="dxa"/>
          </w:tcPr>
          <w:p w:rsidR="00E447B4" w:rsidRPr="001865AB" w:rsidRDefault="00E447B4" w:rsidP="00E07AAF">
            <w:pPr>
              <w:autoSpaceDE w:val="0"/>
              <w:autoSpaceDN w:val="0"/>
              <w:adjustRightInd w:val="0"/>
            </w:pPr>
            <w:r w:rsidRPr="001865AB">
              <w:t>Написание отчета по результатам</w:t>
            </w:r>
          </w:p>
          <w:p w:rsidR="00E447B4" w:rsidRPr="001865AB" w:rsidRDefault="00E447B4" w:rsidP="00E07AAF">
            <w:pPr>
              <w:autoSpaceDE w:val="0"/>
              <w:autoSpaceDN w:val="0"/>
              <w:adjustRightInd w:val="0"/>
            </w:pPr>
            <w:r w:rsidRPr="001865AB">
              <w:t>производственной практики и его защита.</w:t>
            </w:r>
          </w:p>
        </w:tc>
        <w:tc>
          <w:tcPr>
            <w:tcW w:w="2410" w:type="dxa"/>
          </w:tcPr>
          <w:p w:rsidR="00E447B4" w:rsidRPr="001865AB" w:rsidRDefault="00E447B4" w:rsidP="00E07AAF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1865AB">
              <w:rPr>
                <w:lang w:eastAsia="en-US"/>
              </w:rPr>
              <w:t>Кафедра биологии;</w:t>
            </w:r>
            <w:r w:rsidRPr="001865AB">
              <w:rPr>
                <w:bCs/>
                <w:lang w:eastAsia="en-US"/>
              </w:rPr>
              <w:t xml:space="preserve"> ЦНИЛ, лаборатория клеточных культур, кафедра фундаментальной и прикладной микробиологии</w:t>
            </w:r>
          </w:p>
        </w:tc>
        <w:tc>
          <w:tcPr>
            <w:tcW w:w="2126" w:type="dxa"/>
          </w:tcPr>
          <w:p w:rsidR="00E447B4" w:rsidRPr="001865AB" w:rsidRDefault="00E447B4" w:rsidP="00E07AA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865AB">
              <w:rPr>
                <w:lang w:eastAsia="en-US"/>
              </w:rPr>
              <w:t>УК-1, 2, 3, 4, 5</w:t>
            </w:r>
          </w:p>
          <w:p w:rsidR="00E447B4" w:rsidRPr="001865AB" w:rsidRDefault="00E447B4" w:rsidP="00E07AA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865AB">
              <w:rPr>
                <w:lang w:eastAsia="en-US"/>
              </w:rPr>
              <w:t>ОПК-1, 2</w:t>
            </w:r>
          </w:p>
          <w:p w:rsidR="00E447B4" w:rsidRPr="001865AB" w:rsidRDefault="00E447B4" w:rsidP="00E07AA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865AB">
              <w:rPr>
                <w:lang w:eastAsia="en-US"/>
              </w:rPr>
              <w:t>ПК-1, 2, 3</w:t>
            </w:r>
          </w:p>
        </w:tc>
        <w:tc>
          <w:tcPr>
            <w:tcW w:w="992" w:type="dxa"/>
          </w:tcPr>
          <w:p w:rsidR="00E447B4" w:rsidRPr="001865AB" w:rsidRDefault="00E447B4" w:rsidP="00E07AA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865AB">
              <w:rPr>
                <w:lang w:eastAsia="en-US"/>
              </w:rPr>
              <w:t>0,5</w:t>
            </w:r>
          </w:p>
        </w:tc>
        <w:tc>
          <w:tcPr>
            <w:tcW w:w="1418" w:type="dxa"/>
          </w:tcPr>
          <w:p w:rsidR="00E447B4" w:rsidRPr="001865AB" w:rsidRDefault="00E447B4" w:rsidP="00E07AA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865AB">
              <w:rPr>
                <w:lang w:eastAsia="en-US"/>
              </w:rPr>
              <w:t>27</w:t>
            </w:r>
          </w:p>
        </w:tc>
      </w:tr>
      <w:tr w:rsidR="00E447B4" w:rsidRPr="001865AB" w:rsidTr="00E07AAF">
        <w:tc>
          <w:tcPr>
            <w:tcW w:w="7763" w:type="dxa"/>
            <w:gridSpan w:val="3"/>
          </w:tcPr>
          <w:p w:rsidR="00E447B4" w:rsidRPr="001865AB" w:rsidRDefault="00E447B4" w:rsidP="00E07AA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1865AB">
              <w:rPr>
                <w:b/>
                <w:bCs/>
                <w:lang w:eastAsia="en-US"/>
              </w:rPr>
              <w:t>Итого:</w:t>
            </w:r>
          </w:p>
        </w:tc>
        <w:tc>
          <w:tcPr>
            <w:tcW w:w="992" w:type="dxa"/>
          </w:tcPr>
          <w:p w:rsidR="00E447B4" w:rsidRPr="001865AB" w:rsidRDefault="00E447B4" w:rsidP="00E07AA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1865AB">
              <w:rPr>
                <w:b/>
                <w:bCs/>
                <w:lang w:eastAsia="en-US"/>
              </w:rPr>
              <w:t>4</w:t>
            </w:r>
          </w:p>
        </w:tc>
        <w:tc>
          <w:tcPr>
            <w:tcW w:w="1418" w:type="dxa"/>
          </w:tcPr>
          <w:p w:rsidR="00E447B4" w:rsidRPr="001865AB" w:rsidRDefault="00E447B4" w:rsidP="00E07AA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1865AB">
              <w:rPr>
                <w:b/>
                <w:bCs/>
                <w:lang w:eastAsia="en-US"/>
              </w:rPr>
              <w:t>216</w:t>
            </w:r>
          </w:p>
        </w:tc>
      </w:tr>
    </w:tbl>
    <w:p w:rsidR="00E447B4" w:rsidRPr="001865AB" w:rsidRDefault="00E447B4" w:rsidP="00E447B4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E447B4" w:rsidRPr="001865AB" w:rsidRDefault="00E447B4" w:rsidP="00E447B4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E447B4" w:rsidRPr="001865AB" w:rsidRDefault="00E447B4" w:rsidP="00E447B4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1865AB">
        <w:rPr>
          <w:b/>
          <w:bCs/>
          <w:lang w:eastAsia="en-US"/>
        </w:rPr>
        <w:t>7. СОДЕРЖАНИЕ ПРОФЕССИОНАЛЬНОЙ ДЕЯТЕЛЬНОСТИ</w:t>
      </w:r>
    </w:p>
    <w:p w:rsidR="00E447B4" w:rsidRPr="001865AB" w:rsidRDefault="00E447B4" w:rsidP="00E447B4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1865AB">
        <w:rPr>
          <w:b/>
          <w:bCs/>
          <w:lang w:eastAsia="en-US"/>
        </w:rPr>
        <w:t>5-й  семестр</w:t>
      </w:r>
    </w:p>
    <w:p w:rsidR="00E447B4" w:rsidRPr="001865AB" w:rsidRDefault="00E447B4" w:rsidP="00373558">
      <w:pPr>
        <w:pStyle w:val="af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1865AB">
        <w:rPr>
          <w:rFonts w:ascii="Times New Roman" w:hAnsi="Times New Roman" w:cs="Times New Roman"/>
          <w:b/>
          <w:sz w:val="24"/>
          <w:szCs w:val="24"/>
          <w:lang w:eastAsia="en-US"/>
        </w:rPr>
        <w:t>Подготовительный этап</w:t>
      </w:r>
      <w:r w:rsidRPr="001865AB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1865AB">
        <w:rPr>
          <w:rFonts w:ascii="Times New Roman" w:hAnsi="Times New Roman" w:cs="Times New Roman"/>
          <w:sz w:val="24"/>
          <w:szCs w:val="24"/>
        </w:rPr>
        <w:t>Организационное собрание с участием научного руководителя на кафедре. Ознакомление с рабочей программой производственной практики. Проведение инструктажа по технике безопасности на месте прохождения практики. Ознакомление с направлениями и методиками работы в лаборатории.</w:t>
      </w:r>
    </w:p>
    <w:p w:rsidR="00E447B4" w:rsidRPr="001865AB" w:rsidRDefault="00E447B4" w:rsidP="00373558">
      <w:pPr>
        <w:pStyle w:val="af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1865AB">
        <w:rPr>
          <w:rFonts w:ascii="Times New Roman" w:hAnsi="Times New Roman" w:cs="Times New Roman"/>
          <w:b/>
          <w:sz w:val="24"/>
          <w:szCs w:val="24"/>
        </w:rPr>
        <w:t>Научно- производственный этап</w:t>
      </w:r>
      <w:r w:rsidRPr="001865AB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.</w:t>
      </w:r>
      <w:r w:rsidRPr="001865AB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1865AB">
        <w:rPr>
          <w:rFonts w:ascii="Times New Roman" w:hAnsi="Times New Roman" w:cs="Times New Roman"/>
          <w:sz w:val="24"/>
          <w:szCs w:val="24"/>
        </w:rPr>
        <w:t xml:space="preserve">Проведение научно-исследовательской работы по индивидуально выбранному направлению. Аспирант выбирает из предложенного списка самостоятельно или при участии научного руководителя 20 методических заданий из предложенного списка и самостоятельно выполняет их в течение 1,5 недель. Результаты и ход работы оформляет в виде дневника, в котором отражаются этапы выполнения задания и их качественный уровень, экспериментальные или аналитические ошибки. </w:t>
      </w:r>
    </w:p>
    <w:p w:rsidR="00E447B4" w:rsidRPr="001865AB" w:rsidRDefault="00E447B4" w:rsidP="00E447B4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1865AB">
        <w:rPr>
          <w:b/>
          <w:bCs/>
          <w:lang w:eastAsia="en-US"/>
        </w:rPr>
        <w:t>6-й семестр</w:t>
      </w:r>
    </w:p>
    <w:p w:rsidR="00E447B4" w:rsidRPr="001865AB" w:rsidRDefault="00E447B4" w:rsidP="00373558">
      <w:pPr>
        <w:pStyle w:val="af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1865AB">
        <w:rPr>
          <w:rFonts w:ascii="Times New Roman" w:hAnsi="Times New Roman" w:cs="Times New Roman"/>
          <w:b/>
          <w:sz w:val="24"/>
          <w:szCs w:val="24"/>
        </w:rPr>
        <w:t>Научно-производственный этап. Продолжение</w:t>
      </w:r>
      <w:r w:rsidRPr="001865AB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.</w:t>
      </w:r>
      <w:r w:rsidRPr="001865AB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1865AB">
        <w:rPr>
          <w:rFonts w:ascii="Times New Roman" w:hAnsi="Times New Roman" w:cs="Times New Roman"/>
          <w:sz w:val="24"/>
          <w:szCs w:val="24"/>
        </w:rPr>
        <w:t xml:space="preserve">Проведение научно-исследовательской работы в соответствии с выбранными заданиями в течение 1 недели. Результаты и ход работы оформляется в виде дневника, в котором отражаются этапы выполнения задания и их качественный уровень, экспериментальные или аналитические ошибки. </w:t>
      </w:r>
    </w:p>
    <w:p w:rsidR="00E447B4" w:rsidRPr="001865AB" w:rsidRDefault="00E447B4" w:rsidP="00373558">
      <w:pPr>
        <w:pStyle w:val="af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1865AB">
        <w:rPr>
          <w:rFonts w:ascii="Times New Roman" w:hAnsi="Times New Roman" w:cs="Times New Roman"/>
          <w:b/>
          <w:sz w:val="24"/>
          <w:szCs w:val="24"/>
        </w:rPr>
        <w:t>Обработка и анализ полученной информации.</w:t>
      </w:r>
      <w:r w:rsidRPr="001865AB">
        <w:rPr>
          <w:rFonts w:ascii="Times New Roman" w:hAnsi="Times New Roman" w:cs="Times New Roman"/>
          <w:sz w:val="24"/>
          <w:szCs w:val="24"/>
        </w:rPr>
        <w:t xml:space="preserve"> Аспирантом проводится самостоятельная интерпретация полученных результатов выполненного индивидуального задания, предлагаются рекомендации практического характера.  </w:t>
      </w:r>
    </w:p>
    <w:p w:rsidR="00E447B4" w:rsidRPr="001865AB" w:rsidRDefault="00E447B4" w:rsidP="00373558">
      <w:pPr>
        <w:pStyle w:val="af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1865AB">
        <w:rPr>
          <w:rFonts w:ascii="Times New Roman" w:hAnsi="Times New Roman" w:cs="Times New Roman"/>
          <w:b/>
          <w:sz w:val="24"/>
          <w:szCs w:val="24"/>
        </w:rPr>
        <w:t>Заключительный этап.</w:t>
      </w:r>
      <w:r w:rsidRPr="001865AB">
        <w:rPr>
          <w:rFonts w:ascii="Times New Roman" w:hAnsi="Times New Roman" w:cs="Times New Roman"/>
          <w:sz w:val="24"/>
          <w:szCs w:val="24"/>
        </w:rPr>
        <w:t xml:space="preserve"> Аспирант оформляет отчет по результатам производственной практики и представляет его на заседание кафедры для защиты, сопровождая презентацией. По результатам отчета выставляется зачет с оценкой.</w:t>
      </w:r>
    </w:p>
    <w:p w:rsidR="00594878" w:rsidRPr="001865AB" w:rsidRDefault="00594878" w:rsidP="00E447B4">
      <w:pPr>
        <w:pStyle w:val="af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7B4" w:rsidRPr="001865AB" w:rsidRDefault="00E447B4" w:rsidP="00E447B4">
      <w:pPr>
        <w:jc w:val="center"/>
        <w:rPr>
          <w:b/>
        </w:rPr>
      </w:pPr>
    </w:p>
    <w:p w:rsidR="00E447B4" w:rsidRPr="001865AB" w:rsidRDefault="00E447B4" w:rsidP="00E447B4">
      <w:pPr>
        <w:jc w:val="center"/>
        <w:rPr>
          <w:b/>
        </w:rPr>
      </w:pPr>
      <w:r w:rsidRPr="001865AB">
        <w:rPr>
          <w:b/>
        </w:rPr>
        <w:t>8.  МАТРИЦА ФОРМИРУЕМЫХ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6651"/>
        <w:gridCol w:w="1612"/>
      </w:tblGrid>
      <w:tr w:rsidR="00E447B4" w:rsidRPr="001865AB" w:rsidTr="009C3604">
        <w:tc>
          <w:tcPr>
            <w:tcW w:w="1591" w:type="dxa"/>
          </w:tcPr>
          <w:p w:rsidR="00E447B4" w:rsidRPr="001865AB" w:rsidRDefault="00E447B4" w:rsidP="00E07AAF">
            <w:pPr>
              <w:spacing w:line="276" w:lineRule="auto"/>
              <w:jc w:val="center"/>
            </w:pPr>
            <w:r w:rsidRPr="001865AB">
              <w:t>Компетенция</w:t>
            </w:r>
          </w:p>
        </w:tc>
        <w:tc>
          <w:tcPr>
            <w:tcW w:w="6651" w:type="dxa"/>
          </w:tcPr>
          <w:p w:rsidR="00E447B4" w:rsidRPr="001865AB" w:rsidRDefault="00E447B4" w:rsidP="00E07AAF">
            <w:pPr>
              <w:spacing w:line="276" w:lineRule="auto"/>
              <w:jc w:val="center"/>
            </w:pPr>
            <w:r w:rsidRPr="001865AB">
              <w:t>Содержание компетенции (или ее части)</w:t>
            </w:r>
          </w:p>
        </w:tc>
        <w:tc>
          <w:tcPr>
            <w:tcW w:w="1612" w:type="dxa"/>
          </w:tcPr>
          <w:p w:rsidR="00E447B4" w:rsidRPr="001865AB" w:rsidRDefault="00E447B4" w:rsidP="00E07AAF">
            <w:pPr>
              <w:spacing w:line="276" w:lineRule="auto"/>
              <w:jc w:val="both"/>
            </w:pPr>
            <w:r w:rsidRPr="001865AB">
              <w:t>Медицинская генетика</w:t>
            </w:r>
          </w:p>
        </w:tc>
      </w:tr>
      <w:tr w:rsidR="00E447B4" w:rsidRPr="001865AB" w:rsidTr="009C3604">
        <w:tc>
          <w:tcPr>
            <w:tcW w:w="9854" w:type="dxa"/>
            <w:gridSpan w:val="3"/>
          </w:tcPr>
          <w:p w:rsidR="00E447B4" w:rsidRPr="001865AB" w:rsidRDefault="00E447B4" w:rsidP="00E07AAF">
            <w:pPr>
              <w:spacing w:line="276" w:lineRule="auto"/>
              <w:jc w:val="center"/>
            </w:pPr>
            <w:r w:rsidRPr="001865AB">
              <w:rPr>
                <w:b/>
                <w:i/>
              </w:rPr>
              <w:t>Универсальные компетенции</w:t>
            </w:r>
          </w:p>
        </w:tc>
      </w:tr>
      <w:tr w:rsidR="00E447B4" w:rsidRPr="001865AB" w:rsidTr="009C3604">
        <w:tc>
          <w:tcPr>
            <w:tcW w:w="1591" w:type="dxa"/>
          </w:tcPr>
          <w:p w:rsidR="00E447B4" w:rsidRPr="001865AB" w:rsidRDefault="00E447B4" w:rsidP="00E07AAF">
            <w:pPr>
              <w:spacing w:line="276" w:lineRule="auto"/>
              <w:rPr>
                <w:color w:val="FF0000"/>
              </w:rPr>
            </w:pPr>
            <w:r w:rsidRPr="001865AB">
              <w:lastRenderedPageBreak/>
              <w:t>УК-1</w:t>
            </w:r>
          </w:p>
        </w:tc>
        <w:tc>
          <w:tcPr>
            <w:tcW w:w="6651" w:type="dxa"/>
          </w:tcPr>
          <w:p w:rsidR="00E447B4" w:rsidRPr="001865AB" w:rsidRDefault="00E447B4" w:rsidP="00E07AAF">
            <w:pPr>
              <w:spacing w:line="276" w:lineRule="auto"/>
              <w:rPr>
                <w:color w:val="FF0000"/>
              </w:rPr>
            </w:pPr>
            <w:r w:rsidRPr="001865AB">
              <w:rPr>
                <w:rFonts w:eastAsiaTheme="minorHAnsi"/>
                <w:lang w:eastAsia="en-US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612" w:type="dxa"/>
          </w:tcPr>
          <w:p w:rsidR="00E447B4" w:rsidRPr="001865AB" w:rsidRDefault="00E447B4" w:rsidP="00E07AAF">
            <w:pPr>
              <w:spacing w:line="276" w:lineRule="auto"/>
              <w:jc w:val="center"/>
            </w:pPr>
            <w:r w:rsidRPr="001865AB">
              <w:t>+</w:t>
            </w:r>
          </w:p>
        </w:tc>
      </w:tr>
      <w:tr w:rsidR="00E447B4" w:rsidRPr="001865AB" w:rsidTr="009C3604">
        <w:tc>
          <w:tcPr>
            <w:tcW w:w="1591" w:type="dxa"/>
          </w:tcPr>
          <w:p w:rsidR="00E447B4" w:rsidRPr="001865AB" w:rsidRDefault="00E447B4" w:rsidP="00E07AAF">
            <w:pPr>
              <w:spacing w:line="276" w:lineRule="auto"/>
            </w:pPr>
            <w:r w:rsidRPr="001865AB">
              <w:t>УК-2</w:t>
            </w:r>
          </w:p>
          <w:p w:rsidR="00E447B4" w:rsidRPr="001865AB" w:rsidRDefault="00E447B4" w:rsidP="00E07AAF">
            <w:pPr>
              <w:spacing w:line="276" w:lineRule="auto"/>
            </w:pPr>
          </w:p>
          <w:p w:rsidR="00E447B4" w:rsidRPr="001865AB" w:rsidRDefault="00E447B4" w:rsidP="00E07AAF">
            <w:pPr>
              <w:spacing w:line="276" w:lineRule="auto"/>
            </w:pPr>
          </w:p>
        </w:tc>
        <w:tc>
          <w:tcPr>
            <w:tcW w:w="6651" w:type="dxa"/>
          </w:tcPr>
          <w:p w:rsidR="00E447B4" w:rsidRPr="001865AB" w:rsidRDefault="00E447B4" w:rsidP="00E07AAF">
            <w:pPr>
              <w:spacing w:line="276" w:lineRule="auto"/>
            </w:pPr>
            <w:r w:rsidRPr="001865AB">
              <w:rPr>
                <w:rFonts w:eastAsiaTheme="minorHAnsi"/>
                <w:lang w:eastAsia="en-US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612" w:type="dxa"/>
          </w:tcPr>
          <w:p w:rsidR="00E447B4" w:rsidRPr="001865AB" w:rsidRDefault="00E447B4" w:rsidP="00E07AAF">
            <w:pPr>
              <w:spacing w:line="276" w:lineRule="auto"/>
              <w:jc w:val="center"/>
            </w:pPr>
            <w:r w:rsidRPr="001865AB">
              <w:t>+</w:t>
            </w:r>
          </w:p>
        </w:tc>
      </w:tr>
      <w:tr w:rsidR="00E447B4" w:rsidRPr="001865AB" w:rsidTr="009C3604">
        <w:tc>
          <w:tcPr>
            <w:tcW w:w="1591" w:type="dxa"/>
          </w:tcPr>
          <w:p w:rsidR="00E447B4" w:rsidRPr="001865AB" w:rsidRDefault="00E447B4" w:rsidP="00E07AAF">
            <w:pPr>
              <w:spacing w:line="276" w:lineRule="auto"/>
            </w:pPr>
            <w:r w:rsidRPr="001865AB">
              <w:t>УК-3</w:t>
            </w:r>
          </w:p>
        </w:tc>
        <w:tc>
          <w:tcPr>
            <w:tcW w:w="6651" w:type="dxa"/>
          </w:tcPr>
          <w:p w:rsidR="00E447B4" w:rsidRPr="001865AB" w:rsidRDefault="00E447B4" w:rsidP="00E07AAF">
            <w:pPr>
              <w:jc w:val="both"/>
            </w:pPr>
            <w:r w:rsidRPr="001865AB">
              <w:rPr>
                <w:lang w:eastAsia="en-US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612" w:type="dxa"/>
          </w:tcPr>
          <w:p w:rsidR="00E447B4" w:rsidRPr="001865AB" w:rsidRDefault="00E447B4" w:rsidP="00E07AAF">
            <w:pPr>
              <w:spacing w:line="276" w:lineRule="auto"/>
              <w:jc w:val="center"/>
            </w:pPr>
            <w:r w:rsidRPr="001865AB">
              <w:t>+</w:t>
            </w:r>
          </w:p>
        </w:tc>
      </w:tr>
      <w:tr w:rsidR="00E447B4" w:rsidRPr="001865AB" w:rsidTr="009C3604">
        <w:tc>
          <w:tcPr>
            <w:tcW w:w="1591" w:type="dxa"/>
          </w:tcPr>
          <w:p w:rsidR="00E447B4" w:rsidRPr="001865AB" w:rsidRDefault="00E447B4" w:rsidP="00E07AAF">
            <w:pPr>
              <w:spacing w:line="276" w:lineRule="auto"/>
            </w:pPr>
            <w:r w:rsidRPr="001865AB">
              <w:t>УК-4</w:t>
            </w:r>
          </w:p>
        </w:tc>
        <w:tc>
          <w:tcPr>
            <w:tcW w:w="6651" w:type="dxa"/>
          </w:tcPr>
          <w:p w:rsidR="00E447B4" w:rsidRPr="001865AB" w:rsidRDefault="00E447B4" w:rsidP="00E07AAF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eastAsiaTheme="minorHAnsi"/>
                <w:lang w:eastAsia="en-US"/>
              </w:rPr>
            </w:pPr>
            <w:r w:rsidRPr="001865AB">
              <w:rPr>
                <w:rFonts w:eastAsiaTheme="minorHAnsi"/>
                <w:lang w:eastAsia="en-US"/>
              </w:rPr>
              <w:t xml:space="preserve">готовность использовать современные методы и технологии научной коммуникации на государственном и иностранном языках </w:t>
            </w:r>
          </w:p>
        </w:tc>
        <w:tc>
          <w:tcPr>
            <w:tcW w:w="1612" w:type="dxa"/>
          </w:tcPr>
          <w:p w:rsidR="00E447B4" w:rsidRPr="001865AB" w:rsidRDefault="00E447B4" w:rsidP="00E07AAF">
            <w:pPr>
              <w:spacing w:line="276" w:lineRule="auto"/>
              <w:jc w:val="center"/>
            </w:pPr>
            <w:r w:rsidRPr="001865AB">
              <w:t>+</w:t>
            </w:r>
          </w:p>
        </w:tc>
      </w:tr>
      <w:tr w:rsidR="00E447B4" w:rsidRPr="001865AB" w:rsidTr="009C3604">
        <w:tc>
          <w:tcPr>
            <w:tcW w:w="1591" w:type="dxa"/>
          </w:tcPr>
          <w:p w:rsidR="00E447B4" w:rsidRPr="001865AB" w:rsidRDefault="00E447B4" w:rsidP="00E07AAF">
            <w:pPr>
              <w:spacing w:line="276" w:lineRule="auto"/>
            </w:pPr>
            <w:r w:rsidRPr="001865AB">
              <w:t>УК-5</w:t>
            </w:r>
          </w:p>
        </w:tc>
        <w:tc>
          <w:tcPr>
            <w:tcW w:w="6651" w:type="dxa"/>
          </w:tcPr>
          <w:p w:rsidR="00E447B4" w:rsidRPr="001865AB" w:rsidRDefault="00E447B4" w:rsidP="00E07AAF">
            <w:pPr>
              <w:spacing w:line="276" w:lineRule="auto"/>
              <w:jc w:val="both"/>
            </w:pPr>
            <w:r w:rsidRPr="001865AB">
              <w:rPr>
                <w:rFonts w:eastAsiaTheme="minorHAnsi"/>
                <w:lang w:eastAsia="en-US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612" w:type="dxa"/>
          </w:tcPr>
          <w:p w:rsidR="00E447B4" w:rsidRPr="001865AB" w:rsidRDefault="00E447B4" w:rsidP="00E07AAF">
            <w:pPr>
              <w:spacing w:line="276" w:lineRule="auto"/>
              <w:jc w:val="center"/>
            </w:pPr>
            <w:r w:rsidRPr="001865AB">
              <w:t>+</w:t>
            </w:r>
          </w:p>
        </w:tc>
      </w:tr>
      <w:tr w:rsidR="00E447B4" w:rsidRPr="001865AB" w:rsidTr="009C3604">
        <w:tc>
          <w:tcPr>
            <w:tcW w:w="9854" w:type="dxa"/>
            <w:gridSpan w:val="3"/>
          </w:tcPr>
          <w:p w:rsidR="00E447B4" w:rsidRPr="001865AB" w:rsidRDefault="00E447B4" w:rsidP="00E07AAF">
            <w:pPr>
              <w:spacing w:line="276" w:lineRule="auto"/>
              <w:jc w:val="center"/>
            </w:pPr>
            <w:r w:rsidRPr="001865AB">
              <w:rPr>
                <w:b/>
                <w:i/>
              </w:rPr>
              <w:t>Общепрофессиональные компетенции</w:t>
            </w:r>
          </w:p>
        </w:tc>
      </w:tr>
      <w:tr w:rsidR="00E447B4" w:rsidRPr="001865AB" w:rsidTr="009C3604">
        <w:tc>
          <w:tcPr>
            <w:tcW w:w="1591" w:type="dxa"/>
          </w:tcPr>
          <w:p w:rsidR="00E447B4" w:rsidRPr="001865AB" w:rsidRDefault="00E447B4" w:rsidP="00E07AAF">
            <w:pPr>
              <w:spacing w:line="276" w:lineRule="auto"/>
            </w:pPr>
            <w:r w:rsidRPr="001865AB">
              <w:t>ОПК-1</w:t>
            </w:r>
          </w:p>
        </w:tc>
        <w:tc>
          <w:tcPr>
            <w:tcW w:w="6651" w:type="dxa"/>
          </w:tcPr>
          <w:p w:rsidR="00E447B4" w:rsidRPr="001865AB" w:rsidRDefault="00E447B4" w:rsidP="00E07AAF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</w:pPr>
            <w:r w:rsidRPr="001865AB">
              <w:rPr>
                <w:rFonts w:eastAsiaTheme="minorHAnsi"/>
                <w:lang w:eastAsia="en-US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 исследования и информационно-коммуникационных технологий</w:t>
            </w:r>
          </w:p>
        </w:tc>
        <w:tc>
          <w:tcPr>
            <w:tcW w:w="1612" w:type="dxa"/>
          </w:tcPr>
          <w:p w:rsidR="00E447B4" w:rsidRPr="001865AB" w:rsidRDefault="00E447B4" w:rsidP="00E07AAF">
            <w:pPr>
              <w:spacing w:line="276" w:lineRule="auto"/>
              <w:jc w:val="center"/>
            </w:pPr>
            <w:r w:rsidRPr="001865AB">
              <w:t>+</w:t>
            </w:r>
          </w:p>
        </w:tc>
      </w:tr>
      <w:tr w:rsidR="00E447B4" w:rsidRPr="001865AB" w:rsidTr="009C3604">
        <w:tc>
          <w:tcPr>
            <w:tcW w:w="1591" w:type="dxa"/>
          </w:tcPr>
          <w:p w:rsidR="00E447B4" w:rsidRPr="001865AB" w:rsidRDefault="00E447B4" w:rsidP="00E07AAF">
            <w:pPr>
              <w:spacing w:line="276" w:lineRule="auto"/>
            </w:pPr>
            <w:r w:rsidRPr="001865AB">
              <w:t>ОПК-2</w:t>
            </w:r>
          </w:p>
        </w:tc>
        <w:tc>
          <w:tcPr>
            <w:tcW w:w="6651" w:type="dxa"/>
          </w:tcPr>
          <w:p w:rsidR="00E447B4" w:rsidRPr="001865AB" w:rsidRDefault="00E447B4" w:rsidP="00E07AAF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eastAsiaTheme="minorHAnsi"/>
                <w:lang w:eastAsia="en-US"/>
              </w:rPr>
            </w:pPr>
            <w:r w:rsidRPr="001865AB">
              <w:rPr>
                <w:rFonts w:eastAsiaTheme="minorHAnsi"/>
                <w:lang w:eastAsia="en-US"/>
              </w:rPr>
              <w:t>готовность к преподавательской деятельности по образовательным программам высшего образования</w:t>
            </w:r>
          </w:p>
          <w:p w:rsidR="00E447B4" w:rsidRPr="001865AB" w:rsidRDefault="00E447B4" w:rsidP="00E07AAF">
            <w:pPr>
              <w:spacing w:line="276" w:lineRule="auto"/>
              <w:jc w:val="both"/>
            </w:pPr>
          </w:p>
        </w:tc>
        <w:tc>
          <w:tcPr>
            <w:tcW w:w="1612" w:type="dxa"/>
          </w:tcPr>
          <w:p w:rsidR="00E447B4" w:rsidRPr="001865AB" w:rsidRDefault="00E447B4" w:rsidP="00E07AAF">
            <w:pPr>
              <w:spacing w:line="276" w:lineRule="auto"/>
              <w:jc w:val="center"/>
            </w:pPr>
            <w:r w:rsidRPr="001865AB">
              <w:t>+</w:t>
            </w:r>
          </w:p>
        </w:tc>
      </w:tr>
      <w:tr w:rsidR="00E447B4" w:rsidRPr="001865AB" w:rsidTr="009C3604">
        <w:tc>
          <w:tcPr>
            <w:tcW w:w="9854" w:type="dxa"/>
            <w:gridSpan w:val="3"/>
          </w:tcPr>
          <w:p w:rsidR="00E447B4" w:rsidRPr="001865AB" w:rsidRDefault="00E447B4" w:rsidP="00E07AAF">
            <w:pPr>
              <w:spacing w:line="276" w:lineRule="auto"/>
              <w:jc w:val="center"/>
            </w:pPr>
            <w:r w:rsidRPr="001865AB">
              <w:rPr>
                <w:b/>
                <w:i/>
              </w:rPr>
              <w:t>Профессиональные компетенции</w:t>
            </w:r>
          </w:p>
        </w:tc>
      </w:tr>
      <w:tr w:rsidR="00E447B4" w:rsidRPr="001865AB" w:rsidTr="009C3604">
        <w:tc>
          <w:tcPr>
            <w:tcW w:w="1591" w:type="dxa"/>
          </w:tcPr>
          <w:p w:rsidR="00E447B4" w:rsidRPr="001865AB" w:rsidRDefault="00E447B4" w:rsidP="00E07AAF">
            <w:pPr>
              <w:spacing w:line="276" w:lineRule="auto"/>
            </w:pPr>
            <w:r w:rsidRPr="001865AB">
              <w:t>ПК-1</w:t>
            </w:r>
          </w:p>
        </w:tc>
        <w:tc>
          <w:tcPr>
            <w:tcW w:w="6651" w:type="dxa"/>
          </w:tcPr>
          <w:p w:rsidR="00E447B4" w:rsidRPr="001865AB" w:rsidRDefault="00E447B4" w:rsidP="00E07AAF">
            <w:pPr>
              <w:spacing w:line="276" w:lineRule="auto"/>
            </w:pPr>
            <w:r w:rsidRPr="001865AB">
              <w:t>Способностью к углублённому изучению, критическому обобщению результатов научных исследований в области генетики и применению их на практике при решении конкретных образовательных и исследовательских задач</w:t>
            </w:r>
          </w:p>
        </w:tc>
        <w:tc>
          <w:tcPr>
            <w:tcW w:w="1612" w:type="dxa"/>
          </w:tcPr>
          <w:p w:rsidR="00E447B4" w:rsidRPr="001865AB" w:rsidRDefault="00E447B4" w:rsidP="00E07AAF">
            <w:pPr>
              <w:spacing w:line="276" w:lineRule="auto"/>
              <w:jc w:val="center"/>
            </w:pPr>
            <w:r w:rsidRPr="001865AB">
              <w:t>+</w:t>
            </w:r>
          </w:p>
        </w:tc>
      </w:tr>
      <w:tr w:rsidR="00E447B4" w:rsidRPr="001865AB" w:rsidTr="009C3604">
        <w:tc>
          <w:tcPr>
            <w:tcW w:w="1591" w:type="dxa"/>
          </w:tcPr>
          <w:p w:rsidR="00E447B4" w:rsidRPr="001865AB" w:rsidRDefault="00E447B4" w:rsidP="00E07AAF">
            <w:pPr>
              <w:jc w:val="both"/>
            </w:pPr>
            <w:r w:rsidRPr="001865AB">
              <w:t>ПК-2</w:t>
            </w:r>
          </w:p>
        </w:tc>
        <w:tc>
          <w:tcPr>
            <w:tcW w:w="6651" w:type="dxa"/>
          </w:tcPr>
          <w:p w:rsidR="00E447B4" w:rsidRPr="001865AB" w:rsidRDefault="00E447B4" w:rsidP="00E07AAF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865AB">
              <w:t xml:space="preserve">Способность к организации работы научных коллективов, проводящих исследования в области генетики, подготовки и научного редактирования публикаций </w:t>
            </w:r>
          </w:p>
        </w:tc>
        <w:tc>
          <w:tcPr>
            <w:tcW w:w="1612" w:type="dxa"/>
          </w:tcPr>
          <w:p w:rsidR="00E447B4" w:rsidRPr="001865AB" w:rsidRDefault="00E447B4" w:rsidP="00E07AAF">
            <w:pPr>
              <w:spacing w:line="276" w:lineRule="auto"/>
              <w:jc w:val="center"/>
            </w:pPr>
            <w:r w:rsidRPr="001865AB">
              <w:t>+</w:t>
            </w:r>
          </w:p>
        </w:tc>
      </w:tr>
      <w:tr w:rsidR="00E447B4" w:rsidRPr="001865AB" w:rsidTr="009C3604">
        <w:tc>
          <w:tcPr>
            <w:tcW w:w="1591" w:type="dxa"/>
          </w:tcPr>
          <w:p w:rsidR="00E447B4" w:rsidRPr="001865AB" w:rsidRDefault="00E447B4" w:rsidP="00E07AAF">
            <w:pPr>
              <w:spacing w:line="276" w:lineRule="auto"/>
              <w:jc w:val="both"/>
            </w:pPr>
            <w:r w:rsidRPr="001865AB">
              <w:t>ПК-3</w:t>
            </w:r>
          </w:p>
        </w:tc>
        <w:tc>
          <w:tcPr>
            <w:tcW w:w="6651" w:type="dxa"/>
          </w:tcPr>
          <w:p w:rsidR="00E447B4" w:rsidRPr="001865AB" w:rsidRDefault="00E447B4" w:rsidP="00E07AAF">
            <w:pPr>
              <w:spacing w:line="276" w:lineRule="auto"/>
              <w:jc w:val="both"/>
            </w:pPr>
            <w:r w:rsidRPr="001865AB">
              <w:t xml:space="preserve">Способностью к планированию и самостоятельному проведению научно-исследовательской работы, получению научных результатов, удовлетворяющих установленным требованиям к содержанию диссертаций </w:t>
            </w:r>
          </w:p>
        </w:tc>
        <w:tc>
          <w:tcPr>
            <w:tcW w:w="1612" w:type="dxa"/>
          </w:tcPr>
          <w:p w:rsidR="00E447B4" w:rsidRPr="001865AB" w:rsidRDefault="00E447B4" w:rsidP="00E07AAF">
            <w:pPr>
              <w:spacing w:line="276" w:lineRule="auto"/>
              <w:jc w:val="center"/>
            </w:pPr>
            <w:r w:rsidRPr="001865AB">
              <w:t>+</w:t>
            </w:r>
          </w:p>
        </w:tc>
      </w:tr>
    </w:tbl>
    <w:p w:rsidR="00E447B4" w:rsidRPr="001865AB" w:rsidRDefault="00E447B4" w:rsidP="00E447B4">
      <w:pPr>
        <w:jc w:val="center"/>
        <w:rPr>
          <w:b/>
        </w:rPr>
      </w:pPr>
    </w:p>
    <w:p w:rsidR="00594878" w:rsidRPr="001865AB" w:rsidRDefault="009C3604" w:rsidP="0059487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9.</w:t>
      </w:r>
      <w:r w:rsidR="00594878" w:rsidRPr="001865AB">
        <w:rPr>
          <w:b/>
        </w:rPr>
        <w:t>Форма промежуточной аттестации:</w:t>
      </w:r>
    </w:p>
    <w:p w:rsidR="00594878" w:rsidRPr="001865AB" w:rsidRDefault="00594878" w:rsidP="00594878">
      <w:pPr>
        <w:autoSpaceDE w:val="0"/>
        <w:autoSpaceDN w:val="0"/>
        <w:adjustRightInd w:val="0"/>
        <w:jc w:val="both"/>
      </w:pPr>
      <w:r w:rsidRPr="001865AB">
        <w:t>- зачет с оценкой</w:t>
      </w:r>
    </w:p>
    <w:p w:rsidR="00594878" w:rsidRPr="001865AB" w:rsidRDefault="00594878" w:rsidP="00594878">
      <w:pPr>
        <w:autoSpaceDE w:val="0"/>
        <w:autoSpaceDN w:val="0"/>
        <w:adjustRightInd w:val="0"/>
        <w:rPr>
          <w:bCs/>
        </w:rPr>
      </w:pPr>
      <w:r w:rsidRPr="001865AB">
        <w:rPr>
          <w:bCs/>
        </w:rPr>
        <w:t>Зачет проводится в форме докладов-отчетов.</w:t>
      </w:r>
    </w:p>
    <w:p w:rsidR="00594878" w:rsidRPr="001865AB" w:rsidRDefault="00594878" w:rsidP="00594878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594878" w:rsidRPr="001865AB" w:rsidRDefault="00594878" w:rsidP="00594878">
      <w:pPr>
        <w:autoSpaceDE w:val="0"/>
        <w:autoSpaceDN w:val="0"/>
        <w:adjustRightInd w:val="0"/>
        <w:jc w:val="center"/>
        <w:rPr>
          <w:b/>
          <w:bCs/>
        </w:rPr>
      </w:pPr>
      <w:r w:rsidRPr="001865AB">
        <w:rPr>
          <w:b/>
          <w:bCs/>
        </w:rPr>
        <w:t>Примерный перечень вопросов для подготовки к докладу-отчету на заседании профильной кафедры по результатам прохождения производственной практики:</w:t>
      </w:r>
    </w:p>
    <w:p w:rsidR="00EB593A" w:rsidRPr="001865AB" w:rsidRDefault="00EB593A" w:rsidP="00EB593A">
      <w:pPr>
        <w:spacing w:line="276" w:lineRule="auto"/>
        <w:jc w:val="center"/>
        <w:rPr>
          <w:b/>
          <w:bCs/>
        </w:rPr>
      </w:pPr>
    </w:p>
    <w:p w:rsidR="00744B90" w:rsidRDefault="00744B90" w:rsidP="00744B90">
      <w:pPr>
        <w:pStyle w:val="af3"/>
        <w:numPr>
          <w:ilvl w:val="0"/>
          <w:numId w:val="13"/>
        </w:numPr>
        <w:spacing w:after="0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Генеалогический анализ. Этапы составления родословной. Особенности родословных при разных типах наследования. Анализ родословной. Расчет генетического риска для пробанда по конкретной родословной. Заключение.</w:t>
      </w:r>
    </w:p>
    <w:p w:rsidR="00744B90" w:rsidRDefault="00744B90" w:rsidP="00744B90">
      <w:pPr>
        <w:pStyle w:val="af3"/>
        <w:numPr>
          <w:ilvl w:val="0"/>
          <w:numId w:val="13"/>
        </w:numPr>
        <w:spacing w:after="0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близнецового метода. Оценка доли наследственности и среды с учетом показателей конкордантности.</w:t>
      </w:r>
    </w:p>
    <w:p w:rsidR="00744B90" w:rsidRDefault="00744B90" w:rsidP="00744B90">
      <w:pPr>
        <w:pStyle w:val="af3"/>
        <w:numPr>
          <w:ilvl w:val="0"/>
          <w:numId w:val="13"/>
        </w:numPr>
        <w:spacing w:after="0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Дерматоглифический метод – особенности папиллярных узоров у больных с различными наследственными синдромами.</w:t>
      </w:r>
    </w:p>
    <w:p w:rsidR="00744B90" w:rsidRDefault="00744B90" w:rsidP="00744B90">
      <w:pPr>
        <w:pStyle w:val="af3"/>
        <w:numPr>
          <w:ilvl w:val="0"/>
          <w:numId w:val="13"/>
        </w:numPr>
        <w:spacing w:after="0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биохимического метода для выявления гетерозиготных носителей наследственных заболеваний обмена веществ.</w:t>
      </w:r>
    </w:p>
    <w:p w:rsidR="00744B90" w:rsidRPr="000F0DFD" w:rsidRDefault="00744B90" w:rsidP="00744B90">
      <w:pPr>
        <w:numPr>
          <w:ilvl w:val="0"/>
          <w:numId w:val="13"/>
        </w:numPr>
        <w:ind w:left="644"/>
        <w:jc w:val="both"/>
      </w:pPr>
      <w:r w:rsidRPr="000F0DFD">
        <w:t>Цитогенетическая номенклатура, аббревиатура, терминология и классификация.</w:t>
      </w:r>
    </w:p>
    <w:p w:rsidR="00744B90" w:rsidRPr="000F0DFD" w:rsidRDefault="00744B90" w:rsidP="00744B90">
      <w:pPr>
        <w:numPr>
          <w:ilvl w:val="0"/>
          <w:numId w:val="13"/>
        </w:numPr>
        <w:ind w:left="644"/>
        <w:jc w:val="both"/>
      </w:pPr>
      <w:r w:rsidRPr="000F0DFD">
        <w:t xml:space="preserve">Кариотип. Цитологические характеристики кариотипа. </w:t>
      </w:r>
    </w:p>
    <w:p w:rsidR="00744B90" w:rsidRPr="000F0DFD" w:rsidRDefault="00744B90" w:rsidP="00744B90">
      <w:pPr>
        <w:numPr>
          <w:ilvl w:val="0"/>
          <w:numId w:val="13"/>
        </w:numPr>
        <w:ind w:left="644"/>
        <w:jc w:val="both"/>
      </w:pPr>
      <w:r w:rsidRPr="000F0DFD">
        <w:t xml:space="preserve">Организация кариотипа. Видовые и индивидуальные характеристики кариотипа. Критерии морфометрического метода анализа. </w:t>
      </w:r>
    </w:p>
    <w:p w:rsidR="00744B90" w:rsidRDefault="00744B90" w:rsidP="00744B90">
      <w:pPr>
        <w:pStyle w:val="af3"/>
        <w:numPr>
          <w:ilvl w:val="0"/>
          <w:numId w:val="13"/>
        </w:numPr>
        <w:spacing w:after="0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DFD">
        <w:rPr>
          <w:rFonts w:ascii="Times New Roman" w:hAnsi="Times New Roman" w:cs="Times New Roman"/>
          <w:sz w:val="24"/>
          <w:szCs w:val="24"/>
        </w:rPr>
        <w:t>Прямые и косвенные методы цитогенетического анализа.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B90" w:rsidRPr="000F0DFD" w:rsidRDefault="00744B90" w:rsidP="00744B90">
      <w:pPr>
        <w:pStyle w:val="af3"/>
        <w:numPr>
          <w:ilvl w:val="0"/>
          <w:numId w:val="13"/>
        </w:numPr>
        <w:spacing w:after="0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этапы культивирования клеток.</w:t>
      </w:r>
    </w:p>
    <w:p w:rsidR="00744B90" w:rsidRPr="000F0DFD" w:rsidRDefault="00744B90" w:rsidP="00744B90">
      <w:pPr>
        <w:numPr>
          <w:ilvl w:val="0"/>
          <w:numId w:val="13"/>
        </w:numPr>
        <w:ind w:left="644"/>
        <w:jc w:val="both"/>
      </w:pPr>
      <w:r w:rsidRPr="000F0DFD">
        <w:t xml:space="preserve">Специальные методы окрашивания и анализа. </w:t>
      </w:r>
    </w:p>
    <w:p w:rsidR="00744B90" w:rsidRPr="000F0DFD" w:rsidRDefault="00744B90" w:rsidP="00744B90">
      <w:pPr>
        <w:numPr>
          <w:ilvl w:val="0"/>
          <w:numId w:val="13"/>
        </w:numPr>
        <w:ind w:left="644"/>
        <w:jc w:val="both"/>
      </w:pPr>
      <w:r w:rsidRPr="000F0DFD">
        <w:t>Рутинная окраска.</w:t>
      </w:r>
    </w:p>
    <w:p w:rsidR="00744B90" w:rsidRPr="000F0DFD" w:rsidRDefault="00744B90" w:rsidP="00744B90">
      <w:pPr>
        <w:numPr>
          <w:ilvl w:val="0"/>
          <w:numId w:val="13"/>
        </w:numPr>
        <w:ind w:left="644"/>
        <w:jc w:val="both"/>
      </w:pPr>
      <w:r w:rsidRPr="000F0DFD">
        <w:t>Дифференциальное окрашивание хромосом.</w:t>
      </w:r>
    </w:p>
    <w:p w:rsidR="00744B90" w:rsidRDefault="00744B90" w:rsidP="00744B90">
      <w:pPr>
        <w:pStyle w:val="af3"/>
        <w:numPr>
          <w:ilvl w:val="0"/>
          <w:numId w:val="13"/>
        </w:numPr>
        <w:spacing w:after="0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DFD">
        <w:rPr>
          <w:rFonts w:ascii="Times New Roman" w:hAnsi="Times New Roman" w:cs="Times New Roman"/>
          <w:sz w:val="24"/>
          <w:szCs w:val="24"/>
        </w:rPr>
        <w:t>Методы молекулярной цитогенетики.</w:t>
      </w:r>
    </w:p>
    <w:p w:rsidR="00744B90" w:rsidRDefault="00744B90" w:rsidP="00744B90">
      <w:pPr>
        <w:pStyle w:val="af3"/>
        <w:numPr>
          <w:ilvl w:val="0"/>
          <w:numId w:val="13"/>
        </w:numPr>
        <w:spacing w:after="0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Цитогенетические и молекулярно-генетические методы в практическом здравоохранении.</w:t>
      </w:r>
    </w:p>
    <w:p w:rsidR="00744B90" w:rsidRPr="000F0DFD" w:rsidRDefault="00744B90" w:rsidP="00744B90">
      <w:pPr>
        <w:pStyle w:val="af3"/>
        <w:numPr>
          <w:ilvl w:val="0"/>
          <w:numId w:val="13"/>
        </w:numPr>
        <w:spacing w:after="0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ф</w:t>
      </w:r>
      <w:r w:rsidRPr="000F0DFD">
        <w:rPr>
          <w:rFonts w:ascii="Times New Roman" w:hAnsi="Times New Roman" w:cs="Times New Roman"/>
          <w:sz w:val="24"/>
          <w:szCs w:val="24"/>
        </w:rPr>
        <w:t>енольно-хлороформной экстракции ДНК.</w:t>
      </w:r>
    </w:p>
    <w:p w:rsidR="00744B90" w:rsidRPr="000F0DFD" w:rsidRDefault="00744B90" w:rsidP="00744B90">
      <w:pPr>
        <w:pStyle w:val="af3"/>
        <w:numPr>
          <w:ilvl w:val="0"/>
          <w:numId w:val="13"/>
        </w:numPr>
        <w:spacing w:after="0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DFD">
        <w:rPr>
          <w:rFonts w:ascii="Times New Roman" w:hAnsi="Times New Roman" w:cs="Times New Roman"/>
          <w:sz w:val="24"/>
          <w:szCs w:val="24"/>
        </w:rPr>
        <w:t xml:space="preserve">Подбор 2-3 пар праймеров и зондов типа </w:t>
      </w:r>
      <w:r w:rsidRPr="000F0DFD">
        <w:rPr>
          <w:rFonts w:ascii="Times New Roman" w:hAnsi="Times New Roman" w:cs="Times New Roman"/>
          <w:sz w:val="24"/>
          <w:szCs w:val="24"/>
          <w:lang w:val="en-US"/>
        </w:rPr>
        <w:t>TagMan</w:t>
      </w:r>
      <w:r w:rsidRPr="000F0DFD">
        <w:rPr>
          <w:rFonts w:ascii="Times New Roman" w:hAnsi="Times New Roman" w:cs="Times New Roman"/>
          <w:sz w:val="24"/>
          <w:szCs w:val="24"/>
        </w:rPr>
        <w:t xml:space="preserve"> для детекции </w:t>
      </w:r>
      <w:r w:rsidRPr="000F0DFD">
        <w:rPr>
          <w:rFonts w:ascii="Times New Roman" w:hAnsi="Times New Roman" w:cs="Times New Roman"/>
          <w:sz w:val="24"/>
          <w:szCs w:val="24"/>
          <w:lang w:val="en-US"/>
        </w:rPr>
        <w:t>SNP</w:t>
      </w:r>
      <w:r w:rsidRPr="000F0DFD">
        <w:rPr>
          <w:rFonts w:ascii="Times New Roman" w:hAnsi="Times New Roman" w:cs="Times New Roman"/>
          <w:sz w:val="24"/>
          <w:szCs w:val="24"/>
        </w:rPr>
        <w:t xml:space="preserve"> полиморфного локуса 1 гена (на выбор из базы данных </w:t>
      </w:r>
      <w:r w:rsidRPr="000F0DFD">
        <w:rPr>
          <w:rFonts w:ascii="Times New Roman" w:hAnsi="Times New Roman" w:cs="Times New Roman"/>
          <w:sz w:val="24"/>
          <w:szCs w:val="24"/>
          <w:lang w:val="en-US"/>
        </w:rPr>
        <w:t>NCBI</w:t>
      </w:r>
      <w:r w:rsidRPr="000F0DF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44B90" w:rsidRPr="000F0DFD" w:rsidRDefault="00744B90" w:rsidP="00744B90">
      <w:pPr>
        <w:pStyle w:val="af3"/>
        <w:numPr>
          <w:ilvl w:val="0"/>
          <w:numId w:val="13"/>
        </w:numPr>
        <w:spacing w:after="0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DFD">
        <w:rPr>
          <w:rFonts w:ascii="Times New Roman" w:hAnsi="Times New Roman" w:cs="Times New Roman"/>
          <w:sz w:val="24"/>
          <w:szCs w:val="24"/>
        </w:rPr>
        <w:t>Проведение ПЦР-анализа.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B90" w:rsidRPr="000F0DFD" w:rsidRDefault="00744B90" w:rsidP="00744B90">
      <w:pPr>
        <w:pStyle w:val="af3"/>
        <w:numPr>
          <w:ilvl w:val="0"/>
          <w:numId w:val="13"/>
        </w:numPr>
        <w:spacing w:after="0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DFD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0F0DFD">
        <w:rPr>
          <w:rFonts w:ascii="Times New Roman" w:hAnsi="Times New Roman" w:cs="Times New Roman"/>
          <w:sz w:val="24"/>
          <w:szCs w:val="24"/>
          <w:lang w:val="en-US"/>
        </w:rPr>
        <w:t>Real-Time</w:t>
      </w:r>
      <w:r w:rsidRPr="000F0DFD">
        <w:rPr>
          <w:rFonts w:ascii="Times New Roman" w:hAnsi="Times New Roman" w:cs="Times New Roman"/>
          <w:sz w:val="24"/>
          <w:szCs w:val="24"/>
        </w:rPr>
        <w:t xml:space="preserve"> ПЦР </w:t>
      </w:r>
    </w:p>
    <w:p w:rsidR="00744B90" w:rsidRPr="000F0DFD" w:rsidRDefault="00744B90" w:rsidP="00744B90">
      <w:pPr>
        <w:pStyle w:val="af3"/>
        <w:numPr>
          <w:ilvl w:val="0"/>
          <w:numId w:val="13"/>
        </w:numPr>
        <w:spacing w:after="0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DFD">
        <w:rPr>
          <w:rFonts w:ascii="Times New Roman" w:hAnsi="Times New Roman" w:cs="Times New Roman"/>
          <w:sz w:val="24"/>
          <w:szCs w:val="24"/>
        </w:rPr>
        <w:t>Гель-электрофорез в полиакриламидном (ПААГ) и агарозном геле;</w:t>
      </w:r>
    </w:p>
    <w:p w:rsidR="00744B90" w:rsidRPr="000F0DFD" w:rsidRDefault="00744B90" w:rsidP="00744B90">
      <w:pPr>
        <w:pStyle w:val="af3"/>
        <w:numPr>
          <w:ilvl w:val="0"/>
          <w:numId w:val="13"/>
        </w:numPr>
        <w:spacing w:after="0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DFD">
        <w:rPr>
          <w:rFonts w:ascii="Times New Roman" w:hAnsi="Times New Roman" w:cs="Times New Roman"/>
          <w:sz w:val="24"/>
          <w:szCs w:val="24"/>
        </w:rPr>
        <w:t>Рестрикционный анализ. Подбор рестриктаз.</w:t>
      </w:r>
    </w:p>
    <w:p w:rsidR="00744B90" w:rsidRPr="000F0DFD" w:rsidRDefault="00744B90" w:rsidP="00744B90">
      <w:pPr>
        <w:pStyle w:val="af3"/>
        <w:numPr>
          <w:ilvl w:val="0"/>
          <w:numId w:val="13"/>
        </w:numPr>
        <w:spacing w:after="0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DFD">
        <w:rPr>
          <w:rFonts w:ascii="Times New Roman" w:hAnsi="Times New Roman" w:cs="Times New Roman"/>
          <w:sz w:val="24"/>
          <w:szCs w:val="24"/>
        </w:rPr>
        <w:t>Техника анализа полиморфизма длин рестрикционных фрагментов</w:t>
      </w:r>
      <w:r>
        <w:rPr>
          <w:rFonts w:ascii="Times New Roman" w:hAnsi="Times New Roman" w:cs="Times New Roman"/>
          <w:sz w:val="24"/>
          <w:szCs w:val="24"/>
        </w:rPr>
        <w:t>. Использование метода для анализа генотипа.</w:t>
      </w:r>
    </w:p>
    <w:p w:rsidR="00744B90" w:rsidRDefault="00744B90" w:rsidP="00744B90">
      <w:pPr>
        <w:pStyle w:val="af3"/>
        <w:numPr>
          <w:ilvl w:val="0"/>
          <w:numId w:val="13"/>
        </w:numPr>
        <w:spacing w:after="0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Генетические исследования и пренатальная диагностика. Примеры использования методов генетики для профилактики наследственной и врожденной патологии.</w:t>
      </w:r>
    </w:p>
    <w:p w:rsidR="00744B90" w:rsidRDefault="00744B90" w:rsidP="00744B90">
      <w:pPr>
        <w:pStyle w:val="af3"/>
        <w:numPr>
          <w:ilvl w:val="0"/>
          <w:numId w:val="13"/>
        </w:numPr>
        <w:spacing w:after="0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Генетическая паспортизация и медицина будущего.</w:t>
      </w:r>
    </w:p>
    <w:p w:rsidR="00744B90" w:rsidRPr="00494DA9" w:rsidRDefault="00744B90" w:rsidP="00744B90">
      <w:pPr>
        <w:pStyle w:val="af3"/>
        <w:numPr>
          <w:ilvl w:val="0"/>
          <w:numId w:val="13"/>
        </w:numPr>
        <w:spacing w:after="0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DA9">
        <w:rPr>
          <w:rFonts w:ascii="Times New Roman" w:hAnsi="Times New Roman" w:cs="Times New Roman"/>
          <w:sz w:val="24"/>
          <w:szCs w:val="24"/>
        </w:rPr>
        <w:t>Подбор дозы фармпрепарата с учетом данных генетического анализа.</w:t>
      </w:r>
    </w:p>
    <w:p w:rsidR="00744B90" w:rsidRPr="00494DA9" w:rsidRDefault="00744B90" w:rsidP="00744B90">
      <w:pPr>
        <w:pStyle w:val="af3"/>
        <w:numPr>
          <w:ilvl w:val="0"/>
          <w:numId w:val="13"/>
        </w:numPr>
        <w:spacing w:after="0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DA9">
        <w:rPr>
          <w:rFonts w:ascii="Times New Roman" w:hAnsi="Times New Roman" w:cs="Times New Roman"/>
          <w:sz w:val="24"/>
          <w:szCs w:val="24"/>
        </w:rPr>
        <w:t>Гибридологический метод и методы селекции для проведения научно-исследовательской работы.</w:t>
      </w:r>
    </w:p>
    <w:p w:rsidR="00EB593A" w:rsidRPr="001865AB" w:rsidRDefault="00EB593A" w:rsidP="00EB593A">
      <w:pPr>
        <w:spacing w:line="276" w:lineRule="auto"/>
        <w:jc w:val="both"/>
      </w:pPr>
    </w:p>
    <w:p w:rsidR="00EB593A" w:rsidRPr="00744B90" w:rsidRDefault="00EB593A" w:rsidP="00EB593A">
      <w:pPr>
        <w:spacing w:line="276" w:lineRule="auto"/>
        <w:jc w:val="both"/>
        <w:rPr>
          <w:b/>
          <w:bCs/>
        </w:rPr>
      </w:pPr>
      <w:r w:rsidRPr="00744B90">
        <w:rPr>
          <w:b/>
          <w:bCs/>
        </w:rPr>
        <w:t xml:space="preserve">Критерии оценки: </w:t>
      </w:r>
    </w:p>
    <w:p w:rsidR="00744B90" w:rsidRPr="00744B90" w:rsidRDefault="00744B90" w:rsidP="00744B90">
      <w:pPr>
        <w:pStyle w:val="af3"/>
        <w:numPr>
          <w:ilvl w:val="0"/>
          <w:numId w:val="10"/>
        </w:numPr>
        <w:suppressLineNumbers/>
        <w:tabs>
          <w:tab w:val="left" w:pos="709"/>
          <w:tab w:val="left" w:pos="180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B90">
        <w:rPr>
          <w:rFonts w:ascii="Times New Roman" w:hAnsi="Times New Roman" w:cs="Times New Roman"/>
          <w:b/>
          <w:sz w:val="24"/>
          <w:szCs w:val="24"/>
        </w:rPr>
        <w:t xml:space="preserve">- оценка «зачтено» </w:t>
      </w:r>
      <w:r w:rsidRPr="00744B90">
        <w:rPr>
          <w:rFonts w:ascii="Times New Roman" w:hAnsi="Times New Roman" w:cs="Times New Roman"/>
          <w:sz w:val="24"/>
          <w:szCs w:val="24"/>
        </w:rPr>
        <w:t>выставляется обучающимся, которые усвоили теоретические знания, сформировали универсальные, общепрофессиональные и профессиональные компетенции (</w:t>
      </w:r>
      <w:r>
        <w:rPr>
          <w:rFonts w:ascii="Times New Roman" w:hAnsi="Times New Roman" w:cs="Times New Roman"/>
          <w:sz w:val="24"/>
          <w:szCs w:val="24"/>
        </w:rPr>
        <w:t xml:space="preserve">УК-1, УК-2, УК-3, УК-4, УК-5, ОПК-1, ОПК-2, </w:t>
      </w:r>
      <w:r w:rsidRPr="00744B90">
        <w:rPr>
          <w:rFonts w:ascii="Times New Roman" w:hAnsi="Times New Roman" w:cs="Times New Roman"/>
          <w:iCs/>
          <w:sz w:val="24"/>
          <w:szCs w:val="24"/>
          <w:lang w:eastAsia="en-US"/>
        </w:rPr>
        <w:t>ПК-1, ПК-2, ПК-</w:t>
      </w:r>
      <w:r>
        <w:rPr>
          <w:rFonts w:ascii="Times New Roman" w:hAnsi="Times New Roman" w:cs="Times New Roman"/>
          <w:iCs/>
          <w:sz w:val="24"/>
          <w:szCs w:val="24"/>
          <w:lang w:eastAsia="en-US"/>
        </w:rPr>
        <w:t>3</w:t>
      </w:r>
      <w:r w:rsidRPr="00744B90">
        <w:rPr>
          <w:rFonts w:ascii="Times New Roman" w:hAnsi="Times New Roman" w:cs="Times New Roman"/>
          <w:sz w:val="24"/>
          <w:szCs w:val="24"/>
        </w:rPr>
        <w:t xml:space="preserve">), приобрели практические навыки и умения в соответствии с требованиями ФГОС ВО и рабочей программой производственной практики по генетике, а также при собеседовании в целом показали понимание сути основных вопросов. </w:t>
      </w:r>
    </w:p>
    <w:p w:rsidR="00744B90" w:rsidRPr="00301181" w:rsidRDefault="00744B90" w:rsidP="00744B90">
      <w:pPr>
        <w:pStyle w:val="af3"/>
        <w:numPr>
          <w:ilvl w:val="0"/>
          <w:numId w:val="10"/>
        </w:numPr>
        <w:suppressLineNumbers/>
        <w:tabs>
          <w:tab w:val="left" w:pos="709"/>
          <w:tab w:val="left" w:pos="1800"/>
        </w:tabs>
        <w:contextualSpacing/>
        <w:jc w:val="both"/>
      </w:pPr>
      <w:r w:rsidRPr="00744B90">
        <w:rPr>
          <w:rFonts w:ascii="Times New Roman" w:hAnsi="Times New Roman" w:cs="Times New Roman"/>
          <w:sz w:val="24"/>
          <w:szCs w:val="24"/>
        </w:rPr>
        <w:tab/>
      </w:r>
      <w:r w:rsidRPr="00744B90">
        <w:rPr>
          <w:rFonts w:ascii="Times New Roman" w:hAnsi="Times New Roman" w:cs="Times New Roman"/>
          <w:b/>
          <w:sz w:val="24"/>
          <w:szCs w:val="24"/>
        </w:rPr>
        <w:t>- оценка «не зачтено»</w:t>
      </w:r>
      <w:r w:rsidRPr="00744B90">
        <w:rPr>
          <w:rFonts w:ascii="Times New Roman" w:hAnsi="Times New Roman" w:cs="Times New Roman"/>
          <w:sz w:val="24"/>
          <w:szCs w:val="24"/>
        </w:rPr>
        <w:t xml:space="preserve"> выставляется обучающимся, которые не в достаточном объеме усвоили теоретические знания, не в полном объеме сформировали </w:t>
      </w:r>
      <w:r w:rsidRPr="00744B90">
        <w:rPr>
          <w:rFonts w:ascii="Times New Roman" w:hAnsi="Times New Roman" w:cs="Times New Roman"/>
          <w:sz w:val="24"/>
          <w:szCs w:val="24"/>
        </w:rPr>
        <w:lastRenderedPageBreak/>
        <w:t>универсальные, общепрофессиональные и профессиональные компетенции (</w:t>
      </w:r>
      <w:r>
        <w:rPr>
          <w:rFonts w:ascii="Times New Roman" w:hAnsi="Times New Roman" w:cs="Times New Roman"/>
          <w:sz w:val="24"/>
          <w:szCs w:val="24"/>
        </w:rPr>
        <w:t xml:space="preserve">УК-1, УК-2, УК-3, УК-4, УК-5, ОПК-1, ОПК-2, </w:t>
      </w:r>
      <w:r w:rsidRPr="00744B90">
        <w:rPr>
          <w:rFonts w:ascii="Times New Roman" w:hAnsi="Times New Roman" w:cs="Times New Roman"/>
          <w:iCs/>
          <w:sz w:val="24"/>
          <w:szCs w:val="24"/>
          <w:lang w:eastAsia="en-US"/>
        </w:rPr>
        <w:t>ПК-1, ПК-2, ПК-</w:t>
      </w:r>
      <w:r>
        <w:rPr>
          <w:rFonts w:ascii="Times New Roman" w:hAnsi="Times New Roman" w:cs="Times New Roman"/>
          <w:iCs/>
          <w:sz w:val="24"/>
          <w:szCs w:val="24"/>
          <w:lang w:eastAsia="en-US"/>
        </w:rPr>
        <w:t>3</w:t>
      </w:r>
      <w:r w:rsidRPr="00744B90">
        <w:rPr>
          <w:rFonts w:ascii="Times New Roman" w:hAnsi="Times New Roman" w:cs="Times New Roman"/>
          <w:sz w:val="24"/>
          <w:szCs w:val="24"/>
        </w:rPr>
        <w:t>), не в достаточном объеме приобрели практические навыки и умения в соответствии с требованиями ФГОС ВО и рабочей программой производственной практики по генетике, а также при собеседовании не раскрыли суть основных вопросов</w:t>
      </w:r>
      <w:r w:rsidRPr="00301181">
        <w:t xml:space="preserve">. </w:t>
      </w:r>
    </w:p>
    <w:p w:rsidR="00246A6F" w:rsidRPr="001865AB" w:rsidRDefault="00246A6F" w:rsidP="00373558">
      <w:pPr>
        <w:numPr>
          <w:ilvl w:val="0"/>
          <w:numId w:val="10"/>
        </w:numPr>
        <w:tabs>
          <w:tab w:val="num" w:pos="900"/>
        </w:tabs>
        <w:spacing w:line="276" w:lineRule="auto"/>
        <w:jc w:val="both"/>
      </w:pPr>
    </w:p>
    <w:p w:rsidR="00EB593A" w:rsidRPr="001865AB" w:rsidRDefault="00EB593A" w:rsidP="00EB593A">
      <w:pPr>
        <w:spacing w:line="276" w:lineRule="auto"/>
        <w:jc w:val="both"/>
      </w:pPr>
    </w:p>
    <w:p w:rsidR="00EB593A" w:rsidRPr="001865AB" w:rsidRDefault="00EB593A" w:rsidP="00EB593A">
      <w:pPr>
        <w:tabs>
          <w:tab w:val="left" w:pos="5670"/>
        </w:tabs>
        <w:jc w:val="both"/>
      </w:pPr>
      <w:r w:rsidRPr="001865AB">
        <w:t xml:space="preserve">                                                                                                                                                                          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</w:pPr>
    </w:p>
    <w:p w:rsidR="00744B90" w:rsidRDefault="00744B90">
      <w:pPr>
        <w:spacing w:after="200" w:line="276" w:lineRule="auto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br w:type="page"/>
      </w:r>
    </w:p>
    <w:p w:rsidR="00EB593A" w:rsidRPr="001865AB" w:rsidRDefault="00EB593A" w:rsidP="00EB593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865AB">
        <w:rPr>
          <w:rFonts w:eastAsiaTheme="minorHAnsi"/>
          <w:b/>
          <w:bCs/>
          <w:lang w:eastAsia="en-US"/>
        </w:rPr>
        <w:lastRenderedPageBreak/>
        <w:t>ПРОГРАММА</w:t>
      </w:r>
    </w:p>
    <w:p w:rsidR="00EB593A" w:rsidRPr="001865AB" w:rsidRDefault="00744B90" w:rsidP="00EB593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НАУЧНЫХ ИССЛЕДОВАНИЙ (НИ)</w:t>
      </w:r>
    </w:p>
    <w:p w:rsidR="00EB593A" w:rsidRPr="001865AB" w:rsidRDefault="00EB593A" w:rsidP="00EB593A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865AB">
        <w:rPr>
          <w:rFonts w:eastAsiaTheme="minorHAnsi"/>
          <w:b/>
          <w:bCs/>
          <w:lang w:eastAsia="en-US"/>
        </w:rPr>
        <w:t>Пояснительная записка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color w:val="FF0000"/>
          <w:lang w:eastAsia="en-US"/>
        </w:rPr>
      </w:pPr>
      <w:r w:rsidRPr="001865AB">
        <w:rPr>
          <w:rFonts w:eastAsiaTheme="minorHAnsi"/>
          <w:lang w:eastAsia="en-US"/>
        </w:rPr>
        <w:t>Методические указания по выполнению научно-исследовательской работы разработаны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(аспирантура) по направлению подготовки 06.06.01 – Биологические науки</w:t>
      </w:r>
      <w:r w:rsidRPr="001865AB">
        <w:rPr>
          <w:spacing w:val="-3"/>
        </w:rPr>
        <w:t xml:space="preserve">  и направленности (специальности) </w:t>
      </w:r>
      <w:r w:rsidRPr="001865AB">
        <w:t>03.02.07 – Генетика.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color w:val="FF0000"/>
          <w:lang w:eastAsia="en-US"/>
        </w:rPr>
      </w:pP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865AB">
        <w:rPr>
          <w:rFonts w:eastAsiaTheme="minorHAnsi"/>
          <w:b/>
          <w:bCs/>
          <w:lang w:eastAsia="en-US"/>
        </w:rPr>
        <w:t>1. Цель и задачи НИ: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color w:val="FF0000"/>
          <w:lang w:eastAsia="en-US"/>
        </w:rPr>
      </w:pPr>
      <w:r w:rsidRPr="001865AB">
        <w:rPr>
          <w:rFonts w:eastAsiaTheme="minorHAnsi"/>
          <w:b/>
          <w:bCs/>
          <w:lang w:eastAsia="en-US"/>
        </w:rPr>
        <w:t xml:space="preserve">Целью </w:t>
      </w:r>
      <w:r w:rsidRPr="001865AB">
        <w:rPr>
          <w:rFonts w:eastAsiaTheme="minorHAnsi"/>
          <w:lang w:eastAsia="en-US"/>
        </w:rPr>
        <w:t>НИР является решение актуальной задачи в области генетики для углубленного изучения закономерностей наследственности и изменчивости у человека, а также возможности использования инновационных генетических технологий в практической медицине для диагностики, лечения и профилактики широко распространенных и социально значимых заболеваний.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b/>
          <w:bCs/>
          <w:lang w:eastAsia="en-US"/>
        </w:rPr>
        <w:t xml:space="preserve">Задачами </w:t>
      </w:r>
      <w:r w:rsidRPr="001865AB">
        <w:rPr>
          <w:rFonts w:eastAsiaTheme="minorHAnsi"/>
          <w:lang w:eastAsia="en-US"/>
        </w:rPr>
        <w:t>практики является:</w:t>
      </w:r>
    </w:p>
    <w:p w:rsidR="00EB593A" w:rsidRPr="001865AB" w:rsidRDefault="00EB593A" w:rsidP="00EB593A">
      <w:pPr>
        <w:jc w:val="both"/>
        <w:rPr>
          <w:rFonts w:eastAsia="Calibri"/>
          <w:color w:val="000000"/>
        </w:rPr>
      </w:pPr>
      <w:r w:rsidRPr="001865AB">
        <w:rPr>
          <w:rFonts w:eastAsia="Calibri"/>
          <w:color w:val="000000"/>
        </w:rPr>
        <w:t xml:space="preserve">- ознакомление аспирантов с теоретическими вопросами в области генетики человека и современными технологиями изучения генома человека в норме и патологии; 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- постановка актуальной научной проблемы, формулирование целей и задач научного исследования, разработка протокола исследования;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- освоение современных молекулярно-генетических методов исследования;</w:t>
      </w:r>
    </w:p>
    <w:p w:rsidR="00EB593A" w:rsidRPr="001865AB" w:rsidRDefault="00EB593A" w:rsidP="00EB593A">
      <w:pPr>
        <w:jc w:val="both"/>
        <w:rPr>
          <w:rFonts w:eastAsia="Calibri"/>
          <w:color w:val="000000"/>
        </w:rPr>
      </w:pPr>
      <w:r w:rsidRPr="001865AB">
        <w:rPr>
          <w:rFonts w:eastAsia="Calibri"/>
          <w:color w:val="000000"/>
        </w:rPr>
        <w:t>- выработка навыков самостоятельной работы с web-ресурсами по медицинской генетике.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- анализ полученных данных, формулировка выводов, практических рекомендаций;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- подготовка отчетов, научных публикаций, разработка практических рекомендаций.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865AB">
        <w:rPr>
          <w:rFonts w:eastAsiaTheme="minorHAnsi"/>
          <w:b/>
          <w:bCs/>
          <w:lang w:eastAsia="en-US"/>
        </w:rPr>
        <w:t>2. Место НИ в структуре основной образовательной программы: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Научн</w:t>
      </w:r>
      <w:r w:rsidR="00744B90">
        <w:rPr>
          <w:rFonts w:eastAsiaTheme="minorHAnsi"/>
          <w:lang w:eastAsia="en-US"/>
        </w:rPr>
        <w:t xml:space="preserve">ые исследования </w:t>
      </w:r>
      <w:r w:rsidRPr="001865AB">
        <w:rPr>
          <w:rFonts w:eastAsiaTheme="minorHAnsi"/>
          <w:lang w:eastAsia="en-US"/>
        </w:rPr>
        <w:t>относ</w:t>
      </w:r>
      <w:r w:rsidR="00744B90">
        <w:rPr>
          <w:rFonts w:eastAsiaTheme="minorHAnsi"/>
          <w:lang w:eastAsia="en-US"/>
        </w:rPr>
        <w:t>я</w:t>
      </w:r>
      <w:r w:rsidRPr="001865AB">
        <w:rPr>
          <w:rFonts w:eastAsiaTheme="minorHAnsi"/>
          <w:lang w:eastAsia="en-US"/>
        </w:rPr>
        <w:t xml:space="preserve">тся к разделу Б3.1 Блок 3 </w:t>
      </w:r>
      <w:r w:rsidR="00744B90">
        <w:rPr>
          <w:rFonts w:eastAsiaTheme="minorHAnsi"/>
          <w:lang w:eastAsia="en-US"/>
        </w:rPr>
        <w:t>Научные исследования</w:t>
      </w:r>
      <w:r w:rsidRPr="001865AB">
        <w:rPr>
          <w:rFonts w:eastAsiaTheme="minorHAnsi"/>
          <w:lang w:eastAsia="en-US"/>
        </w:rPr>
        <w:t xml:space="preserve"> ОПОП ВО подготовки научно-педагогических кадров высшей квалификации в аспирантуре по направлению 06.06.01 – Биологические науки</w:t>
      </w:r>
      <w:r w:rsidRPr="001865AB">
        <w:rPr>
          <w:spacing w:val="-3"/>
        </w:rPr>
        <w:t xml:space="preserve">  и направленности (специальности) </w:t>
      </w:r>
      <w:r w:rsidRPr="001865AB">
        <w:t>03.02.07 – Генетика.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865AB">
        <w:rPr>
          <w:rFonts w:eastAsiaTheme="minorHAnsi"/>
          <w:b/>
          <w:bCs/>
          <w:lang w:eastAsia="en-US"/>
        </w:rPr>
        <w:t>3. Общая трудоемкость НИ составляет: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– 1</w:t>
      </w:r>
      <w:r w:rsidR="00594878" w:rsidRPr="001865AB">
        <w:rPr>
          <w:rFonts w:eastAsiaTheme="minorHAnsi"/>
          <w:lang w:eastAsia="en-US"/>
        </w:rPr>
        <w:t>8</w:t>
      </w:r>
      <w:r w:rsidRPr="001865AB">
        <w:rPr>
          <w:rFonts w:eastAsiaTheme="minorHAnsi"/>
          <w:lang w:eastAsia="en-US"/>
        </w:rPr>
        <w:t>9 зачетных единиц;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– 86 недель;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 xml:space="preserve">– </w:t>
      </w:r>
      <w:r w:rsidR="00594878" w:rsidRPr="001865AB">
        <w:rPr>
          <w:rFonts w:eastAsiaTheme="minorHAnsi"/>
          <w:lang w:eastAsia="en-US"/>
        </w:rPr>
        <w:t>6804</w:t>
      </w:r>
      <w:r w:rsidRPr="001865AB">
        <w:rPr>
          <w:rFonts w:eastAsiaTheme="minorHAnsi"/>
          <w:lang w:eastAsia="en-US"/>
        </w:rPr>
        <w:t xml:space="preserve"> академических часа.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865AB">
        <w:rPr>
          <w:rFonts w:eastAsiaTheme="minorHAnsi"/>
          <w:b/>
          <w:bCs/>
          <w:lang w:eastAsia="en-US"/>
        </w:rPr>
        <w:t>4. Контроль НИ:</w:t>
      </w:r>
    </w:p>
    <w:p w:rsidR="00813E58" w:rsidRPr="00301181" w:rsidRDefault="00813E58" w:rsidP="00813E58">
      <w:pPr>
        <w:autoSpaceDE w:val="0"/>
        <w:autoSpaceDN w:val="0"/>
        <w:adjustRightInd w:val="0"/>
        <w:jc w:val="both"/>
        <w:rPr>
          <w:b/>
        </w:rPr>
      </w:pPr>
      <w:r w:rsidRPr="00301181">
        <w:rPr>
          <w:rFonts w:eastAsiaTheme="minorHAnsi"/>
          <w:lang w:eastAsia="en-US"/>
        </w:rPr>
        <w:t>По завершению научных исследований проводится представление научной квалификационной работы (НКР).</w:t>
      </w:r>
    </w:p>
    <w:p w:rsidR="00EB593A" w:rsidRPr="001865AB" w:rsidRDefault="00EB593A" w:rsidP="00EB593A">
      <w:pPr>
        <w:spacing w:line="276" w:lineRule="auto"/>
        <w:jc w:val="center"/>
        <w:rPr>
          <w:b/>
        </w:rPr>
      </w:pPr>
    </w:p>
    <w:p w:rsidR="00EB593A" w:rsidRPr="001865AB" w:rsidRDefault="00EB593A" w:rsidP="00EB593A">
      <w:pPr>
        <w:spacing w:line="276" w:lineRule="auto"/>
        <w:jc w:val="center"/>
        <w:rPr>
          <w:b/>
        </w:rPr>
      </w:pPr>
      <w:r w:rsidRPr="001865AB">
        <w:rPr>
          <w:b/>
        </w:rPr>
        <w:t>КАРТА ФОРМИРУЕМЫХ КОМПЕТЕНЦИЙ</w:t>
      </w:r>
    </w:p>
    <w:p w:rsidR="00EB593A" w:rsidRPr="001865AB" w:rsidRDefault="00EB593A" w:rsidP="00EB593A">
      <w:pPr>
        <w:spacing w:line="276" w:lineRule="auto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9"/>
        <w:gridCol w:w="3402"/>
        <w:gridCol w:w="2126"/>
      </w:tblGrid>
      <w:tr w:rsidR="00EB593A" w:rsidRPr="001865AB" w:rsidTr="00E07AAF">
        <w:trPr>
          <w:trHeight w:val="1028"/>
        </w:trPr>
        <w:tc>
          <w:tcPr>
            <w:tcW w:w="959" w:type="dxa"/>
            <w:shd w:val="clear" w:color="auto" w:fill="auto"/>
          </w:tcPr>
          <w:p w:rsidR="00EB593A" w:rsidRPr="001865AB" w:rsidRDefault="00EB593A" w:rsidP="00E07AAF">
            <w:pPr>
              <w:spacing w:line="276" w:lineRule="auto"/>
              <w:jc w:val="center"/>
              <w:rPr>
                <w:b/>
              </w:rPr>
            </w:pPr>
            <w:r w:rsidRPr="001865AB">
              <w:rPr>
                <w:b/>
              </w:rPr>
              <w:t>Компетенция</w:t>
            </w:r>
          </w:p>
        </w:tc>
        <w:tc>
          <w:tcPr>
            <w:tcW w:w="3119" w:type="dxa"/>
            <w:shd w:val="clear" w:color="auto" w:fill="auto"/>
          </w:tcPr>
          <w:p w:rsidR="00EB593A" w:rsidRPr="001865AB" w:rsidRDefault="00EB593A" w:rsidP="00E07AAF">
            <w:pPr>
              <w:spacing w:line="276" w:lineRule="auto"/>
              <w:jc w:val="center"/>
              <w:rPr>
                <w:b/>
              </w:rPr>
            </w:pPr>
            <w:r w:rsidRPr="001865AB">
              <w:rPr>
                <w:b/>
              </w:rPr>
              <w:t>Содержание компетенции (или ее части)</w:t>
            </w:r>
          </w:p>
        </w:tc>
        <w:tc>
          <w:tcPr>
            <w:tcW w:w="3402" w:type="dxa"/>
            <w:shd w:val="clear" w:color="auto" w:fill="auto"/>
          </w:tcPr>
          <w:p w:rsidR="00EB593A" w:rsidRPr="001865AB" w:rsidRDefault="00EB593A" w:rsidP="00E07AAF">
            <w:pPr>
              <w:spacing w:line="276" w:lineRule="auto"/>
              <w:jc w:val="center"/>
              <w:rPr>
                <w:b/>
              </w:rPr>
            </w:pPr>
            <w:r w:rsidRPr="001865AB">
              <w:rPr>
                <w:b/>
              </w:rPr>
              <w:t>Перечень компонентов</w:t>
            </w:r>
          </w:p>
        </w:tc>
        <w:tc>
          <w:tcPr>
            <w:tcW w:w="2126" w:type="dxa"/>
            <w:shd w:val="clear" w:color="auto" w:fill="auto"/>
          </w:tcPr>
          <w:p w:rsidR="00EB593A" w:rsidRPr="001865AB" w:rsidRDefault="00EB593A" w:rsidP="00E07AAF">
            <w:pPr>
              <w:spacing w:line="276" w:lineRule="auto"/>
              <w:jc w:val="center"/>
              <w:rPr>
                <w:b/>
              </w:rPr>
            </w:pPr>
            <w:r w:rsidRPr="001865AB">
              <w:rPr>
                <w:b/>
              </w:rPr>
              <w:t>Формы оценочных средств</w:t>
            </w:r>
          </w:p>
        </w:tc>
      </w:tr>
      <w:tr w:rsidR="00EB593A" w:rsidRPr="001865AB" w:rsidTr="00E07AAF">
        <w:tc>
          <w:tcPr>
            <w:tcW w:w="9606" w:type="dxa"/>
            <w:gridSpan w:val="4"/>
            <w:shd w:val="clear" w:color="auto" w:fill="auto"/>
          </w:tcPr>
          <w:p w:rsidR="00EB593A" w:rsidRPr="001865AB" w:rsidRDefault="00EB593A" w:rsidP="00E07AAF">
            <w:pPr>
              <w:spacing w:line="276" w:lineRule="auto"/>
              <w:jc w:val="center"/>
              <w:rPr>
                <w:b/>
                <w:i/>
                <w:color w:val="FF0000"/>
              </w:rPr>
            </w:pPr>
            <w:r w:rsidRPr="001865AB">
              <w:rPr>
                <w:b/>
                <w:i/>
              </w:rPr>
              <w:t>Универсальные компетенции:</w:t>
            </w:r>
          </w:p>
        </w:tc>
      </w:tr>
      <w:tr w:rsidR="00EB593A" w:rsidRPr="001865AB" w:rsidTr="00E07AAF">
        <w:trPr>
          <w:trHeight w:val="1543"/>
        </w:trPr>
        <w:tc>
          <w:tcPr>
            <w:tcW w:w="959" w:type="dxa"/>
            <w:shd w:val="clear" w:color="auto" w:fill="auto"/>
          </w:tcPr>
          <w:p w:rsidR="00EB593A" w:rsidRPr="001865AB" w:rsidRDefault="00EB593A" w:rsidP="00E07AAF">
            <w:pPr>
              <w:spacing w:line="276" w:lineRule="auto"/>
            </w:pPr>
            <w:r w:rsidRPr="001865AB">
              <w:lastRenderedPageBreak/>
              <w:t>УК-1</w:t>
            </w:r>
          </w:p>
        </w:tc>
        <w:tc>
          <w:tcPr>
            <w:tcW w:w="3119" w:type="dxa"/>
            <w:shd w:val="clear" w:color="auto" w:fill="auto"/>
          </w:tcPr>
          <w:p w:rsidR="00EB593A" w:rsidRPr="001865AB" w:rsidRDefault="00EB593A" w:rsidP="00E07AAF">
            <w:pPr>
              <w:spacing w:line="276" w:lineRule="auto"/>
            </w:pPr>
            <w:r w:rsidRPr="001865AB">
              <w:rPr>
                <w:rFonts w:eastAsiaTheme="minorHAnsi"/>
                <w:lang w:eastAsia="en-US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3402" w:type="dxa"/>
            <w:shd w:val="clear" w:color="auto" w:fill="auto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6"/>
            </w:tblGrid>
            <w:tr w:rsidR="00EB593A" w:rsidRPr="001865AB" w:rsidTr="00813E58">
              <w:tc>
                <w:tcPr>
                  <w:tcW w:w="1333" w:type="pct"/>
                  <w:shd w:val="clear" w:color="auto" w:fill="auto"/>
                </w:tcPr>
                <w:p w:rsidR="00EB593A" w:rsidRPr="001865AB" w:rsidRDefault="00EB593A" w:rsidP="00E07AAF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1865AB">
                    <w:rPr>
                      <w:b/>
                    </w:rPr>
                    <w:t>Знать:</w:t>
                  </w:r>
                </w:p>
                <w:p w:rsidR="00EB593A" w:rsidRPr="001865AB" w:rsidRDefault="00EB593A" w:rsidP="00E07AAF">
                  <w:pPr>
                    <w:widowControl w:val="0"/>
                    <w:tabs>
                      <w:tab w:val="num" w:pos="255"/>
                      <w:tab w:val="num" w:pos="822"/>
                      <w:tab w:val="num" w:pos="4155"/>
                    </w:tabs>
                    <w:spacing w:before="120"/>
                    <w:jc w:val="both"/>
                  </w:pPr>
                  <w:r w:rsidRPr="001865AB">
                    <w:t>основные методы научно-исследовательской деятельности в области биологии и генетики.</w:t>
                  </w:r>
                </w:p>
                <w:p w:rsidR="00EB593A" w:rsidRPr="001865AB" w:rsidRDefault="00EB593A" w:rsidP="00E07AAF">
                  <w:pPr>
                    <w:spacing w:line="276" w:lineRule="auto"/>
                    <w:jc w:val="both"/>
                  </w:pPr>
                </w:p>
              </w:tc>
            </w:tr>
            <w:tr w:rsidR="00EB593A" w:rsidRPr="001865AB" w:rsidTr="00813E58">
              <w:tc>
                <w:tcPr>
                  <w:tcW w:w="1333" w:type="pct"/>
                  <w:shd w:val="clear" w:color="auto" w:fill="auto"/>
                </w:tcPr>
                <w:p w:rsidR="00EB593A" w:rsidRPr="001865AB" w:rsidRDefault="00EB593A" w:rsidP="00E07AAF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1865AB">
                    <w:rPr>
                      <w:b/>
                    </w:rPr>
                    <w:t>Уметь:</w:t>
                  </w:r>
                </w:p>
                <w:p w:rsidR="00EB593A" w:rsidRPr="001865AB" w:rsidRDefault="00EB593A" w:rsidP="00E07AAF">
                  <w:pPr>
                    <w:spacing w:line="276" w:lineRule="auto"/>
                    <w:jc w:val="both"/>
                  </w:pPr>
                  <w:r w:rsidRPr="001865AB">
                    <w:t>выделять и систематизировать основные идеи, критически оценивать любую поступающую информацию, избегать автоматического применения стандартных формул и приемов при решении задач</w:t>
                  </w:r>
                </w:p>
              </w:tc>
            </w:tr>
            <w:tr w:rsidR="00EB593A" w:rsidRPr="001865AB" w:rsidTr="00813E58">
              <w:trPr>
                <w:trHeight w:val="558"/>
              </w:trPr>
              <w:tc>
                <w:tcPr>
                  <w:tcW w:w="1333" w:type="pct"/>
                  <w:shd w:val="clear" w:color="auto" w:fill="auto"/>
                </w:tcPr>
                <w:p w:rsidR="00EB593A" w:rsidRPr="001865AB" w:rsidRDefault="00EB593A" w:rsidP="00E07AAF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1865AB">
                    <w:rPr>
                      <w:b/>
                    </w:rPr>
                    <w:t>Владеть:</w:t>
                  </w:r>
                </w:p>
                <w:p w:rsidR="00EB593A" w:rsidRPr="001865AB" w:rsidRDefault="00EB593A" w:rsidP="00E07AAF">
                  <w:pPr>
                    <w:spacing w:line="276" w:lineRule="auto"/>
                    <w:jc w:val="both"/>
                  </w:pPr>
                  <w:r w:rsidRPr="001865AB">
                    <w:t xml:space="preserve">навыками </w:t>
                  </w:r>
                  <w:r w:rsidRPr="001865AB">
                    <w:rPr>
                      <w:rFonts w:eastAsiaTheme="minorHAnsi"/>
                      <w:lang w:eastAsia="en-US"/>
                    </w:rPr>
                    <w:t>критического анализа и оценки современных научных достижений, способностью генерирования новых идей при решении исследовательских и практических задач в области биологии и генетики, в том числе в междисциплинарных областях</w:t>
                  </w:r>
                </w:p>
              </w:tc>
            </w:tr>
          </w:tbl>
          <w:p w:rsidR="00EB593A" w:rsidRPr="001865AB" w:rsidRDefault="00EB593A" w:rsidP="00E07AAF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:rsidR="00EB593A" w:rsidRPr="001865AB" w:rsidRDefault="00813E58" w:rsidP="00813E58">
            <w:pPr>
              <w:spacing w:line="276" w:lineRule="auto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>Представление НКР</w:t>
            </w:r>
          </w:p>
        </w:tc>
      </w:tr>
      <w:tr w:rsidR="00EB593A" w:rsidRPr="001865AB" w:rsidTr="00E07AAF">
        <w:tc>
          <w:tcPr>
            <w:tcW w:w="959" w:type="dxa"/>
            <w:shd w:val="clear" w:color="auto" w:fill="auto"/>
          </w:tcPr>
          <w:p w:rsidR="00EB593A" w:rsidRPr="001865AB" w:rsidRDefault="00EB593A" w:rsidP="00E07AAF">
            <w:pPr>
              <w:spacing w:line="276" w:lineRule="auto"/>
            </w:pPr>
            <w:r w:rsidRPr="001865AB">
              <w:t>УК-2</w:t>
            </w:r>
          </w:p>
          <w:p w:rsidR="00EB593A" w:rsidRPr="001865AB" w:rsidRDefault="00EB593A" w:rsidP="00E07AAF">
            <w:pPr>
              <w:spacing w:line="276" w:lineRule="auto"/>
            </w:pPr>
          </w:p>
          <w:p w:rsidR="00EB593A" w:rsidRPr="001865AB" w:rsidRDefault="00EB593A" w:rsidP="00E07AAF">
            <w:pPr>
              <w:spacing w:line="276" w:lineRule="auto"/>
            </w:pPr>
          </w:p>
        </w:tc>
        <w:tc>
          <w:tcPr>
            <w:tcW w:w="3119" w:type="dxa"/>
            <w:shd w:val="clear" w:color="auto" w:fill="auto"/>
          </w:tcPr>
          <w:p w:rsidR="00EB593A" w:rsidRPr="001865AB" w:rsidRDefault="00EB593A" w:rsidP="00E07AAF">
            <w:pPr>
              <w:spacing w:line="276" w:lineRule="auto"/>
            </w:pPr>
            <w:r w:rsidRPr="001865AB">
              <w:rPr>
                <w:rFonts w:eastAsiaTheme="minorHAnsi"/>
                <w:lang w:eastAsia="en-US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3402" w:type="dxa"/>
            <w:shd w:val="clear" w:color="auto" w:fill="auto"/>
          </w:tcPr>
          <w:p w:rsidR="00EB593A" w:rsidRPr="001865AB" w:rsidRDefault="00EB593A" w:rsidP="00E07AAF">
            <w:pPr>
              <w:spacing w:line="276" w:lineRule="auto"/>
              <w:jc w:val="both"/>
              <w:rPr>
                <w:b/>
              </w:rPr>
            </w:pPr>
            <w:r w:rsidRPr="001865AB">
              <w:rPr>
                <w:b/>
              </w:rPr>
              <w:t xml:space="preserve">Знать </w:t>
            </w:r>
          </w:p>
          <w:p w:rsidR="00EB593A" w:rsidRPr="001865AB" w:rsidRDefault="00EB593A" w:rsidP="00E07A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865AB">
              <w:rPr>
                <w:rFonts w:eastAsiaTheme="minorHAnsi"/>
                <w:lang w:eastAsia="en-US"/>
              </w:rPr>
              <w:t>цели и задачи комплексных научных исследований в области генетики, в том числе междисциплинарных</w:t>
            </w:r>
          </w:p>
          <w:p w:rsidR="00EB593A" w:rsidRPr="001865AB" w:rsidRDefault="00EB593A" w:rsidP="00E07AAF">
            <w:pPr>
              <w:spacing w:line="276" w:lineRule="auto"/>
              <w:jc w:val="both"/>
              <w:rPr>
                <w:b/>
              </w:rPr>
            </w:pPr>
            <w:r w:rsidRPr="001865AB">
              <w:rPr>
                <w:b/>
              </w:rPr>
              <w:t>Уметь</w:t>
            </w:r>
          </w:p>
          <w:p w:rsidR="00EB593A" w:rsidRPr="001865AB" w:rsidRDefault="00EB593A" w:rsidP="00E07AA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1865AB">
              <w:rPr>
                <w:rFonts w:eastAsiaTheme="minorHAnsi"/>
                <w:lang w:eastAsia="en-US"/>
              </w:rPr>
              <w:t>использовать имеющиеся знания в области генетики, истории и философии науки,</w:t>
            </w:r>
          </w:p>
          <w:p w:rsidR="00EB593A" w:rsidRPr="001865AB" w:rsidRDefault="00EB593A" w:rsidP="00E07A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865AB">
              <w:rPr>
                <w:rFonts w:eastAsiaTheme="minorHAnsi"/>
                <w:lang w:eastAsia="en-US"/>
              </w:rPr>
              <w:t xml:space="preserve"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</w:t>
            </w:r>
            <w:r w:rsidRPr="001865AB">
              <w:rPr>
                <w:rFonts w:eastAsiaTheme="minorHAnsi"/>
                <w:lang w:eastAsia="en-US"/>
              </w:rPr>
              <w:lastRenderedPageBreak/>
              <w:t xml:space="preserve">результаты </w:t>
            </w:r>
          </w:p>
          <w:p w:rsidR="00EB593A" w:rsidRPr="001865AB" w:rsidRDefault="00EB593A" w:rsidP="00E07AAF">
            <w:pPr>
              <w:spacing w:line="276" w:lineRule="auto"/>
              <w:jc w:val="both"/>
              <w:rPr>
                <w:b/>
              </w:rPr>
            </w:pPr>
            <w:r w:rsidRPr="001865AB">
              <w:rPr>
                <w:b/>
              </w:rPr>
              <w:t xml:space="preserve">Владеть </w:t>
            </w:r>
          </w:p>
          <w:p w:rsidR="00EB593A" w:rsidRPr="001865AB" w:rsidRDefault="00EB593A" w:rsidP="00E07AAF">
            <w:pPr>
              <w:autoSpaceDE w:val="0"/>
              <w:autoSpaceDN w:val="0"/>
              <w:adjustRightInd w:val="0"/>
              <w:jc w:val="both"/>
            </w:pPr>
            <w:r w:rsidRPr="001865AB">
              <w:rPr>
                <w:rFonts w:eastAsiaTheme="minorHAnsi"/>
                <w:lang w:eastAsia="en-US"/>
              </w:rPr>
              <w:t>систематическими знаниями по биологии; углубленными знаниями по генетике, базовыми навыками проведения научно-исследовательских работ по теме планируемой  диссертационной работы</w:t>
            </w:r>
          </w:p>
        </w:tc>
        <w:tc>
          <w:tcPr>
            <w:tcW w:w="2126" w:type="dxa"/>
            <w:shd w:val="clear" w:color="auto" w:fill="auto"/>
          </w:tcPr>
          <w:p w:rsidR="00EB593A" w:rsidRPr="001865AB" w:rsidRDefault="00813E58" w:rsidP="00E07AAF">
            <w:pPr>
              <w:spacing w:line="276" w:lineRule="auto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lastRenderedPageBreak/>
              <w:t>Представление НКР</w:t>
            </w:r>
          </w:p>
        </w:tc>
      </w:tr>
      <w:tr w:rsidR="00EB593A" w:rsidRPr="001865AB" w:rsidTr="00E07AAF">
        <w:tc>
          <w:tcPr>
            <w:tcW w:w="959" w:type="dxa"/>
            <w:shd w:val="clear" w:color="auto" w:fill="auto"/>
          </w:tcPr>
          <w:p w:rsidR="00EB593A" w:rsidRPr="001865AB" w:rsidRDefault="00EB593A" w:rsidP="00E07AAF">
            <w:pPr>
              <w:spacing w:line="276" w:lineRule="auto"/>
            </w:pPr>
            <w:r w:rsidRPr="001865AB">
              <w:lastRenderedPageBreak/>
              <w:t>УК-3</w:t>
            </w:r>
          </w:p>
        </w:tc>
        <w:tc>
          <w:tcPr>
            <w:tcW w:w="3119" w:type="dxa"/>
            <w:shd w:val="clear" w:color="auto" w:fill="auto"/>
          </w:tcPr>
          <w:p w:rsidR="00EB593A" w:rsidRPr="001865AB" w:rsidRDefault="00EB593A" w:rsidP="00E07AAF">
            <w:pPr>
              <w:spacing w:line="276" w:lineRule="auto"/>
              <w:jc w:val="both"/>
            </w:pPr>
            <w:r w:rsidRPr="001865AB">
              <w:rPr>
                <w:rFonts w:eastAsiaTheme="minorHAnsi"/>
                <w:lang w:eastAsia="en-US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3402" w:type="dxa"/>
            <w:shd w:val="clear" w:color="auto" w:fill="auto"/>
          </w:tcPr>
          <w:p w:rsidR="00EB593A" w:rsidRPr="001865AB" w:rsidRDefault="00EB593A" w:rsidP="00E07AAF">
            <w:pPr>
              <w:spacing w:line="276" w:lineRule="auto"/>
              <w:jc w:val="both"/>
              <w:rPr>
                <w:b/>
              </w:rPr>
            </w:pPr>
            <w:r w:rsidRPr="001865AB">
              <w:rPr>
                <w:b/>
              </w:rPr>
              <w:t xml:space="preserve">Знать </w:t>
            </w:r>
          </w:p>
          <w:p w:rsidR="00EB593A" w:rsidRPr="001865AB" w:rsidRDefault="00EB593A" w:rsidP="00E07AAF">
            <w:pPr>
              <w:spacing w:line="276" w:lineRule="auto"/>
              <w:jc w:val="both"/>
            </w:pPr>
            <w:r w:rsidRPr="001865AB">
              <w:rPr>
                <w:rFonts w:eastAsiaTheme="minorHAnsi"/>
                <w:lang w:eastAsia="en-US"/>
              </w:rPr>
              <w:t>цели и задачи работы российских и международных исследовательских коллективов, осуществляющих научные исследования в области генетики</w:t>
            </w:r>
          </w:p>
          <w:p w:rsidR="00EB593A" w:rsidRPr="001865AB" w:rsidRDefault="00EB593A" w:rsidP="00E07AAF">
            <w:pPr>
              <w:spacing w:line="276" w:lineRule="auto"/>
              <w:jc w:val="both"/>
              <w:rPr>
                <w:b/>
              </w:rPr>
            </w:pPr>
            <w:r w:rsidRPr="001865AB">
              <w:rPr>
                <w:b/>
              </w:rPr>
              <w:t>Уметь</w:t>
            </w:r>
          </w:p>
          <w:p w:rsidR="00EB593A" w:rsidRPr="001865AB" w:rsidRDefault="00EB593A" w:rsidP="00E07A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865AB">
              <w:rPr>
                <w:rFonts w:eastAsiaTheme="minorHAnsi"/>
                <w:lang w:eastAsia="en-US"/>
              </w:rPr>
              <w:t>предлагать методы исследования и способы обработки результатов, проводить исследования по согласованному плану, представлять полученные результаты в виде отчетов и публикаций</w:t>
            </w:r>
          </w:p>
          <w:p w:rsidR="00EB593A" w:rsidRPr="001865AB" w:rsidRDefault="00EB593A" w:rsidP="00E07AAF">
            <w:pPr>
              <w:spacing w:line="276" w:lineRule="auto"/>
              <w:jc w:val="both"/>
              <w:rPr>
                <w:b/>
              </w:rPr>
            </w:pPr>
            <w:r w:rsidRPr="001865AB">
              <w:rPr>
                <w:b/>
              </w:rPr>
              <w:t xml:space="preserve">Владеть </w:t>
            </w:r>
          </w:p>
          <w:p w:rsidR="00EB593A" w:rsidRPr="001865AB" w:rsidRDefault="00EB593A" w:rsidP="00E07AAF">
            <w:pPr>
              <w:spacing w:line="276" w:lineRule="auto"/>
              <w:jc w:val="both"/>
            </w:pPr>
            <w:r w:rsidRPr="001865AB">
              <w:rPr>
                <w:rFonts w:eastAsiaTheme="minorHAnsi"/>
                <w:lang w:eastAsia="en-US"/>
              </w:rPr>
              <w:t>навыками работы в российских и международных исследовательских коллективах по решению научных и научно-образовательных задач, осуществляющих научные исследования в области генетики</w:t>
            </w:r>
          </w:p>
          <w:p w:rsidR="00EB593A" w:rsidRPr="001865AB" w:rsidRDefault="00EB593A" w:rsidP="00E07AAF">
            <w:pPr>
              <w:spacing w:line="276" w:lineRule="auto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EB593A" w:rsidRPr="001865AB" w:rsidRDefault="00813E58" w:rsidP="00E07AAF">
            <w:pPr>
              <w:spacing w:line="276" w:lineRule="auto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>Представление НКР</w:t>
            </w:r>
          </w:p>
        </w:tc>
      </w:tr>
      <w:tr w:rsidR="00EB593A" w:rsidRPr="001865AB" w:rsidTr="00E07AAF">
        <w:trPr>
          <w:trHeight w:val="1782"/>
        </w:trPr>
        <w:tc>
          <w:tcPr>
            <w:tcW w:w="959" w:type="dxa"/>
            <w:shd w:val="clear" w:color="auto" w:fill="auto"/>
          </w:tcPr>
          <w:p w:rsidR="00EB593A" w:rsidRPr="001865AB" w:rsidRDefault="00EB593A" w:rsidP="00E07AAF">
            <w:pPr>
              <w:spacing w:line="276" w:lineRule="auto"/>
            </w:pPr>
            <w:r w:rsidRPr="001865AB">
              <w:t>УК-4</w:t>
            </w:r>
          </w:p>
        </w:tc>
        <w:tc>
          <w:tcPr>
            <w:tcW w:w="3119" w:type="dxa"/>
            <w:shd w:val="clear" w:color="auto" w:fill="auto"/>
          </w:tcPr>
          <w:p w:rsidR="00EB593A" w:rsidRPr="001865AB" w:rsidRDefault="00EB593A" w:rsidP="00E07AAF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eastAsiaTheme="minorHAnsi"/>
                <w:lang w:eastAsia="en-US"/>
              </w:rPr>
            </w:pPr>
            <w:r w:rsidRPr="001865AB">
              <w:rPr>
                <w:rFonts w:eastAsiaTheme="minorHAnsi"/>
                <w:lang w:eastAsia="en-US"/>
              </w:rPr>
              <w:t xml:space="preserve">готовность использовать современные методы и технологии научной коммуникации на государственном и иностранном языках </w:t>
            </w:r>
          </w:p>
        </w:tc>
        <w:tc>
          <w:tcPr>
            <w:tcW w:w="3402" w:type="dxa"/>
            <w:shd w:val="clear" w:color="auto" w:fill="auto"/>
          </w:tcPr>
          <w:p w:rsidR="00EB593A" w:rsidRPr="001865AB" w:rsidRDefault="00EB593A" w:rsidP="00E07AAF">
            <w:pPr>
              <w:spacing w:line="276" w:lineRule="auto"/>
              <w:jc w:val="both"/>
              <w:rPr>
                <w:b/>
              </w:rPr>
            </w:pPr>
            <w:r w:rsidRPr="001865AB">
              <w:rPr>
                <w:b/>
              </w:rPr>
              <w:t xml:space="preserve">Знать </w:t>
            </w:r>
          </w:p>
          <w:p w:rsidR="00EB593A" w:rsidRPr="001865AB" w:rsidRDefault="00EB593A" w:rsidP="00E07AAF">
            <w:pPr>
              <w:spacing w:line="276" w:lineRule="auto"/>
              <w:jc w:val="both"/>
            </w:pPr>
            <w:r w:rsidRPr="001865AB">
              <w:rPr>
                <w:rFonts w:eastAsiaTheme="minorHAnsi"/>
                <w:lang w:eastAsia="en-US"/>
              </w:rPr>
              <w:t>современные методы и технологии научной коммуникации</w:t>
            </w:r>
          </w:p>
          <w:p w:rsidR="00EB593A" w:rsidRPr="001865AB" w:rsidRDefault="00EB593A" w:rsidP="00E07AAF">
            <w:pPr>
              <w:spacing w:line="276" w:lineRule="auto"/>
              <w:jc w:val="both"/>
            </w:pPr>
            <w:r w:rsidRPr="001865AB">
              <w:t>Уметь</w:t>
            </w:r>
          </w:p>
          <w:p w:rsidR="00EB593A" w:rsidRPr="001865AB" w:rsidRDefault="00EB593A" w:rsidP="00E07AAF">
            <w:pPr>
              <w:spacing w:line="276" w:lineRule="auto"/>
              <w:jc w:val="both"/>
            </w:pPr>
            <w:r w:rsidRPr="001865AB">
              <w:rPr>
                <w:rFonts w:eastAsiaTheme="minorHAnsi"/>
                <w:lang w:eastAsia="en-US"/>
              </w:rPr>
              <w:t xml:space="preserve">использовать современные методы и технологии научной коммуникации на государственном и </w:t>
            </w:r>
            <w:r w:rsidRPr="001865AB">
              <w:rPr>
                <w:rFonts w:eastAsiaTheme="minorHAnsi"/>
                <w:lang w:eastAsia="en-US"/>
              </w:rPr>
              <w:lastRenderedPageBreak/>
              <w:t>иностранном языках</w:t>
            </w:r>
          </w:p>
          <w:p w:rsidR="00EB593A" w:rsidRPr="001865AB" w:rsidRDefault="00EB593A" w:rsidP="00E07AAF">
            <w:pPr>
              <w:spacing w:line="276" w:lineRule="auto"/>
              <w:jc w:val="both"/>
              <w:rPr>
                <w:b/>
              </w:rPr>
            </w:pPr>
            <w:r w:rsidRPr="001865AB">
              <w:rPr>
                <w:b/>
              </w:rPr>
              <w:t xml:space="preserve">Владеть </w:t>
            </w:r>
          </w:p>
          <w:p w:rsidR="00EB593A" w:rsidRPr="001865AB" w:rsidRDefault="00EB593A" w:rsidP="00E07AAF">
            <w:pPr>
              <w:spacing w:line="276" w:lineRule="auto"/>
              <w:jc w:val="both"/>
            </w:pPr>
            <w:r w:rsidRPr="001865AB">
              <w:rPr>
                <w:rFonts w:eastAsiaTheme="minorHAnsi"/>
                <w:lang w:eastAsia="en-US"/>
              </w:rP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2126" w:type="dxa"/>
            <w:shd w:val="clear" w:color="auto" w:fill="auto"/>
          </w:tcPr>
          <w:p w:rsidR="00EB593A" w:rsidRPr="001865AB" w:rsidRDefault="00813E58" w:rsidP="00E07AAF">
            <w:pPr>
              <w:spacing w:line="276" w:lineRule="auto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lastRenderedPageBreak/>
              <w:t>Представление НКР</w:t>
            </w:r>
          </w:p>
        </w:tc>
      </w:tr>
      <w:tr w:rsidR="00EB593A" w:rsidRPr="001865AB" w:rsidTr="00E07AAF">
        <w:tc>
          <w:tcPr>
            <w:tcW w:w="959" w:type="dxa"/>
            <w:shd w:val="clear" w:color="auto" w:fill="auto"/>
          </w:tcPr>
          <w:p w:rsidR="00EB593A" w:rsidRPr="001865AB" w:rsidRDefault="00EB593A" w:rsidP="00E07AAF">
            <w:pPr>
              <w:spacing w:line="276" w:lineRule="auto"/>
            </w:pPr>
            <w:r w:rsidRPr="001865AB">
              <w:lastRenderedPageBreak/>
              <w:t>УК-5</w:t>
            </w:r>
          </w:p>
        </w:tc>
        <w:tc>
          <w:tcPr>
            <w:tcW w:w="3119" w:type="dxa"/>
            <w:shd w:val="clear" w:color="auto" w:fill="auto"/>
          </w:tcPr>
          <w:p w:rsidR="00EB593A" w:rsidRPr="001865AB" w:rsidRDefault="00EB593A" w:rsidP="00E07AAF">
            <w:pPr>
              <w:spacing w:line="276" w:lineRule="auto"/>
              <w:jc w:val="both"/>
            </w:pPr>
            <w:r w:rsidRPr="001865AB">
              <w:rPr>
                <w:rFonts w:eastAsiaTheme="minorHAnsi"/>
                <w:lang w:eastAsia="en-US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3402" w:type="dxa"/>
            <w:shd w:val="clear" w:color="auto" w:fill="auto"/>
          </w:tcPr>
          <w:p w:rsidR="00EB593A" w:rsidRPr="001865AB" w:rsidRDefault="00EB593A" w:rsidP="00E07AAF">
            <w:pPr>
              <w:spacing w:line="276" w:lineRule="auto"/>
              <w:jc w:val="both"/>
              <w:rPr>
                <w:b/>
              </w:rPr>
            </w:pPr>
            <w:r w:rsidRPr="001865AB">
              <w:rPr>
                <w:b/>
              </w:rPr>
              <w:t xml:space="preserve">Знать </w:t>
            </w:r>
          </w:p>
          <w:p w:rsidR="00EB593A" w:rsidRPr="001865AB" w:rsidRDefault="00EB593A" w:rsidP="00E07AAF">
            <w:pPr>
              <w:spacing w:line="276" w:lineRule="auto"/>
              <w:jc w:val="both"/>
            </w:pPr>
            <w:r w:rsidRPr="001865AB">
              <w:t>пути достижения цели и задачи планируемой диссертационной работы</w:t>
            </w:r>
          </w:p>
          <w:p w:rsidR="00EB593A" w:rsidRPr="001865AB" w:rsidRDefault="00EB593A" w:rsidP="00E07AAF">
            <w:pPr>
              <w:spacing w:line="276" w:lineRule="auto"/>
              <w:jc w:val="both"/>
              <w:rPr>
                <w:b/>
              </w:rPr>
            </w:pPr>
            <w:r w:rsidRPr="001865AB">
              <w:rPr>
                <w:b/>
              </w:rPr>
              <w:t>Уметь</w:t>
            </w:r>
          </w:p>
          <w:p w:rsidR="00EB593A" w:rsidRPr="001865AB" w:rsidRDefault="00EB593A" w:rsidP="00E07AAF">
            <w:pPr>
              <w:spacing w:line="276" w:lineRule="auto"/>
              <w:jc w:val="both"/>
            </w:pPr>
            <w:r w:rsidRPr="001865AB">
              <w:t>использовать знания по биологии и генетике для  выполнения научного исследования</w:t>
            </w:r>
          </w:p>
          <w:p w:rsidR="00EB593A" w:rsidRPr="001865AB" w:rsidRDefault="00EB593A" w:rsidP="00E07AAF">
            <w:pPr>
              <w:spacing w:line="276" w:lineRule="auto"/>
              <w:jc w:val="both"/>
              <w:rPr>
                <w:b/>
              </w:rPr>
            </w:pPr>
            <w:r w:rsidRPr="001865AB">
              <w:rPr>
                <w:b/>
              </w:rPr>
              <w:t xml:space="preserve">Владеть </w:t>
            </w:r>
          </w:p>
          <w:p w:rsidR="00EB593A" w:rsidRPr="001865AB" w:rsidRDefault="00EB593A" w:rsidP="00E07AAF">
            <w:pPr>
              <w:spacing w:line="276" w:lineRule="auto"/>
              <w:jc w:val="both"/>
            </w:pPr>
            <w:r w:rsidRPr="001865AB">
              <w:rPr>
                <w:rFonts w:eastAsiaTheme="minorHAnsi"/>
                <w:lang w:eastAsia="en-US"/>
              </w:rP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2126" w:type="dxa"/>
            <w:shd w:val="clear" w:color="auto" w:fill="auto"/>
          </w:tcPr>
          <w:p w:rsidR="00EB593A" w:rsidRPr="001865AB" w:rsidRDefault="00813E58" w:rsidP="00E07AAF">
            <w:pPr>
              <w:spacing w:line="276" w:lineRule="auto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>Представление НКР</w:t>
            </w:r>
          </w:p>
        </w:tc>
      </w:tr>
      <w:tr w:rsidR="00EB593A" w:rsidRPr="001865AB" w:rsidTr="00E07AAF">
        <w:tc>
          <w:tcPr>
            <w:tcW w:w="9606" w:type="dxa"/>
            <w:gridSpan w:val="4"/>
            <w:shd w:val="clear" w:color="auto" w:fill="auto"/>
          </w:tcPr>
          <w:p w:rsidR="00EB593A" w:rsidRPr="001865AB" w:rsidRDefault="00EB593A" w:rsidP="00E07AAF">
            <w:pPr>
              <w:spacing w:line="276" w:lineRule="auto"/>
              <w:jc w:val="center"/>
              <w:rPr>
                <w:b/>
                <w:i/>
              </w:rPr>
            </w:pPr>
            <w:r w:rsidRPr="001865AB">
              <w:rPr>
                <w:b/>
                <w:i/>
              </w:rPr>
              <w:t>Общепрофессиональные компетенции:</w:t>
            </w:r>
          </w:p>
        </w:tc>
      </w:tr>
      <w:tr w:rsidR="00EB593A" w:rsidRPr="001865AB" w:rsidTr="00E07AAF">
        <w:tc>
          <w:tcPr>
            <w:tcW w:w="959" w:type="dxa"/>
            <w:shd w:val="clear" w:color="auto" w:fill="auto"/>
          </w:tcPr>
          <w:p w:rsidR="00EB593A" w:rsidRPr="001865AB" w:rsidRDefault="00EB593A" w:rsidP="00E07AAF">
            <w:pPr>
              <w:spacing w:line="276" w:lineRule="auto"/>
            </w:pPr>
            <w:r w:rsidRPr="001865AB">
              <w:t>ОПК-1</w:t>
            </w:r>
          </w:p>
        </w:tc>
        <w:tc>
          <w:tcPr>
            <w:tcW w:w="3119" w:type="dxa"/>
            <w:shd w:val="clear" w:color="auto" w:fill="auto"/>
          </w:tcPr>
          <w:p w:rsidR="00EB593A" w:rsidRPr="001865AB" w:rsidRDefault="00EB593A" w:rsidP="00E07AAF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</w:pPr>
            <w:r w:rsidRPr="001865AB">
              <w:rPr>
                <w:rFonts w:eastAsiaTheme="minorHAnsi"/>
                <w:lang w:eastAsia="en-US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 исследования и информационно-коммуникационных технологий</w:t>
            </w:r>
          </w:p>
        </w:tc>
        <w:tc>
          <w:tcPr>
            <w:tcW w:w="3402" w:type="dxa"/>
            <w:shd w:val="clear" w:color="auto" w:fill="auto"/>
          </w:tcPr>
          <w:p w:rsidR="00EB593A" w:rsidRPr="001865AB" w:rsidRDefault="00EB593A" w:rsidP="00E07AAF">
            <w:pPr>
              <w:spacing w:line="276" w:lineRule="auto"/>
              <w:jc w:val="both"/>
              <w:rPr>
                <w:b/>
              </w:rPr>
            </w:pPr>
            <w:r w:rsidRPr="001865AB">
              <w:rPr>
                <w:b/>
              </w:rPr>
              <w:t>Знать</w:t>
            </w:r>
          </w:p>
          <w:p w:rsidR="00EB593A" w:rsidRPr="001865AB" w:rsidRDefault="00EB593A" w:rsidP="00E07AAF">
            <w:pPr>
              <w:spacing w:line="276" w:lineRule="auto"/>
              <w:jc w:val="both"/>
            </w:pPr>
            <w:r w:rsidRPr="001865AB">
              <w:t>базовые принципы и методы организации научных исследований с использованием методов генетики</w:t>
            </w:r>
          </w:p>
          <w:p w:rsidR="00EB593A" w:rsidRPr="001865AB" w:rsidRDefault="00EB593A" w:rsidP="00E07AAF">
            <w:pPr>
              <w:spacing w:line="276" w:lineRule="auto"/>
              <w:jc w:val="both"/>
              <w:rPr>
                <w:b/>
              </w:rPr>
            </w:pPr>
            <w:r w:rsidRPr="001865AB">
              <w:rPr>
                <w:b/>
              </w:rPr>
              <w:t>Уметь</w:t>
            </w:r>
          </w:p>
          <w:p w:rsidR="00EB593A" w:rsidRPr="001865AB" w:rsidRDefault="00EB593A" w:rsidP="00E07AAF">
            <w:pPr>
              <w:spacing w:line="276" w:lineRule="auto"/>
              <w:jc w:val="both"/>
            </w:pPr>
            <w:r w:rsidRPr="001865AB">
              <w:t>составлять общий план работы по заданной теме</w:t>
            </w:r>
          </w:p>
          <w:p w:rsidR="00EB593A" w:rsidRPr="001865AB" w:rsidRDefault="00EB593A" w:rsidP="00E07AAF">
            <w:pPr>
              <w:spacing w:line="276" w:lineRule="auto"/>
              <w:jc w:val="both"/>
              <w:rPr>
                <w:b/>
              </w:rPr>
            </w:pPr>
            <w:r w:rsidRPr="001865AB">
              <w:rPr>
                <w:b/>
              </w:rPr>
              <w:t xml:space="preserve">Владеть </w:t>
            </w:r>
          </w:p>
          <w:p w:rsidR="00EB593A" w:rsidRPr="001865AB" w:rsidRDefault="00EB593A" w:rsidP="00E07AAF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eastAsiaTheme="minorHAnsi"/>
                <w:lang w:eastAsia="en-US"/>
              </w:rPr>
            </w:pPr>
            <w:r w:rsidRPr="001865AB">
              <w:t xml:space="preserve">современными средствами организации и </w:t>
            </w:r>
            <w:r w:rsidRPr="001865AB">
              <w:rPr>
                <w:rFonts w:eastAsiaTheme="minorHAnsi"/>
                <w:lang w:eastAsia="en-US"/>
              </w:rPr>
              <w:t>проведения научных исследований с использованием современных методов генетики и информационно-коммуникационных технологий</w:t>
            </w:r>
          </w:p>
          <w:p w:rsidR="00EB593A" w:rsidRPr="001865AB" w:rsidRDefault="00EB593A" w:rsidP="00E07AAF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EB593A" w:rsidRPr="001865AB" w:rsidRDefault="00813E58" w:rsidP="00E07AAF">
            <w:pPr>
              <w:spacing w:line="276" w:lineRule="auto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>Представление НКР</w:t>
            </w:r>
          </w:p>
        </w:tc>
      </w:tr>
      <w:tr w:rsidR="00EB593A" w:rsidRPr="001865AB" w:rsidTr="00E07AAF">
        <w:tc>
          <w:tcPr>
            <w:tcW w:w="959" w:type="dxa"/>
            <w:shd w:val="clear" w:color="auto" w:fill="auto"/>
          </w:tcPr>
          <w:p w:rsidR="00EB593A" w:rsidRPr="001865AB" w:rsidRDefault="00EB593A" w:rsidP="00E07AAF">
            <w:pPr>
              <w:spacing w:line="276" w:lineRule="auto"/>
            </w:pPr>
            <w:r w:rsidRPr="001865AB">
              <w:t>ОПК-2</w:t>
            </w:r>
          </w:p>
        </w:tc>
        <w:tc>
          <w:tcPr>
            <w:tcW w:w="3119" w:type="dxa"/>
            <w:shd w:val="clear" w:color="auto" w:fill="auto"/>
          </w:tcPr>
          <w:p w:rsidR="00EB593A" w:rsidRPr="001865AB" w:rsidRDefault="00EB593A" w:rsidP="00E07AAF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eastAsiaTheme="minorHAnsi"/>
                <w:lang w:eastAsia="en-US"/>
              </w:rPr>
            </w:pPr>
            <w:r w:rsidRPr="001865AB">
              <w:rPr>
                <w:rFonts w:eastAsiaTheme="minorHAnsi"/>
                <w:lang w:eastAsia="en-US"/>
              </w:rPr>
              <w:t xml:space="preserve">готовность к преподавательской деятельности по образовательным программам высшего </w:t>
            </w:r>
            <w:r w:rsidRPr="001865AB">
              <w:rPr>
                <w:rFonts w:eastAsiaTheme="minorHAnsi"/>
                <w:lang w:eastAsia="en-US"/>
              </w:rPr>
              <w:lastRenderedPageBreak/>
              <w:t>образования</w:t>
            </w:r>
          </w:p>
          <w:p w:rsidR="00EB593A" w:rsidRPr="001865AB" w:rsidRDefault="00EB593A" w:rsidP="00E07AAF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EB593A" w:rsidRPr="001865AB" w:rsidRDefault="00EB593A" w:rsidP="00E07AAF">
            <w:pPr>
              <w:spacing w:line="276" w:lineRule="auto"/>
              <w:jc w:val="both"/>
              <w:rPr>
                <w:b/>
              </w:rPr>
            </w:pPr>
            <w:r w:rsidRPr="001865AB">
              <w:rPr>
                <w:b/>
              </w:rPr>
              <w:lastRenderedPageBreak/>
              <w:t>Знать</w:t>
            </w:r>
          </w:p>
          <w:p w:rsidR="00EB593A" w:rsidRPr="001865AB" w:rsidRDefault="00EB593A" w:rsidP="00E07AAF">
            <w:pPr>
              <w:spacing w:line="276" w:lineRule="auto"/>
              <w:jc w:val="both"/>
            </w:pPr>
            <w:r w:rsidRPr="001865AB">
              <w:t xml:space="preserve">историю, современное состояние и основные тенденции развития  генетики как науки, </w:t>
            </w:r>
          </w:p>
          <w:p w:rsidR="00EB593A" w:rsidRPr="001865AB" w:rsidRDefault="00EB593A" w:rsidP="00E07AAF">
            <w:pPr>
              <w:pStyle w:val="Default"/>
              <w:jc w:val="both"/>
              <w:rPr>
                <w:color w:val="auto"/>
              </w:rPr>
            </w:pPr>
            <w:r w:rsidRPr="001865AB">
              <w:rPr>
                <w:color w:val="auto"/>
              </w:rPr>
              <w:lastRenderedPageBreak/>
              <w:t xml:space="preserve">нормативно-правовые основы преподавательской деятельности в системе высшего образования, требования к квалификационным работам бакалавров, специалистов, магистров </w:t>
            </w:r>
          </w:p>
          <w:p w:rsidR="00EB593A" w:rsidRPr="001865AB" w:rsidRDefault="00EB593A" w:rsidP="00E07AAF">
            <w:pPr>
              <w:spacing w:line="276" w:lineRule="auto"/>
              <w:jc w:val="both"/>
              <w:rPr>
                <w:b/>
              </w:rPr>
            </w:pPr>
            <w:r w:rsidRPr="001865AB">
              <w:rPr>
                <w:b/>
              </w:rPr>
              <w:t>Уметь</w:t>
            </w:r>
          </w:p>
          <w:p w:rsidR="00EB593A" w:rsidRPr="001865AB" w:rsidRDefault="00EB593A" w:rsidP="00E07AAF">
            <w:pPr>
              <w:spacing w:line="276" w:lineRule="auto"/>
              <w:jc w:val="both"/>
            </w:pPr>
            <w:r w:rsidRPr="001865AB">
              <w:t xml:space="preserve">использовать знания по генетике для преподавательской деятельности, использовать оптимальные методы преподавания, </w:t>
            </w:r>
          </w:p>
          <w:p w:rsidR="00EB593A" w:rsidRPr="001865AB" w:rsidRDefault="00EB593A" w:rsidP="00E07AAF">
            <w:pPr>
              <w:pStyle w:val="Default"/>
              <w:jc w:val="both"/>
              <w:rPr>
                <w:color w:val="auto"/>
              </w:rPr>
            </w:pPr>
            <w:r w:rsidRPr="001865AB">
              <w:rPr>
                <w:color w:val="auto"/>
              </w:rPr>
              <w:t xml:space="preserve">курировать и оценивать выполнение квалификационных работ бакалавров, специалистов, магистров </w:t>
            </w:r>
          </w:p>
          <w:p w:rsidR="00EB593A" w:rsidRPr="001865AB" w:rsidRDefault="00EB593A" w:rsidP="00E07AAF">
            <w:pPr>
              <w:spacing w:line="276" w:lineRule="auto"/>
              <w:jc w:val="both"/>
              <w:rPr>
                <w:b/>
              </w:rPr>
            </w:pPr>
            <w:r w:rsidRPr="001865AB">
              <w:t xml:space="preserve"> </w:t>
            </w:r>
            <w:r w:rsidRPr="001865AB">
              <w:rPr>
                <w:b/>
              </w:rPr>
              <w:t>Владеть</w:t>
            </w:r>
          </w:p>
          <w:p w:rsidR="00EB593A" w:rsidRPr="001865AB" w:rsidRDefault="00EB593A" w:rsidP="00E07AAF">
            <w:pPr>
              <w:pStyle w:val="Default"/>
              <w:jc w:val="both"/>
              <w:rPr>
                <w:rFonts w:eastAsiaTheme="minorHAnsi"/>
                <w:color w:val="auto"/>
                <w:lang w:eastAsia="en-US"/>
              </w:rPr>
            </w:pPr>
            <w:r w:rsidRPr="001865AB">
              <w:rPr>
                <w:color w:val="auto"/>
              </w:rPr>
              <w:t xml:space="preserve">современными методами педагогической деятельности в высшей, </w:t>
            </w:r>
            <w:r w:rsidRPr="001865AB">
              <w:rPr>
                <w:rFonts w:eastAsiaTheme="minorHAnsi"/>
                <w:color w:val="auto"/>
                <w:lang w:eastAsia="en-US"/>
              </w:rPr>
              <w:t>методами и технологиями межличностной коммуникации, навыками публичной речи</w:t>
            </w:r>
          </w:p>
          <w:p w:rsidR="00EB593A" w:rsidRPr="001865AB" w:rsidRDefault="00EB593A" w:rsidP="00E07AAF">
            <w:pPr>
              <w:pStyle w:val="Default"/>
              <w:jc w:val="both"/>
              <w:rPr>
                <w:color w:val="auto"/>
              </w:rPr>
            </w:pPr>
            <w:r w:rsidRPr="001865AB">
              <w:rPr>
                <w:color w:val="auto"/>
              </w:rPr>
              <w:t xml:space="preserve">технологией проектирования образовательного процесса в системе высшего образования </w:t>
            </w:r>
          </w:p>
        </w:tc>
        <w:tc>
          <w:tcPr>
            <w:tcW w:w="2126" w:type="dxa"/>
            <w:shd w:val="clear" w:color="auto" w:fill="auto"/>
          </w:tcPr>
          <w:p w:rsidR="00EB593A" w:rsidRPr="001865AB" w:rsidRDefault="00813E58" w:rsidP="00E07AAF">
            <w:pPr>
              <w:spacing w:line="276" w:lineRule="auto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lastRenderedPageBreak/>
              <w:t>Представление НКР</w:t>
            </w:r>
          </w:p>
        </w:tc>
      </w:tr>
      <w:tr w:rsidR="00EB593A" w:rsidRPr="001865AB" w:rsidTr="00E07AAF">
        <w:trPr>
          <w:trHeight w:val="290"/>
        </w:trPr>
        <w:tc>
          <w:tcPr>
            <w:tcW w:w="9606" w:type="dxa"/>
            <w:gridSpan w:val="4"/>
            <w:shd w:val="clear" w:color="auto" w:fill="auto"/>
          </w:tcPr>
          <w:p w:rsidR="00EB593A" w:rsidRPr="001865AB" w:rsidRDefault="00EB593A" w:rsidP="00E07AAF">
            <w:pPr>
              <w:spacing w:line="276" w:lineRule="auto"/>
              <w:jc w:val="center"/>
              <w:rPr>
                <w:b/>
                <w:i/>
              </w:rPr>
            </w:pPr>
            <w:r w:rsidRPr="001865AB">
              <w:rPr>
                <w:b/>
                <w:i/>
              </w:rPr>
              <w:lastRenderedPageBreak/>
              <w:t>Профессиональные компетенции:</w:t>
            </w:r>
          </w:p>
        </w:tc>
      </w:tr>
      <w:tr w:rsidR="00EB593A" w:rsidRPr="001865AB" w:rsidTr="00E07AAF">
        <w:tc>
          <w:tcPr>
            <w:tcW w:w="959" w:type="dxa"/>
            <w:shd w:val="clear" w:color="auto" w:fill="auto"/>
          </w:tcPr>
          <w:p w:rsidR="00EB593A" w:rsidRPr="001865AB" w:rsidRDefault="00EB593A" w:rsidP="00E07AAF">
            <w:pPr>
              <w:spacing w:line="276" w:lineRule="auto"/>
              <w:jc w:val="both"/>
            </w:pPr>
            <w:r w:rsidRPr="001865AB">
              <w:t>ПК-1</w:t>
            </w:r>
          </w:p>
        </w:tc>
        <w:tc>
          <w:tcPr>
            <w:tcW w:w="3119" w:type="dxa"/>
            <w:shd w:val="clear" w:color="auto" w:fill="auto"/>
          </w:tcPr>
          <w:p w:rsidR="00EB593A" w:rsidRPr="001865AB" w:rsidRDefault="00EB593A" w:rsidP="00E07AAF">
            <w:pPr>
              <w:spacing w:line="276" w:lineRule="auto"/>
              <w:jc w:val="both"/>
            </w:pPr>
            <w:r w:rsidRPr="001865AB">
              <w:t>Способностью к углублённому изучению, критическому обобщению результатов научных исследований в области генетики и применению их на практике при решении конкретных образовательных и исследовательских задач</w:t>
            </w:r>
          </w:p>
        </w:tc>
        <w:tc>
          <w:tcPr>
            <w:tcW w:w="3402" w:type="dxa"/>
            <w:shd w:val="clear" w:color="auto" w:fill="auto"/>
          </w:tcPr>
          <w:p w:rsidR="00EB593A" w:rsidRPr="001865AB" w:rsidRDefault="00EB593A" w:rsidP="00E07AAF">
            <w:pPr>
              <w:spacing w:line="276" w:lineRule="auto"/>
              <w:jc w:val="both"/>
              <w:rPr>
                <w:b/>
              </w:rPr>
            </w:pPr>
            <w:r w:rsidRPr="001865AB">
              <w:rPr>
                <w:b/>
              </w:rPr>
              <w:t>Знать</w:t>
            </w:r>
          </w:p>
          <w:p w:rsidR="00EB593A" w:rsidRPr="001865AB" w:rsidRDefault="00EB593A" w:rsidP="00E07AAF">
            <w:pPr>
              <w:spacing w:line="276" w:lineRule="auto"/>
              <w:jc w:val="both"/>
            </w:pPr>
            <w:r w:rsidRPr="001865AB">
              <w:t xml:space="preserve">основные научные достижения в области генетики и смежных дисциплин в </w:t>
            </w:r>
            <w:r w:rsidRPr="001865AB">
              <w:rPr>
                <w:lang w:val="en-US"/>
              </w:rPr>
              <w:t>XX</w:t>
            </w:r>
            <w:r w:rsidRPr="001865AB">
              <w:t>–ХХ</w:t>
            </w:r>
            <w:r w:rsidRPr="001865AB">
              <w:rPr>
                <w:lang w:val="en-US"/>
              </w:rPr>
              <w:t>I</w:t>
            </w:r>
            <w:r w:rsidRPr="001865AB">
              <w:t xml:space="preserve"> вв. и их вклад в мировую науку</w:t>
            </w:r>
          </w:p>
          <w:p w:rsidR="00EB593A" w:rsidRPr="001865AB" w:rsidRDefault="00EB593A" w:rsidP="00E07AAF">
            <w:pPr>
              <w:spacing w:line="276" w:lineRule="auto"/>
              <w:jc w:val="both"/>
              <w:rPr>
                <w:b/>
              </w:rPr>
            </w:pPr>
            <w:r w:rsidRPr="001865AB">
              <w:rPr>
                <w:b/>
              </w:rPr>
              <w:t>Уметь</w:t>
            </w:r>
          </w:p>
          <w:p w:rsidR="00EB593A" w:rsidRPr="001865AB" w:rsidRDefault="00EB593A" w:rsidP="00E07AAF">
            <w:pPr>
              <w:spacing w:line="276" w:lineRule="auto"/>
              <w:jc w:val="both"/>
            </w:pPr>
            <w:r w:rsidRPr="001865AB">
              <w:rPr>
                <w:bCs/>
              </w:rPr>
              <w:t>квалифицированно анализировать, комментировать, реферировать и излагать результаты научных исследований</w:t>
            </w:r>
          </w:p>
          <w:p w:rsidR="00EB593A" w:rsidRPr="001865AB" w:rsidRDefault="00EB593A" w:rsidP="00E07AAF">
            <w:pPr>
              <w:spacing w:line="276" w:lineRule="auto"/>
              <w:jc w:val="both"/>
              <w:rPr>
                <w:b/>
              </w:rPr>
            </w:pPr>
            <w:r w:rsidRPr="001865AB">
              <w:rPr>
                <w:b/>
              </w:rPr>
              <w:t>Владеть</w:t>
            </w:r>
          </w:p>
          <w:p w:rsidR="00EB593A" w:rsidRPr="001865AB" w:rsidRDefault="00EB593A" w:rsidP="00E07AAF">
            <w:pPr>
              <w:spacing w:line="276" w:lineRule="auto"/>
              <w:jc w:val="both"/>
            </w:pPr>
            <w:r w:rsidRPr="001865AB">
              <w:t xml:space="preserve">навыками анализа и обобщения результатов научных исследований в </w:t>
            </w:r>
            <w:r w:rsidRPr="001865AB">
              <w:lastRenderedPageBreak/>
              <w:t>области генетики и применению их на практике при решении конкретных образовательных и исследовательских задач</w:t>
            </w:r>
          </w:p>
        </w:tc>
        <w:tc>
          <w:tcPr>
            <w:tcW w:w="2126" w:type="dxa"/>
            <w:shd w:val="clear" w:color="auto" w:fill="auto"/>
          </w:tcPr>
          <w:p w:rsidR="00EB593A" w:rsidRPr="001865AB" w:rsidRDefault="00813E58" w:rsidP="00E07AAF">
            <w:pPr>
              <w:spacing w:line="276" w:lineRule="auto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lastRenderedPageBreak/>
              <w:t>Представление НКР</w:t>
            </w:r>
          </w:p>
        </w:tc>
      </w:tr>
      <w:tr w:rsidR="00EB593A" w:rsidRPr="001865AB" w:rsidTr="00E07AAF">
        <w:trPr>
          <w:trHeight w:val="282"/>
        </w:trPr>
        <w:tc>
          <w:tcPr>
            <w:tcW w:w="959" w:type="dxa"/>
            <w:shd w:val="clear" w:color="auto" w:fill="auto"/>
          </w:tcPr>
          <w:p w:rsidR="00EB593A" w:rsidRPr="001865AB" w:rsidRDefault="00EB593A" w:rsidP="00E07AAF">
            <w:pPr>
              <w:spacing w:line="276" w:lineRule="auto"/>
              <w:jc w:val="both"/>
            </w:pPr>
            <w:r w:rsidRPr="001865AB">
              <w:lastRenderedPageBreak/>
              <w:t>ПК-2</w:t>
            </w:r>
          </w:p>
        </w:tc>
        <w:tc>
          <w:tcPr>
            <w:tcW w:w="3119" w:type="dxa"/>
            <w:shd w:val="clear" w:color="auto" w:fill="auto"/>
          </w:tcPr>
          <w:p w:rsidR="00EB593A" w:rsidRPr="001865AB" w:rsidRDefault="00EB593A" w:rsidP="00E07AAF">
            <w:pPr>
              <w:spacing w:line="276" w:lineRule="auto"/>
              <w:jc w:val="both"/>
            </w:pPr>
            <w:r w:rsidRPr="001865AB">
              <w:t>Способностью организации работы научных коллективов, в том числе междисциплинарных, проводящих исследования в области генетики, подготовки и научного редактирования публикаций</w:t>
            </w:r>
          </w:p>
        </w:tc>
        <w:tc>
          <w:tcPr>
            <w:tcW w:w="3402" w:type="dxa"/>
            <w:shd w:val="clear" w:color="auto" w:fill="auto"/>
          </w:tcPr>
          <w:p w:rsidR="00EB593A" w:rsidRPr="001865AB" w:rsidRDefault="00EB593A" w:rsidP="00E07AAF">
            <w:pPr>
              <w:spacing w:line="276" w:lineRule="auto"/>
              <w:jc w:val="both"/>
              <w:rPr>
                <w:b/>
              </w:rPr>
            </w:pPr>
            <w:r w:rsidRPr="001865AB">
              <w:rPr>
                <w:b/>
              </w:rPr>
              <w:t>Знать</w:t>
            </w:r>
          </w:p>
          <w:p w:rsidR="00EB593A" w:rsidRPr="001865AB" w:rsidRDefault="00EB593A" w:rsidP="00E07A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865AB">
              <w:rPr>
                <w:rFonts w:eastAsiaTheme="minorHAnsi"/>
                <w:lang w:eastAsia="en-US"/>
              </w:rPr>
              <w:t>базовые принципы и методы организации</w:t>
            </w:r>
            <w:r w:rsidRPr="001865AB">
              <w:t xml:space="preserve"> научного исследования, </w:t>
            </w:r>
            <w:r w:rsidRPr="001865AB">
              <w:rPr>
                <w:rFonts w:eastAsiaTheme="minorHAnsi"/>
                <w:lang w:eastAsia="en-US"/>
              </w:rPr>
              <w:t xml:space="preserve">основные источники научной информации и требования к представлению информационных материалов </w:t>
            </w:r>
          </w:p>
          <w:p w:rsidR="00EB593A" w:rsidRPr="001865AB" w:rsidRDefault="00EB593A" w:rsidP="00E07AAF">
            <w:pPr>
              <w:spacing w:line="276" w:lineRule="auto"/>
              <w:jc w:val="both"/>
              <w:rPr>
                <w:b/>
              </w:rPr>
            </w:pPr>
            <w:r w:rsidRPr="001865AB">
              <w:rPr>
                <w:b/>
              </w:rPr>
              <w:t>Уметь</w:t>
            </w:r>
          </w:p>
          <w:p w:rsidR="00EB593A" w:rsidRPr="001865AB" w:rsidRDefault="00EB593A" w:rsidP="00E07A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865AB">
              <w:rPr>
                <w:rFonts w:eastAsiaTheme="minorHAnsi"/>
                <w:lang w:eastAsia="en-US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плану, представлять полученные результаты в виде отчетов и публикаций</w:t>
            </w:r>
          </w:p>
          <w:p w:rsidR="00EB593A" w:rsidRPr="001865AB" w:rsidRDefault="00EB593A" w:rsidP="00E07AAF">
            <w:pPr>
              <w:spacing w:line="276" w:lineRule="auto"/>
              <w:jc w:val="both"/>
              <w:rPr>
                <w:b/>
              </w:rPr>
            </w:pPr>
            <w:r w:rsidRPr="001865AB">
              <w:rPr>
                <w:b/>
              </w:rPr>
              <w:t>Владеть</w:t>
            </w:r>
          </w:p>
          <w:p w:rsidR="00EB593A" w:rsidRPr="001865AB" w:rsidRDefault="00EB593A" w:rsidP="00E07AAF">
            <w:pPr>
              <w:spacing w:line="276" w:lineRule="auto"/>
              <w:jc w:val="both"/>
            </w:pPr>
            <w:r w:rsidRPr="001865AB">
              <w:t>навыками организации работы научных коллективов, проводящих исследования в области генетики, подготовки и научного редактирования публикаций</w:t>
            </w:r>
          </w:p>
        </w:tc>
        <w:tc>
          <w:tcPr>
            <w:tcW w:w="2126" w:type="dxa"/>
            <w:shd w:val="clear" w:color="auto" w:fill="auto"/>
          </w:tcPr>
          <w:p w:rsidR="00EB593A" w:rsidRPr="001865AB" w:rsidRDefault="00813E58" w:rsidP="00E07AAF">
            <w:pPr>
              <w:spacing w:line="276" w:lineRule="auto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t>Представление НКР</w:t>
            </w:r>
          </w:p>
        </w:tc>
      </w:tr>
      <w:tr w:rsidR="00EB593A" w:rsidRPr="001865AB" w:rsidTr="00E07AAF">
        <w:trPr>
          <w:trHeight w:val="282"/>
        </w:trPr>
        <w:tc>
          <w:tcPr>
            <w:tcW w:w="959" w:type="dxa"/>
            <w:shd w:val="clear" w:color="auto" w:fill="auto"/>
          </w:tcPr>
          <w:p w:rsidR="00EB593A" w:rsidRPr="001865AB" w:rsidRDefault="00EB593A" w:rsidP="00E07AAF">
            <w:pPr>
              <w:spacing w:line="276" w:lineRule="auto"/>
              <w:jc w:val="both"/>
            </w:pPr>
            <w:r w:rsidRPr="001865AB">
              <w:t>ПК-3</w:t>
            </w:r>
          </w:p>
        </w:tc>
        <w:tc>
          <w:tcPr>
            <w:tcW w:w="3119" w:type="dxa"/>
            <w:shd w:val="clear" w:color="auto" w:fill="auto"/>
          </w:tcPr>
          <w:p w:rsidR="00EB593A" w:rsidRPr="001865AB" w:rsidRDefault="00EB593A" w:rsidP="00E07AAF">
            <w:pPr>
              <w:spacing w:line="276" w:lineRule="auto"/>
              <w:jc w:val="both"/>
            </w:pPr>
            <w:r w:rsidRPr="001865AB">
              <w:t xml:space="preserve">Способностью к планированию и самостоятельному проведению научно-исследовательской работы, получению научных результатов, удовлетворяющих установленным требованиям к содержанию диссертаций </w:t>
            </w:r>
          </w:p>
        </w:tc>
        <w:tc>
          <w:tcPr>
            <w:tcW w:w="3402" w:type="dxa"/>
            <w:shd w:val="clear" w:color="auto" w:fill="auto"/>
          </w:tcPr>
          <w:p w:rsidR="00EB593A" w:rsidRPr="001865AB" w:rsidRDefault="00EB593A" w:rsidP="00E07AAF">
            <w:pPr>
              <w:spacing w:line="276" w:lineRule="auto"/>
              <w:jc w:val="both"/>
              <w:rPr>
                <w:b/>
              </w:rPr>
            </w:pPr>
            <w:r w:rsidRPr="001865AB">
              <w:rPr>
                <w:b/>
              </w:rPr>
              <w:t>Знать</w:t>
            </w:r>
          </w:p>
          <w:p w:rsidR="00EB593A" w:rsidRPr="001865AB" w:rsidRDefault="00EB593A" w:rsidP="00E07AAF">
            <w:pPr>
              <w:spacing w:line="276" w:lineRule="auto"/>
              <w:jc w:val="both"/>
            </w:pPr>
            <w:r w:rsidRPr="001865AB">
              <w:t>фундаментальные основы общей генетики, генетики человека, молекулярной биологии, молекулярной генетики</w:t>
            </w:r>
          </w:p>
          <w:p w:rsidR="00EB593A" w:rsidRPr="001865AB" w:rsidRDefault="00EB593A" w:rsidP="00E07AAF">
            <w:pPr>
              <w:spacing w:line="276" w:lineRule="auto"/>
              <w:jc w:val="both"/>
              <w:rPr>
                <w:b/>
              </w:rPr>
            </w:pPr>
            <w:r w:rsidRPr="001865AB">
              <w:rPr>
                <w:b/>
              </w:rPr>
              <w:t>Уметь</w:t>
            </w:r>
          </w:p>
          <w:p w:rsidR="00EB593A" w:rsidRPr="001865AB" w:rsidRDefault="00EB593A" w:rsidP="00E07AAF">
            <w:pPr>
              <w:spacing w:line="276" w:lineRule="auto"/>
              <w:jc w:val="both"/>
            </w:pPr>
            <w:r w:rsidRPr="001865AB">
              <w:t>составлять план работы по заданной теме, анализировать получаемые результаты, составлять отчёты о научно-исследовательской работе</w:t>
            </w:r>
          </w:p>
          <w:p w:rsidR="00EB593A" w:rsidRPr="001865AB" w:rsidRDefault="00EB593A" w:rsidP="00E07AAF">
            <w:pPr>
              <w:spacing w:line="276" w:lineRule="auto"/>
              <w:jc w:val="both"/>
              <w:rPr>
                <w:b/>
              </w:rPr>
            </w:pPr>
            <w:r w:rsidRPr="001865AB">
              <w:rPr>
                <w:b/>
              </w:rPr>
              <w:t>Владеть</w:t>
            </w:r>
          </w:p>
          <w:p w:rsidR="00EB593A" w:rsidRPr="001865AB" w:rsidRDefault="00EB593A" w:rsidP="00E07AAF">
            <w:pPr>
              <w:spacing w:line="276" w:lineRule="auto"/>
              <w:jc w:val="both"/>
            </w:pPr>
            <w:r w:rsidRPr="001865AB">
              <w:rPr>
                <w:rFonts w:eastAsia="Calibri"/>
                <w:spacing w:val="-12"/>
              </w:rPr>
              <w:t xml:space="preserve">методами планирования, подготовки, проведения научных исследований, анализа </w:t>
            </w:r>
            <w:r w:rsidRPr="001865AB">
              <w:rPr>
                <w:rFonts w:eastAsia="Calibri"/>
                <w:spacing w:val="-12"/>
              </w:rPr>
              <w:lastRenderedPageBreak/>
              <w:t>полученных данных, формулировки выводов и рекомендаций, внедрения результаты исследования в практику.</w:t>
            </w:r>
          </w:p>
        </w:tc>
        <w:tc>
          <w:tcPr>
            <w:tcW w:w="2126" w:type="dxa"/>
            <w:shd w:val="clear" w:color="auto" w:fill="auto"/>
          </w:tcPr>
          <w:p w:rsidR="00EB593A" w:rsidRPr="001865AB" w:rsidRDefault="00813E58" w:rsidP="00E07AAF">
            <w:pPr>
              <w:spacing w:line="276" w:lineRule="auto"/>
              <w:rPr>
                <w:color w:val="FF0000"/>
              </w:rPr>
            </w:pPr>
            <w:r>
              <w:rPr>
                <w:rFonts w:eastAsiaTheme="minorHAnsi"/>
                <w:lang w:eastAsia="en-US"/>
              </w:rPr>
              <w:lastRenderedPageBreak/>
              <w:t>Представление НКР</w:t>
            </w:r>
          </w:p>
        </w:tc>
      </w:tr>
    </w:tbl>
    <w:p w:rsidR="00EB593A" w:rsidRPr="001865AB" w:rsidRDefault="00EB593A" w:rsidP="00EB593A">
      <w:pPr>
        <w:spacing w:line="276" w:lineRule="auto"/>
        <w:jc w:val="center"/>
        <w:rPr>
          <w:b/>
        </w:rPr>
      </w:pPr>
    </w:p>
    <w:p w:rsidR="00EB593A" w:rsidRPr="001865AB" w:rsidRDefault="00813E58" w:rsidP="00EB593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865AB">
        <w:rPr>
          <w:rFonts w:eastAsiaTheme="minorHAnsi"/>
          <w:b/>
          <w:bCs/>
          <w:lang w:eastAsia="en-US"/>
        </w:rPr>
        <w:t xml:space="preserve">ПЛАН </w:t>
      </w:r>
      <w:r>
        <w:rPr>
          <w:rFonts w:eastAsiaTheme="minorHAnsi"/>
          <w:b/>
          <w:bCs/>
          <w:lang w:eastAsia="en-US"/>
        </w:rPr>
        <w:t>НАУЧНЫХ ИССЛЕДОВАНИЙ</w:t>
      </w:r>
    </w:p>
    <w:p w:rsidR="00EB593A" w:rsidRDefault="00EB593A" w:rsidP="00EB593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1383"/>
        <w:gridCol w:w="4233"/>
        <w:gridCol w:w="1797"/>
        <w:gridCol w:w="1315"/>
        <w:gridCol w:w="1126"/>
      </w:tblGrid>
      <w:tr w:rsidR="00813E58" w:rsidRPr="00301181" w:rsidTr="00813E58">
        <w:tc>
          <w:tcPr>
            <w:tcW w:w="702" w:type="pct"/>
            <w:vMerge w:val="restart"/>
          </w:tcPr>
          <w:p w:rsidR="00813E58" w:rsidRPr="00301181" w:rsidRDefault="00813E58" w:rsidP="005B5B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семестры</w:t>
            </w:r>
          </w:p>
        </w:tc>
        <w:tc>
          <w:tcPr>
            <w:tcW w:w="2148" w:type="pct"/>
            <w:vMerge w:val="restart"/>
          </w:tcPr>
          <w:p w:rsidR="00813E58" w:rsidRPr="00301181" w:rsidRDefault="00813E58" w:rsidP="005B5B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01181">
              <w:rPr>
                <w:rFonts w:eastAsiaTheme="minorHAnsi"/>
                <w:b/>
                <w:bCs/>
                <w:lang w:eastAsia="en-US"/>
              </w:rPr>
              <w:t>Разделы (этапы) НИ</w:t>
            </w:r>
          </w:p>
        </w:tc>
        <w:tc>
          <w:tcPr>
            <w:tcW w:w="912" w:type="pct"/>
            <w:vMerge w:val="restart"/>
          </w:tcPr>
          <w:p w:rsidR="00813E58" w:rsidRPr="00301181" w:rsidRDefault="00813E58" w:rsidP="005B5B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01181">
              <w:rPr>
                <w:rFonts w:eastAsiaTheme="minorHAnsi"/>
                <w:b/>
                <w:bCs/>
                <w:lang w:eastAsia="en-US"/>
              </w:rPr>
              <w:t>Формируемые компетенции</w:t>
            </w:r>
          </w:p>
        </w:tc>
        <w:tc>
          <w:tcPr>
            <w:tcW w:w="1239" w:type="pct"/>
            <w:gridSpan w:val="2"/>
          </w:tcPr>
          <w:p w:rsidR="00813E58" w:rsidRPr="00301181" w:rsidRDefault="00813E58" w:rsidP="005B5B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01181">
              <w:rPr>
                <w:rFonts w:eastAsiaTheme="minorHAnsi"/>
                <w:b/>
                <w:bCs/>
                <w:lang w:eastAsia="en-US"/>
              </w:rPr>
              <w:t>Продолжительность</w:t>
            </w:r>
          </w:p>
        </w:tc>
      </w:tr>
      <w:tr w:rsidR="00813E58" w:rsidRPr="00301181" w:rsidTr="00813E58">
        <w:tc>
          <w:tcPr>
            <w:tcW w:w="702" w:type="pct"/>
            <w:vMerge/>
          </w:tcPr>
          <w:p w:rsidR="00813E58" w:rsidRPr="00301181" w:rsidRDefault="00813E58" w:rsidP="005B5B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148" w:type="pct"/>
            <w:vMerge/>
          </w:tcPr>
          <w:p w:rsidR="00813E58" w:rsidRPr="00301181" w:rsidRDefault="00813E58" w:rsidP="005B5B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12" w:type="pct"/>
            <w:vMerge/>
          </w:tcPr>
          <w:p w:rsidR="00813E58" w:rsidRPr="00301181" w:rsidRDefault="00813E58" w:rsidP="005B5B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667" w:type="pct"/>
          </w:tcPr>
          <w:p w:rsidR="00813E58" w:rsidRPr="00301181" w:rsidRDefault="00813E58" w:rsidP="005B5B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01181">
              <w:rPr>
                <w:rFonts w:eastAsiaTheme="minorHAnsi"/>
                <w:b/>
                <w:bCs/>
                <w:lang w:eastAsia="en-US"/>
              </w:rPr>
              <w:t>недели</w:t>
            </w:r>
          </w:p>
        </w:tc>
        <w:tc>
          <w:tcPr>
            <w:tcW w:w="571" w:type="pct"/>
          </w:tcPr>
          <w:p w:rsidR="00813E58" w:rsidRPr="00301181" w:rsidRDefault="00813E58" w:rsidP="005B5B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01181">
              <w:rPr>
                <w:rFonts w:eastAsiaTheme="minorHAnsi"/>
                <w:b/>
                <w:bCs/>
                <w:lang w:eastAsia="en-US"/>
              </w:rPr>
              <w:t>часы</w:t>
            </w:r>
          </w:p>
        </w:tc>
      </w:tr>
      <w:tr w:rsidR="0010634B" w:rsidRPr="00301181" w:rsidTr="0010634B">
        <w:tc>
          <w:tcPr>
            <w:tcW w:w="702" w:type="pct"/>
          </w:tcPr>
          <w:p w:rsidR="0010634B" w:rsidRPr="00301181" w:rsidRDefault="0010634B" w:rsidP="005B5B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48" w:type="pct"/>
          </w:tcPr>
          <w:p w:rsidR="0010634B" w:rsidRPr="00301181" w:rsidRDefault="0010634B" w:rsidP="001063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65AB">
              <w:rPr>
                <w:rFonts w:eastAsiaTheme="minorHAnsi"/>
                <w:lang w:eastAsia="en-US"/>
              </w:rPr>
              <w:t>Определение тематики исследований. Сбор и реферирование научной литературы, позволяющей определить цели и задач выполнения НИ. Утверждение темы выпускной квалификационной работы</w:t>
            </w:r>
          </w:p>
        </w:tc>
        <w:tc>
          <w:tcPr>
            <w:tcW w:w="912" w:type="pct"/>
          </w:tcPr>
          <w:p w:rsidR="0010634B" w:rsidRPr="001865AB" w:rsidRDefault="0010634B" w:rsidP="005B5B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65AB">
              <w:rPr>
                <w:rFonts w:eastAsiaTheme="minorHAnsi"/>
                <w:lang w:eastAsia="en-US"/>
              </w:rPr>
              <w:t>УК-1, 2, 3, 4, 5</w:t>
            </w:r>
          </w:p>
          <w:p w:rsidR="0010634B" w:rsidRPr="001865AB" w:rsidRDefault="0010634B" w:rsidP="005B5B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65AB">
              <w:rPr>
                <w:rFonts w:eastAsiaTheme="minorHAnsi"/>
                <w:lang w:eastAsia="en-US"/>
              </w:rPr>
              <w:t>ОПК-1, 2</w:t>
            </w:r>
          </w:p>
          <w:p w:rsidR="0010634B" w:rsidRPr="001865AB" w:rsidRDefault="0010634B" w:rsidP="005B5B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865AB">
              <w:rPr>
                <w:rFonts w:eastAsiaTheme="minorHAnsi"/>
                <w:lang w:eastAsia="en-US"/>
              </w:rPr>
              <w:t>ПК-1, 2, 3</w:t>
            </w:r>
          </w:p>
        </w:tc>
        <w:tc>
          <w:tcPr>
            <w:tcW w:w="667" w:type="pct"/>
          </w:tcPr>
          <w:p w:rsidR="0010634B" w:rsidRPr="0010634B" w:rsidRDefault="0010634B" w:rsidP="0010634B">
            <w:pPr>
              <w:jc w:val="center"/>
              <w:rPr>
                <w:color w:val="000000"/>
              </w:rPr>
            </w:pPr>
            <w:r w:rsidRPr="0010634B">
              <w:rPr>
                <w:color w:val="000000"/>
              </w:rPr>
              <w:t>21</w:t>
            </w:r>
          </w:p>
        </w:tc>
        <w:tc>
          <w:tcPr>
            <w:tcW w:w="571" w:type="pct"/>
          </w:tcPr>
          <w:p w:rsidR="0010634B" w:rsidRPr="0010634B" w:rsidRDefault="0010634B" w:rsidP="0010634B">
            <w:pPr>
              <w:jc w:val="center"/>
              <w:rPr>
                <w:color w:val="000000"/>
              </w:rPr>
            </w:pPr>
            <w:r w:rsidRPr="0010634B">
              <w:rPr>
                <w:color w:val="000000"/>
              </w:rPr>
              <w:t>756</w:t>
            </w:r>
          </w:p>
        </w:tc>
      </w:tr>
      <w:tr w:rsidR="0010634B" w:rsidRPr="00301181" w:rsidTr="0010634B">
        <w:tc>
          <w:tcPr>
            <w:tcW w:w="702" w:type="pct"/>
          </w:tcPr>
          <w:p w:rsidR="0010634B" w:rsidRPr="00301181" w:rsidRDefault="0010634B" w:rsidP="005B5B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48" w:type="pct"/>
          </w:tcPr>
          <w:p w:rsidR="0010634B" w:rsidRPr="00301181" w:rsidRDefault="0010634B" w:rsidP="001063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65AB">
              <w:rPr>
                <w:rFonts w:eastAsiaTheme="minorHAnsi"/>
                <w:lang w:eastAsia="en-US"/>
              </w:rPr>
              <w:t>Выбор и практическое освоение методов исследований по теме НИ. Выполнение экспериментальной части НИ. Оформление первичной документации</w:t>
            </w:r>
          </w:p>
        </w:tc>
        <w:tc>
          <w:tcPr>
            <w:tcW w:w="912" w:type="pct"/>
          </w:tcPr>
          <w:p w:rsidR="0010634B" w:rsidRPr="001865AB" w:rsidRDefault="0010634B" w:rsidP="005B5B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65AB">
              <w:rPr>
                <w:rFonts w:eastAsiaTheme="minorHAnsi"/>
                <w:lang w:eastAsia="en-US"/>
              </w:rPr>
              <w:t>УК-1, 2, 3, 4, 5</w:t>
            </w:r>
          </w:p>
          <w:p w:rsidR="0010634B" w:rsidRPr="001865AB" w:rsidRDefault="0010634B" w:rsidP="005B5B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65AB">
              <w:rPr>
                <w:rFonts w:eastAsiaTheme="minorHAnsi"/>
                <w:lang w:eastAsia="en-US"/>
              </w:rPr>
              <w:t>ОПК-1, 2</w:t>
            </w:r>
          </w:p>
          <w:p w:rsidR="0010634B" w:rsidRPr="001865AB" w:rsidRDefault="0010634B" w:rsidP="005B5B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865AB">
              <w:rPr>
                <w:rFonts w:eastAsiaTheme="minorHAnsi"/>
                <w:lang w:eastAsia="en-US"/>
              </w:rPr>
              <w:t>ПК-1, 2, 3</w:t>
            </w:r>
          </w:p>
        </w:tc>
        <w:tc>
          <w:tcPr>
            <w:tcW w:w="667" w:type="pct"/>
          </w:tcPr>
          <w:p w:rsidR="0010634B" w:rsidRPr="0010634B" w:rsidRDefault="0010634B" w:rsidP="0010634B">
            <w:pPr>
              <w:jc w:val="center"/>
              <w:rPr>
                <w:color w:val="000000"/>
              </w:rPr>
            </w:pPr>
            <w:r w:rsidRPr="0010634B">
              <w:rPr>
                <w:color w:val="000000"/>
              </w:rPr>
              <w:t>18</w:t>
            </w:r>
          </w:p>
        </w:tc>
        <w:tc>
          <w:tcPr>
            <w:tcW w:w="571" w:type="pct"/>
          </w:tcPr>
          <w:p w:rsidR="0010634B" w:rsidRPr="0010634B" w:rsidRDefault="0010634B" w:rsidP="0010634B">
            <w:pPr>
              <w:jc w:val="center"/>
              <w:rPr>
                <w:color w:val="000000"/>
              </w:rPr>
            </w:pPr>
            <w:r w:rsidRPr="0010634B">
              <w:rPr>
                <w:color w:val="000000"/>
              </w:rPr>
              <w:t>648</w:t>
            </w:r>
          </w:p>
        </w:tc>
      </w:tr>
      <w:tr w:rsidR="0010634B" w:rsidRPr="00301181" w:rsidTr="0010634B">
        <w:tc>
          <w:tcPr>
            <w:tcW w:w="702" w:type="pct"/>
          </w:tcPr>
          <w:p w:rsidR="0010634B" w:rsidRPr="00301181" w:rsidRDefault="0010634B" w:rsidP="005B5B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148" w:type="pct"/>
          </w:tcPr>
          <w:p w:rsidR="0010634B" w:rsidRPr="00301181" w:rsidRDefault="0010634B" w:rsidP="001063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65AB">
              <w:rPr>
                <w:rFonts w:eastAsiaTheme="minorHAnsi"/>
                <w:lang w:eastAsia="en-US"/>
              </w:rPr>
              <w:t>Выбор и практическое освоение методов исследований по теме НИ. Выполнение экспериментальной части НИ. Оформление первичной документации</w:t>
            </w:r>
          </w:p>
        </w:tc>
        <w:tc>
          <w:tcPr>
            <w:tcW w:w="912" w:type="pct"/>
          </w:tcPr>
          <w:p w:rsidR="0010634B" w:rsidRPr="001865AB" w:rsidRDefault="0010634B" w:rsidP="005B5B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65AB">
              <w:rPr>
                <w:rFonts w:eastAsiaTheme="minorHAnsi"/>
                <w:lang w:eastAsia="en-US"/>
              </w:rPr>
              <w:t>УК-1, 2, 3, 4, 5</w:t>
            </w:r>
          </w:p>
          <w:p w:rsidR="0010634B" w:rsidRPr="001865AB" w:rsidRDefault="0010634B" w:rsidP="005B5B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65AB">
              <w:rPr>
                <w:rFonts w:eastAsiaTheme="minorHAnsi"/>
                <w:lang w:eastAsia="en-US"/>
              </w:rPr>
              <w:t>ОПК-1, 2</w:t>
            </w:r>
          </w:p>
          <w:p w:rsidR="0010634B" w:rsidRPr="001865AB" w:rsidRDefault="0010634B" w:rsidP="005B5B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865AB">
              <w:rPr>
                <w:rFonts w:eastAsiaTheme="minorHAnsi"/>
                <w:lang w:eastAsia="en-US"/>
              </w:rPr>
              <w:t>ПК-1, 2, 3</w:t>
            </w:r>
          </w:p>
        </w:tc>
        <w:tc>
          <w:tcPr>
            <w:tcW w:w="667" w:type="pct"/>
          </w:tcPr>
          <w:p w:rsidR="0010634B" w:rsidRPr="0010634B" w:rsidRDefault="0010634B" w:rsidP="0010634B">
            <w:pPr>
              <w:jc w:val="center"/>
              <w:rPr>
                <w:color w:val="000000"/>
              </w:rPr>
            </w:pPr>
            <w:r w:rsidRPr="0010634B">
              <w:rPr>
                <w:color w:val="000000"/>
              </w:rPr>
              <w:t>24</w:t>
            </w:r>
          </w:p>
        </w:tc>
        <w:tc>
          <w:tcPr>
            <w:tcW w:w="571" w:type="pct"/>
          </w:tcPr>
          <w:p w:rsidR="0010634B" w:rsidRPr="0010634B" w:rsidRDefault="0010634B" w:rsidP="0010634B">
            <w:pPr>
              <w:jc w:val="center"/>
              <w:rPr>
                <w:color w:val="000000"/>
              </w:rPr>
            </w:pPr>
            <w:r w:rsidRPr="0010634B">
              <w:rPr>
                <w:color w:val="000000"/>
              </w:rPr>
              <w:t>864</w:t>
            </w:r>
          </w:p>
        </w:tc>
      </w:tr>
      <w:tr w:rsidR="0010634B" w:rsidRPr="00301181" w:rsidTr="0010634B">
        <w:tc>
          <w:tcPr>
            <w:tcW w:w="702" w:type="pct"/>
          </w:tcPr>
          <w:p w:rsidR="0010634B" w:rsidRPr="00301181" w:rsidRDefault="0010634B" w:rsidP="005B5B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48" w:type="pct"/>
          </w:tcPr>
          <w:p w:rsidR="0010634B" w:rsidRPr="00301181" w:rsidRDefault="0010634B" w:rsidP="001063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65AB">
              <w:rPr>
                <w:rFonts w:eastAsiaTheme="minorHAnsi"/>
                <w:lang w:eastAsia="en-US"/>
              </w:rPr>
              <w:t>Выбор и практическое освоение методов исследований по теме НИ. Выполнение экспериментальной части НИ. Оформление первичной документации</w:t>
            </w:r>
          </w:p>
        </w:tc>
        <w:tc>
          <w:tcPr>
            <w:tcW w:w="912" w:type="pct"/>
          </w:tcPr>
          <w:p w:rsidR="0010634B" w:rsidRPr="001865AB" w:rsidRDefault="0010634B" w:rsidP="005B5B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65AB">
              <w:rPr>
                <w:rFonts w:eastAsiaTheme="minorHAnsi"/>
                <w:lang w:eastAsia="en-US"/>
              </w:rPr>
              <w:t>УК-1, 2, 3, 4, 5</w:t>
            </w:r>
          </w:p>
          <w:p w:rsidR="0010634B" w:rsidRPr="001865AB" w:rsidRDefault="0010634B" w:rsidP="005B5B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65AB">
              <w:rPr>
                <w:rFonts w:eastAsiaTheme="minorHAnsi"/>
                <w:lang w:eastAsia="en-US"/>
              </w:rPr>
              <w:t>ОПК-1, 2</w:t>
            </w:r>
          </w:p>
          <w:p w:rsidR="0010634B" w:rsidRPr="001865AB" w:rsidRDefault="0010634B" w:rsidP="005B5B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865AB">
              <w:rPr>
                <w:rFonts w:eastAsiaTheme="minorHAnsi"/>
                <w:lang w:eastAsia="en-US"/>
              </w:rPr>
              <w:t>ПК-1, 2, 3</w:t>
            </w:r>
          </w:p>
        </w:tc>
        <w:tc>
          <w:tcPr>
            <w:tcW w:w="667" w:type="pct"/>
          </w:tcPr>
          <w:p w:rsidR="0010634B" w:rsidRPr="0010634B" w:rsidRDefault="0010634B" w:rsidP="0010634B">
            <w:pPr>
              <w:jc w:val="center"/>
              <w:rPr>
                <w:color w:val="000000"/>
              </w:rPr>
            </w:pPr>
            <w:r w:rsidRPr="0010634B">
              <w:rPr>
                <w:color w:val="000000"/>
              </w:rPr>
              <w:t>24</w:t>
            </w:r>
          </w:p>
        </w:tc>
        <w:tc>
          <w:tcPr>
            <w:tcW w:w="571" w:type="pct"/>
          </w:tcPr>
          <w:p w:rsidR="0010634B" w:rsidRPr="0010634B" w:rsidRDefault="0010634B" w:rsidP="0010634B">
            <w:pPr>
              <w:jc w:val="center"/>
              <w:rPr>
                <w:color w:val="000000"/>
              </w:rPr>
            </w:pPr>
            <w:r w:rsidRPr="0010634B">
              <w:rPr>
                <w:color w:val="000000"/>
              </w:rPr>
              <w:t>864</w:t>
            </w:r>
          </w:p>
        </w:tc>
      </w:tr>
      <w:tr w:rsidR="0010634B" w:rsidRPr="00301181" w:rsidTr="0010634B">
        <w:tc>
          <w:tcPr>
            <w:tcW w:w="702" w:type="pct"/>
          </w:tcPr>
          <w:p w:rsidR="0010634B" w:rsidRPr="00301181" w:rsidRDefault="0010634B" w:rsidP="005B5B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48" w:type="pct"/>
          </w:tcPr>
          <w:p w:rsidR="0010634B" w:rsidRPr="00301181" w:rsidRDefault="0010634B" w:rsidP="001063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65AB">
              <w:rPr>
                <w:rFonts w:eastAsiaTheme="minorHAnsi"/>
                <w:lang w:eastAsia="en-US"/>
              </w:rPr>
              <w:t>Статистическая обработка и анализ экспериментальных данных по итогам НИ. Подготовка публикаций.</w:t>
            </w:r>
          </w:p>
        </w:tc>
        <w:tc>
          <w:tcPr>
            <w:tcW w:w="912" w:type="pct"/>
          </w:tcPr>
          <w:p w:rsidR="0010634B" w:rsidRPr="001865AB" w:rsidRDefault="0010634B" w:rsidP="005B5B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65AB">
              <w:rPr>
                <w:rFonts w:eastAsiaTheme="minorHAnsi"/>
                <w:lang w:eastAsia="en-US"/>
              </w:rPr>
              <w:t>УК-1, 2, 3, 4, 5</w:t>
            </w:r>
          </w:p>
          <w:p w:rsidR="0010634B" w:rsidRPr="001865AB" w:rsidRDefault="0010634B" w:rsidP="005B5B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65AB">
              <w:rPr>
                <w:rFonts w:eastAsiaTheme="minorHAnsi"/>
                <w:lang w:eastAsia="en-US"/>
              </w:rPr>
              <w:t>ОПК-1, 2</w:t>
            </w:r>
          </w:p>
          <w:p w:rsidR="0010634B" w:rsidRPr="001865AB" w:rsidRDefault="0010634B" w:rsidP="005B5B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865AB">
              <w:rPr>
                <w:rFonts w:eastAsiaTheme="minorHAnsi"/>
                <w:lang w:eastAsia="en-US"/>
              </w:rPr>
              <w:t>ПК-1, 2, 3</w:t>
            </w:r>
          </w:p>
        </w:tc>
        <w:tc>
          <w:tcPr>
            <w:tcW w:w="667" w:type="pct"/>
          </w:tcPr>
          <w:p w:rsidR="0010634B" w:rsidRPr="0010634B" w:rsidRDefault="0010634B" w:rsidP="0010634B">
            <w:pPr>
              <w:jc w:val="center"/>
              <w:rPr>
                <w:color w:val="000000"/>
              </w:rPr>
            </w:pPr>
            <w:r w:rsidRPr="0010634B">
              <w:rPr>
                <w:color w:val="000000"/>
              </w:rPr>
              <w:t>27</w:t>
            </w:r>
          </w:p>
        </w:tc>
        <w:tc>
          <w:tcPr>
            <w:tcW w:w="571" w:type="pct"/>
          </w:tcPr>
          <w:p w:rsidR="0010634B" w:rsidRPr="0010634B" w:rsidRDefault="0010634B" w:rsidP="0010634B">
            <w:pPr>
              <w:jc w:val="center"/>
              <w:rPr>
                <w:color w:val="000000"/>
              </w:rPr>
            </w:pPr>
            <w:r w:rsidRPr="0010634B">
              <w:rPr>
                <w:color w:val="000000"/>
              </w:rPr>
              <w:t>972</w:t>
            </w:r>
          </w:p>
        </w:tc>
      </w:tr>
      <w:tr w:rsidR="0010634B" w:rsidRPr="00301181" w:rsidTr="0010634B">
        <w:tc>
          <w:tcPr>
            <w:tcW w:w="702" w:type="pct"/>
          </w:tcPr>
          <w:p w:rsidR="0010634B" w:rsidRPr="00301181" w:rsidRDefault="0010634B" w:rsidP="005B5B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148" w:type="pct"/>
          </w:tcPr>
          <w:p w:rsidR="0010634B" w:rsidRPr="00301181" w:rsidRDefault="0010634B" w:rsidP="001063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65AB">
              <w:rPr>
                <w:rFonts w:eastAsiaTheme="minorHAnsi"/>
                <w:lang w:eastAsia="en-US"/>
              </w:rPr>
              <w:t>Статистическая обработка и анализ экспериментальных данных по итогам НИ. Подготовка публикаций</w:t>
            </w:r>
          </w:p>
        </w:tc>
        <w:tc>
          <w:tcPr>
            <w:tcW w:w="912" w:type="pct"/>
          </w:tcPr>
          <w:p w:rsidR="0010634B" w:rsidRPr="001865AB" w:rsidRDefault="0010634B" w:rsidP="005B5B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65AB">
              <w:rPr>
                <w:rFonts w:eastAsiaTheme="minorHAnsi"/>
                <w:lang w:eastAsia="en-US"/>
              </w:rPr>
              <w:t>УК-1, 2, 3, 4, 5</w:t>
            </w:r>
          </w:p>
          <w:p w:rsidR="0010634B" w:rsidRPr="001865AB" w:rsidRDefault="0010634B" w:rsidP="005B5B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65AB">
              <w:rPr>
                <w:rFonts w:eastAsiaTheme="minorHAnsi"/>
                <w:lang w:eastAsia="en-US"/>
              </w:rPr>
              <w:t>ОПК-1, 2</w:t>
            </w:r>
          </w:p>
          <w:p w:rsidR="0010634B" w:rsidRPr="001865AB" w:rsidRDefault="0010634B" w:rsidP="005B5B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865AB">
              <w:rPr>
                <w:rFonts w:eastAsiaTheme="minorHAnsi"/>
                <w:lang w:eastAsia="en-US"/>
              </w:rPr>
              <w:t>ПК-1, 2, 3</w:t>
            </w:r>
          </w:p>
        </w:tc>
        <w:tc>
          <w:tcPr>
            <w:tcW w:w="667" w:type="pct"/>
          </w:tcPr>
          <w:p w:rsidR="0010634B" w:rsidRPr="0010634B" w:rsidRDefault="0010634B" w:rsidP="0010634B">
            <w:pPr>
              <w:jc w:val="center"/>
              <w:rPr>
                <w:color w:val="000000"/>
              </w:rPr>
            </w:pPr>
            <w:r w:rsidRPr="0010634B">
              <w:rPr>
                <w:color w:val="000000"/>
              </w:rPr>
              <w:t>24</w:t>
            </w:r>
          </w:p>
        </w:tc>
        <w:tc>
          <w:tcPr>
            <w:tcW w:w="571" w:type="pct"/>
          </w:tcPr>
          <w:p w:rsidR="0010634B" w:rsidRPr="0010634B" w:rsidRDefault="0010634B" w:rsidP="0010634B">
            <w:pPr>
              <w:jc w:val="center"/>
              <w:rPr>
                <w:color w:val="000000"/>
              </w:rPr>
            </w:pPr>
            <w:r w:rsidRPr="0010634B">
              <w:rPr>
                <w:color w:val="000000"/>
              </w:rPr>
              <w:t>864</w:t>
            </w:r>
          </w:p>
        </w:tc>
      </w:tr>
      <w:tr w:rsidR="0010634B" w:rsidRPr="00301181" w:rsidTr="0010634B">
        <w:tc>
          <w:tcPr>
            <w:tcW w:w="702" w:type="pct"/>
          </w:tcPr>
          <w:p w:rsidR="0010634B" w:rsidRPr="00301181" w:rsidRDefault="0010634B" w:rsidP="005B5B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148" w:type="pct"/>
          </w:tcPr>
          <w:p w:rsidR="0010634B" w:rsidRPr="00301181" w:rsidRDefault="0010634B" w:rsidP="001063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65AB">
              <w:rPr>
                <w:rFonts w:eastAsiaTheme="minorHAnsi"/>
                <w:lang w:eastAsia="en-US"/>
              </w:rPr>
              <w:t xml:space="preserve">Написание </w:t>
            </w:r>
            <w:r>
              <w:rPr>
                <w:rFonts w:eastAsiaTheme="minorHAnsi"/>
                <w:lang w:eastAsia="en-US"/>
              </w:rPr>
              <w:t>НКР</w:t>
            </w:r>
          </w:p>
        </w:tc>
        <w:tc>
          <w:tcPr>
            <w:tcW w:w="912" w:type="pct"/>
          </w:tcPr>
          <w:p w:rsidR="0010634B" w:rsidRPr="001865AB" w:rsidRDefault="0010634B" w:rsidP="005B5B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65AB">
              <w:rPr>
                <w:rFonts w:eastAsiaTheme="minorHAnsi"/>
                <w:lang w:eastAsia="en-US"/>
              </w:rPr>
              <w:t>УК-1, 2, 3, 4, 5</w:t>
            </w:r>
          </w:p>
          <w:p w:rsidR="0010634B" w:rsidRPr="001865AB" w:rsidRDefault="0010634B" w:rsidP="005B5B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65AB">
              <w:rPr>
                <w:rFonts w:eastAsiaTheme="minorHAnsi"/>
                <w:lang w:eastAsia="en-US"/>
              </w:rPr>
              <w:t>ОПК-1, 2</w:t>
            </w:r>
          </w:p>
          <w:p w:rsidR="0010634B" w:rsidRPr="001865AB" w:rsidRDefault="0010634B" w:rsidP="005B5B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865AB">
              <w:rPr>
                <w:rFonts w:eastAsiaTheme="minorHAnsi"/>
                <w:lang w:eastAsia="en-US"/>
              </w:rPr>
              <w:t>ПК-1, 2, 3</w:t>
            </w:r>
          </w:p>
        </w:tc>
        <w:tc>
          <w:tcPr>
            <w:tcW w:w="667" w:type="pct"/>
          </w:tcPr>
          <w:p w:rsidR="0010634B" w:rsidRPr="0010634B" w:rsidRDefault="0010634B" w:rsidP="0010634B">
            <w:pPr>
              <w:jc w:val="center"/>
              <w:rPr>
                <w:color w:val="000000"/>
              </w:rPr>
            </w:pPr>
            <w:r w:rsidRPr="0010634B">
              <w:rPr>
                <w:color w:val="000000"/>
              </w:rPr>
              <w:t>33</w:t>
            </w:r>
          </w:p>
        </w:tc>
        <w:tc>
          <w:tcPr>
            <w:tcW w:w="571" w:type="pct"/>
          </w:tcPr>
          <w:p w:rsidR="0010634B" w:rsidRPr="0010634B" w:rsidRDefault="0010634B" w:rsidP="0010634B">
            <w:pPr>
              <w:jc w:val="center"/>
              <w:rPr>
                <w:color w:val="000000"/>
              </w:rPr>
            </w:pPr>
            <w:r w:rsidRPr="0010634B">
              <w:rPr>
                <w:color w:val="000000"/>
              </w:rPr>
              <w:t>1188</w:t>
            </w:r>
          </w:p>
        </w:tc>
      </w:tr>
      <w:tr w:rsidR="0010634B" w:rsidRPr="00301181" w:rsidTr="0010634B">
        <w:tc>
          <w:tcPr>
            <w:tcW w:w="702" w:type="pct"/>
          </w:tcPr>
          <w:p w:rsidR="0010634B" w:rsidRPr="00301181" w:rsidRDefault="0010634B" w:rsidP="005B5B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148" w:type="pct"/>
          </w:tcPr>
          <w:p w:rsidR="0010634B" w:rsidRPr="00301181" w:rsidRDefault="0010634B" w:rsidP="001063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65AB">
              <w:rPr>
                <w:rFonts w:eastAsiaTheme="minorHAnsi"/>
                <w:lang w:eastAsia="en-US"/>
              </w:rPr>
              <w:t xml:space="preserve">Написание </w:t>
            </w:r>
            <w:r>
              <w:rPr>
                <w:rFonts w:eastAsiaTheme="minorHAnsi"/>
                <w:lang w:eastAsia="en-US"/>
              </w:rPr>
              <w:t>и представление НКР</w:t>
            </w:r>
          </w:p>
        </w:tc>
        <w:tc>
          <w:tcPr>
            <w:tcW w:w="912" w:type="pct"/>
          </w:tcPr>
          <w:p w:rsidR="0010634B" w:rsidRPr="001865AB" w:rsidRDefault="0010634B" w:rsidP="005B5B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65AB">
              <w:rPr>
                <w:rFonts w:eastAsiaTheme="minorHAnsi"/>
                <w:lang w:eastAsia="en-US"/>
              </w:rPr>
              <w:t>УК-1, 2, 3, 4, 5</w:t>
            </w:r>
          </w:p>
          <w:p w:rsidR="0010634B" w:rsidRPr="001865AB" w:rsidRDefault="0010634B" w:rsidP="005B5B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65AB">
              <w:rPr>
                <w:rFonts w:eastAsiaTheme="minorHAnsi"/>
                <w:lang w:eastAsia="en-US"/>
              </w:rPr>
              <w:t>ОПК-1, 2</w:t>
            </w:r>
          </w:p>
          <w:p w:rsidR="0010634B" w:rsidRPr="001865AB" w:rsidRDefault="0010634B" w:rsidP="005B5B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865AB">
              <w:rPr>
                <w:rFonts w:eastAsiaTheme="minorHAnsi"/>
                <w:lang w:eastAsia="en-US"/>
              </w:rPr>
              <w:t>ПК-1, 2, 3</w:t>
            </w:r>
          </w:p>
        </w:tc>
        <w:tc>
          <w:tcPr>
            <w:tcW w:w="667" w:type="pct"/>
          </w:tcPr>
          <w:p w:rsidR="0010634B" w:rsidRPr="0010634B" w:rsidRDefault="0010634B" w:rsidP="0010634B">
            <w:pPr>
              <w:jc w:val="center"/>
              <w:rPr>
                <w:color w:val="000000"/>
              </w:rPr>
            </w:pPr>
            <w:r w:rsidRPr="0010634B">
              <w:rPr>
                <w:color w:val="000000"/>
              </w:rPr>
              <w:t>18</w:t>
            </w:r>
          </w:p>
        </w:tc>
        <w:tc>
          <w:tcPr>
            <w:tcW w:w="571" w:type="pct"/>
          </w:tcPr>
          <w:p w:rsidR="0010634B" w:rsidRPr="0010634B" w:rsidRDefault="0010634B" w:rsidP="0010634B">
            <w:pPr>
              <w:jc w:val="center"/>
              <w:rPr>
                <w:color w:val="000000"/>
              </w:rPr>
            </w:pPr>
            <w:r w:rsidRPr="0010634B">
              <w:rPr>
                <w:color w:val="000000"/>
              </w:rPr>
              <w:t>648</w:t>
            </w:r>
          </w:p>
        </w:tc>
      </w:tr>
      <w:tr w:rsidR="0010634B" w:rsidRPr="00301181" w:rsidTr="0010634B">
        <w:tc>
          <w:tcPr>
            <w:tcW w:w="3761" w:type="pct"/>
            <w:gridSpan w:val="3"/>
          </w:tcPr>
          <w:p w:rsidR="0010634B" w:rsidRPr="00301181" w:rsidRDefault="0010634B" w:rsidP="005B5B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01181">
              <w:rPr>
                <w:rFonts w:eastAsiaTheme="minorHAnsi"/>
                <w:b/>
                <w:bCs/>
                <w:lang w:eastAsia="en-US"/>
              </w:rPr>
              <w:t>Итого:</w:t>
            </w:r>
          </w:p>
        </w:tc>
        <w:tc>
          <w:tcPr>
            <w:tcW w:w="667" w:type="pct"/>
          </w:tcPr>
          <w:p w:rsidR="0010634B" w:rsidRPr="00301181" w:rsidRDefault="0010634B" w:rsidP="005B5B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189</w:t>
            </w:r>
          </w:p>
        </w:tc>
        <w:tc>
          <w:tcPr>
            <w:tcW w:w="571" w:type="pct"/>
          </w:tcPr>
          <w:p w:rsidR="0010634B" w:rsidRPr="00301181" w:rsidRDefault="0010634B" w:rsidP="005B5B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6804</w:t>
            </w:r>
          </w:p>
        </w:tc>
      </w:tr>
    </w:tbl>
    <w:p w:rsidR="00813E58" w:rsidRDefault="00813E58" w:rsidP="00EB593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813E58" w:rsidRDefault="00813E58" w:rsidP="00EB593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10634B" w:rsidRDefault="0010634B" w:rsidP="00EB593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10634B" w:rsidRDefault="0010634B" w:rsidP="00EB593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10634B" w:rsidRDefault="0010634B" w:rsidP="00EB593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10634B" w:rsidRDefault="0010634B" w:rsidP="00EB593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10634B" w:rsidRDefault="0010634B" w:rsidP="00EB593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10634B" w:rsidRPr="00301181" w:rsidRDefault="0010634B" w:rsidP="0010634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/>
          <w:bCs/>
          <w:lang w:eastAsia="en-US"/>
        </w:rPr>
        <w:lastRenderedPageBreak/>
        <w:t xml:space="preserve">СОДЕРЖАНИЕ </w:t>
      </w:r>
      <w:r w:rsidRPr="00301181">
        <w:rPr>
          <w:rFonts w:eastAsiaTheme="minorHAnsi"/>
          <w:b/>
          <w:lang w:eastAsia="en-US"/>
        </w:rPr>
        <w:t>НАУЧНЫХ ИССЛЕДОВАНИЙ</w:t>
      </w:r>
    </w:p>
    <w:p w:rsidR="00EB593A" w:rsidRPr="001865AB" w:rsidRDefault="00EB593A" w:rsidP="00EB593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865AB">
        <w:rPr>
          <w:rFonts w:eastAsiaTheme="minorHAnsi"/>
          <w:lang w:eastAsia="en-US"/>
        </w:rPr>
        <w:t xml:space="preserve">1. </w:t>
      </w:r>
      <w:r w:rsidRPr="001865AB">
        <w:rPr>
          <w:rFonts w:eastAsiaTheme="minorHAnsi"/>
          <w:b/>
          <w:bCs/>
          <w:lang w:eastAsia="en-US"/>
        </w:rPr>
        <w:t>Определение тематики исследований. Сбор и реферирование научной литературы, позволяющей определить цели и задач выполнения НИ. Утверждение темы выпускной квалификационной работы.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 xml:space="preserve">На данном этапе выполнения НИ аспирант совместно с научным руководителем изучает и реферирует литературу (зарубежные и отечественные источники) по тематике выпускной квалификационной работы. Формулируются цели, задачи, перспективы исследования. Определяются актуальность и научная новизна работы. Совместно с научным руководителем проводится работа по формулированию темы НИ и определению структуры работы. Итогом является написание первой главы </w:t>
      </w:r>
      <w:r w:rsidR="00BD2798">
        <w:rPr>
          <w:rFonts w:eastAsiaTheme="minorHAnsi"/>
          <w:lang w:eastAsia="en-US"/>
        </w:rPr>
        <w:t>научной</w:t>
      </w:r>
      <w:r w:rsidRPr="001865AB">
        <w:rPr>
          <w:rFonts w:eastAsiaTheme="minorHAnsi"/>
          <w:lang w:eastAsia="en-US"/>
        </w:rPr>
        <w:t xml:space="preserve"> квалификационной работы.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865AB">
        <w:rPr>
          <w:rFonts w:eastAsiaTheme="minorHAnsi"/>
          <w:b/>
          <w:bCs/>
          <w:lang w:eastAsia="en-US"/>
        </w:rPr>
        <w:t>2. Выбор и практическое освоение методов исследований по теме НИ. Выполнение экспериментальной части НИ. Оформление первичной документации.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На данном этапе выполнения НИ разрабатывается схема эксперимента с подбором оптимальных методов исследования, определяемых тематикой исследования и материально-техническим обеспечением клинической базы. На данном этапе выполнения НИ аспирант под руководством научного руководителя и в соответствии с поставленными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</w:t>
      </w:r>
      <w:r w:rsidR="0010634B">
        <w:rPr>
          <w:rFonts w:eastAsiaTheme="minorHAnsi"/>
          <w:lang w:eastAsia="en-US"/>
        </w:rPr>
        <w:t>аний. Оформляется вторая глава Н</w:t>
      </w:r>
      <w:r w:rsidRPr="001865AB">
        <w:rPr>
          <w:rFonts w:eastAsiaTheme="minorHAnsi"/>
          <w:lang w:eastAsia="en-US"/>
        </w:rPr>
        <w:t>КР.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865AB">
        <w:rPr>
          <w:rFonts w:eastAsiaTheme="minorHAnsi"/>
          <w:b/>
          <w:bCs/>
          <w:lang w:eastAsia="en-US"/>
        </w:rPr>
        <w:t>3</w:t>
      </w:r>
      <w:r w:rsidRPr="001865AB">
        <w:rPr>
          <w:rFonts w:eastAsiaTheme="minorHAnsi"/>
          <w:lang w:eastAsia="en-US"/>
        </w:rPr>
        <w:t xml:space="preserve">. </w:t>
      </w:r>
      <w:r w:rsidRPr="001865AB">
        <w:rPr>
          <w:rFonts w:eastAsiaTheme="minorHAnsi"/>
          <w:b/>
          <w:bCs/>
          <w:lang w:eastAsia="en-US"/>
        </w:rPr>
        <w:t xml:space="preserve">Статистическая обработка и анализ экспериментальных данных по итогам НИ. Написание </w:t>
      </w:r>
      <w:r w:rsidR="00BD2798">
        <w:rPr>
          <w:rFonts w:eastAsiaTheme="minorHAnsi"/>
          <w:b/>
          <w:bCs/>
          <w:lang w:eastAsia="en-US"/>
        </w:rPr>
        <w:t>научной</w:t>
      </w:r>
      <w:r w:rsidRPr="001865AB">
        <w:rPr>
          <w:rFonts w:eastAsiaTheme="minorHAnsi"/>
          <w:b/>
          <w:bCs/>
          <w:lang w:eastAsia="en-US"/>
        </w:rPr>
        <w:t xml:space="preserve"> квалификационной работы.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 xml:space="preserve">На данном этапе выполнения НИ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 Завершает написание </w:t>
      </w:r>
      <w:r w:rsidR="00BD2798">
        <w:rPr>
          <w:rFonts w:eastAsiaTheme="minorHAnsi"/>
          <w:lang w:eastAsia="en-US"/>
        </w:rPr>
        <w:t xml:space="preserve">научной </w:t>
      </w:r>
      <w:r w:rsidRPr="001865AB">
        <w:rPr>
          <w:rFonts w:eastAsiaTheme="minorHAnsi"/>
          <w:lang w:eastAsia="en-US"/>
        </w:rPr>
        <w:t>квалификационной работы.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865AB" w:rsidRPr="001865AB" w:rsidRDefault="001865AB" w:rsidP="00EB593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EB593A" w:rsidRPr="001865AB" w:rsidRDefault="001865AB" w:rsidP="00EB593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865AB">
        <w:rPr>
          <w:rFonts w:eastAsiaTheme="minorHAnsi"/>
          <w:b/>
          <w:bCs/>
          <w:lang w:eastAsia="en-US"/>
        </w:rPr>
        <w:t>М</w:t>
      </w:r>
      <w:r w:rsidR="00EB593A" w:rsidRPr="001865AB">
        <w:rPr>
          <w:rFonts w:eastAsiaTheme="minorHAnsi"/>
          <w:b/>
          <w:bCs/>
          <w:lang w:eastAsia="en-US"/>
        </w:rPr>
        <w:t>ЕТОДИЧЕСКИЕ УКАЗАНИЯ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Исследовательскую работу выполняют в определенной последовательности. Процесс выполнения состоит из следующих этапов: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1) формулирование темы;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2) формулирование цели и задач исследования;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3) обзор современного состояния изучаемой проблемы по данным актуальной научной литературы;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4) проведение собственного клинического исследования;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5) анализ и оформление результатов научных исследований;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6) оформление результатов исследования в виде выпускной квалификационной работы (диссертации), подготовка публикаций (статей, тезисов), патентов, практических рекомендаций.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На этапе формулирования темы обычно выполняются: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– общее ознакомление с темой, по которой следует выполнить исследование;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– предварительное ознакомление с литературой и классификация важнейших направлений;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– формулирование или уточнение темы исследования;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– определение объекта и предмета исследования;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– составление краткого (предварительного) плана исследований;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– формулировка идеи (гипотезы), обеспечивающей достижение ожидаемых результатов;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– предварительная оценка ожидаемых результатов.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 xml:space="preserve">Этап заканчивается утверждением темы исследования на ученом совете. Аспирант готовит для ученого совета аннотацию темы НИ, в которой отражаются актуальность проблемы, </w:t>
      </w:r>
      <w:r w:rsidRPr="001865AB">
        <w:rPr>
          <w:rFonts w:eastAsiaTheme="minorHAnsi"/>
          <w:lang w:eastAsia="en-US"/>
        </w:rPr>
        <w:lastRenderedPageBreak/>
        <w:t>цели, задачи исследования, материал и методы исследования, протокол исследования, ожидаемые результаты и практическая значимость работы. Аспирант совместно с научным руководителем определяют годовые этапы выполнения работы, составляют индивидуальный план. Перед представлением ученому совету тема НИ обсуждается на заседании кафедры и/или проблемной комиссии по специальности.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На этапе формулирования цели и задач исследования выполняются: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– изучение отечественной и зарубежной научно-технической литературы по теме;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– анализ, сопоставление, критика прорабатываемой информации;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– обобщение, составление собственного суждения по проработанным вопросам;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– формулирование цели и задач исследования.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Каждое научное исследование после выбора темы начинают с тщательного изучения актуальной научной информации. Цель этого изучения – всестороннее освещение состояния вопроса по теме, уточнение ее (если это необходимо), обоснование цели и задач научного исследования.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Обзор современного состояния изучаемой проблемы по данным актуальной научной литературы необходимо провести: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– изучение этиологических, патогенетических, клинико-инструментальных аспектов заболеваний в соответствии с тематикой исследования;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– систематизацию имеющихся диагностических и лечебных подходов в изучаемой области;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 xml:space="preserve">– анализ имеющихся в изучаемой области практических проблем; 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– уточнение гипотезы, целей, задач исследования.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Обзор литературы (теоретическая часть исследования предполагает работу с актуальной научной литературой, медицинскими периодическими изданиями по тематике, специализированными Интернет-ресурсами. Обзор литературы должен включать большинство источников давностью не более 5 лет, и содержать данные как отечественных, так и иностранных исследований.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На этапе экспериментальных исследований обычно выполняется: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– выбор и обоснование дизайна исследования, объёма выборки, методов исследования;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 xml:space="preserve">– разработка критериев включения и исключения из исследования; 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- подбор групп обследования;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- проведение молекулярно-генетических исследований;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– выбор и обоснование способов статистического анализа первичных данных;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На этапе анализа и оформления научных исследований необходимо провести: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– общий анализ выполненных экспериментальных исследований;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– сопоставление результатов исследования с данными мировой и отечественной литературы, работами других авторов;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– формулирование научных выводов и практических рекомендаций;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– составление ВКР, написание статей, тезисов, практических рекомендаций, заявок на получение патентов, за время обучения аспирант должен подготовить не менее 3 публикаций в рецензируемых изданиях, входящих в список журналов ВАК для кандидатских диссертаций;</w:t>
      </w:r>
    </w:p>
    <w:p w:rsidR="00EB593A" w:rsidRPr="001865AB" w:rsidRDefault="00EB593A" w:rsidP="00EB593A">
      <w:pPr>
        <w:autoSpaceDE w:val="0"/>
        <w:autoSpaceDN w:val="0"/>
        <w:adjustRightInd w:val="0"/>
        <w:jc w:val="both"/>
        <w:rPr>
          <w:b/>
        </w:rPr>
      </w:pPr>
      <w:r w:rsidRPr="001865AB">
        <w:rPr>
          <w:rFonts w:eastAsiaTheme="minorHAnsi"/>
          <w:lang w:eastAsia="en-US"/>
        </w:rPr>
        <w:t>- представление научного доклада.</w:t>
      </w:r>
    </w:p>
    <w:p w:rsidR="00EB593A" w:rsidRPr="001865AB" w:rsidRDefault="00EB593A" w:rsidP="00EB593A"/>
    <w:p w:rsidR="00EB593A" w:rsidRPr="001865AB" w:rsidRDefault="00EB593A">
      <w:pPr>
        <w:spacing w:after="200" w:line="276" w:lineRule="auto"/>
        <w:rPr>
          <w:rFonts w:eastAsiaTheme="minorHAnsi"/>
          <w:b/>
          <w:bCs/>
          <w:lang w:eastAsia="en-US"/>
        </w:rPr>
      </w:pPr>
      <w:r w:rsidRPr="001865AB">
        <w:rPr>
          <w:rFonts w:eastAsiaTheme="minorHAnsi"/>
          <w:b/>
          <w:bCs/>
          <w:lang w:eastAsia="en-US"/>
        </w:rPr>
        <w:br w:type="page"/>
      </w:r>
    </w:p>
    <w:p w:rsidR="00EB593A" w:rsidRPr="001865AB" w:rsidRDefault="00EB593A" w:rsidP="00A036D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  <w:sectPr w:rsidR="00EB593A" w:rsidRPr="001865AB" w:rsidSect="00BC430F">
          <w:pgSz w:w="11906" w:h="16838"/>
          <w:pgMar w:top="1134" w:right="1134" w:bottom="1134" w:left="1134" w:header="113" w:footer="113" w:gutter="0"/>
          <w:cols w:space="708"/>
          <w:docGrid w:linePitch="360"/>
        </w:sectPr>
      </w:pPr>
    </w:p>
    <w:p w:rsidR="001865AB" w:rsidRPr="001865AB" w:rsidRDefault="001865AB" w:rsidP="001865A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865AB">
        <w:rPr>
          <w:rFonts w:eastAsiaTheme="minorHAnsi"/>
          <w:b/>
          <w:bCs/>
          <w:lang w:eastAsia="en-US"/>
        </w:rPr>
        <w:lastRenderedPageBreak/>
        <w:t xml:space="preserve">ПРОГРАММА ГОСУДАРСТВЕННОЙ ИТОГОВОЙ АТТЕСТАЦИИ </w:t>
      </w:r>
    </w:p>
    <w:p w:rsidR="001865AB" w:rsidRPr="001865AB" w:rsidRDefault="001865AB" w:rsidP="001865A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865AB">
        <w:rPr>
          <w:b/>
        </w:rPr>
        <w:t xml:space="preserve">по направлению </w:t>
      </w:r>
      <w:r w:rsidRPr="001865AB">
        <w:rPr>
          <w:b/>
          <w:spacing w:val="-3"/>
        </w:rPr>
        <w:t xml:space="preserve">подготовки </w:t>
      </w:r>
      <w:r w:rsidRPr="001865AB">
        <w:rPr>
          <w:rFonts w:eastAsiaTheme="minorHAnsi"/>
          <w:b/>
          <w:lang w:eastAsia="en-US"/>
        </w:rPr>
        <w:t>06.06.01 – Биологические науки</w:t>
      </w:r>
      <w:r w:rsidRPr="001865AB">
        <w:rPr>
          <w:b/>
          <w:color w:val="FF0000"/>
          <w:spacing w:val="-3"/>
        </w:rPr>
        <w:t xml:space="preserve"> </w:t>
      </w:r>
      <w:r w:rsidRPr="001865AB">
        <w:rPr>
          <w:b/>
          <w:spacing w:val="-3"/>
        </w:rPr>
        <w:t xml:space="preserve"> </w:t>
      </w:r>
      <w:r w:rsidRPr="001865AB">
        <w:rPr>
          <w:b/>
          <w:color w:val="000000"/>
          <w:spacing w:val="-3"/>
        </w:rPr>
        <w:t xml:space="preserve">и научной специальности </w:t>
      </w:r>
      <w:r w:rsidRPr="001865AB">
        <w:rPr>
          <w:b/>
        </w:rPr>
        <w:t>03.02.07 - Генетика</w:t>
      </w:r>
    </w:p>
    <w:p w:rsidR="001865AB" w:rsidRPr="001865AB" w:rsidRDefault="001865AB" w:rsidP="001865A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865AB">
        <w:rPr>
          <w:rFonts w:eastAsiaTheme="minorHAnsi"/>
          <w:b/>
          <w:bCs/>
          <w:lang w:eastAsia="en-US"/>
        </w:rPr>
        <w:t>Пояснительная записка</w:t>
      </w:r>
    </w:p>
    <w:p w:rsidR="001865AB" w:rsidRPr="001865AB" w:rsidRDefault="001865AB" w:rsidP="001865A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Государственная итоговая аттестация, завершающая освоение имеющих государственную аккредитацию основных образовательных программ подготовки научно-педагогических кадров в аспирантуре, является итоговой аттестацией обучающихся в аспирантуре по программам подготовки научно-педагогических кадров.</w:t>
      </w:r>
    </w:p>
    <w:p w:rsidR="001865AB" w:rsidRPr="001865AB" w:rsidRDefault="001865AB" w:rsidP="001865A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подготовки научно - педагогических кадров соответствующим требованиям</w:t>
      </w:r>
    </w:p>
    <w:p w:rsidR="001865AB" w:rsidRPr="001865AB" w:rsidRDefault="001865AB" w:rsidP="001865A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федерального государственного образовательного стандарта.</w:t>
      </w:r>
    </w:p>
    <w:p w:rsidR="001865AB" w:rsidRPr="001865AB" w:rsidRDefault="001865AB" w:rsidP="001865A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соответствующим образовательным программам.</w:t>
      </w:r>
    </w:p>
    <w:p w:rsidR="001865AB" w:rsidRPr="001865AB" w:rsidRDefault="001865AB" w:rsidP="001865A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1865AB" w:rsidRPr="001865AB" w:rsidRDefault="001865AB" w:rsidP="001865A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865AB">
        <w:rPr>
          <w:rFonts w:eastAsiaTheme="minorHAnsi"/>
          <w:b/>
          <w:bCs/>
          <w:lang w:eastAsia="en-US"/>
        </w:rPr>
        <w:t>2. Место «Государственной итоговой аттестации» в структуре основной образовательной программы:</w:t>
      </w:r>
    </w:p>
    <w:p w:rsidR="001865AB" w:rsidRPr="001865AB" w:rsidRDefault="001865AB" w:rsidP="001865AB">
      <w:pPr>
        <w:autoSpaceDE w:val="0"/>
        <w:autoSpaceDN w:val="0"/>
        <w:adjustRightInd w:val="0"/>
        <w:jc w:val="both"/>
        <w:rPr>
          <w:b/>
          <w:i/>
        </w:rPr>
      </w:pPr>
      <w:r w:rsidRPr="001865AB">
        <w:rPr>
          <w:rFonts w:eastAsiaTheme="minorHAnsi"/>
          <w:lang w:eastAsia="en-US"/>
        </w:rPr>
        <w:t>Государственная итоговая аттестация  относится к разделу Б4 « Государственная итоговая аттестация»  ОПОП ВО подготовки научно-педагогических кадров высшей квалификации в аспирантуре по направлению 06.06.01 – Биологические науки</w:t>
      </w:r>
      <w:r w:rsidRPr="001865AB">
        <w:rPr>
          <w:spacing w:val="-3"/>
        </w:rPr>
        <w:t xml:space="preserve"> и научной</w:t>
      </w:r>
      <w:r w:rsidRPr="001865AB">
        <w:rPr>
          <w:color w:val="000000"/>
          <w:spacing w:val="-3"/>
        </w:rPr>
        <w:t xml:space="preserve"> специальности </w:t>
      </w:r>
      <w:r w:rsidRPr="001865AB">
        <w:t>03.02.07 - Генетика.</w:t>
      </w:r>
      <w:r w:rsidRPr="001865AB">
        <w:rPr>
          <w:b/>
          <w:i/>
        </w:rPr>
        <w:t xml:space="preserve"> </w:t>
      </w:r>
    </w:p>
    <w:p w:rsidR="001865AB" w:rsidRPr="001865AB" w:rsidRDefault="001865AB" w:rsidP="001865AB">
      <w:pPr>
        <w:autoSpaceDE w:val="0"/>
        <w:autoSpaceDN w:val="0"/>
        <w:adjustRightInd w:val="0"/>
        <w:jc w:val="both"/>
      </w:pPr>
      <w:r w:rsidRPr="001865AB">
        <w:rPr>
          <w:b/>
          <w:i/>
        </w:rPr>
        <w:t>Блок 4 «Государственная итоговая аттестация»</w:t>
      </w:r>
      <w:r w:rsidRPr="001865AB">
        <w:t xml:space="preserve"> является  базовым и завершается присвоением квалификации «Исследователь. Преподаватель Исследователь»  имеет трудоемкость 9 зачетных единиц (324 часа).</w:t>
      </w:r>
    </w:p>
    <w:p w:rsidR="001865AB" w:rsidRPr="001865AB" w:rsidRDefault="001865AB" w:rsidP="001865AB">
      <w:pPr>
        <w:autoSpaceDE w:val="0"/>
        <w:autoSpaceDN w:val="0"/>
        <w:adjustRightInd w:val="0"/>
        <w:spacing w:line="276" w:lineRule="auto"/>
        <w:jc w:val="both"/>
      </w:pPr>
      <w:r w:rsidRPr="001865AB">
        <w:t xml:space="preserve">«Государственная итоговая аттестация» включает: </w:t>
      </w:r>
    </w:p>
    <w:p w:rsidR="001865AB" w:rsidRPr="001865AB" w:rsidRDefault="001865AB" w:rsidP="001865AB">
      <w:pPr>
        <w:autoSpaceDE w:val="0"/>
        <w:autoSpaceDN w:val="0"/>
        <w:adjustRightInd w:val="0"/>
        <w:spacing w:line="276" w:lineRule="auto"/>
        <w:jc w:val="both"/>
      </w:pPr>
      <w:r w:rsidRPr="001865AB">
        <w:rPr>
          <w:i/>
        </w:rPr>
        <w:t>Б4.Г</w:t>
      </w:r>
      <w:r w:rsidRPr="001865AB">
        <w:t xml:space="preserve"> – Подготовка к сдаче  и сдача государственного экзамена в объеме 3 ЗЕТ (108 часов); </w:t>
      </w:r>
    </w:p>
    <w:p w:rsidR="001865AB" w:rsidRPr="001865AB" w:rsidRDefault="001865AB" w:rsidP="001865A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865AB">
        <w:t>Б4.Д  -  Представление  научного доклада об основных результатах подготовленной научно-квалификационной работы по теме диссертационного исследования в объеме 6 ЗЕТ (216 часов).</w:t>
      </w:r>
    </w:p>
    <w:p w:rsidR="001865AB" w:rsidRPr="001865AB" w:rsidRDefault="001865AB" w:rsidP="001865A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Лицам, успешно прошедшим государственную итоговую аттестацию по программе подготовки научно-педагогических кадров в аспирантуре выдается соответственно диплом об окончании аспирантуры.</w:t>
      </w:r>
    </w:p>
    <w:p w:rsidR="001865AB" w:rsidRPr="001865AB" w:rsidRDefault="001865AB" w:rsidP="001865A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1865AB" w:rsidRPr="001865AB" w:rsidRDefault="001865AB" w:rsidP="001865A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b/>
          <w:bCs/>
          <w:lang w:eastAsia="en-US"/>
        </w:rPr>
        <w:t xml:space="preserve">2. Компетентностная характеристика выпускника аспирантуры  </w:t>
      </w:r>
      <w:r w:rsidRPr="001865AB">
        <w:rPr>
          <w:rFonts w:eastAsiaTheme="minorHAnsi"/>
          <w:lang w:eastAsia="en-US"/>
        </w:rPr>
        <w:t>по направлению 06.06.01 – Биологические науки</w:t>
      </w:r>
      <w:r w:rsidRPr="001865AB">
        <w:rPr>
          <w:spacing w:val="-3"/>
        </w:rPr>
        <w:t xml:space="preserve"> и научной</w:t>
      </w:r>
      <w:r w:rsidRPr="001865AB">
        <w:rPr>
          <w:color w:val="000000"/>
          <w:spacing w:val="-3"/>
        </w:rPr>
        <w:t xml:space="preserve"> специальности </w:t>
      </w:r>
      <w:r w:rsidRPr="001865AB">
        <w:t>03.02.07 – Генетика.</w:t>
      </w:r>
      <w:r w:rsidRPr="001865AB">
        <w:rPr>
          <w:rFonts w:eastAsiaTheme="minorHAnsi"/>
          <w:lang w:eastAsia="en-US"/>
        </w:rPr>
        <w:t xml:space="preserve"> Государственная итоговая аттестация призвана определить степень развития следующих компетенций выпускников аспирантуры: УК-1, УК-2, УК-3, УК-4, УК-5, ОПК-1, ОПК-2</w:t>
      </w:r>
      <w:r w:rsidR="00BD2798">
        <w:rPr>
          <w:rFonts w:eastAsiaTheme="minorHAnsi"/>
          <w:lang w:eastAsia="en-US"/>
        </w:rPr>
        <w:t xml:space="preserve">, </w:t>
      </w:r>
      <w:r w:rsidRPr="001865AB">
        <w:rPr>
          <w:rFonts w:eastAsiaTheme="minorHAnsi"/>
          <w:lang w:eastAsia="en-US"/>
        </w:rPr>
        <w:t>ПК-1, ПК-2, ПК-3.</w:t>
      </w:r>
    </w:p>
    <w:p w:rsidR="001865AB" w:rsidRPr="001865AB" w:rsidRDefault="001865AB" w:rsidP="001865A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1865AB" w:rsidRPr="001865AB" w:rsidRDefault="001865AB" w:rsidP="001865A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865AB">
        <w:rPr>
          <w:rFonts w:eastAsiaTheme="minorHAnsi"/>
          <w:b/>
          <w:bCs/>
          <w:lang w:eastAsia="en-US"/>
        </w:rPr>
        <w:t>ТРЕБОВАНИЯ К ЗАЩИТЕ ВЫПУСКНОЙ КВАЛИФИКАЦИОННОЙ РАБОТЫ,</w:t>
      </w:r>
    </w:p>
    <w:p w:rsidR="001865AB" w:rsidRPr="001865AB" w:rsidRDefault="001865AB" w:rsidP="001865A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865AB">
        <w:rPr>
          <w:rFonts w:eastAsiaTheme="minorHAnsi"/>
          <w:b/>
          <w:bCs/>
          <w:lang w:eastAsia="en-US"/>
        </w:rPr>
        <w:t xml:space="preserve">ВЫПОЛНЕННОЙ НА ОСНОВЕ РЕЗУЛЬТАТОВ </w:t>
      </w:r>
    </w:p>
    <w:p w:rsidR="001865AB" w:rsidRPr="001865AB" w:rsidRDefault="001865AB" w:rsidP="001865A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865AB">
        <w:rPr>
          <w:rFonts w:eastAsiaTheme="minorHAnsi"/>
          <w:b/>
          <w:bCs/>
          <w:lang w:eastAsia="en-US"/>
        </w:rPr>
        <w:t>НАУЧНО-ИССЛЕДОВАТЕЛЬСКОЙ РАБОТЫ</w:t>
      </w:r>
    </w:p>
    <w:p w:rsidR="001865AB" w:rsidRPr="001865AB" w:rsidRDefault="001865AB" w:rsidP="001865A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D2798" w:rsidRPr="00301181" w:rsidRDefault="00BD2798" w:rsidP="00BD27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>Представление НКР проводится в установленное расписанием время на заседании экзаменационной комиссии и выпускающей кафедры. На представлении НКР присутствуют члены экзаменационной комиссии по специальности «Генетика». На представление приглашаются руководитель и рецензент НКР, а также преподаватели выпускающих кафедр и аспиранты.</w:t>
      </w:r>
    </w:p>
    <w:p w:rsidR="00BD2798" w:rsidRPr="00301181" w:rsidRDefault="00BD2798" w:rsidP="00BD27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D2798" w:rsidRPr="00301181" w:rsidRDefault="00BD2798" w:rsidP="00BD27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lastRenderedPageBreak/>
        <w:t>На представление НКР выносятся результаты научных исследований. Материалы, представляемые государственной экзаменационной комиссии, содержат:</w:t>
      </w:r>
    </w:p>
    <w:p w:rsidR="00BD2798" w:rsidRPr="00301181" w:rsidRDefault="00BD2798" w:rsidP="00BD27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>– текст НКР (диссертации);</w:t>
      </w:r>
    </w:p>
    <w:p w:rsidR="00BD2798" w:rsidRPr="00301181" w:rsidRDefault="00BD2798" w:rsidP="00BD27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>– автореферат (объем 24 стр. формата А5), оформленный в соответствии с ГОСТ ;</w:t>
      </w:r>
    </w:p>
    <w:p w:rsidR="00BD2798" w:rsidRPr="00301181" w:rsidRDefault="00BD2798" w:rsidP="00BD27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>– отзыв научного руководителя;</w:t>
      </w:r>
    </w:p>
    <w:p w:rsidR="00BD2798" w:rsidRPr="00301181" w:rsidRDefault="00BD2798" w:rsidP="00BD27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>– рецензии (2);</w:t>
      </w:r>
    </w:p>
    <w:p w:rsidR="00BD2798" w:rsidRPr="00301181" w:rsidRDefault="00BD2798" w:rsidP="00BD27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>– доклад (с обязательной презентацией);</w:t>
      </w:r>
    </w:p>
    <w:p w:rsidR="00BD2798" w:rsidRPr="00301181" w:rsidRDefault="00BD2798" w:rsidP="00BD27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>– оттиски научных статей выпускника, опубликованные в научных журналах и сборниках.</w:t>
      </w:r>
    </w:p>
    <w:p w:rsidR="00BD2798" w:rsidRPr="00301181" w:rsidRDefault="00BD2798" w:rsidP="00BD27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D2798" w:rsidRPr="00301181" w:rsidRDefault="00BD2798" w:rsidP="00BD27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>Представление начинается с доклада аспиранта по теме НКР. На доклад отводится не более 20 минут. После завершения доклада члены комиссии задают аспиранту вопросы как непосредственно связанные с темой НКР, так и близко к ней относящиеся. При ответах на вопросы аспирант имеет право пользоваться своей работой.</w:t>
      </w:r>
    </w:p>
    <w:p w:rsidR="00BD2798" w:rsidRPr="00301181" w:rsidRDefault="00BD2798" w:rsidP="00BD27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>В процессе представления НКР члены государственной экзаменационной комиссии должны быть ознакомлены с отзывом руководителя НКР и рецензиями.</w:t>
      </w:r>
    </w:p>
    <w:p w:rsidR="00BD2798" w:rsidRPr="00301181" w:rsidRDefault="00BD2798" w:rsidP="00BD27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>По завершении представления НКР, вынесенных на данный день, государственная экзаменационная комиссия на закрытом заседании обсуждает результаты представления каждого аспиранта и выставляет каждому аспиранту согласованную итоговую оценку. В случае расхождения мнения членов государственной экзаменационной комиссии по итоговой оценке решение комиссии принимается простым большинством голосов. При равном числе голосов председатель комиссии (в случае отсутствия председателя – его заместитель) обладает правом решающего голоса.</w:t>
      </w:r>
    </w:p>
    <w:p w:rsidR="00BD2798" w:rsidRPr="00301181" w:rsidRDefault="00BD2798" w:rsidP="00BD27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>Итоговое решение экзаменационной комиссии основывается на мнениях:</w:t>
      </w:r>
    </w:p>
    <w:p w:rsidR="00BD2798" w:rsidRPr="00301181" w:rsidRDefault="00BD2798" w:rsidP="00BD27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>- руководителя работы, учитывая ее теоретическую и практическую значимость;</w:t>
      </w:r>
    </w:p>
    <w:p w:rsidR="00BD2798" w:rsidRPr="00301181" w:rsidRDefault="00BD2798" w:rsidP="00BD27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>- рецензентов работы;</w:t>
      </w:r>
    </w:p>
    <w:p w:rsidR="00BD2798" w:rsidRPr="00301181" w:rsidRDefault="00BD2798" w:rsidP="00BD27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>- членов комиссии по содержанию работы и качеству ее представления, включая доклад,</w:t>
      </w:r>
    </w:p>
    <w:p w:rsidR="00BD2798" w:rsidRPr="00301181" w:rsidRDefault="00BD2798" w:rsidP="00BD27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>- ответы на вопросы и замечания рецензента.</w:t>
      </w:r>
    </w:p>
    <w:p w:rsidR="00BD2798" w:rsidRPr="00301181" w:rsidRDefault="00BD2798" w:rsidP="00BD279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D2798" w:rsidRPr="00301181" w:rsidRDefault="00BD2798" w:rsidP="00BD279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301181">
        <w:rPr>
          <w:rFonts w:eastAsiaTheme="minorHAnsi"/>
          <w:b/>
          <w:lang w:eastAsia="en-US"/>
        </w:rPr>
        <w:t>Критерии итоговой оценки НКР.</w:t>
      </w:r>
    </w:p>
    <w:p w:rsidR="00BD2798" w:rsidRPr="00301181" w:rsidRDefault="00BD2798" w:rsidP="00BD27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b/>
          <w:i/>
          <w:lang w:eastAsia="en-US"/>
        </w:rPr>
        <w:t>Оценка «отлично»</w:t>
      </w:r>
      <w:r w:rsidRPr="00301181">
        <w:rPr>
          <w:rFonts w:eastAsiaTheme="minorHAnsi"/>
          <w:lang w:eastAsia="en-US"/>
        </w:rPr>
        <w:t xml:space="preserve"> выставляется за НКР (результаты научных исследований), характеризующуюся следующими показателями:</w:t>
      </w:r>
    </w:p>
    <w:p w:rsidR="00BD2798" w:rsidRPr="00301181" w:rsidRDefault="00BD2798" w:rsidP="00BD27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>- работа имеет исследовательский характер, содержит грамотно изложенную теоретическую базу, глубокий анализ проблемы, критический разбор литературных данных,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BD2798" w:rsidRPr="00301181" w:rsidRDefault="00BD2798" w:rsidP="00BD27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>- работа имеет положительный отзыв научного руководителя;</w:t>
      </w:r>
    </w:p>
    <w:p w:rsidR="00BD2798" w:rsidRPr="00301181" w:rsidRDefault="00BD2798" w:rsidP="00BD27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>- работа имеет положительные рецензии рецензентов;</w:t>
      </w:r>
    </w:p>
    <w:p w:rsidR="00BD2798" w:rsidRPr="00301181" w:rsidRDefault="00BD2798" w:rsidP="00BD27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>- при представлении работы аспирант показывает глубокие знания вопросов темы, свободно оперирует данными исследования, вносит обоснованные предложения по улучшению диагностики и лечения, эффективному использованию лечебных и диагностических методик, а во время доклада использует презентацию Power Paint, легко отвечает на поставленные вопросы.</w:t>
      </w:r>
    </w:p>
    <w:p w:rsidR="00BD2798" w:rsidRPr="00301181" w:rsidRDefault="00BD2798" w:rsidP="00BD27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b/>
          <w:i/>
          <w:lang w:eastAsia="en-US"/>
        </w:rPr>
        <w:t>Оценка «хорошо»</w:t>
      </w:r>
      <w:r w:rsidRPr="00301181">
        <w:rPr>
          <w:rFonts w:eastAsiaTheme="minorHAnsi"/>
          <w:lang w:eastAsia="en-US"/>
        </w:rPr>
        <w:t xml:space="preserve"> выставляется за НКР (результаты научных исследований), характеризующуюся следующими показателями:</w:t>
      </w:r>
    </w:p>
    <w:p w:rsidR="00BD2798" w:rsidRPr="00301181" w:rsidRDefault="00BD2798" w:rsidP="00BD27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>- работа носит исследовательский характер, содержит грамотно изложенную теоретическую базу, достаточно подробный анализ проблемы и критический разбор данных литературы, характеризуется последовательным изложением материала с соответствующими выводами, однако с не вполне обоснованными предложениями;</w:t>
      </w:r>
    </w:p>
    <w:p w:rsidR="00BD2798" w:rsidRPr="00301181" w:rsidRDefault="00BD2798" w:rsidP="00BD27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>- работа имеет положительный отзыв научного руководителя;</w:t>
      </w:r>
    </w:p>
    <w:p w:rsidR="00BD2798" w:rsidRPr="00301181" w:rsidRDefault="00BD2798" w:rsidP="00BD27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>- работа имеет положительные рецензии рецензентов с замечаниями, не влияющими на общую суть работы;</w:t>
      </w:r>
    </w:p>
    <w:p w:rsidR="00BD2798" w:rsidRPr="00301181" w:rsidRDefault="00BD2798" w:rsidP="00BD27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lastRenderedPageBreak/>
        <w:t>- при представлении аспирант показывает знания вопросов темы, оперирует данными исследования, вносит предложения по улучшению лечебного и диагностического процесса, эффективному использованию медицинских методик, а во время доклада использует презентацию Power Paint, без особых затруднений отвечает на поставленные вопросы.</w:t>
      </w:r>
    </w:p>
    <w:p w:rsidR="00BD2798" w:rsidRPr="00301181" w:rsidRDefault="00BD2798" w:rsidP="00BD27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b/>
          <w:i/>
          <w:lang w:eastAsia="en-US"/>
        </w:rPr>
        <w:t>Оценка «удовлетворительно»</w:t>
      </w:r>
      <w:r w:rsidRPr="00301181">
        <w:rPr>
          <w:rFonts w:eastAsiaTheme="minorHAnsi"/>
          <w:lang w:eastAsia="en-US"/>
        </w:rPr>
        <w:t xml:space="preserve"> выставляется за НКР (результаты научных исследований), характеризующуюся следующими показателями:</w:t>
      </w:r>
    </w:p>
    <w:p w:rsidR="00BD2798" w:rsidRPr="00301181" w:rsidRDefault="00BD2798" w:rsidP="00BD27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>- носит исследовательский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 данных литературы, в ней просматривается непоследовательность изложения материала, представлены необоснованные предложения;</w:t>
      </w:r>
    </w:p>
    <w:p w:rsidR="00BD2798" w:rsidRPr="00301181" w:rsidRDefault="00BD2798" w:rsidP="00BD27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>- в отзывах руководителя и рецензента имеются замечания по содержанию работы и методике анализа;</w:t>
      </w:r>
    </w:p>
    <w:p w:rsidR="00BD2798" w:rsidRPr="00301181" w:rsidRDefault="00BD2798" w:rsidP="00BD27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1181">
        <w:rPr>
          <w:rFonts w:eastAsiaTheme="minorHAnsi"/>
          <w:lang w:eastAsia="en-US"/>
        </w:rPr>
        <w:t>- при представлении аспирант проявляет неуверенность, показывает слабое знание вопросов темы, не дает полного, аргументированного ответа на заданные вопросы.</w:t>
      </w:r>
    </w:p>
    <w:p w:rsidR="00BD2798" w:rsidRPr="00301181" w:rsidRDefault="00BD2798" w:rsidP="00BD2798">
      <w:pPr>
        <w:autoSpaceDE w:val="0"/>
        <w:autoSpaceDN w:val="0"/>
        <w:adjustRightInd w:val="0"/>
        <w:jc w:val="both"/>
        <w:rPr>
          <w:b/>
        </w:rPr>
      </w:pPr>
      <w:r w:rsidRPr="00301181">
        <w:rPr>
          <w:rFonts w:eastAsiaTheme="minorHAnsi"/>
          <w:lang w:eastAsia="en-US"/>
        </w:rPr>
        <w:t>Итоговая оценка по представлении НКР вносится в протокол заседания экзаменационной комиссии и заверяется подписями председателя и членов экзаменационной комиссии. В протоколе заседания указывается квалификация, присвоенная аспиранту.</w:t>
      </w:r>
    </w:p>
    <w:p w:rsidR="001865AB" w:rsidRPr="001865AB" w:rsidRDefault="001865AB">
      <w:pPr>
        <w:spacing w:after="200" w:line="276" w:lineRule="auto"/>
        <w:rPr>
          <w:b/>
        </w:rPr>
      </w:pPr>
    </w:p>
    <w:p w:rsidR="00BD2798" w:rsidRDefault="00BD279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B270F" w:rsidRPr="001865AB" w:rsidRDefault="004B270F" w:rsidP="004B270F">
      <w:pPr>
        <w:spacing w:line="276" w:lineRule="auto"/>
        <w:jc w:val="center"/>
        <w:rPr>
          <w:b/>
        </w:rPr>
      </w:pPr>
      <w:r w:rsidRPr="001865AB">
        <w:rPr>
          <w:b/>
        </w:rPr>
        <w:lastRenderedPageBreak/>
        <w:t>УСЛОВИЯ РЕАЛИЗАЦИИ ООП ПОДГОТОВКИ АСПИРАНТА</w:t>
      </w:r>
    </w:p>
    <w:p w:rsidR="004B270F" w:rsidRPr="001865AB" w:rsidRDefault="004B270F" w:rsidP="004B270F">
      <w:pPr>
        <w:spacing w:line="276" w:lineRule="auto"/>
        <w:jc w:val="center"/>
        <w:rPr>
          <w:b/>
        </w:rPr>
      </w:pPr>
    </w:p>
    <w:p w:rsidR="004B270F" w:rsidRPr="001865AB" w:rsidRDefault="004B270F" w:rsidP="004B270F">
      <w:pPr>
        <w:tabs>
          <w:tab w:val="left" w:pos="6521"/>
          <w:tab w:val="left" w:pos="8364"/>
        </w:tabs>
        <w:spacing w:line="276" w:lineRule="auto"/>
        <w:ind w:left="360" w:right="-28"/>
        <w:rPr>
          <w:b/>
          <w:color w:val="000000"/>
        </w:rPr>
      </w:pPr>
      <w:r w:rsidRPr="001865AB">
        <w:rPr>
          <w:b/>
          <w:color w:val="000000"/>
        </w:rPr>
        <w:t xml:space="preserve">   1. Общесистемные требования к реализации программы аспирантуры.</w:t>
      </w:r>
    </w:p>
    <w:p w:rsidR="004B270F" w:rsidRPr="001865AB" w:rsidRDefault="004B270F" w:rsidP="004B270F">
      <w:pPr>
        <w:tabs>
          <w:tab w:val="left" w:pos="6521"/>
          <w:tab w:val="left" w:pos="8364"/>
        </w:tabs>
        <w:autoSpaceDE w:val="0"/>
        <w:autoSpaceDN w:val="0"/>
        <w:adjustRightInd w:val="0"/>
        <w:spacing w:line="276" w:lineRule="auto"/>
        <w:ind w:right="-28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планом.</w:t>
      </w:r>
    </w:p>
    <w:p w:rsidR="004B270F" w:rsidRPr="001865AB" w:rsidRDefault="004B270F" w:rsidP="004B270F">
      <w:pPr>
        <w:tabs>
          <w:tab w:val="left" w:pos="6521"/>
          <w:tab w:val="left" w:pos="8364"/>
        </w:tabs>
        <w:autoSpaceDE w:val="0"/>
        <w:autoSpaceDN w:val="0"/>
        <w:adjustRightInd w:val="0"/>
        <w:spacing w:line="276" w:lineRule="auto"/>
        <w:ind w:right="-28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вне ее.</w:t>
      </w:r>
    </w:p>
    <w:p w:rsidR="004B270F" w:rsidRPr="001865AB" w:rsidRDefault="004B270F" w:rsidP="004B270F">
      <w:pPr>
        <w:tabs>
          <w:tab w:val="left" w:pos="6521"/>
          <w:tab w:val="left" w:pos="8364"/>
        </w:tabs>
        <w:autoSpaceDE w:val="0"/>
        <w:autoSpaceDN w:val="0"/>
        <w:adjustRightInd w:val="0"/>
        <w:spacing w:line="276" w:lineRule="auto"/>
        <w:ind w:right="-28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Электронная информационно-образовательная среда организации должна обеспечивать:</w:t>
      </w:r>
    </w:p>
    <w:p w:rsidR="004B270F" w:rsidRPr="001865AB" w:rsidRDefault="004B270F" w:rsidP="004B270F">
      <w:pPr>
        <w:tabs>
          <w:tab w:val="left" w:pos="6521"/>
          <w:tab w:val="left" w:pos="8364"/>
        </w:tabs>
        <w:autoSpaceDE w:val="0"/>
        <w:autoSpaceDN w:val="0"/>
        <w:adjustRightInd w:val="0"/>
        <w:spacing w:line="276" w:lineRule="auto"/>
        <w:ind w:right="-28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- доступ к учебным планам, рабочим программам дисциплин (модулей), практик и к изданиям</w:t>
      </w:r>
    </w:p>
    <w:p w:rsidR="004B270F" w:rsidRPr="001865AB" w:rsidRDefault="004B270F" w:rsidP="004B270F">
      <w:pPr>
        <w:tabs>
          <w:tab w:val="left" w:pos="6521"/>
          <w:tab w:val="left" w:pos="8364"/>
        </w:tabs>
        <w:autoSpaceDE w:val="0"/>
        <w:autoSpaceDN w:val="0"/>
        <w:adjustRightInd w:val="0"/>
        <w:spacing w:line="276" w:lineRule="auto"/>
        <w:ind w:right="-28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 xml:space="preserve">электронных библиотечных систем и электронным образовательным ресурсам, указанным в рабочих программах; </w:t>
      </w:r>
    </w:p>
    <w:p w:rsidR="004B270F" w:rsidRPr="001865AB" w:rsidRDefault="004B270F" w:rsidP="004B270F">
      <w:pPr>
        <w:tabs>
          <w:tab w:val="left" w:pos="6521"/>
          <w:tab w:val="left" w:pos="8364"/>
        </w:tabs>
        <w:autoSpaceDE w:val="0"/>
        <w:autoSpaceDN w:val="0"/>
        <w:adjustRightInd w:val="0"/>
        <w:spacing w:line="276" w:lineRule="auto"/>
        <w:ind w:right="-28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-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B270F" w:rsidRPr="001865AB" w:rsidRDefault="004B270F" w:rsidP="004B270F">
      <w:pPr>
        <w:tabs>
          <w:tab w:val="left" w:pos="6521"/>
          <w:tab w:val="left" w:pos="8364"/>
        </w:tabs>
        <w:autoSpaceDE w:val="0"/>
        <w:autoSpaceDN w:val="0"/>
        <w:adjustRightInd w:val="0"/>
        <w:spacing w:line="276" w:lineRule="auto"/>
        <w:ind w:right="-28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B270F" w:rsidRPr="001865AB" w:rsidRDefault="004B270F" w:rsidP="004B270F">
      <w:pPr>
        <w:tabs>
          <w:tab w:val="left" w:pos="6521"/>
          <w:tab w:val="left" w:pos="8364"/>
        </w:tabs>
        <w:autoSpaceDE w:val="0"/>
        <w:autoSpaceDN w:val="0"/>
        <w:adjustRightInd w:val="0"/>
        <w:spacing w:line="276" w:lineRule="auto"/>
        <w:ind w:right="-28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- 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4B270F" w:rsidRPr="001865AB" w:rsidRDefault="004B270F" w:rsidP="004B270F">
      <w:pPr>
        <w:tabs>
          <w:tab w:val="left" w:pos="6521"/>
          <w:tab w:val="left" w:pos="8364"/>
        </w:tabs>
        <w:autoSpaceDE w:val="0"/>
        <w:autoSpaceDN w:val="0"/>
        <w:adjustRightInd w:val="0"/>
        <w:spacing w:line="276" w:lineRule="auto"/>
        <w:ind w:right="-28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Федерации.</w:t>
      </w:r>
    </w:p>
    <w:p w:rsidR="004B270F" w:rsidRPr="001865AB" w:rsidRDefault="004B270F" w:rsidP="004B270F">
      <w:pPr>
        <w:tabs>
          <w:tab w:val="left" w:pos="6521"/>
          <w:tab w:val="left" w:pos="8364"/>
        </w:tabs>
        <w:autoSpaceDE w:val="0"/>
        <w:autoSpaceDN w:val="0"/>
        <w:adjustRightInd w:val="0"/>
        <w:spacing w:line="276" w:lineRule="auto"/>
        <w:ind w:right="-28"/>
        <w:jc w:val="both"/>
        <w:rPr>
          <w:rFonts w:eastAsiaTheme="minorHAnsi"/>
          <w:color w:val="000000"/>
          <w:lang w:eastAsia="en-US"/>
        </w:rPr>
      </w:pPr>
      <w:r w:rsidRPr="001865AB">
        <w:rPr>
          <w:rFonts w:eastAsiaTheme="minorHAnsi"/>
          <w:color w:val="000000"/>
          <w:lang w:eastAsia="en-US"/>
        </w:rPr>
        <w:t>1.3. В случае реализации программы аспирантуры в сетевой форме требования к реализации</w:t>
      </w:r>
    </w:p>
    <w:p w:rsidR="004B270F" w:rsidRPr="001865AB" w:rsidRDefault="004B270F" w:rsidP="004B270F">
      <w:pPr>
        <w:tabs>
          <w:tab w:val="left" w:pos="6521"/>
          <w:tab w:val="left" w:pos="8364"/>
        </w:tabs>
        <w:autoSpaceDE w:val="0"/>
        <w:autoSpaceDN w:val="0"/>
        <w:adjustRightInd w:val="0"/>
        <w:spacing w:line="276" w:lineRule="auto"/>
        <w:ind w:right="-28"/>
        <w:jc w:val="both"/>
        <w:rPr>
          <w:rFonts w:eastAsiaTheme="minorHAnsi"/>
          <w:color w:val="000000"/>
          <w:lang w:eastAsia="en-US"/>
        </w:rPr>
      </w:pPr>
      <w:r w:rsidRPr="001865AB">
        <w:rPr>
          <w:rFonts w:eastAsiaTheme="minorHAnsi"/>
          <w:color w:val="000000"/>
          <w:lang w:eastAsia="en-US"/>
        </w:rPr>
        <w:t>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4B270F" w:rsidRPr="001865AB" w:rsidRDefault="004B270F" w:rsidP="004B270F">
      <w:pPr>
        <w:tabs>
          <w:tab w:val="left" w:pos="6521"/>
          <w:tab w:val="left" w:pos="8364"/>
        </w:tabs>
        <w:autoSpaceDE w:val="0"/>
        <w:autoSpaceDN w:val="0"/>
        <w:adjustRightInd w:val="0"/>
        <w:spacing w:line="276" w:lineRule="auto"/>
        <w:ind w:right="-28"/>
        <w:jc w:val="both"/>
        <w:rPr>
          <w:rFonts w:eastAsiaTheme="minorHAnsi"/>
          <w:color w:val="000000"/>
          <w:lang w:eastAsia="en-US"/>
        </w:rPr>
      </w:pPr>
      <w:r w:rsidRPr="001865AB">
        <w:rPr>
          <w:rFonts w:eastAsiaTheme="minorHAnsi"/>
          <w:color w:val="000000"/>
          <w:lang w:eastAsia="en-US"/>
        </w:rPr>
        <w:t>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4B270F" w:rsidRPr="001865AB" w:rsidRDefault="004B270F" w:rsidP="004B270F">
      <w:pPr>
        <w:tabs>
          <w:tab w:val="left" w:pos="6521"/>
          <w:tab w:val="left" w:pos="8364"/>
        </w:tabs>
        <w:autoSpaceDE w:val="0"/>
        <w:autoSpaceDN w:val="0"/>
        <w:adjustRightInd w:val="0"/>
        <w:spacing w:line="276" w:lineRule="auto"/>
        <w:ind w:right="-28"/>
        <w:jc w:val="both"/>
        <w:rPr>
          <w:rFonts w:eastAsiaTheme="minorHAnsi"/>
          <w:color w:val="000000"/>
          <w:lang w:eastAsia="en-US"/>
        </w:rPr>
      </w:pPr>
      <w:r w:rsidRPr="001865AB">
        <w:rPr>
          <w:rFonts w:eastAsiaTheme="minorHAnsi"/>
          <w:color w:val="000000"/>
          <w:lang w:eastAsia="en-US"/>
        </w:rPr>
        <w:t xml:space="preserve">1.5.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r w:rsidRPr="001865AB">
        <w:rPr>
          <w:rFonts w:eastAsiaTheme="minorHAnsi"/>
          <w:lang w:eastAsia="en-US"/>
        </w:rPr>
        <w:lastRenderedPageBreak/>
        <w:t xml:space="preserve">раздел </w:t>
      </w:r>
      <w:r w:rsidRPr="001865AB">
        <w:rPr>
          <w:rFonts w:eastAsiaTheme="minorHAnsi"/>
          <w:color w:val="000000"/>
          <w:lang w:eastAsia="en-US"/>
        </w:rPr>
        <w:t>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4B270F" w:rsidRPr="001865AB" w:rsidRDefault="004B270F" w:rsidP="004B270F">
      <w:pPr>
        <w:tabs>
          <w:tab w:val="left" w:pos="6521"/>
          <w:tab w:val="left" w:pos="8364"/>
        </w:tabs>
        <w:autoSpaceDE w:val="0"/>
        <w:autoSpaceDN w:val="0"/>
        <w:adjustRightInd w:val="0"/>
        <w:spacing w:line="276" w:lineRule="auto"/>
        <w:ind w:right="-28"/>
        <w:jc w:val="both"/>
        <w:rPr>
          <w:rFonts w:eastAsiaTheme="minorHAnsi"/>
          <w:color w:val="000000"/>
          <w:lang w:eastAsia="en-US"/>
        </w:rPr>
      </w:pPr>
      <w:r w:rsidRPr="001865AB">
        <w:rPr>
          <w:rFonts w:eastAsiaTheme="minorHAnsi"/>
          <w:color w:val="000000"/>
          <w:lang w:eastAsia="en-US"/>
        </w:rPr>
        <w:t>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4B270F" w:rsidRPr="001865AB" w:rsidRDefault="004B270F" w:rsidP="004B270F">
      <w:pPr>
        <w:tabs>
          <w:tab w:val="left" w:pos="6521"/>
          <w:tab w:val="left" w:pos="8364"/>
        </w:tabs>
        <w:autoSpaceDE w:val="0"/>
        <w:autoSpaceDN w:val="0"/>
        <w:adjustRightInd w:val="0"/>
        <w:spacing w:line="276" w:lineRule="auto"/>
        <w:ind w:right="-28"/>
        <w:jc w:val="both"/>
        <w:rPr>
          <w:rFonts w:eastAsiaTheme="minorHAnsi"/>
          <w:color w:val="000000"/>
          <w:lang w:eastAsia="en-US"/>
        </w:rPr>
      </w:pPr>
      <w:r w:rsidRPr="001865AB">
        <w:rPr>
          <w:rFonts w:eastAsiaTheme="minorHAnsi"/>
          <w:color w:val="000000"/>
          <w:lang w:eastAsia="en-US"/>
        </w:rPr>
        <w:t xml:space="preserve">1.7. 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</w:t>
      </w:r>
      <w:r w:rsidRPr="001865AB">
        <w:rPr>
          <w:rFonts w:eastAsiaTheme="minorHAnsi"/>
          <w:lang w:eastAsia="en-US"/>
        </w:rPr>
        <w:t xml:space="preserve">пункту 12 </w:t>
      </w:r>
      <w:r w:rsidRPr="001865AB">
        <w:rPr>
          <w:rFonts w:eastAsiaTheme="minorHAnsi"/>
          <w:color w:val="000000"/>
          <w:lang w:eastAsia="en-US"/>
        </w:rPr>
        <w:t>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4B270F" w:rsidRPr="001865AB" w:rsidRDefault="004B270F" w:rsidP="004B270F">
      <w:pPr>
        <w:tabs>
          <w:tab w:val="left" w:pos="6521"/>
          <w:tab w:val="left" w:pos="8364"/>
        </w:tabs>
        <w:autoSpaceDE w:val="0"/>
        <w:autoSpaceDN w:val="0"/>
        <w:adjustRightInd w:val="0"/>
        <w:spacing w:line="276" w:lineRule="auto"/>
        <w:ind w:right="-28"/>
        <w:jc w:val="both"/>
        <w:rPr>
          <w:rFonts w:eastAsiaTheme="minorHAnsi"/>
          <w:color w:val="000000"/>
          <w:lang w:eastAsia="en-US"/>
        </w:rPr>
      </w:pPr>
      <w:r w:rsidRPr="001865AB">
        <w:rPr>
          <w:rFonts w:eastAsiaTheme="minorHAnsi"/>
          <w:color w:val="000000"/>
          <w:lang w:eastAsia="en-US"/>
        </w:rPr>
        <w:t>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</w:t>
      </w:r>
    </w:p>
    <w:p w:rsidR="004B270F" w:rsidRPr="001865AB" w:rsidRDefault="004B270F" w:rsidP="004B270F">
      <w:pPr>
        <w:tabs>
          <w:tab w:val="left" w:pos="6521"/>
          <w:tab w:val="left" w:pos="8364"/>
        </w:tabs>
        <w:autoSpaceDE w:val="0"/>
        <w:autoSpaceDN w:val="0"/>
        <w:adjustRightInd w:val="0"/>
        <w:spacing w:line="276" w:lineRule="auto"/>
        <w:ind w:right="-28"/>
        <w:jc w:val="both"/>
        <w:rPr>
          <w:rFonts w:eastAsiaTheme="minorHAnsi"/>
        </w:rPr>
      </w:pPr>
      <w:r w:rsidRPr="001865AB">
        <w:rPr>
          <w:rFonts w:eastAsiaTheme="minorHAnsi"/>
          <w:color w:val="000000"/>
          <w:lang w:eastAsia="en-US"/>
        </w:rPr>
        <w:t>целочисленным значениям ставок) должен составлять величину не менее, чем величина аналогичного показателя мониторинга системы образования, утверждаемого Министерством образования и науки Российской Федерации</w:t>
      </w:r>
    </w:p>
    <w:p w:rsidR="004B270F" w:rsidRPr="001865AB" w:rsidRDefault="004B270F" w:rsidP="004B270F">
      <w:pPr>
        <w:pStyle w:val="af2"/>
        <w:tabs>
          <w:tab w:val="left" w:pos="6521"/>
          <w:tab w:val="left" w:pos="8364"/>
        </w:tabs>
        <w:spacing w:line="276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1865A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B270F" w:rsidRPr="001865AB" w:rsidRDefault="004B270F" w:rsidP="004B270F">
      <w:pPr>
        <w:pStyle w:val="af2"/>
        <w:tabs>
          <w:tab w:val="left" w:pos="6521"/>
          <w:tab w:val="left" w:pos="8364"/>
        </w:tabs>
        <w:spacing w:line="276" w:lineRule="auto"/>
        <w:ind w:right="-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5A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865AB">
        <w:rPr>
          <w:rFonts w:ascii="Times New Roman" w:hAnsi="Times New Roman" w:cs="Times New Roman"/>
          <w:b/>
          <w:sz w:val="24"/>
          <w:szCs w:val="24"/>
        </w:rPr>
        <w:t>2. Кадровое обеспечение реализации основной образовательной программы высшего образования программы   подготовки  кадров  высшей   квалификации   в   аспирантуре   по  специальности 03.02.07. - Генетика.</w:t>
      </w:r>
    </w:p>
    <w:p w:rsidR="004B270F" w:rsidRPr="001865AB" w:rsidRDefault="004B270F" w:rsidP="004B270F">
      <w:pPr>
        <w:tabs>
          <w:tab w:val="left" w:pos="6521"/>
          <w:tab w:val="left" w:pos="8364"/>
        </w:tabs>
        <w:autoSpaceDE w:val="0"/>
        <w:autoSpaceDN w:val="0"/>
        <w:adjustRightInd w:val="0"/>
        <w:spacing w:line="276" w:lineRule="auto"/>
        <w:ind w:right="-28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4B270F" w:rsidRPr="001865AB" w:rsidRDefault="004B270F" w:rsidP="004B270F">
      <w:pPr>
        <w:tabs>
          <w:tab w:val="left" w:pos="6521"/>
          <w:tab w:val="left" w:pos="8364"/>
        </w:tabs>
        <w:autoSpaceDE w:val="0"/>
        <w:autoSpaceDN w:val="0"/>
        <w:adjustRightInd w:val="0"/>
        <w:spacing w:line="276" w:lineRule="auto"/>
        <w:ind w:right="-28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2.2.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60 процентов.</w:t>
      </w:r>
    </w:p>
    <w:p w:rsidR="004B270F" w:rsidRPr="001865AB" w:rsidRDefault="004B270F" w:rsidP="004B270F">
      <w:pPr>
        <w:tabs>
          <w:tab w:val="left" w:pos="6521"/>
          <w:tab w:val="left" w:pos="8364"/>
        </w:tabs>
        <w:autoSpaceDE w:val="0"/>
        <w:autoSpaceDN w:val="0"/>
        <w:adjustRightInd w:val="0"/>
        <w:spacing w:line="276" w:lineRule="auto"/>
        <w:ind w:right="-28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2.3. 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 (творческую)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4B270F" w:rsidRPr="001865AB" w:rsidRDefault="004B270F" w:rsidP="004B270F">
      <w:pPr>
        <w:tabs>
          <w:tab w:val="left" w:pos="6521"/>
          <w:tab w:val="left" w:pos="8364"/>
        </w:tabs>
        <w:spacing w:line="276" w:lineRule="auto"/>
        <w:ind w:right="-28" w:firstLine="709"/>
        <w:jc w:val="both"/>
      </w:pPr>
    </w:p>
    <w:p w:rsidR="004B270F" w:rsidRPr="001865AB" w:rsidRDefault="004B270F" w:rsidP="004B270F">
      <w:pPr>
        <w:tabs>
          <w:tab w:val="left" w:pos="6521"/>
          <w:tab w:val="left" w:pos="8364"/>
        </w:tabs>
        <w:spacing w:line="276" w:lineRule="auto"/>
        <w:ind w:right="-28"/>
        <w:jc w:val="both"/>
      </w:pPr>
      <w:r w:rsidRPr="001865AB">
        <w:t xml:space="preserve">- Кадровое  обеспечение ООП по </w:t>
      </w:r>
      <w:r w:rsidRPr="001865AB">
        <w:rPr>
          <w:rFonts w:eastAsiaTheme="minorHAnsi"/>
          <w:lang w:eastAsia="en-US"/>
        </w:rPr>
        <w:t xml:space="preserve"> направлению </w:t>
      </w:r>
      <w:r w:rsidRPr="001865AB">
        <w:rPr>
          <w:spacing w:val="-3"/>
        </w:rPr>
        <w:t xml:space="preserve">подготовки </w:t>
      </w:r>
      <w:r w:rsidRPr="001865AB">
        <w:rPr>
          <w:rFonts w:eastAsiaTheme="minorHAnsi"/>
          <w:lang w:eastAsia="en-US"/>
        </w:rPr>
        <w:t>06.06.01 – Биологические науки</w:t>
      </w:r>
      <w:r w:rsidRPr="001865AB">
        <w:rPr>
          <w:spacing w:val="-3"/>
        </w:rPr>
        <w:t xml:space="preserve">  и направленности (специальности) </w:t>
      </w:r>
      <w:r w:rsidRPr="001865AB">
        <w:t xml:space="preserve">03.02.07 – Генетика представлено в </w:t>
      </w:r>
      <w:r w:rsidR="003C2063">
        <w:t>П</w:t>
      </w:r>
      <w:r w:rsidRPr="001865AB">
        <w:t>риложении №1</w:t>
      </w:r>
      <w:r w:rsidR="003C2063">
        <w:t>/</w:t>
      </w:r>
      <w:proofErr w:type="gramStart"/>
      <w:r w:rsidR="003C2063">
        <w:t>КО</w:t>
      </w:r>
      <w:proofErr w:type="gramEnd"/>
      <w:r w:rsidRPr="001865AB">
        <w:t>.</w:t>
      </w:r>
    </w:p>
    <w:p w:rsidR="004B270F" w:rsidRPr="001865AB" w:rsidRDefault="004B270F" w:rsidP="004B270F">
      <w:pPr>
        <w:tabs>
          <w:tab w:val="left" w:pos="6521"/>
          <w:tab w:val="left" w:pos="8364"/>
        </w:tabs>
        <w:spacing w:line="276" w:lineRule="auto"/>
        <w:ind w:right="-28" w:firstLine="709"/>
        <w:jc w:val="both"/>
      </w:pPr>
    </w:p>
    <w:p w:rsidR="004B270F" w:rsidRPr="001865AB" w:rsidRDefault="004B270F" w:rsidP="004B270F">
      <w:pPr>
        <w:widowControl w:val="0"/>
        <w:tabs>
          <w:tab w:val="left" w:pos="6521"/>
          <w:tab w:val="left" w:pos="8364"/>
        </w:tabs>
        <w:autoSpaceDE w:val="0"/>
        <w:autoSpaceDN w:val="0"/>
        <w:adjustRightInd w:val="0"/>
        <w:spacing w:line="276" w:lineRule="auto"/>
        <w:ind w:right="-28"/>
      </w:pPr>
      <w:r w:rsidRPr="001865AB">
        <w:t xml:space="preserve">                                              </w:t>
      </w:r>
    </w:p>
    <w:p w:rsidR="004B270F" w:rsidRPr="001865AB" w:rsidRDefault="004B270F" w:rsidP="004B270F">
      <w:pPr>
        <w:tabs>
          <w:tab w:val="left" w:pos="6521"/>
          <w:tab w:val="left" w:pos="8364"/>
        </w:tabs>
        <w:autoSpaceDE w:val="0"/>
        <w:autoSpaceDN w:val="0"/>
        <w:adjustRightInd w:val="0"/>
        <w:spacing w:line="276" w:lineRule="auto"/>
        <w:ind w:right="-28"/>
        <w:jc w:val="center"/>
        <w:rPr>
          <w:rFonts w:eastAsiaTheme="minorHAnsi"/>
          <w:b/>
          <w:lang w:eastAsia="en-US"/>
        </w:rPr>
      </w:pPr>
      <w:r w:rsidRPr="001865AB">
        <w:rPr>
          <w:rFonts w:eastAsiaTheme="minorHAnsi"/>
          <w:b/>
          <w:lang w:eastAsia="en-US"/>
        </w:rPr>
        <w:t xml:space="preserve">3. Требования к материально-техническому и учебно-методическому </w:t>
      </w:r>
    </w:p>
    <w:p w:rsidR="004B270F" w:rsidRPr="001865AB" w:rsidRDefault="004B270F" w:rsidP="004B270F">
      <w:pPr>
        <w:tabs>
          <w:tab w:val="left" w:pos="6521"/>
          <w:tab w:val="left" w:pos="8364"/>
        </w:tabs>
        <w:autoSpaceDE w:val="0"/>
        <w:autoSpaceDN w:val="0"/>
        <w:adjustRightInd w:val="0"/>
        <w:spacing w:line="276" w:lineRule="auto"/>
        <w:ind w:right="-28"/>
        <w:jc w:val="center"/>
        <w:rPr>
          <w:rFonts w:eastAsiaTheme="minorHAnsi"/>
          <w:b/>
          <w:lang w:eastAsia="en-US"/>
        </w:rPr>
      </w:pPr>
      <w:r w:rsidRPr="001865AB">
        <w:rPr>
          <w:rFonts w:eastAsiaTheme="minorHAnsi"/>
          <w:b/>
          <w:lang w:eastAsia="en-US"/>
        </w:rPr>
        <w:t>обеспечению программы аспирантуры.</w:t>
      </w:r>
    </w:p>
    <w:p w:rsidR="004B270F" w:rsidRPr="001865AB" w:rsidRDefault="004B270F" w:rsidP="004B270F">
      <w:pPr>
        <w:tabs>
          <w:tab w:val="left" w:pos="6521"/>
          <w:tab w:val="left" w:pos="8364"/>
        </w:tabs>
        <w:autoSpaceDE w:val="0"/>
        <w:autoSpaceDN w:val="0"/>
        <w:adjustRightInd w:val="0"/>
        <w:spacing w:line="276" w:lineRule="auto"/>
        <w:ind w:right="-28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3.1. Организация должна иметь специальные помещения для проведения занятий лекционного</w:t>
      </w:r>
    </w:p>
    <w:p w:rsidR="004B270F" w:rsidRPr="001865AB" w:rsidRDefault="004B270F" w:rsidP="004B270F">
      <w:pPr>
        <w:tabs>
          <w:tab w:val="left" w:pos="6521"/>
          <w:tab w:val="left" w:pos="8364"/>
        </w:tabs>
        <w:autoSpaceDE w:val="0"/>
        <w:autoSpaceDN w:val="0"/>
        <w:adjustRightInd w:val="0"/>
        <w:spacing w:line="276" w:lineRule="auto"/>
        <w:ind w:right="-28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4B270F" w:rsidRPr="001865AB" w:rsidRDefault="004B270F" w:rsidP="004B270F">
      <w:pPr>
        <w:tabs>
          <w:tab w:val="left" w:pos="6521"/>
          <w:tab w:val="left" w:pos="8364"/>
        </w:tabs>
        <w:autoSpaceDE w:val="0"/>
        <w:autoSpaceDN w:val="0"/>
        <w:adjustRightInd w:val="0"/>
        <w:spacing w:line="276" w:lineRule="auto"/>
        <w:ind w:right="-28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дисциплин (модулей), научно-исследовательской работы и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4B270F" w:rsidRPr="001865AB" w:rsidRDefault="004B270F" w:rsidP="004B270F">
      <w:pPr>
        <w:tabs>
          <w:tab w:val="left" w:pos="6521"/>
          <w:tab w:val="left" w:pos="8364"/>
        </w:tabs>
        <w:autoSpaceDE w:val="0"/>
        <w:autoSpaceDN w:val="0"/>
        <w:adjustRightInd w:val="0"/>
        <w:spacing w:line="276" w:lineRule="auto"/>
        <w:ind w:right="-28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Помещения для самостоятельной работы обучающихся должны быть оснащены компьютерной</w:t>
      </w:r>
    </w:p>
    <w:p w:rsidR="004B270F" w:rsidRPr="001865AB" w:rsidRDefault="004B270F" w:rsidP="004B270F">
      <w:pPr>
        <w:tabs>
          <w:tab w:val="left" w:pos="6521"/>
          <w:tab w:val="left" w:pos="8364"/>
        </w:tabs>
        <w:autoSpaceDE w:val="0"/>
        <w:autoSpaceDN w:val="0"/>
        <w:adjustRightInd w:val="0"/>
        <w:spacing w:line="276" w:lineRule="auto"/>
        <w:ind w:right="-28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4B270F" w:rsidRPr="001865AB" w:rsidRDefault="004B270F" w:rsidP="004B270F">
      <w:pPr>
        <w:tabs>
          <w:tab w:val="left" w:pos="6521"/>
          <w:tab w:val="left" w:pos="8364"/>
        </w:tabs>
        <w:autoSpaceDE w:val="0"/>
        <w:autoSpaceDN w:val="0"/>
        <w:adjustRightInd w:val="0"/>
        <w:spacing w:line="276" w:lineRule="auto"/>
        <w:ind w:right="-28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4B270F" w:rsidRPr="001865AB" w:rsidRDefault="004B270F" w:rsidP="004B270F">
      <w:pPr>
        <w:tabs>
          <w:tab w:val="left" w:pos="6521"/>
          <w:tab w:val="left" w:pos="8364"/>
        </w:tabs>
        <w:autoSpaceDE w:val="0"/>
        <w:autoSpaceDN w:val="0"/>
        <w:adjustRightInd w:val="0"/>
        <w:spacing w:line="276" w:lineRule="auto"/>
        <w:ind w:right="-28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4B270F" w:rsidRPr="001865AB" w:rsidRDefault="004B270F" w:rsidP="004B270F">
      <w:pPr>
        <w:tabs>
          <w:tab w:val="left" w:pos="6521"/>
          <w:tab w:val="left" w:pos="8364"/>
        </w:tabs>
        <w:autoSpaceDE w:val="0"/>
        <w:autoSpaceDN w:val="0"/>
        <w:adjustRightInd w:val="0"/>
        <w:spacing w:line="276" w:lineRule="auto"/>
        <w:ind w:right="-28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4B270F" w:rsidRPr="001865AB" w:rsidRDefault="004B270F" w:rsidP="004B270F">
      <w:pPr>
        <w:tabs>
          <w:tab w:val="left" w:pos="6521"/>
          <w:tab w:val="left" w:pos="8364"/>
        </w:tabs>
        <w:autoSpaceDE w:val="0"/>
        <w:autoSpaceDN w:val="0"/>
        <w:adjustRightInd w:val="0"/>
        <w:spacing w:line="276" w:lineRule="auto"/>
        <w:ind w:right="-28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4B270F" w:rsidRPr="001865AB" w:rsidRDefault="004B270F" w:rsidP="004B270F">
      <w:pPr>
        <w:tabs>
          <w:tab w:val="left" w:pos="6521"/>
          <w:tab w:val="left" w:pos="8364"/>
        </w:tabs>
        <w:autoSpaceDE w:val="0"/>
        <w:autoSpaceDN w:val="0"/>
        <w:adjustRightInd w:val="0"/>
        <w:spacing w:line="276" w:lineRule="auto"/>
        <w:ind w:right="-28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t>3.4. 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4B270F" w:rsidRPr="001865AB" w:rsidRDefault="004B270F" w:rsidP="004B270F">
      <w:pPr>
        <w:tabs>
          <w:tab w:val="left" w:pos="6521"/>
          <w:tab w:val="left" w:pos="8364"/>
        </w:tabs>
        <w:autoSpaceDE w:val="0"/>
        <w:autoSpaceDN w:val="0"/>
        <w:adjustRightInd w:val="0"/>
        <w:spacing w:line="276" w:lineRule="auto"/>
        <w:ind w:right="-28"/>
        <w:jc w:val="both"/>
        <w:rPr>
          <w:rFonts w:eastAsiaTheme="minorHAnsi"/>
          <w:lang w:eastAsia="en-US"/>
        </w:rPr>
      </w:pPr>
      <w:r w:rsidRPr="001865AB">
        <w:rPr>
          <w:rFonts w:eastAsiaTheme="minorHAnsi"/>
          <w:lang w:eastAsia="en-US"/>
        </w:rPr>
        <w:lastRenderedPageBreak/>
        <w:t>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9D4538" w:rsidRDefault="009D4538" w:rsidP="004B270F">
      <w:pPr>
        <w:tabs>
          <w:tab w:val="left" w:pos="6521"/>
          <w:tab w:val="left" w:pos="8364"/>
        </w:tabs>
        <w:spacing w:line="276" w:lineRule="auto"/>
        <w:ind w:right="-28" w:firstLine="709"/>
        <w:jc w:val="both"/>
        <w:rPr>
          <w:rFonts w:eastAsiaTheme="minorHAnsi"/>
          <w:lang w:eastAsia="en-US"/>
        </w:rPr>
      </w:pPr>
    </w:p>
    <w:p w:rsidR="009D4538" w:rsidRPr="00301181" w:rsidRDefault="009D4538" w:rsidP="009D4538">
      <w:pPr>
        <w:tabs>
          <w:tab w:val="left" w:pos="6521"/>
          <w:tab w:val="left" w:pos="8364"/>
        </w:tabs>
        <w:spacing w:line="276" w:lineRule="auto"/>
        <w:ind w:right="-28"/>
        <w:jc w:val="both"/>
      </w:pPr>
      <w:r w:rsidRPr="00301181">
        <w:t xml:space="preserve">- Материально-техническое  обеспечение ООП по </w:t>
      </w:r>
      <w:r w:rsidRPr="00301181">
        <w:rPr>
          <w:rFonts w:eastAsiaTheme="minorHAnsi"/>
          <w:lang w:eastAsia="en-US"/>
        </w:rPr>
        <w:t xml:space="preserve"> направлению </w:t>
      </w:r>
      <w:r w:rsidRPr="00301181">
        <w:rPr>
          <w:spacing w:val="-3"/>
        </w:rPr>
        <w:t xml:space="preserve">подготовки </w:t>
      </w:r>
      <w:r w:rsidRPr="001865AB">
        <w:rPr>
          <w:rFonts w:eastAsiaTheme="minorHAnsi"/>
          <w:lang w:eastAsia="en-US"/>
        </w:rPr>
        <w:t>06.06.01 – Биологические науки</w:t>
      </w:r>
      <w:r w:rsidRPr="00301181">
        <w:rPr>
          <w:spacing w:val="-3"/>
        </w:rPr>
        <w:t xml:space="preserve"> и направленности (специальности) </w:t>
      </w:r>
      <w:r w:rsidRPr="00301181">
        <w:t>03.02.07 – Генетика представлено в приложении №2/МТО.</w:t>
      </w:r>
    </w:p>
    <w:p w:rsidR="009D4538" w:rsidRPr="00301181" w:rsidRDefault="009D4538" w:rsidP="009D4538">
      <w:pPr>
        <w:tabs>
          <w:tab w:val="left" w:pos="6521"/>
          <w:tab w:val="left" w:pos="8364"/>
        </w:tabs>
        <w:spacing w:line="276" w:lineRule="auto"/>
        <w:ind w:right="-28"/>
        <w:jc w:val="both"/>
      </w:pPr>
      <w:r w:rsidRPr="00301181">
        <w:t xml:space="preserve">- Учебно-методическое обеспечение ООП по </w:t>
      </w:r>
      <w:r w:rsidRPr="00301181">
        <w:rPr>
          <w:rFonts w:eastAsiaTheme="minorHAnsi"/>
          <w:lang w:eastAsia="en-US"/>
        </w:rPr>
        <w:t xml:space="preserve"> направлению </w:t>
      </w:r>
      <w:r w:rsidRPr="00301181">
        <w:rPr>
          <w:spacing w:val="-3"/>
        </w:rPr>
        <w:t xml:space="preserve">подготовки </w:t>
      </w:r>
      <w:r w:rsidRPr="001865AB">
        <w:rPr>
          <w:rFonts w:eastAsiaTheme="minorHAnsi"/>
          <w:lang w:eastAsia="en-US"/>
        </w:rPr>
        <w:t>06.06.01 – Биологические науки</w:t>
      </w:r>
      <w:r w:rsidRPr="00301181">
        <w:rPr>
          <w:spacing w:val="-3"/>
        </w:rPr>
        <w:t xml:space="preserve">  и направленности (специальности) </w:t>
      </w:r>
      <w:r w:rsidRPr="00301181">
        <w:t>03.02.07 – Генетика представлено в приложении №3/УМО.</w:t>
      </w:r>
    </w:p>
    <w:p w:rsidR="009D4538" w:rsidRPr="00301181" w:rsidRDefault="009D4538" w:rsidP="009D4538">
      <w:pPr>
        <w:tabs>
          <w:tab w:val="left" w:pos="6521"/>
          <w:tab w:val="left" w:pos="8364"/>
        </w:tabs>
        <w:spacing w:line="276" w:lineRule="auto"/>
        <w:ind w:right="-28"/>
        <w:jc w:val="both"/>
      </w:pPr>
      <w:r w:rsidRPr="00301181">
        <w:t xml:space="preserve">- Обеспечение образовательного процесса официальными, периодическими, справочно-библиографическими изданиями, научной литературой по </w:t>
      </w:r>
      <w:r w:rsidRPr="00301181">
        <w:rPr>
          <w:rFonts w:eastAsiaTheme="minorHAnsi"/>
          <w:lang w:eastAsia="en-US"/>
        </w:rPr>
        <w:t xml:space="preserve"> направлению </w:t>
      </w:r>
      <w:r w:rsidRPr="00301181">
        <w:rPr>
          <w:spacing w:val="-3"/>
        </w:rPr>
        <w:t xml:space="preserve">подготовки </w:t>
      </w:r>
      <w:r w:rsidRPr="001865AB">
        <w:rPr>
          <w:rFonts w:eastAsiaTheme="minorHAnsi"/>
          <w:lang w:eastAsia="en-US"/>
        </w:rPr>
        <w:t>06.06.01 – Биологические науки</w:t>
      </w:r>
      <w:r w:rsidRPr="00301181">
        <w:rPr>
          <w:spacing w:val="-3"/>
        </w:rPr>
        <w:t xml:space="preserve"> и направленности (специальности) </w:t>
      </w:r>
      <w:r w:rsidRPr="00301181">
        <w:t>03.02.07 – Генетика представлено в приложении №4/СБИ.</w:t>
      </w:r>
    </w:p>
    <w:p w:rsidR="009D4538" w:rsidRDefault="009D4538" w:rsidP="004B270F">
      <w:pPr>
        <w:tabs>
          <w:tab w:val="left" w:pos="6521"/>
          <w:tab w:val="left" w:pos="8364"/>
        </w:tabs>
        <w:spacing w:line="276" w:lineRule="auto"/>
        <w:ind w:right="-28" w:firstLine="709"/>
        <w:jc w:val="both"/>
        <w:rPr>
          <w:rFonts w:eastAsiaTheme="minorHAnsi"/>
          <w:lang w:eastAsia="en-US"/>
        </w:rPr>
      </w:pPr>
    </w:p>
    <w:p w:rsidR="004B270F" w:rsidRPr="001865AB" w:rsidRDefault="004B270F" w:rsidP="004B270F">
      <w:pPr>
        <w:tabs>
          <w:tab w:val="left" w:pos="6521"/>
          <w:tab w:val="left" w:pos="8364"/>
        </w:tabs>
        <w:autoSpaceDE w:val="0"/>
        <w:autoSpaceDN w:val="0"/>
        <w:adjustRightInd w:val="0"/>
        <w:spacing w:line="276" w:lineRule="auto"/>
        <w:ind w:right="-28"/>
        <w:jc w:val="center"/>
        <w:rPr>
          <w:rFonts w:eastAsiaTheme="minorHAnsi"/>
          <w:b/>
          <w:color w:val="000000"/>
          <w:lang w:eastAsia="en-US"/>
        </w:rPr>
      </w:pPr>
      <w:r w:rsidRPr="001865AB">
        <w:rPr>
          <w:rFonts w:eastAsiaTheme="minorHAnsi"/>
          <w:b/>
          <w:color w:val="000000"/>
          <w:lang w:eastAsia="en-US"/>
        </w:rPr>
        <w:t>4. Требования к финансовому обеспечению программы аспирантуры.</w:t>
      </w:r>
    </w:p>
    <w:p w:rsidR="004B270F" w:rsidRPr="001865AB" w:rsidRDefault="004B270F" w:rsidP="004B270F">
      <w:pPr>
        <w:tabs>
          <w:tab w:val="left" w:pos="6521"/>
          <w:tab w:val="left" w:pos="8364"/>
        </w:tabs>
        <w:autoSpaceDE w:val="0"/>
        <w:autoSpaceDN w:val="0"/>
        <w:adjustRightInd w:val="0"/>
        <w:spacing w:line="276" w:lineRule="auto"/>
        <w:ind w:right="-28"/>
        <w:jc w:val="both"/>
        <w:rPr>
          <w:rFonts w:eastAsiaTheme="minorHAnsi"/>
          <w:color w:val="000000"/>
          <w:lang w:eastAsia="en-US"/>
        </w:rPr>
      </w:pPr>
      <w:r w:rsidRPr="001865AB">
        <w:rPr>
          <w:rFonts w:eastAsiaTheme="minorHAnsi"/>
          <w:color w:val="000000"/>
          <w:lang w:eastAsia="en-US"/>
        </w:rPr>
        <w:t>4.1. Финансовое обеспечение реализации программы аспирантуры должно осуществляться в</w:t>
      </w:r>
    </w:p>
    <w:p w:rsidR="004B270F" w:rsidRPr="001865AB" w:rsidRDefault="004B270F" w:rsidP="004B270F">
      <w:pPr>
        <w:tabs>
          <w:tab w:val="left" w:pos="6521"/>
          <w:tab w:val="left" w:pos="8364"/>
        </w:tabs>
        <w:autoSpaceDE w:val="0"/>
        <w:autoSpaceDN w:val="0"/>
        <w:adjustRightInd w:val="0"/>
        <w:spacing w:line="276" w:lineRule="auto"/>
        <w:ind w:right="-28"/>
        <w:jc w:val="both"/>
        <w:rPr>
          <w:b/>
        </w:rPr>
      </w:pPr>
      <w:r w:rsidRPr="001865AB">
        <w:rPr>
          <w:rFonts w:eastAsiaTheme="minorHAnsi"/>
          <w:color w:val="000000"/>
          <w:lang w:eastAsia="en-US"/>
        </w:rPr>
        <w:t xml:space="preserve">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r w:rsidRPr="001865AB">
        <w:rPr>
          <w:rFonts w:eastAsiaTheme="minorHAnsi"/>
          <w:lang w:eastAsia="en-US"/>
        </w:rPr>
        <w:t xml:space="preserve">Методикой </w:t>
      </w:r>
      <w:r w:rsidRPr="001865AB">
        <w:rPr>
          <w:rFonts w:eastAsiaTheme="minorHAnsi"/>
          <w:color w:val="000000"/>
          <w:lang w:eastAsia="en-US"/>
        </w:rPr>
        <w:t>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4B270F" w:rsidRPr="001865AB" w:rsidRDefault="004B270F" w:rsidP="004B270F">
      <w:pPr>
        <w:spacing w:line="276" w:lineRule="auto"/>
        <w:ind w:left="142" w:hanging="538"/>
        <w:jc w:val="both"/>
        <w:rPr>
          <w:b/>
        </w:rPr>
      </w:pPr>
    </w:p>
    <w:p w:rsidR="004B270F" w:rsidRPr="001865AB" w:rsidRDefault="004B270F" w:rsidP="004B270F">
      <w:pPr>
        <w:pStyle w:val="af2"/>
        <w:spacing w:line="276" w:lineRule="auto"/>
        <w:ind w:left="72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1865AB">
        <w:rPr>
          <w:rFonts w:ascii="Times New Roman" w:eastAsiaTheme="minorHAnsi" w:hAnsi="Times New Roman" w:cs="Times New Roman"/>
          <w:b/>
          <w:sz w:val="24"/>
          <w:szCs w:val="24"/>
        </w:rPr>
        <w:t>5. Другие нормативно-методические, законодательные и нормативно-правовые документы и материалы, обеспечивающие качество подготовки обучающихся</w:t>
      </w:r>
    </w:p>
    <w:p w:rsidR="004B270F" w:rsidRPr="001865AB" w:rsidRDefault="004B270F" w:rsidP="00373558">
      <w:pPr>
        <w:pStyle w:val="af2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865AB">
        <w:rPr>
          <w:rFonts w:ascii="Times New Roman" w:eastAsiaTheme="minorHAnsi" w:hAnsi="Times New Roman" w:cs="Times New Roman"/>
          <w:sz w:val="24"/>
          <w:szCs w:val="24"/>
        </w:rPr>
        <w:t xml:space="preserve">Конституция Российской Федерации, 12.12.93. </w:t>
      </w:r>
      <w:r w:rsidRPr="001865AB">
        <w:rPr>
          <w:rFonts w:ascii="Times New Roman" w:hAnsi="Times New Roman" w:cs="Times New Roman"/>
          <w:sz w:val="24"/>
          <w:szCs w:val="24"/>
        </w:rPr>
        <w:t xml:space="preserve">с учетом поправок, внесенных Законами Российской Федерации  о поправках к Конституции Российской Федерации от 30.12.2008 </w:t>
      </w:r>
      <w:r w:rsidRPr="001865AB">
        <w:rPr>
          <w:rFonts w:ascii="Times New Roman" w:hAnsi="Times New Roman" w:cs="Times New Roman"/>
          <w:sz w:val="24"/>
          <w:szCs w:val="24"/>
          <w:u w:val="single"/>
        </w:rPr>
        <w:t>N 6-ФКЗ</w:t>
      </w:r>
      <w:r w:rsidRPr="001865AB">
        <w:rPr>
          <w:rFonts w:ascii="Times New Roman" w:hAnsi="Times New Roman" w:cs="Times New Roman"/>
          <w:sz w:val="24"/>
          <w:szCs w:val="24"/>
        </w:rPr>
        <w:t xml:space="preserve">, от 30.12.2008 </w:t>
      </w:r>
      <w:r w:rsidRPr="001865AB">
        <w:rPr>
          <w:rFonts w:ascii="Times New Roman" w:hAnsi="Times New Roman" w:cs="Times New Roman"/>
          <w:sz w:val="24"/>
          <w:szCs w:val="24"/>
          <w:u w:val="single"/>
        </w:rPr>
        <w:t>N 7-ФКЗ</w:t>
      </w:r>
      <w:r w:rsidRPr="001865AB">
        <w:rPr>
          <w:rFonts w:ascii="Times New Roman" w:hAnsi="Times New Roman" w:cs="Times New Roman"/>
          <w:sz w:val="24"/>
          <w:szCs w:val="24"/>
        </w:rPr>
        <w:t xml:space="preserve">, от 05.02.2014 </w:t>
      </w:r>
      <w:r w:rsidRPr="001865AB">
        <w:rPr>
          <w:rFonts w:ascii="Times New Roman" w:hAnsi="Times New Roman" w:cs="Times New Roman"/>
          <w:sz w:val="24"/>
          <w:szCs w:val="24"/>
          <w:u w:val="single"/>
        </w:rPr>
        <w:t>N 2-ФКЗ</w:t>
      </w:r>
      <w:r w:rsidRPr="001865AB">
        <w:rPr>
          <w:rFonts w:ascii="Times New Roman" w:hAnsi="Times New Roman" w:cs="Times New Roman"/>
          <w:sz w:val="24"/>
          <w:szCs w:val="24"/>
        </w:rPr>
        <w:t xml:space="preserve">, от 21.07.2014 </w:t>
      </w:r>
      <w:r w:rsidRPr="001865AB">
        <w:rPr>
          <w:rFonts w:ascii="Times New Roman" w:hAnsi="Times New Roman" w:cs="Times New Roman"/>
          <w:sz w:val="24"/>
          <w:szCs w:val="24"/>
          <w:u w:val="single"/>
        </w:rPr>
        <w:t>N 11-ФКЗ</w:t>
      </w:r>
      <w:r w:rsidRPr="001865AB">
        <w:rPr>
          <w:rFonts w:ascii="Times New Roman" w:hAnsi="Times New Roman" w:cs="Times New Roman"/>
          <w:sz w:val="24"/>
          <w:szCs w:val="24"/>
        </w:rPr>
        <w:t>).</w:t>
      </w:r>
    </w:p>
    <w:p w:rsidR="004B270F" w:rsidRPr="001865AB" w:rsidRDefault="004B270F" w:rsidP="00373558">
      <w:pPr>
        <w:pStyle w:val="af2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865AB">
        <w:rPr>
          <w:rFonts w:ascii="Times New Roman" w:eastAsiaTheme="minorHAnsi" w:hAnsi="Times New Roman" w:cs="Times New Roman"/>
          <w:sz w:val="24"/>
          <w:szCs w:val="24"/>
        </w:rPr>
        <w:t xml:space="preserve">Федеральный закон Российской Федерации от 29 декабря 2012 г. № 273-ФЗ «Об образовании в Российской Федерации». </w:t>
      </w:r>
    </w:p>
    <w:p w:rsidR="004B270F" w:rsidRPr="001865AB" w:rsidRDefault="004B270F" w:rsidP="00373558">
      <w:pPr>
        <w:pStyle w:val="af2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865AB">
        <w:rPr>
          <w:rFonts w:ascii="Times New Roman" w:eastAsiaTheme="minorHAnsi" w:hAnsi="Times New Roman" w:cs="Times New Roman"/>
          <w:sz w:val="24"/>
          <w:szCs w:val="24"/>
        </w:rPr>
        <w:t>Федеральный закон Российской Федерации от 21 ноября 2011 г. N 323-ФЗ «Об основах охраны здоровья граждан в Российской Федерации».</w:t>
      </w:r>
    </w:p>
    <w:p w:rsidR="004B270F" w:rsidRPr="001865AB" w:rsidRDefault="004B270F" w:rsidP="00373558">
      <w:pPr>
        <w:pStyle w:val="af2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865AB">
        <w:rPr>
          <w:rFonts w:ascii="Times New Roman" w:eastAsiaTheme="minorHAnsi" w:hAnsi="Times New Roman" w:cs="Times New Roman"/>
          <w:sz w:val="24"/>
          <w:szCs w:val="24"/>
        </w:rPr>
        <w:t xml:space="preserve">Федеральный закон № 99-ФЗ от 04.05.11. «О лицензировании отдельных видов деятельности». </w:t>
      </w:r>
    </w:p>
    <w:p w:rsidR="004B270F" w:rsidRPr="001865AB" w:rsidRDefault="004B270F" w:rsidP="00373558">
      <w:pPr>
        <w:pStyle w:val="af2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865AB">
        <w:rPr>
          <w:rFonts w:ascii="Times New Roman" w:eastAsiaTheme="minorHAnsi" w:hAnsi="Times New Roman" w:cs="Times New Roman"/>
          <w:sz w:val="24"/>
          <w:szCs w:val="24"/>
        </w:rPr>
        <w:t>Налоговый кодекс РФ (часть первая).  Федеральный закон № 146-ФЗ от 31.07.98. Действующая редакция от 08.06.2015 г.</w:t>
      </w:r>
    </w:p>
    <w:p w:rsidR="004B270F" w:rsidRPr="001865AB" w:rsidRDefault="004B270F" w:rsidP="00373558">
      <w:pPr>
        <w:pStyle w:val="af2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865AB">
        <w:rPr>
          <w:rFonts w:ascii="Times New Roman" w:eastAsiaTheme="minorHAnsi" w:hAnsi="Times New Roman" w:cs="Times New Roman"/>
          <w:sz w:val="24"/>
          <w:szCs w:val="24"/>
        </w:rPr>
        <w:t>Налоговый кодекс РФ (часть вторая).  Федеральный закон № 117-ФЗ от 05.08.00 (с изменениями на 1 июня 2015 г.)</w:t>
      </w:r>
    </w:p>
    <w:p w:rsidR="004B270F" w:rsidRPr="001865AB" w:rsidRDefault="004B270F" w:rsidP="00373558">
      <w:pPr>
        <w:pStyle w:val="af2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865AB">
        <w:rPr>
          <w:rFonts w:ascii="Times New Roman" w:eastAsiaTheme="minorHAnsi" w:hAnsi="Times New Roman" w:cs="Times New Roman"/>
          <w:sz w:val="24"/>
          <w:szCs w:val="24"/>
        </w:rPr>
        <w:t xml:space="preserve">Трудовой кодекс РФ.  Федеральный закон № 197-ФЗ от 30.12.01  (ред. от 19.07.2011) (с изменениями и дополнениями). </w:t>
      </w:r>
    </w:p>
    <w:p w:rsidR="004B270F" w:rsidRPr="001865AB" w:rsidRDefault="004B270F" w:rsidP="00373558">
      <w:pPr>
        <w:pStyle w:val="af2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865AB">
        <w:rPr>
          <w:rFonts w:ascii="Times New Roman" w:eastAsiaTheme="minorHAnsi" w:hAnsi="Times New Roman" w:cs="Times New Roman"/>
          <w:sz w:val="24"/>
          <w:szCs w:val="24"/>
        </w:rPr>
        <w:lastRenderedPageBreak/>
        <w:t>Федеральный закон № 195-ФЗ от 30.12.01 (ред. от 21.07.2011) «Кодекс РФ об административных  правонарушениях».</w:t>
      </w:r>
    </w:p>
    <w:p w:rsidR="004B270F" w:rsidRPr="001865AB" w:rsidRDefault="004B270F" w:rsidP="00373558">
      <w:pPr>
        <w:pStyle w:val="af2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865AB">
        <w:rPr>
          <w:rFonts w:ascii="Times New Roman" w:eastAsiaTheme="minorHAnsi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(Минздравсоцразвития России) от 23 июля 2010 г. N 541н г. Москва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здравоохранения»,</w:t>
      </w:r>
    </w:p>
    <w:p w:rsidR="004B270F" w:rsidRPr="001865AB" w:rsidRDefault="004B270F" w:rsidP="00373558">
      <w:pPr>
        <w:pStyle w:val="af2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865AB">
        <w:rPr>
          <w:rFonts w:ascii="Times New Roman" w:eastAsiaTheme="minorHAnsi" w:hAnsi="Times New Roman" w:cs="Times New Roman"/>
          <w:sz w:val="24"/>
          <w:szCs w:val="24"/>
        </w:rPr>
        <w:t>Приказ Министерства здравоохранения и социального развития РФ от 7 июля 2009 г. N 415н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здравоохранения».</w:t>
      </w:r>
    </w:p>
    <w:p w:rsidR="004B270F" w:rsidRPr="001865AB" w:rsidRDefault="004B270F" w:rsidP="00373558">
      <w:pPr>
        <w:pStyle w:val="af2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865AB">
        <w:rPr>
          <w:rFonts w:ascii="Times New Roman" w:eastAsiaTheme="minorHAnsi" w:hAnsi="Times New Roman" w:cs="Times New Roman"/>
          <w:sz w:val="24"/>
          <w:szCs w:val="24"/>
        </w:rPr>
        <w:t>Приказ Министерства здравоохранения Российской Федерации от 3 августа 2012 г. N 66н г. «Об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организациях».</w:t>
      </w:r>
    </w:p>
    <w:p w:rsidR="004B270F" w:rsidRPr="001865AB" w:rsidRDefault="004B270F" w:rsidP="00373558">
      <w:pPr>
        <w:pStyle w:val="af2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865AB">
        <w:rPr>
          <w:rFonts w:ascii="Times New Roman" w:eastAsiaTheme="minorHAnsi" w:hAnsi="Times New Roman" w:cs="Times New Roman"/>
          <w:sz w:val="24"/>
          <w:szCs w:val="24"/>
        </w:rPr>
        <w:t>Приказ Минздравсоцразвития РФ от 23.08.2010  № 708н «Об утверждении Правил лабораторной практики». (Зарегистрировано в Минюсте РФ 13.10.2010 №18713)</w:t>
      </w:r>
    </w:p>
    <w:p w:rsidR="004B270F" w:rsidRPr="001865AB" w:rsidRDefault="004B270F" w:rsidP="00373558">
      <w:pPr>
        <w:pStyle w:val="af2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865AB">
        <w:rPr>
          <w:rFonts w:ascii="Times New Roman" w:eastAsiaTheme="minorHAnsi" w:hAnsi="Times New Roman" w:cs="Times New Roman"/>
          <w:sz w:val="24"/>
          <w:szCs w:val="24"/>
        </w:rPr>
        <w:t>Приказ Минздравсоцразвития РФ от 09.12.2008  № 705н (ред. от 20.06.2011) «Об утверждении Порядка совершенствования профессиональных знаний медицинских и фармацевтических работников». (Зарегистрировано в Минюсте РФ 03.03.2009 №13459)</w:t>
      </w:r>
    </w:p>
    <w:p w:rsidR="004B270F" w:rsidRPr="001865AB" w:rsidRDefault="004B270F" w:rsidP="004B270F">
      <w:pPr>
        <w:spacing w:line="276" w:lineRule="auto"/>
        <w:jc w:val="center"/>
      </w:pPr>
    </w:p>
    <w:p w:rsidR="004B270F" w:rsidRPr="001865AB" w:rsidRDefault="004B270F" w:rsidP="004B270F">
      <w:pPr>
        <w:spacing w:line="276" w:lineRule="auto"/>
        <w:jc w:val="center"/>
      </w:pPr>
    </w:p>
    <w:p w:rsidR="004B270F" w:rsidRPr="001865AB" w:rsidRDefault="004B270F" w:rsidP="004B270F"/>
    <w:p w:rsidR="004B270F" w:rsidRPr="001865AB" w:rsidRDefault="004B270F">
      <w:pPr>
        <w:spacing w:after="200" w:line="276" w:lineRule="auto"/>
        <w:rPr>
          <w:rFonts w:eastAsiaTheme="minorHAnsi"/>
          <w:b/>
          <w:bCs/>
          <w:lang w:eastAsia="en-US"/>
        </w:rPr>
      </w:pPr>
      <w:r w:rsidRPr="001865AB">
        <w:rPr>
          <w:rFonts w:eastAsiaTheme="minorHAnsi"/>
          <w:b/>
          <w:bCs/>
          <w:lang w:eastAsia="en-US"/>
        </w:rPr>
        <w:br w:type="page"/>
      </w:r>
    </w:p>
    <w:p w:rsidR="004B270F" w:rsidRPr="001865AB" w:rsidRDefault="004B270F">
      <w:pPr>
        <w:sectPr w:rsidR="004B270F" w:rsidRPr="001865AB" w:rsidSect="00EB593A">
          <w:type w:val="oddPage"/>
          <w:pgSz w:w="11906" w:h="16838"/>
          <w:pgMar w:top="1134" w:right="1134" w:bottom="1134" w:left="1134" w:header="113" w:footer="113" w:gutter="0"/>
          <w:cols w:space="708"/>
          <w:docGrid w:linePitch="360"/>
        </w:sectPr>
      </w:pPr>
    </w:p>
    <w:p w:rsidR="00EB418D" w:rsidRPr="00301181" w:rsidRDefault="00EB418D" w:rsidP="00EB418D">
      <w:pPr>
        <w:jc w:val="right"/>
        <w:rPr>
          <w:bCs/>
        </w:rPr>
      </w:pPr>
      <w:r w:rsidRPr="00301181">
        <w:rPr>
          <w:bCs/>
        </w:rPr>
        <w:lastRenderedPageBreak/>
        <w:t>Приложение №1/КО</w:t>
      </w:r>
    </w:p>
    <w:p w:rsidR="00EB418D" w:rsidRPr="00301181" w:rsidRDefault="00EB418D" w:rsidP="00EB418D">
      <w:pPr>
        <w:jc w:val="center"/>
        <w:rPr>
          <w:b/>
          <w:bCs/>
        </w:rPr>
      </w:pPr>
    </w:p>
    <w:p w:rsidR="00EB418D" w:rsidRPr="00301181" w:rsidRDefault="00EB418D" w:rsidP="00EB418D">
      <w:pPr>
        <w:jc w:val="center"/>
        <w:rPr>
          <w:b/>
          <w:bCs/>
        </w:rPr>
      </w:pPr>
      <w:r w:rsidRPr="00301181">
        <w:rPr>
          <w:b/>
          <w:bCs/>
        </w:rPr>
        <w:t>Справка</w:t>
      </w:r>
    </w:p>
    <w:p w:rsidR="00EB418D" w:rsidRPr="00301181" w:rsidRDefault="00EB418D" w:rsidP="00EB418D">
      <w:pPr>
        <w:jc w:val="center"/>
        <w:rPr>
          <w:b/>
          <w:bCs/>
        </w:rPr>
      </w:pPr>
      <w:r w:rsidRPr="00301181">
        <w:rPr>
          <w:b/>
          <w:bCs/>
        </w:rPr>
        <w:t>О кадровом обеспечении образовательного процесса и укомплектованности штатов</w:t>
      </w:r>
    </w:p>
    <w:p w:rsidR="00EB418D" w:rsidRPr="00301181" w:rsidRDefault="00EB418D" w:rsidP="00EB418D">
      <w:pPr>
        <w:jc w:val="center"/>
        <w:rPr>
          <w:b/>
          <w:bCs/>
        </w:rPr>
      </w:pPr>
      <w:r w:rsidRPr="00301181">
        <w:rPr>
          <w:rFonts w:eastAsiaTheme="minorHAnsi"/>
          <w:b/>
          <w:lang w:eastAsia="en-US"/>
        </w:rPr>
        <w:t xml:space="preserve">по направлению </w:t>
      </w:r>
      <w:r w:rsidRPr="000E062B">
        <w:rPr>
          <w:rFonts w:eastAsiaTheme="minorHAnsi"/>
          <w:b/>
          <w:lang w:eastAsia="en-US"/>
        </w:rPr>
        <w:t xml:space="preserve">подготовки </w:t>
      </w:r>
      <w:r w:rsidR="000E062B" w:rsidRPr="000E062B">
        <w:rPr>
          <w:rFonts w:eastAsiaTheme="minorHAnsi"/>
          <w:b/>
          <w:lang w:eastAsia="en-US"/>
        </w:rPr>
        <w:t>06.06.01 – Биологические науки</w:t>
      </w:r>
      <w:r w:rsidRPr="000E062B">
        <w:rPr>
          <w:b/>
        </w:rPr>
        <w:t>,</w:t>
      </w:r>
      <w:r w:rsidRPr="00301181">
        <w:rPr>
          <w:b/>
        </w:rPr>
        <w:t xml:space="preserve"> </w:t>
      </w:r>
      <w:r w:rsidRPr="00301181">
        <w:rPr>
          <w:rFonts w:eastAsiaTheme="minorHAnsi"/>
          <w:b/>
          <w:lang w:eastAsia="en-US"/>
        </w:rPr>
        <w:t xml:space="preserve"> научной направленности (специальности) 03.02.07 Генетика </w:t>
      </w:r>
    </w:p>
    <w:p w:rsidR="00EB418D" w:rsidRPr="00301181" w:rsidRDefault="00EB418D" w:rsidP="00EB418D">
      <w:pPr>
        <w:jc w:val="center"/>
      </w:pPr>
    </w:p>
    <w:tbl>
      <w:tblPr>
        <w:tblStyle w:val="af9"/>
        <w:tblW w:w="5000" w:type="pct"/>
        <w:tblLayout w:type="fixed"/>
        <w:tblLook w:val="0000" w:firstRow="0" w:lastRow="0" w:firstColumn="0" w:lastColumn="0" w:noHBand="0" w:noVBand="0"/>
      </w:tblPr>
      <w:tblGrid>
        <w:gridCol w:w="1250"/>
        <w:gridCol w:w="1977"/>
        <w:gridCol w:w="172"/>
        <w:gridCol w:w="1914"/>
        <w:gridCol w:w="2181"/>
        <w:gridCol w:w="1551"/>
        <w:gridCol w:w="688"/>
        <w:gridCol w:w="115"/>
        <w:gridCol w:w="806"/>
        <w:gridCol w:w="1735"/>
        <w:gridCol w:w="1914"/>
        <w:gridCol w:w="1617"/>
      </w:tblGrid>
      <w:tr w:rsidR="00EB418D" w:rsidRPr="00301181" w:rsidTr="005B5B0B">
        <w:trPr>
          <w:trHeight w:val="239"/>
        </w:trPr>
        <w:tc>
          <w:tcPr>
            <w:tcW w:w="393" w:type="pct"/>
            <w:vMerge w:val="restart"/>
          </w:tcPr>
          <w:p w:rsidR="00EB418D" w:rsidRPr="00301181" w:rsidRDefault="00EB418D" w:rsidP="005B5B0B">
            <w:pPr>
              <w:jc w:val="center"/>
            </w:pPr>
            <w:r w:rsidRPr="00301181">
              <w:t>индекс</w:t>
            </w:r>
          </w:p>
        </w:tc>
        <w:tc>
          <w:tcPr>
            <w:tcW w:w="675" w:type="pct"/>
            <w:gridSpan w:val="2"/>
            <w:vMerge w:val="restart"/>
          </w:tcPr>
          <w:p w:rsidR="00EB418D" w:rsidRPr="00301181" w:rsidRDefault="00EB418D" w:rsidP="005B5B0B">
            <w:pPr>
              <w:jc w:val="center"/>
            </w:pPr>
            <w:r w:rsidRPr="00301181">
              <w:t>Наименование  предмета, дисциплины (модуля) в соответствии с учебным планом</w:t>
            </w:r>
          </w:p>
        </w:tc>
        <w:tc>
          <w:tcPr>
            <w:tcW w:w="3932" w:type="pct"/>
            <w:gridSpan w:val="9"/>
          </w:tcPr>
          <w:p w:rsidR="00EB418D" w:rsidRPr="00301181" w:rsidRDefault="00EB418D" w:rsidP="005B5B0B">
            <w:pPr>
              <w:jc w:val="center"/>
            </w:pPr>
            <w:r w:rsidRPr="00301181">
              <w:t>Характеристика педагогических работников</w:t>
            </w:r>
          </w:p>
        </w:tc>
      </w:tr>
      <w:tr w:rsidR="00EB418D" w:rsidRPr="00301181" w:rsidTr="005B5B0B">
        <w:trPr>
          <w:trHeight w:val="117"/>
        </w:trPr>
        <w:tc>
          <w:tcPr>
            <w:tcW w:w="393" w:type="pct"/>
            <w:vMerge/>
          </w:tcPr>
          <w:p w:rsidR="00EB418D" w:rsidRPr="00301181" w:rsidRDefault="00EB418D" w:rsidP="005B5B0B"/>
        </w:tc>
        <w:tc>
          <w:tcPr>
            <w:tcW w:w="675" w:type="pct"/>
            <w:gridSpan w:val="2"/>
            <w:vMerge/>
          </w:tcPr>
          <w:p w:rsidR="00EB418D" w:rsidRPr="00301181" w:rsidRDefault="00EB418D" w:rsidP="005B5B0B"/>
        </w:tc>
        <w:tc>
          <w:tcPr>
            <w:tcW w:w="601" w:type="pct"/>
            <w:vMerge w:val="restart"/>
          </w:tcPr>
          <w:p w:rsidR="00EB418D" w:rsidRPr="00301181" w:rsidRDefault="00EB418D" w:rsidP="005B5B0B">
            <w:pPr>
              <w:jc w:val="center"/>
            </w:pPr>
            <w:r w:rsidRPr="00301181">
              <w:t>Фамилия имя, отчество, должность по штатному расписанию</w:t>
            </w:r>
          </w:p>
        </w:tc>
        <w:tc>
          <w:tcPr>
            <w:tcW w:w="685" w:type="pct"/>
            <w:vMerge w:val="restart"/>
          </w:tcPr>
          <w:p w:rsidR="00EB418D" w:rsidRPr="00301181" w:rsidRDefault="00EB418D" w:rsidP="005B5B0B">
            <w:pPr>
              <w:jc w:val="center"/>
            </w:pPr>
            <w:r w:rsidRPr="00301181">
              <w:t>Какое образовательное учреждение профессионального образования окончил, специальность по диплому</w:t>
            </w:r>
          </w:p>
        </w:tc>
        <w:tc>
          <w:tcPr>
            <w:tcW w:w="487" w:type="pct"/>
            <w:vMerge w:val="restart"/>
          </w:tcPr>
          <w:p w:rsidR="00EB418D" w:rsidRPr="00301181" w:rsidRDefault="00EB418D" w:rsidP="005B5B0B">
            <w:pPr>
              <w:jc w:val="center"/>
            </w:pPr>
            <w:r w:rsidRPr="00301181">
              <w:t>Ученая степень и ученое (почетное) звание</w:t>
            </w:r>
          </w:p>
        </w:tc>
        <w:tc>
          <w:tcPr>
            <w:tcW w:w="1050" w:type="pct"/>
            <w:gridSpan w:val="4"/>
          </w:tcPr>
          <w:p w:rsidR="00EB418D" w:rsidRPr="00301181" w:rsidRDefault="00EB418D" w:rsidP="005B5B0B">
            <w:pPr>
              <w:jc w:val="center"/>
            </w:pPr>
            <w:r w:rsidRPr="00301181">
              <w:t xml:space="preserve">Стаж научно-педагогической </w:t>
            </w:r>
          </w:p>
          <w:p w:rsidR="00EB418D" w:rsidRPr="00301181" w:rsidRDefault="00EB418D" w:rsidP="005B5B0B">
            <w:pPr>
              <w:jc w:val="center"/>
            </w:pPr>
            <w:r w:rsidRPr="00301181">
              <w:t>работы</w:t>
            </w:r>
          </w:p>
        </w:tc>
        <w:tc>
          <w:tcPr>
            <w:tcW w:w="601" w:type="pct"/>
            <w:vMerge w:val="restart"/>
          </w:tcPr>
          <w:p w:rsidR="00EB418D" w:rsidRPr="00301181" w:rsidRDefault="00EB418D" w:rsidP="005B5B0B">
            <w:pPr>
              <w:jc w:val="center"/>
            </w:pPr>
            <w:r w:rsidRPr="00301181">
              <w:t>Основное место работы, должность</w:t>
            </w:r>
          </w:p>
        </w:tc>
        <w:tc>
          <w:tcPr>
            <w:tcW w:w="508" w:type="pct"/>
            <w:vMerge w:val="restart"/>
          </w:tcPr>
          <w:p w:rsidR="00EB418D" w:rsidRPr="00301181" w:rsidRDefault="00EB418D" w:rsidP="005B5B0B">
            <w:pPr>
              <w:jc w:val="center"/>
            </w:pPr>
            <w:r w:rsidRPr="00301181">
              <w:t>Условия привлечения к трудовой деятельности</w:t>
            </w:r>
          </w:p>
          <w:p w:rsidR="00EB418D" w:rsidRPr="00301181" w:rsidRDefault="00EB418D" w:rsidP="005B5B0B">
            <w:pPr>
              <w:jc w:val="center"/>
            </w:pPr>
            <w:r w:rsidRPr="00301181">
              <w:t>(штатный, совместитель, иное)</w:t>
            </w:r>
          </w:p>
        </w:tc>
      </w:tr>
      <w:tr w:rsidR="00EB418D" w:rsidRPr="00301181" w:rsidTr="005B5B0B">
        <w:trPr>
          <w:trHeight w:val="117"/>
        </w:trPr>
        <w:tc>
          <w:tcPr>
            <w:tcW w:w="393" w:type="pct"/>
            <w:vMerge/>
          </w:tcPr>
          <w:p w:rsidR="00EB418D" w:rsidRPr="00301181" w:rsidRDefault="00EB418D" w:rsidP="005B5B0B"/>
        </w:tc>
        <w:tc>
          <w:tcPr>
            <w:tcW w:w="675" w:type="pct"/>
            <w:gridSpan w:val="2"/>
            <w:vMerge/>
          </w:tcPr>
          <w:p w:rsidR="00EB418D" w:rsidRPr="00301181" w:rsidRDefault="00EB418D" w:rsidP="005B5B0B"/>
        </w:tc>
        <w:tc>
          <w:tcPr>
            <w:tcW w:w="601" w:type="pct"/>
            <w:vMerge/>
          </w:tcPr>
          <w:p w:rsidR="00EB418D" w:rsidRPr="00301181" w:rsidRDefault="00EB418D" w:rsidP="005B5B0B"/>
        </w:tc>
        <w:tc>
          <w:tcPr>
            <w:tcW w:w="685" w:type="pct"/>
            <w:vMerge/>
          </w:tcPr>
          <w:p w:rsidR="00EB418D" w:rsidRPr="00301181" w:rsidRDefault="00EB418D" w:rsidP="005B5B0B"/>
        </w:tc>
        <w:tc>
          <w:tcPr>
            <w:tcW w:w="487" w:type="pct"/>
            <w:vMerge/>
          </w:tcPr>
          <w:p w:rsidR="00EB418D" w:rsidRPr="00301181" w:rsidRDefault="00EB418D" w:rsidP="005B5B0B"/>
        </w:tc>
        <w:tc>
          <w:tcPr>
            <w:tcW w:w="252" w:type="pct"/>
            <w:gridSpan w:val="2"/>
            <w:vMerge w:val="restart"/>
          </w:tcPr>
          <w:p w:rsidR="00EB418D" w:rsidRPr="00301181" w:rsidRDefault="00EB418D" w:rsidP="005B5B0B">
            <w:pPr>
              <w:jc w:val="center"/>
            </w:pPr>
            <w:r w:rsidRPr="00301181">
              <w:t>Всего</w:t>
            </w:r>
          </w:p>
        </w:tc>
        <w:tc>
          <w:tcPr>
            <w:tcW w:w="798" w:type="pct"/>
            <w:gridSpan w:val="2"/>
          </w:tcPr>
          <w:p w:rsidR="00EB418D" w:rsidRPr="00301181" w:rsidRDefault="00EB418D" w:rsidP="005B5B0B">
            <w:pPr>
              <w:jc w:val="center"/>
            </w:pPr>
            <w:r w:rsidRPr="00301181">
              <w:t>в т.ч. педагогической</w:t>
            </w:r>
          </w:p>
        </w:tc>
        <w:tc>
          <w:tcPr>
            <w:tcW w:w="601" w:type="pct"/>
            <w:vMerge/>
          </w:tcPr>
          <w:p w:rsidR="00EB418D" w:rsidRPr="00301181" w:rsidRDefault="00EB418D" w:rsidP="005B5B0B"/>
        </w:tc>
        <w:tc>
          <w:tcPr>
            <w:tcW w:w="508" w:type="pct"/>
            <w:vMerge/>
          </w:tcPr>
          <w:p w:rsidR="00EB418D" w:rsidRPr="00301181" w:rsidRDefault="00EB418D" w:rsidP="005B5B0B"/>
        </w:tc>
      </w:tr>
      <w:tr w:rsidR="00EB418D" w:rsidRPr="00301181" w:rsidTr="005B5B0B">
        <w:trPr>
          <w:trHeight w:val="669"/>
        </w:trPr>
        <w:tc>
          <w:tcPr>
            <w:tcW w:w="393" w:type="pct"/>
            <w:vMerge/>
          </w:tcPr>
          <w:p w:rsidR="00EB418D" w:rsidRPr="00301181" w:rsidRDefault="00EB418D" w:rsidP="005B5B0B"/>
        </w:tc>
        <w:tc>
          <w:tcPr>
            <w:tcW w:w="675" w:type="pct"/>
            <w:gridSpan w:val="2"/>
            <w:vMerge/>
          </w:tcPr>
          <w:p w:rsidR="00EB418D" w:rsidRPr="00301181" w:rsidRDefault="00EB418D" w:rsidP="005B5B0B"/>
        </w:tc>
        <w:tc>
          <w:tcPr>
            <w:tcW w:w="601" w:type="pct"/>
            <w:vMerge/>
          </w:tcPr>
          <w:p w:rsidR="00EB418D" w:rsidRPr="00301181" w:rsidRDefault="00EB418D" w:rsidP="005B5B0B"/>
        </w:tc>
        <w:tc>
          <w:tcPr>
            <w:tcW w:w="685" w:type="pct"/>
            <w:vMerge/>
          </w:tcPr>
          <w:p w:rsidR="00EB418D" w:rsidRPr="00301181" w:rsidRDefault="00EB418D" w:rsidP="005B5B0B"/>
        </w:tc>
        <w:tc>
          <w:tcPr>
            <w:tcW w:w="487" w:type="pct"/>
            <w:vMerge/>
          </w:tcPr>
          <w:p w:rsidR="00EB418D" w:rsidRPr="00301181" w:rsidRDefault="00EB418D" w:rsidP="005B5B0B"/>
        </w:tc>
        <w:tc>
          <w:tcPr>
            <w:tcW w:w="252" w:type="pct"/>
            <w:gridSpan w:val="2"/>
            <w:vMerge/>
          </w:tcPr>
          <w:p w:rsidR="00EB418D" w:rsidRPr="00301181" w:rsidRDefault="00EB418D" w:rsidP="005B5B0B"/>
        </w:tc>
        <w:tc>
          <w:tcPr>
            <w:tcW w:w="253" w:type="pct"/>
          </w:tcPr>
          <w:p w:rsidR="00EB418D" w:rsidRPr="00301181" w:rsidRDefault="00EB418D" w:rsidP="005B5B0B">
            <w:pPr>
              <w:jc w:val="center"/>
            </w:pPr>
            <w:r w:rsidRPr="00301181">
              <w:t>Всего</w:t>
            </w:r>
          </w:p>
        </w:tc>
        <w:tc>
          <w:tcPr>
            <w:tcW w:w="545" w:type="pct"/>
          </w:tcPr>
          <w:p w:rsidR="00EB418D" w:rsidRPr="00301181" w:rsidRDefault="00EB418D" w:rsidP="005B5B0B">
            <w:pPr>
              <w:jc w:val="center"/>
            </w:pPr>
            <w:r w:rsidRPr="00301181">
              <w:t xml:space="preserve">В т.ч. по преподаваемой </w:t>
            </w:r>
          </w:p>
          <w:p w:rsidR="00EB418D" w:rsidRPr="00301181" w:rsidRDefault="00EB418D" w:rsidP="005B5B0B">
            <w:pPr>
              <w:jc w:val="center"/>
            </w:pPr>
            <w:r w:rsidRPr="00301181">
              <w:t>дисциплине</w:t>
            </w:r>
          </w:p>
        </w:tc>
        <w:tc>
          <w:tcPr>
            <w:tcW w:w="601" w:type="pct"/>
            <w:vMerge/>
          </w:tcPr>
          <w:p w:rsidR="00EB418D" w:rsidRPr="00301181" w:rsidRDefault="00EB418D" w:rsidP="005B5B0B"/>
        </w:tc>
        <w:tc>
          <w:tcPr>
            <w:tcW w:w="508" w:type="pct"/>
            <w:vMerge/>
          </w:tcPr>
          <w:p w:rsidR="00EB418D" w:rsidRPr="00301181" w:rsidRDefault="00EB418D" w:rsidP="005B5B0B"/>
        </w:tc>
      </w:tr>
      <w:tr w:rsidR="00EB418D" w:rsidRPr="00301181" w:rsidTr="005B5B0B">
        <w:trPr>
          <w:trHeight w:val="220"/>
        </w:trPr>
        <w:tc>
          <w:tcPr>
            <w:tcW w:w="5000" w:type="pct"/>
            <w:gridSpan w:val="12"/>
          </w:tcPr>
          <w:p w:rsidR="00EB418D" w:rsidRPr="00301181" w:rsidRDefault="00EB418D" w:rsidP="005B5B0B">
            <w:pPr>
              <w:jc w:val="both"/>
            </w:pPr>
            <w:r w:rsidRPr="00301181">
              <w:t>Б1.Б Базовая часть</w:t>
            </w:r>
          </w:p>
        </w:tc>
      </w:tr>
      <w:tr w:rsidR="00EB418D" w:rsidRPr="00301181" w:rsidTr="005B5B0B">
        <w:trPr>
          <w:trHeight w:val="220"/>
        </w:trPr>
        <w:tc>
          <w:tcPr>
            <w:tcW w:w="393" w:type="pct"/>
            <w:vMerge w:val="restart"/>
          </w:tcPr>
          <w:p w:rsidR="00EB418D" w:rsidRPr="00301181" w:rsidRDefault="00EB418D" w:rsidP="005B5B0B">
            <w:pPr>
              <w:jc w:val="center"/>
            </w:pPr>
            <w:r w:rsidRPr="00301181">
              <w:t>Б1.Б.1</w:t>
            </w:r>
          </w:p>
        </w:tc>
        <w:tc>
          <w:tcPr>
            <w:tcW w:w="621" w:type="pct"/>
            <w:vMerge w:val="restart"/>
          </w:tcPr>
          <w:p w:rsidR="00EB418D" w:rsidRPr="00301181" w:rsidRDefault="00EB418D" w:rsidP="005B5B0B">
            <w:pPr>
              <w:jc w:val="center"/>
            </w:pPr>
            <w:r w:rsidRPr="00301181">
              <w:t>Иностранный язык</w:t>
            </w:r>
          </w:p>
        </w:tc>
        <w:tc>
          <w:tcPr>
            <w:tcW w:w="655" w:type="pct"/>
            <w:gridSpan w:val="2"/>
          </w:tcPr>
          <w:p w:rsidR="00EB418D" w:rsidRPr="00301181" w:rsidRDefault="00EB418D" w:rsidP="005B5B0B">
            <w:pPr>
              <w:jc w:val="center"/>
            </w:pPr>
            <w:r w:rsidRPr="00301181">
              <w:t xml:space="preserve">Майоров </w:t>
            </w:r>
          </w:p>
          <w:p w:rsidR="00EB418D" w:rsidRPr="00301181" w:rsidRDefault="00EB418D" w:rsidP="005B5B0B">
            <w:pPr>
              <w:jc w:val="center"/>
            </w:pPr>
            <w:r w:rsidRPr="00301181">
              <w:t xml:space="preserve">Анатолий </w:t>
            </w:r>
          </w:p>
          <w:p w:rsidR="00EB418D" w:rsidRPr="00301181" w:rsidRDefault="00EB418D" w:rsidP="005B5B0B">
            <w:pPr>
              <w:jc w:val="center"/>
            </w:pPr>
            <w:r w:rsidRPr="00301181">
              <w:t>Петрович,</w:t>
            </w:r>
          </w:p>
          <w:p w:rsidR="00EB418D" w:rsidRPr="00301181" w:rsidRDefault="00EB418D" w:rsidP="005B5B0B">
            <w:pPr>
              <w:jc w:val="center"/>
            </w:pPr>
            <w:r w:rsidRPr="00301181">
              <w:t>зав. кафедрой иностранных языков</w:t>
            </w:r>
          </w:p>
        </w:tc>
        <w:tc>
          <w:tcPr>
            <w:tcW w:w="685" w:type="pct"/>
          </w:tcPr>
          <w:p w:rsidR="00EB418D" w:rsidRPr="00301181" w:rsidRDefault="00EB418D" w:rsidP="005B5B0B">
            <w:pPr>
              <w:jc w:val="center"/>
            </w:pPr>
            <w:r w:rsidRPr="00301181">
              <w:t xml:space="preserve">Башкирский государственный университет. </w:t>
            </w:r>
            <w:r>
              <w:t>Немецкий и английский язык</w:t>
            </w:r>
          </w:p>
        </w:tc>
        <w:tc>
          <w:tcPr>
            <w:tcW w:w="487" w:type="pct"/>
          </w:tcPr>
          <w:p w:rsidR="00EB418D" w:rsidRPr="00301181" w:rsidRDefault="00EB418D" w:rsidP="005B5B0B">
            <w:pPr>
              <w:jc w:val="center"/>
            </w:pPr>
            <w:r w:rsidRPr="00301181">
              <w:t>Д.филол.н.</w:t>
            </w:r>
          </w:p>
          <w:p w:rsidR="00EB418D" w:rsidRPr="00301181" w:rsidRDefault="00EB418D" w:rsidP="005B5B0B">
            <w:pPr>
              <w:jc w:val="center"/>
            </w:pPr>
            <w:r w:rsidRPr="00301181">
              <w:t>Профессор</w:t>
            </w:r>
            <w:r>
              <w:t>, заслуженный работник культуры БАССР, Почетный работник ВПО РФ</w:t>
            </w:r>
          </w:p>
        </w:tc>
        <w:tc>
          <w:tcPr>
            <w:tcW w:w="252" w:type="pct"/>
            <w:gridSpan w:val="2"/>
          </w:tcPr>
          <w:p w:rsidR="00EB418D" w:rsidRPr="00301181" w:rsidRDefault="00EB418D" w:rsidP="005B5B0B">
            <w:pPr>
              <w:jc w:val="center"/>
            </w:pPr>
            <w:r>
              <w:t>50</w:t>
            </w:r>
          </w:p>
        </w:tc>
        <w:tc>
          <w:tcPr>
            <w:tcW w:w="253" w:type="pct"/>
          </w:tcPr>
          <w:p w:rsidR="00EB418D" w:rsidRPr="00301181" w:rsidRDefault="00EB418D" w:rsidP="005B5B0B">
            <w:pPr>
              <w:jc w:val="center"/>
            </w:pPr>
            <w:r>
              <w:t>47</w:t>
            </w:r>
          </w:p>
        </w:tc>
        <w:tc>
          <w:tcPr>
            <w:tcW w:w="545" w:type="pct"/>
          </w:tcPr>
          <w:p w:rsidR="00EB418D" w:rsidRPr="00301181" w:rsidRDefault="00EB418D" w:rsidP="005B5B0B">
            <w:pPr>
              <w:jc w:val="center"/>
            </w:pPr>
            <w:r>
              <w:t>47</w:t>
            </w:r>
          </w:p>
        </w:tc>
        <w:tc>
          <w:tcPr>
            <w:tcW w:w="601" w:type="pct"/>
          </w:tcPr>
          <w:p w:rsidR="00EB418D" w:rsidRPr="00301181" w:rsidRDefault="00EB418D" w:rsidP="005B5B0B">
            <w:pPr>
              <w:jc w:val="center"/>
            </w:pPr>
            <w:r w:rsidRPr="00301181">
              <w:t>БГМУ</w:t>
            </w:r>
          </w:p>
          <w:p w:rsidR="00EB418D" w:rsidRPr="00301181" w:rsidRDefault="00EB418D" w:rsidP="005B5B0B">
            <w:pPr>
              <w:jc w:val="center"/>
            </w:pPr>
            <w:r w:rsidRPr="00301181">
              <w:t>Зав. каф. иностранных языков</w:t>
            </w:r>
            <w:r>
              <w:t xml:space="preserve"> с курсом латинского языка</w:t>
            </w:r>
          </w:p>
        </w:tc>
        <w:tc>
          <w:tcPr>
            <w:tcW w:w="508" w:type="pct"/>
          </w:tcPr>
          <w:p w:rsidR="00EB418D" w:rsidRPr="00301181" w:rsidRDefault="00EB418D" w:rsidP="005B5B0B">
            <w:pPr>
              <w:jc w:val="center"/>
            </w:pPr>
            <w:r w:rsidRPr="00301181">
              <w:t>Штатный</w:t>
            </w:r>
          </w:p>
        </w:tc>
      </w:tr>
      <w:tr w:rsidR="00EB418D" w:rsidRPr="00301181" w:rsidTr="005B5B0B">
        <w:trPr>
          <w:trHeight w:val="1675"/>
        </w:trPr>
        <w:tc>
          <w:tcPr>
            <w:tcW w:w="393" w:type="pct"/>
            <w:vMerge/>
          </w:tcPr>
          <w:p w:rsidR="00EB418D" w:rsidRPr="00301181" w:rsidRDefault="00EB418D" w:rsidP="005B5B0B">
            <w:pPr>
              <w:jc w:val="center"/>
            </w:pPr>
          </w:p>
        </w:tc>
        <w:tc>
          <w:tcPr>
            <w:tcW w:w="621" w:type="pct"/>
            <w:vMerge/>
          </w:tcPr>
          <w:p w:rsidR="00EB418D" w:rsidRPr="00301181" w:rsidRDefault="00EB418D" w:rsidP="005B5B0B">
            <w:pPr>
              <w:jc w:val="center"/>
            </w:pPr>
          </w:p>
        </w:tc>
        <w:tc>
          <w:tcPr>
            <w:tcW w:w="655" w:type="pct"/>
            <w:gridSpan w:val="2"/>
          </w:tcPr>
          <w:p w:rsidR="00EB418D" w:rsidRPr="00301181" w:rsidRDefault="00EB418D" w:rsidP="005B5B0B">
            <w:pPr>
              <w:jc w:val="center"/>
            </w:pPr>
            <w:r w:rsidRPr="00301181">
              <w:t xml:space="preserve">Палютина </w:t>
            </w:r>
          </w:p>
          <w:p w:rsidR="00EB418D" w:rsidRPr="00301181" w:rsidRDefault="00EB418D" w:rsidP="005B5B0B">
            <w:pPr>
              <w:jc w:val="center"/>
            </w:pPr>
            <w:r w:rsidRPr="00301181">
              <w:t>Зилаира Риязовна, профессор каф. иностранных языков</w:t>
            </w:r>
          </w:p>
        </w:tc>
        <w:tc>
          <w:tcPr>
            <w:tcW w:w="685" w:type="pct"/>
          </w:tcPr>
          <w:p w:rsidR="00EB418D" w:rsidRPr="00301181" w:rsidRDefault="00EB418D" w:rsidP="005B5B0B">
            <w:pPr>
              <w:jc w:val="center"/>
            </w:pPr>
            <w:r w:rsidRPr="00301181">
              <w:t xml:space="preserve">Башкирский государственный университет </w:t>
            </w:r>
            <w:r>
              <w:t>Немецкий и английский язык</w:t>
            </w:r>
          </w:p>
        </w:tc>
        <w:tc>
          <w:tcPr>
            <w:tcW w:w="487" w:type="pct"/>
          </w:tcPr>
          <w:p w:rsidR="00EB418D" w:rsidRPr="00301181" w:rsidRDefault="00EB418D" w:rsidP="005B5B0B">
            <w:pPr>
              <w:jc w:val="center"/>
            </w:pPr>
            <w:r w:rsidRPr="00301181">
              <w:t>Д.филол.н.</w:t>
            </w:r>
          </w:p>
          <w:p w:rsidR="00EB418D" w:rsidRPr="00301181" w:rsidRDefault="00EB418D" w:rsidP="005B5B0B">
            <w:pPr>
              <w:jc w:val="center"/>
            </w:pPr>
            <w:r w:rsidRPr="00301181">
              <w:t>доцент</w:t>
            </w:r>
          </w:p>
        </w:tc>
        <w:tc>
          <w:tcPr>
            <w:tcW w:w="252" w:type="pct"/>
            <w:gridSpan w:val="2"/>
          </w:tcPr>
          <w:p w:rsidR="00EB418D" w:rsidRPr="00301181" w:rsidRDefault="00EB418D" w:rsidP="005B5B0B">
            <w:pPr>
              <w:jc w:val="center"/>
            </w:pPr>
            <w:r>
              <w:t>35</w:t>
            </w:r>
          </w:p>
        </w:tc>
        <w:tc>
          <w:tcPr>
            <w:tcW w:w="253" w:type="pct"/>
          </w:tcPr>
          <w:p w:rsidR="00EB418D" w:rsidRPr="00301181" w:rsidRDefault="00EB418D" w:rsidP="005B5B0B">
            <w:pPr>
              <w:jc w:val="center"/>
            </w:pPr>
            <w:r>
              <w:t>31</w:t>
            </w:r>
          </w:p>
        </w:tc>
        <w:tc>
          <w:tcPr>
            <w:tcW w:w="545" w:type="pct"/>
          </w:tcPr>
          <w:p w:rsidR="00EB418D" w:rsidRPr="00301181" w:rsidRDefault="00EB418D" w:rsidP="005B5B0B">
            <w:pPr>
              <w:jc w:val="center"/>
            </w:pPr>
            <w:r>
              <w:t>31</w:t>
            </w:r>
          </w:p>
        </w:tc>
        <w:tc>
          <w:tcPr>
            <w:tcW w:w="601" w:type="pct"/>
          </w:tcPr>
          <w:p w:rsidR="00EB418D" w:rsidRPr="00301181" w:rsidRDefault="00EB418D" w:rsidP="005B5B0B">
            <w:pPr>
              <w:jc w:val="center"/>
            </w:pPr>
            <w:r w:rsidRPr="00301181">
              <w:t>БГМУ</w:t>
            </w:r>
          </w:p>
          <w:p w:rsidR="00EB418D" w:rsidRPr="00301181" w:rsidRDefault="00EB418D" w:rsidP="005B5B0B">
            <w:pPr>
              <w:jc w:val="center"/>
            </w:pPr>
            <w:r w:rsidRPr="00301181">
              <w:t>профессор каф. иностранных языков</w:t>
            </w:r>
            <w:r>
              <w:t xml:space="preserve"> с курсом латинского языка</w:t>
            </w:r>
          </w:p>
        </w:tc>
        <w:tc>
          <w:tcPr>
            <w:tcW w:w="508" w:type="pct"/>
          </w:tcPr>
          <w:p w:rsidR="00EB418D" w:rsidRPr="00301181" w:rsidRDefault="00EB418D" w:rsidP="005B5B0B">
            <w:pPr>
              <w:jc w:val="center"/>
            </w:pPr>
            <w:r w:rsidRPr="00301181">
              <w:t>Штатный</w:t>
            </w:r>
          </w:p>
        </w:tc>
      </w:tr>
      <w:tr w:rsidR="00EB418D" w:rsidRPr="00301181" w:rsidTr="005B5B0B">
        <w:trPr>
          <w:trHeight w:val="220"/>
        </w:trPr>
        <w:tc>
          <w:tcPr>
            <w:tcW w:w="393" w:type="pct"/>
            <w:vMerge/>
          </w:tcPr>
          <w:p w:rsidR="00EB418D" w:rsidRPr="00301181" w:rsidRDefault="00EB418D" w:rsidP="005B5B0B">
            <w:pPr>
              <w:jc w:val="center"/>
            </w:pPr>
          </w:p>
        </w:tc>
        <w:tc>
          <w:tcPr>
            <w:tcW w:w="621" w:type="pct"/>
            <w:vMerge/>
          </w:tcPr>
          <w:p w:rsidR="00EB418D" w:rsidRPr="00301181" w:rsidRDefault="00EB418D" w:rsidP="005B5B0B">
            <w:pPr>
              <w:jc w:val="center"/>
            </w:pPr>
          </w:p>
        </w:tc>
        <w:tc>
          <w:tcPr>
            <w:tcW w:w="655" w:type="pct"/>
            <w:gridSpan w:val="2"/>
            <w:vMerge w:val="restart"/>
          </w:tcPr>
          <w:p w:rsidR="00EB418D" w:rsidRPr="00301181" w:rsidRDefault="00EB418D" w:rsidP="005B5B0B">
            <w:pPr>
              <w:jc w:val="center"/>
            </w:pPr>
            <w:r w:rsidRPr="00301181">
              <w:t xml:space="preserve">Майорова </w:t>
            </w:r>
          </w:p>
          <w:p w:rsidR="00EB418D" w:rsidRPr="00301181" w:rsidRDefault="00EB418D" w:rsidP="005B5B0B">
            <w:pPr>
              <w:jc w:val="center"/>
            </w:pPr>
            <w:r w:rsidRPr="00301181">
              <w:t xml:space="preserve">Ольга </w:t>
            </w:r>
          </w:p>
          <w:p w:rsidR="00EB418D" w:rsidRPr="00301181" w:rsidRDefault="00EB418D" w:rsidP="005B5B0B">
            <w:pPr>
              <w:jc w:val="center"/>
            </w:pPr>
            <w:r w:rsidRPr="00301181">
              <w:t xml:space="preserve">Анатольевна, </w:t>
            </w:r>
          </w:p>
          <w:p w:rsidR="00EB418D" w:rsidRPr="00301181" w:rsidRDefault="00EB418D" w:rsidP="005B5B0B">
            <w:pPr>
              <w:jc w:val="center"/>
            </w:pPr>
            <w:r w:rsidRPr="00301181">
              <w:t>доцент</w:t>
            </w:r>
          </w:p>
          <w:p w:rsidR="00EB418D" w:rsidRPr="00301181" w:rsidRDefault="00EB418D" w:rsidP="005B5B0B">
            <w:pPr>
              <w:jc w:val="center"/>
            </w:pPr>
            <w:r w:rsidRPr="00301181">
              <w:t xml:space="preserve">каф. иностранных </w:t>
            </w:r>
            <w:r w:rsidRPr="00301181">
              <w:lastRenderedPageBreak/>
              <w:t>языков</w:t>
            </w:r>
          </w:p>
          <w:p w:rsidR="00EB418D" w:rsidRPr="00301181" w:rsidRDefault="00EB418D" w:rsidP="005B5B0B">
            <w:pPr>
              <w:jc w:val="center"/>
            </w:pPr>
          </w:p>
        </w:tc>
        <w:tc>
          <w:tcPr>
            <w:tcW w:w="685" w:type="pct"/>
          </w:tcPr>
          <w:p w:rsidR="00EB418D" w:rsidRPr="00301181" w:rsidRDefault="00EB418D" w:rsidP="005B5B0B">
            <w:pPr>
              <w:jc w:val="center"/>
            </w:pPr>
            <w:r w:rsidRPr="00301181">
              <w:lastRenderedPageBreak/>
              <w:t>Башкирский государственный университет.</w:t>
            </w:r>
          </w:p>
          <w:p w:rsidR="00EB418D" w:rsidRPr="00301181" w:rsidRDefault="00EB418D" w:rsidP="005B5B0B">
            <w:pPr>
              <w:jc w:val="center"/>
            </w:pPr>
            <w:r>
              <w:t>Филология</w:t>
            </w:r>
          </w:p>
        </w:tc>
        <w:tc>
          <w:tcPr>
            <w:tcW w:w="487" w:type="pct"/>
          </w:tcPr>
          <w:p w:rsidR="00EB418D" w:rsidRPr="00301181" w:rsidRDefault="00EB418D" w:rsidP="005B5B0B">
            <w:pPr>
              <w:jc w:val="center"/>
            </w:pPr>
            <w:r w:rsidRPr="00301181">
              <w:t>Канд. филол. н., доцент</w:t>
            </w:r>
          </w:p>
        </w:tc>
        <w:tc>
          <w:tcPr>
            <w:tcW w:w="252" w:type="pct"/>
            <w:gridSpan w:val="2"/>
          </w:tcPr>
          <w:p w:rsidR="00EB418D" w:rsidRPr="00301181" w:rsidRDefault="00EB418D" w:rsidP="005B5B0B">
            <w:pPr>
              <w:jc w:val="center"/>
            </w:pPr>
            <w:r>
              <w:t>10</w:t>
            </w:r>
          </w:p>
        </w:tc>
        <w:tc>
          <w:tcPr>
            <w:tcW w:w="253" w:type="pct"/>
          </w:tcPr>
          <w:p w:rsidR="00EB418D" w:rsidRPr="00301181" w:rsidRDefault="00EB418D" w:rsidP="005B5B0B">
            <w:pPr>
              <w:jc w:val="center"/>
            </w:pPr>
            <w:r>
              <w:t>7</w:t>
            </w:r>
          </w:p>
        </w:tc>
        <w:tc>
          <w:tcPr>
            <w:tcW w:w="545" w:type="pct"/>
          </w:tcPr>
          <w:p w:rsidR="00EB418D" w:rsidRPr="00301181" w:rsidRDefault="00EB418D" w:rsidP="005B5B0B">
            <w:pPr>
              <w:jc w:val="center"/>
            </w:pPr>
            <w:r>
              <w:t>7</w:t>
            </w:r>
          </w:p>
        </w:tc>
        <w:tc>
          <w:tcPr>
            <w:tcW w:w="601" w:type="pct"/>
          </w:tcPr>
          <w:p w:rsidR="00EB418D" w:rsidRPr="00301181" w:rsidRDefault="00EB418D" w:rsidP="005B5B0B">
            <w:pPr>
              <w:jc w:val="center"/>
            </w:pPr>
            <w:r w:rsidRPr="00301181">
              <w:t xml:space="preserve">БГМУ </w:t>
            </w:r>
          </w:p>
          <w:p w:rsidR="00EB418D" w:rsidRPr="00301181" w:rsidRDefault="00EB418D" w:rsidP="005B5B0B">
            <w:pPr>
              <w:jc w:val="center"/>
            </w:pPr>
            <w:r w:rsidRPr="00301181">
              <w:t>доцент каф. иностранных языков</w:t>
            </w:r>
            <w:r>
              <w:t xml:space="preserve"> с курсом латинского </w:t>
            </w:r>
            <w:r>
              <w:lastRenderedPageBreak/>
              <w:t>языка</w:t>
            </w:r>
          </w:p>
        </w:tc>
        <w:tc>
          <w:tcPr>
            <w:tcW w:w="508" w:type="pct"/>
          </w:tcPr>
          <w:p w:rsidR="00EB418D" w:rsidRPr="00301181" w:rsidRDefault="00EB418D" w:rsidP="005B5B0B">
            <w:pPr>
              <w:jc w:val="center"/>
            </w:pPr>
          </w:p>
        </w:tc>
      </w:tr>
      <w:tr w:rsidR="00EB418D" w:rsidRPr="00301181" w:rsidTr="005B5B0B">
        <w:trPr>
          <w:trHeight w:val="220"/>
        </w:trPr>
        <w:tc>
          <w:tcPr>
            <w:tcW w:w="393" w:type="pct"/>
            <w:vMerge/>
          </w:tcPr>
          <w:p w:rsidR="00EB418D" w:rsidRPr="00301181" w:rsidRDefault="00EB418D" w:rsidP="005B5B0B">
            <w:pPr>
              <w:jc w:val="center"/>
            </w:pPr>
          </w:p>
        </w:tc>
        <w:tc>
          <w:tcPr>
            <w:tcW w:w="621" w:type="pct"/>
            <w:vMerge/>
          </w:tcPr>
          <w:p w:rsidR="00EB418D" w:rsidRPr="00301181" w:rsidRDefault="00EB418D" w:rsidP="005B5B0B">
            <w:pPr>
              <w:jc w:val="center"/>
            </w:pPr>
          </w:p>
        </w:tc>
        <w:tc>
          <w:tcPr>
            <w:tcW w:w="655" w:type="pct"/>
            <w:gridSpan w:val="2"/>
            <w:vMerge/>
          </w:tcPr>
          <w:p w:rsidR="00EB418D" w:rsidRPr="00341024" w:rsidRDefault="00EB418D" w:rsidP="005B5B0B">
            <w:pPr>
              <w:jc w:val="center"/>
              <w:rPr>
                <w:highlight w:val="yellow"/>
              </w:rPr>
            </w:pPr>
          </w:p>
        </w:tc>
        <w:tc>
          <w:tcPr>
            <w:tcW w:w="685" w:type="pct"/>
          </w:tcPr>
          <w:p w:rsidR="00EB418D" w:rsidRPr="00341024" w:rsidRDefault="00EB418D" w:rsidP="005B5B0B">
            <w:pPr>
              <w:jc w:val="center"/>
              <w:rPr>
                <w:highlight w:val="yellow"/>
              </w:rPr>
            </w:pPr>
          </w:p>
        </w:tc>
        <w:tc>
          <w:tcPr>
            <w:tcW w:w="487" w:type="pct"/>
          </w:tcPr>
          <w:p w:rsidR="00EB418D" w:rsidRPr="00341024" w:rsidRDefault="00EB418D" w:rsidP="005B5B0B">
            <w:pPr>
              <w:jc w:val="center"/>
              <w:rPr>
                <w:highlight w:val="yellow"/>
              </w:rPr>
            </w:pPr>
          </w:p>
        </w:tc>
        <w:tc>
          <w:tcPr>
            <w:tcW w:w="252" w:type="pct"/>
            <w:gridSpan w:val="2"/>
          </w:tcPr>
          <w:p w:rsidR="00EB418D" w:rsidRPr="00341024" w:rsidRDefault="00EB418D" w:rsidP="005B5B0B">
            <w:pPr>
              <w:jc w:val="center"/>
              <w:rPr>
                <w:highlight w:val="yellow"/>
              </w:rPr>
            </w:pPr>
          </w:p>
        </w:tc>
        <w:tc>
          <w:tcPr>
            <w:tcW w:w="253" w:type="pct"/>
          </w:tcPr>
          <w:p w:rsidR="00EB418D" w:rsidRPr="00341024" w:rsidRDefault="00EB418D" w:rsidP="005B5B0B">
            <w:pPr>
              <w:jc w:val="center"/>
              <w:rPr>
                <w:highlight w:val="yellow"/>
              </w:rPr>
            </w:pPr>
          </w:p>
        </w:tc>
        <w:tc>
          <w:tcPr>
            <w:tcW w:w="545" w:type="pct"/>
          </w:tcPr>
          <w:p w:rsidR="00EB418D" w:rsidRPr="00341024" w:rsidRDefault="00EB418D" w:rsidP="005B5B0B">
            <w:pPr>
              <w:jc w:val="center"/>
              <w:rPr>
                <w:highlight w:val="yellow"/>
              </w:rPr>
            </w:pPr>
          </w:p>
        </w:tc>
        <w:tc>
          <w:tcPr>
            <w:tcW w:w="601" w:type="pct"/>
          </w:tcPr>
          <w:p w:rsidR="00EB418D" w:rsidRPr="00341024" w:rsidRDefault="00EB418D" w:rsidP="005B5B0B">
            <w:pPr>
              <w:jc w:val="center"/>
              <w:rPr>
                <w:highlight w:val="yellow"/>
              </w:rPr>
            </w:pPr>
          </w:p>
        </w:tc>
        <w:tc>
          <w:tcPr>
            <w:tcW w:w="508" w:type="pct"/>
          </w:tcPr>
          <w:p w:rsidR="00EB418D" w:rsidRPr="00301181" w:rsidRDefault="00EB418D" w:rsidP="005B5B0B">
            <w:pPr>
              <w:jc w:val="center"/>
            </w:pPr>
          </w:p>
        </w:tc>
      </w:tr>
      <w:tr w:rsidR="00EB418D" w:rsidRPr="00301181" w:rsidTr="005B5B0B">
        <w:trPr>
          <w:trHeight w:val="220"/>
        </w:trPr>
        <w:tc>
          <w:tcPr>
            <w:tcW w:w="393" w:type="pct"/>
            <w:vMerge w:val="restart"/>
          </w:tcPr>
          <w:p w:rsidR="00EB418D" w:rsidRPr="00301181" w:rsidRDefault="00EB418D" w:rsidP="005B5B0B">
            <w:pPr>
              <w:jc w:val="center"/>
            </w:pPr>
            <w:r w:rsidRPr="00301181">
              <w:t>Б1.Б.2</w:t>
            </w:r>
          </w:p>
        </w:tc>
        <w:tc>
          <w:tcPr>
            <w:tcW w:w="621" w:type="pct"/>
            <w:vMerge w:val="restart"/>
          </w:tcPr>
          <w:p w:rsidR="00EB418D" w:rsidRPr="00301181" w:rsidRDefault="00EB418D" w:rsidP="005B5B0B">
            <w:pPr>
              <w:jc w:val="center"/>
            </w:pPr>
            <w:r w:rsidRPr="00301181">
              <w:t>История и философия науки</w:t>
            </w:r>
          </w:p>
        </w:tc>
        <w:tc>
          <w:tcPr>
            <w:tcW w:w="655" w:type="pct"/>
            <w:gridSpan w:val="2"/>
          </w:tcPr>
          <w:p w:rsidR="00EB418D" w:rsidRPr="00301181" w:rsidRDefault="00EB418D" w:rsidP="005B5B0B">
            <w:pPr>
              <w:jc w:val="center"/>
            </w:pPr>
            <w:r w:rsidRPr="00301181">
              <w:t xml:space="preserve">Азаматов </w:t>
            </w:r>
          </w:p>
          <w:p w:rsidR="00EB418D" w:rsidRPr="00301181" w:rsidRDefault="00EB418D" w:rsidP="005B5B0B">
            <w:pPr>
              <w:jc w:val="center"/>
            </w:pPr>
            <w:r w:rsidRPr="00301181">
              <w:t xml:space="preserve">Дамир </w:t>
            </w:r>
          </w:p>
          <w:p w:rsidR="00EB418D" w:rsidRPr="00301181" w:rsidRDefault="00EB418D" w:rsidP="005B5B0B">
            <w:pPr>
              <w:jc w:val="center"/>
            </w:pPr>
            <w:r w:rsidRPr="00301181">
              <w:t>Мустафеевич,</w:t>
            </w:r>
          </w:p>
          <w:p w:rsidR="00EB418D" w:rsidRPr="00301181" w:rsidRDefault="00EB418D" w:rsidP="005B5B0B">
            <w:pPr>
              <w:jc w:val="center"/>
            </w:pPr>
            <w:r w:rsidRPr="00301181">
              <w:t>зав. каф. Философии</w:t>
            </w:r>
            <w:r>
              <w:t xml:space="preserve"> и социально-гуманитарных дисциплин с курсом социальной работы</w:t>
            </w:r>
          </w:p>
        </w:tc>
        <w:tc>
          <w:tcPr>
            <w:tcW w:w="685" w:type="pct"/>
          </w:tcPr>
          <w:p w:rsidR="00EB418D" w:rsidRPr="00301181" w:rsidRDefault="00EB418D" w:rsidP="005B5B0B">
            <w:pPr>
              <w:jc w:val="center"/>
            </w:pPr>
            <w:r w:rsidRPr="00301181">
              <w:t xml:space="preserve">Башкирский госуниверситет </w:t>
            </w:r>
          </w:p>
          <w:p w:rsidR="00EB418D" w:rsidRPr="00301181" w:rsidRDefault="00EB418D" w:rsidP="005B5B0B">
            <w:pPr>
              <w:jc w:val="center"/>
            </w:pPr>
            <w:r>
              <w:t>Русский язык и литература</w:t>
            </w:r>
          </w:p>
        </w:tc>
        <w:tc>
          <w:tcPr>
            <w:tcW w:w="487" w:type="pct"/>
          </w:tcPr>
          <w:p w:rsidR="00EB418D" w:rsidRPr="00301181" w:rsidRDefault="00EB418D" w:rsidP="005B5B0B">
            <w:pPr>
              <w:jc w:val="center"/>
            </w:pPr>
            <w:r w:rsidRPr="00301181">
              <w:t>Д.филос.н. проф.</w:t>
            </w:r>
          </w:p>
          <w:p w:rsidR="00EB418D" w:rsidRPr="00301181" w:rsidRDefault="00EB418D" w:rsidP="005B5B0B">
            <w:pPr>
              <w:jc w:val="center"/>
            </w:pPr>
            <w:r w:rsidRPr="00301181">
              <w:t>заслуженный работник высшей школы РФ</w:t>
            </w:r>
            <w:r>
              <w:t>, заслуженный деятель науки РБ</w:t>
            </w:r>
          </w:p>
        </w:tc>
        <w:tc>
          <w:tcPr>
            <w:tcW w:w="252" w:type="pct"/>
            <w:gridSpan w:val="2"/>
          </w:tcPr>
          <w:p w:rsidR="00EB418D" w:rsidRPr="00301181" w:rsidRDefault="00EB418D" w:rsidP="005B5B0B">
            <w:pPr>
              <w:jc w:val="center"/>
            </w:pPr>
            <w:r>
              <w:t>46</w:t>
            </w:r>
          </w:p>
        </w:tc>
        <w:tc>
          <w:tcPr>
            <w:tcW w:w="253" w:type="pct"/>
          </w:tcPr>
          <w:p w:rsidR="00EB418D" w:rsidRPr="00301181" w:rsidRDefault="00EB418D" w:rsidP="005B5B0B">
            <w:pPr>
              <w:jc w:val="center"/>
            </w:pPr>
            <w:r>
              <w:t>40</w:t>
            </w:r>
          </w:p>
        </w:tc>
        <w:tc>
          <w:tcPr>
            <w:tcW w:w="545" w:type="pct"/>
          </w:tcPr>
          <w:p w:rsidR="00EB418D" w:rsidRPr="00301181" w:rsidRDefault="00EB418D" w:rsidP="005B5B0B">
            <w:pPr>
              <w:jc w:val="center"/>
            </w:pPr>
            <w:r>
              <w:t>40</w:t>
            </w:r>
          </w:p>
        </w:tc>
        <w:tc>
          <w:tcPr>
            <w:tcW w:w="601" w:type="pct"/>
          </w:tcPr>
          <w:p w:rsidR="00EB418D" w:rsidRPr="00301181" w:rsidRDefault="00EB418D" w:rsidP="005B5B0B">
            <w:pPr>
              <w:jc w:val="center"/>
            </w:pPr>
            <w:r w:rsidRPr="00301181">
              <w:t>БГМУ</w:t>
            </w:r>
          </w:p>
          <w:p w:rsidR="00EB418D" w:rsidRPr="00301181" w:rsidRDefault="00EB418D" w:rsidP="005B5B0B">
            <w:pPr>
              <w:jc w:val="center"/>
            </w:pPr>
            <w:r w:rsidRPr="00301181">
              <w:t>Зав.каф.</w:t>
            </w:r>
          </w:p>
          <w:p w:rsidR="00EB418D" w:rsidRPr="00301181" w:rsidRDefault="00EB418D" w:rsidP="005B5B0B">
            <w:pPr>
              <w:jc w:val="center"/>
            </w:pPr>
            <w:r w:rsidRPr="00301181">
              <w:t>Философии</w:t>
            </w:r>
            <w:r>
              <w:t xml:space="preserve"> и социально-гуманитарных дисциплин с курсом социальной работы</w:t>
            </w:r>
          </w:p>
        </w:tc>
        <w:tc>
          <w:tcPr>
            <w:tcW w:w="508" w:type="pct"/>
          </w:tcPr>
          <w:p w:rsidR="00EB418D" w:rsidRPr="00301181" w:rsidRDefault="00EB418D" w:rsidP="005B5B0B">
            <w:pPr>
              <w:jc w:val="center"/>
            </w:pPr>
            <w:r w:rsidRPr="00301181">
              <w:t>Штатный</w:t>
            </w:r>
          </w:p>
        </w:tc>
      </w:tr>
      <w:tr w:rsidR="00EB418D" w:rsidRPr="00301181" w:rsidTr="005B5B0B">
        <w:trPr>
          <w:trHeight w:val="220"/>
        </w:trPr>
        <w:tc>
          <w:tcPr>
            <w:tcW w:w="393" w:type="pct"/>
            <w:vMerge/>
          </w:tcPr>
          <w:p w:rsidR="00EB418D" w:rsidRPr="00301181" w:rsidRDefault="00EB418D" w:rsidP="005B5B0B">
            <w:pPr>
              <w:jc w:val="center"/>
            </w:pPr>
          </w:p>
        </w:tc>
        <w:tc>
          <w:tcPr>
            <w:tcW w:w="621" w:type="pct"/>
            <w:vMerge/>
          </w:tcPr>
          <w:p w:rsidR="00EB418D" w:rsidRPr="00301181" w:rsidRDefault="00EB418D" w:rsidP="005B5B0B">
            <w:pPr>
              <w:jc w:val="center"/>
            </w:pPr>
          </w:p>
        </w:tc>
        <w:tc>
          <w:tcPr>
            <w:tcW w:w="655" w:type="pct"/>
            <w:gridSpan w:val="2"/>
          </w:tcPr>
          <w:p w:rsidR="00EB418D" w:rsidRPr="00301181" w:rsidRDefault="00EB418D" w:rsidP="005B5B0B">
            <w:pPr>
              <w:jc w:val="center"/>
            </w:pPr>
            <w:r w:rsidRPr="00301181">
              <w:t xml:space="preserve">Девяткина </w:t>
            </w:r>
          </w:p>
          <w:p w:rsidR="00EB418D" w:rsidRPr="00301181" w:rsidRDefault="00EB418D" w:rsidP="005B5B0B">
            <w:pPr>
              <w:jc w:val="center"/>
            </w:pPr>
            <w:r w:rsidRPr="00301181">
              <w:t xml:space="preserve">Руниза </w:t>
            </w:r>
          </w:p>
          <w:p w:rsidR="00EB418D" w:rsidRPr="00301181" w:rsidRDefault="00EB418D" w:rsidP="005B5B0B">
            <w:pPr>
              <w:jc w:val="center"/>
            </w:pPr>
            <w:r w:rsidRPr="00301181">
              <w:t>Иршатовна,</w:t>
            </w:r>
          </w:p>
          <w:p w:rsidR="00EB418D" w:rsidRPr="00301181" w:rsidRDefault="00EB418D" w:rsidP="005B5B0B">
            <w:pPr>
              <w:jc w:val="center"/>
            </w:pPr>
            <w:r w:rsidRPr="00301181">
              <w:t>доцент каф. Философии</w:t>
            </w:r>
            <w:r>
              <w:t xml:space="preserve"> и социально-гуманитарных дисциплин с курсом социальной работы</w:t>
            </w:r>
          </w:p>
        </w:tc>
        <w:tc>
          <w:tcPr>
            <w:tcW w:w="685" w:type="pct"/>
          </w:tcPr>
          <w:p w:rsidR="00EB418D" w:rsidRPr="00301181" w:rsidRDefault="00EB418D" w:rsidP="005B5B0B">
            <w:pPr>
              <w:jc w:val="center"/>
            </w:pPr>
            <w:r>
              <w:t>Башкирский госмединститут</w:t>
            </w:r>
          </w:p>
          <w:p w:rsidR="00EB418D" w:rsidRPr="00301181" w:rsidRDefault="00EB418D" w:rsidP="005B5B0B">
            <w:pPr>
              <w:jc w:val="center"/>
            </w:pPr>
            <w:r w:rsidRPr="00301181">
              <w:t>Педиатрия</w:t>
            </w:r>
          </w:p>
        </w:tc>
        <w:tc>
          <w:tcPr>
            <w:tcW w:w="487" w:type="pct"/>
          </w:tcPr>
          <w:p w:rsidR="00EB418D" w:rsidRPr="00301181" w:rsidRDefault="00EB418D" w:rsidP="005B5B0B">
            <w:pPr>
              <w:jc w:val="center"/>
            </w:pPr>
            <w:r w:rsidRPr="00301181">
              <w:t>К.филос.н.</w:t>
            </w:r>
          </w:p>
          <w:p w:rsidR="00EB418D" w:rsidRPr="00301181" w:rsidRDefault="00EB418D" w:rsidP="005B5B0B">
            <w:pPr>
              <w:jc w:val="center"/>
            </w:pPr>
            <w:r w:rsidRPr="00301181">
              <w:t>доцент</w:t>
            </w:r>
          </w:p>
        </w:tc>
        <w:tc>
          <w:tcPr>
            <w:tcW w:w="252" w:type="pct"/>
            <w:gridSpan w:val="2"/>
          </w:tcPr>
          <w:p w:rsidR="00EB418D" w:rsidRPr="00301181" w:rsidRDefault="00EB418D" w:rsidP="005B5B0B">
            <w:pPr>
              <w:jc w:val="center"/>
            </w:pPr>
            <w:r>
              <w:t>20</w:t>
            </w:r>
          </w:p>
        </w:tc>
        <w:tc>
          <w:tcPr>
            <w:tcW w:w="253" w:type="pct"/>
          </w:tcPr>
          <w:p w:rsidR="00EB418D" w:rsidRPr="00301181" w:rsidRDefault="00EB418D" w:rsidP="005B5B0B">
            <w:pPr>
              <w:jc w:val="center"/>
            </w:pPr>
            <w:r>
              <w:t>17</w:t>
            </w:r>
          </w:p>
        </w:tc>
        <w:tc>
          <w:tcPr>
            <w:tcW w:w="545" w:type="pct"/>
          </w:tcPr>
          <w:p w:rsidR="00EB418D" w:rsidRPr="00301181" w:rsidRDefault="00EB418D" w:rsidP="005B5B0B">
            <w:pPr>
              <w:jc w:val="center"/>
            </w:pPr>
            <w:r>
              <w:t>7</w:t>
            </w:r>
          </w:p>
        </w:tc>
        <w:tc>
          <w:tcPr>
            <w:tcW w:w="601" w:type="pct"/>
          </w:tcPr>
          <w:p w:rsidR="00EB418D" w:rsidRPr="00301181" w:rsidRDefault="00EB418D" w:rsidP="005B5B0B">
            <w:pPr>
              <w:jc w:val="center"/>
            </w:pPr>
            <w:r w:rsidRPr="00301181">
              <w:t>БГМУ</w:t>
            </w:r>
          </w:p>
          <w:p w:rsidR="00EB418D" w:rsidRPr="00301181" w:rsidRDefault="00EB418D" w:rsidP="005B5B0B">
            <w:pPr>
              <w:jc w:val="center"/>
            </w:pPr>
            <w:r w:rsidRPr="00301181">
              <w:t>доцент кафедры философии</w:t>
            </w:r>
            <w:r>
              <w:t xml:space="preserve"> и социально-гуманитарных дисциплин с курсом социальной работы</w:t>
            </w:r>
          </w:p>
        </w:tc>
        <w:tc>
          <w:tcPr>
            <w:tcW w:w="508" w:type="pct"/>
          </w:tcPr>
          <w:p w:rsidR="00EB418D" w:rsidRPr="00301181" w:rsidRDefault="00EB418D" w:rsidP="005B5B0B">
            <w:pPr>
              <w:jc w:val="center"/>
            </w:pPr>
            <w:r w:rsidRPr="00301181">
              <w:t>Штатный</w:t>
            </w:r>
          </w:p>
        </w:tc>
      </w:tr>
      <w:tr w:rsidR="00EB418D" w:rsidRPr="00301181" w:rsidTr="005B5B0B">
        <w:trPr>
          <w:trHeight w:val="220"/>
        </w:trPr>
        <w:tc>
          <w:tcPr>
            <w:tcW w:w="5000" w:type="pct"/>
            <w:gridSpan w:val="12"/>
          </w:tcPr>
          <w:p w:rsidR="00EB418D" w:rsidRPr="00301181" w:rsidRDefault="00EB418D" w:rsidP="005B5B0B">
            <w:pPr>
              <w:jc w:val="both"/>
              <w:rPr>
                <w:color w:val="000000" w:themeColor="text1"/>
              </w:rPr>
            </w:pPr>
            <w:r w:rsidRPr="00301181">
              <w:rPr>
                <w:color w:val="000000" w:themeColor="text1"/>
              </w:rPr>
              <w:t>Б1.В  Вариативная часть / Б2 Вариативная часть / Б3 Вариативная часть</w:t>
            </w:r>
          </w:p>
        </w:tc>
      </w:tr>
      <w:tr w:rsidR="00EB418D" w:rsidRPr="00301181" w:rsidTr="005B5B0B">
        <w:trPr>
          <w:trHeight w:val="220"/>
        </w:trPr>
        <w:tc>
          <w:tcPr>
            <w:tcW w:w="5000" w:type="pct"/>
            <w:gridSpan w:val="12"/>
          </w:tcPr>
          <w:p w:rsidR="00EB418D" w:rsidRPr="00301181" w:rsidRDefault="00EB418D" w:rsidP="005B5B0B">
            <w:pPr>
              <w:jc w:val="both"/>
              <w:rPr>
                <w:color w:val="000000" w:themeColor="text1"/>
              </w:rPr>
            </w:pPr>
            <w:r w:rsidRPr="00301181">
              <w:rPr>
                <w:color w:val="000000" w:themeColor="text1"/>
              </w:rPr>
              <w:t>Б1.В.ОД  Обязательные дисциплины / Б2.1 Педагогическая практика / Б2.2 Производственная практика / Б3 Научные исследования</w:t>
            </w:r>
          </w:p>
        </w:tc>
      </w:tr>
      <w:tr w:rsidR="00EB418D" w:rsidRPr="00301181" w:rsidTr="005B5B0B">
        <w:trPr>
          <w:trHeight w:val="220"/>
        </w:trPr>
        <w:tc>
          <w:tcPr>
            <w:tcW w:w="393" w:type="pct"/>
            <w:vMerge w:val="restart"/>
          </w:tcPr>
          <w:p w:rsidR="00EB418D" w:rsidRPr="00301181" w:rsidRDefault="00EB418D" w:rsidP="005B5B0B">
            <w:pPr>
              <w:ind w:right="-100"/>
            </w:pPr>
            <w:r w:rsidRPr="00301181">
              <w:t xml:space="preserve">Б1.В.ОД.1  </w:t>
            </w:r>
          </w:p>
          <w:p w:rsidR="00EB418D" w:rsidRPr="00301181" w:rsidRDefault="00EB418D" w:rsidP="005B5B0B">
            <w:pPr>
              <w:ind w:right="-100"/>
              <w:jc w:val="center"/>
            </w:pPr>
            <w:r w:rsidRPr="00301181">
              <w:t>Б2.1</w:t>
            </w:r>
          </w:p>
          <w:p w:rsidR="00EB418D" w:rsidRPr="00301181" w:rsidRDefault="00EB418D" w:rsidP="005B5B0B">
            <w:pPr>
              <w:ind w:right="-100"/>
              <w:jc w:val="center"/>
            </w:pPr>
            <w:r w:rsidRPr="00301181">
              <w:t>Б2.2</w:t>
            </w:r>
          </w:p>
          <w:p w:rsidR="00EB418D" w:rsidRPr="00301181" w:rsidRDefault="00EB418D" w:rsidP="005B5B0B">
            <w:pPr>
              <w:ind w:right="-100"/>
              <w:jc w:val="center"/>
              <w:rPr>
                <w:color w:val="FF0000"/>
              </w:rPr>
            </w:pPr>
            <w:r w:rsidRPr="00301181">
              <w:t>Б3</w:t>
            </w:r>
          </w:p>
        </w:tc>
        <w:tc>
          <w:tcPr>
            <w:tcW w:w="675" w:type="pct"/>
            <w:gridSpan w:val="2"/>
            <w:vMerge w:val="restart"/>
          </w:tcPr>
          <w:p w:rsidR="00EB418D" w:rsidRPr="00301181" w:rsidRDefault="00EB418D" w:rsidP="005B5B0B">
            <w:pPr>
              <w:jc w:val="center"/>
            </w:pPr>
            <w:r w:rsidRPr="00301181">
              <w:t>Генетика</w:t>
            </w:r>
            <w:r w:rsidRPr="00301181">
              <w:rPr>
                <w:color w:val="000000" w:themeColor="text1"/>
              </w:rPr>
              <w:t xml:space="preserve"> </w:t>
            </w:r>
            <w:r w:rsidRPr="00301181">
              <w:t>Педагогическая практика Производственная практика</w:t>
            </w:r>
          </w:p>
          <w:p w:rsidR="00EB418D" w:rsidRPr="00301181" w:rsidRDefault="00EB418D" w:rsidP="005B5B0B">
            <w:pPr>
              <w:jc w:val="center"/>
            </w:pPr>
            <w:r w:rsidRPr="00301181">
              <w:t>Научные исследования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</w:p>
        </w:tc>
        <w:tc>
          <w:tcPr>
            <w:tcW w:w="601" w:type="pct"/>
          </w:tcPr>
          <w:p w:rsidR="00EB418D" w:rsidRPr="00301181" w:rsidRDefault="00EB418D" w:rsidP="005B5B0B">
            <w:pPr>
              <w:jc w:val="center"/>
            </w:pPr>
            <w:r w:rsidRPr="00301181">
              <w:t>Викторова</w:t>
            </w:r>
          </w:p>
          <w:p w:rsidR="00EB418D" w:rsidRPr="00301181" w:rsidRDefault="00EB418D" w:rsidP="005B5B0B">
            <w:pPr>
              <w:jc w:val="center"/>
            </w:pPr>
            <w:r w:rsidRPr="00301181">
              <w:t xml:space="preserve">Татьяна </w:t>
            </w:r>
          </w:p>
          <w:p w:rsidR="00EB418D" w:rsidRPr="00301181" w:rsidRDefault="00EB418D" w:rsidP="005B5B0B">
            <w:pPr>
              <w:jc w:val="center"/>
            </w:pPr>
            <w:r w:rsidRPr="00301181">
              <w:t xml:space="preserve">Викторовна, зав. 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кафедрой биологии</w:t>
            </w:r>
          </w:p>
        </w:tc>
        <w:tc>
          <w:tcPr>
            <w:tcW w:w="685" w:type="pct"/>
          </w:tcPr>
          <w:p w:rsidR="00EB418D" w:rsidRPr="00301181" w:rsidRDefault="00EB418D" w:rsidP="005B5B0B">
            <w:pPr>
              <w:jc w:val="center"/>
            </w:pPr>
            <w:r>
              <w:t>Башкирский госмединститут</w:t>
            </w:r>
          </w:p>
          <w:p w:rsidR="00EB418D" w:rsidRPr="00301181" w:rsidRDefault="00EB418D" w:rsidP="005B5B0B">
            <w:pPr>
              <w:jc w:val="center"/>
            </w:pPr>
            <w:r w:rsidRPr="00301181">
              <w:t>Педиатрия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</w:p>
        </w:tc>
        <w:tc>
          <w:tcPr>
            <w:tcW w:w="487" w:type="pct"/>
          </w:tcPr>
          <w:p w:rsidR="00EB418D" w:rsidRPr="00301181" w:rsidRDefault="00EB418D" w:rsidP="005B5B0B">
            <w:pPr>
              <w:jc w:val="center"/>
              <w:rPr>
                <w:color w:val="FF0000"/>
              </w:rPr>
            </w:pPr>
          </w:p>
          <w:p w:rsidR="00EB418D" w:rsidRPr="00301181" w:rsidRDefault="00EB418D" w:rsidP="005B5B0B">
            <w:pPr>
              <w:jc w:val="center"/>
            </w:pPr>
            <w:r w:rsidRPr="00301181">
              <w:t>Д.м.н.</w:t>
            </w:r>
            <w:r w:rsidRPr="00301181">
              <w:tab/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Профессор</w:t>
            </w:r>
          </w:p>
        </w:tc>
        <w:tc>
          <w:tcPr>
            <w:tcW w:w="216" w:type="pct"/>
          </w:tcPr>
          <w:p w:rsidR="00EB418D" w:rsidRPr="00301181" w:rsidRDefault="00EB418D" w:rsidP="005B5B0B">
            <w:pPr>
              <w:jc w:val="center"/>
            </w:pPr>
            <w:r w:rsidRPr="00301181">
              <w:t xml:space="preserve">24 </w:t>
            </w:r>
          </w:p>
        </w:tc>
        <w:tc>
          <w:tcPr>
            <w:tcW w:w="289" w:type="pct"/>
            <w:gridSpan w:val="2"/>
          </w:tcPr>
          <w:p w:rsidR="00EB418D" w:rsidRPr="00301181" w:rsidRDefault="00EB418D" w:rsidP="005B5B0B">
            <w:pPr>
              <w:jc w:val="center"/>
            </w:pPr>
            <w:r w:rsidRPr="00301181">
              <w:t xml:space="preserve">12  </w:t>
            </w:r>
          </w:p>
        </w:tc>
        <w:tc>
          <w:tcPr>
            <w:tcW w:w="545" w:type="pct"/>
          </w:tcPr>
          <w:p w:rsidR="00EB418D" w:rsidRPr="00301181" w:rsidRDefault="00EB418D" w:rsidP="005B5B0B">
            <w:pPr>
              <w:jc w:val="center"/>
            </w:pPr>
            <w:r w:rsidRPr="00301181">
              <w:t xml:space="preserve">12 </w:t>
            </w:r>
          </w:p>
        </w:tc>
        <w:tc>
          <w:tcPr>
            <w:tcW w:w="601" w:type="pct"/>
          </w:tcPr>
          <w:p w:rsidR="00EB418D" w:rsidRPr="00301181" w:rsidRDefault="00EB418D" w:rsidP="005B5B0B">
            <w:pPr>
              <w:jc w:val="center"/>
            </w:pPr>
            <w:r w:rsidRPr="00301181">
              <w:t>БГМУ</w:t>
            </w:r>
          </w:p>
          <w:p w:rsidR="00EB418D" w:rsidRPr="00301181" w:rsidRDefault="00EB418D" w:rsidP="005B5B0B">
            <w:pPr>
              <w:jc w:val="center"/>
            </w:pPr>
            <w:r w:rsidRPr="00301181">
              <w:t xml:space="preserve">зав. 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кафедрой биологии</w:t>
            </w:r>
          </w:p>
        </w:tc>
        <w:tc>
          <w:tcPr>
            <w:tcW w:w="508" w:type="pct"/>
          </w:tcPr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rPr>
                <w:color w:val="000000" w:themeColor="text1"/>
              </w:rPr>
              <w:t>Штатный</w:t>
            </w:r>
          </w:p>
        </w:tc>
      </w:tr>
      <w:tr w:rsidR="00EB418D" w:rsidRPr="00301181" w:rsidTr="005B5B0B">
        <w:trPr>
          <w:trHeight w:val="417"/>
        </w:trPr>
        <w:tc>
          <w:tcPr>
            <w:tcW w:w="393" w:type="pct"/>
            <w:vMerge/>
          </w:tcPr>
          <w:p w:rsidR="00EB418D" w:rsidRPr="00301181" w:rsidRDefault="00EB418D" w:rsidP="005B5B0B">
            <w:pPr>
              <w:jc w:val="center"/>
              <w:rPr>
                <w:color w:val="FF0000"/>
              </w:rPr>
            </w:pPr>
          </w:p>
        </w:tc>
        <w:tc>
          <w:tcPr>
            <w:tcW w:w="675" w:type="pct"/>
            <w:gridSpan w:val="2"/>
            <w:vMerge/>
          </w:tcPr>
          <w:p w:rsidR="00EB418D" w:rsidRPr="00301181" w:rsidRDefault="00EB418D" w:rsidP="005B5B0B">
            <w:pPr>
              <w:jc w:val="center"/>
              <w:rPr>
                <w:color w:val="FF0000"/>
              </w:rPr>
            </w:pPr>
          </w:p>
        </w:tc>
        <w:tc>
          <w:tcPr>
            <w:tcW w:w="601" w:type="pct"/>
          </w:tcPr>
          <w:p w:rsidR="00EB418D" w:rsidRPr="00301181" w:rsidRDefault="00EB418D" w:rsidP="005B5B0B">
            <w:pPr>
              <w:jc w:val="center"/>
            </w:pPr>
            <w:r w:rsidRPr="00301181">
              <w:t>Данилко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 xml:space="preserve">Ксения Владимировна, доцент кафедры </w:t>
            </w:r>
            <w:r w:rsidRPr="00301181">
              <w:lastRenderedPageBreak/>
              <w:t>биологии</w:t>
            </w:r>
          </w:p>
        </w:tc>
        <w:tc>
          <w:tcPr>
            <w:tcW w:w="685" w:type="pct"/>
          </w:tcPr>
          <w:p w:rsidR="00EB418D" w:rsidRPr="00301181" w:rsidRDefault="00EB418D" w:rsidP="005B5B0B">
            <w:pPr>
              <w:jc w:val="center"/>
            </w:pPr>
            <w:r w:rsidRPr="00301181">
              <w:lastRenderedPageBreak/>
              <w:t>БГУ</w:t>
            </w:r>
          </w:p>
          <w:p w:rsidR="00EB418D" w:rsidRPr="00301181" w:rsidRDefault="00EB418D" w:rsidP="005B5B0B">
            <w:pPr>
              <w:jc w:val="center"/>
            </w:pPr>
            <w:r w:rsidRPr="00301181">
              <w:t>Биолог.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rPr>
                <w:spacing w:val="-18"/>
              </w:rPr>
              <w:t>Преподаватель</w:t>
            </w:r>
            <w:r w:rsidRPr="00301181">
              <w:t xml:space="preserve"> биологии</w:t>
            </w:r>
          </w:p>
        </w:tc>
        <w:tc>
          <w:tcPr>
            <w:tcW w:w="487" w:type="pct"/>
          </w:tcPr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К.б.н.</w:t>
            </w:r>
          </w:p>
        </w:tc>
        <w:tc>
          <w:tcPr>
            <w:tcW w:w="216" w:type="pct"/>
          </w:tcPr>
          <w:p w:rsidR="00EB418D" w:rsidRPr="00301181" w:rsidRDefault="00EB418D" w:rsidP="005B5B0B">
            <w:pPr>
              <w:jc w:val="center"/>
            </w:pPr>
            <w:r w:rsidRPr="00301181">
              <w:t xml:space="preserve">9  </w:t>
            </w:r>
          </w:p>
        </w:tc>
        <w:tc>
          <w:tcPr>
            <w:tcW w:w="289" w:type="pct"/>
            <w:gridSpan w:val="2"/>
          </w:tcPr>
          <w:p w:rsidR="00EB418D" w:rsidRPr="00301181" w:rsidRDefault="00EB418D" w:rsidP="005B5B0B">
            <w:pPr>
              <w:jc w:val="center"/>
            </w:pPr>
            <w:r w:rsidRPr="00301181">
              <w:t xml:space="preserve">9  </w:t>
            </w:r>
          </w:p>
        </w:tc>
        <w:tc>
          <w:tcPr>
            <w:tcW w:w="545" w:type="pct"/>
          </w:tcPr>
          <w:p w:rsidR="00EB418D" w:rsidRPr="00301181" w:rsidRDefault="00EB418D" w:rsidP="005B5B0B">
            <w:pPr>
              <w:jc w:val="center"/>
            </w:pPr>
            <w:r w:rsidRPr="00301181">
              <w:t xml:space="preserve">9  </w:t>
            </w:r>
          </w:p>
        </w:tc>
        <w:tc>
          <w:tcPr>
            <w:tcW w:w="601" w:type="pct"/>
          </w:tcPr>
          <w:p w:rsidR="00EB418D" w:rsidRPr="00301181" w:rsidRDefault="00EB418D" w:rsidP="005B5B0B">
            <w:pPr>
              <w:jc w:val="center"/>
            </w:pPr>
            <w:r w:rsidRPr="00301181">
              <w:t>БГМУ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доцент кафедры биологии</w:t>
            </w:r>
          </w:p>
        </w:tc>
        <w:tc>
          <w:tcPr>
            <w:tcW w:w="508" w:type="pct"/>
          </w:tcPr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Штатный совместитель (внутренний совместитель</w:t>
            </w:r>
            <w:r w:rsidRPr="00301181">
              <w:lastRenderedPageBreak/>
              <w:t>)</w:t>
            </w:r>
          </w:p>
        </w:tc>
      </w:tr>
      <w:tr w:rsidR="00EB418D" w:rsidRPr="00301181" w:rsidTr="005B5B0B">
        <w:trPr>
          <w:trHeight w:val="747"/>
        </w:trPr>
        <w:tc>
          <w:tcPr>
            <w:tcW w:w="393" w:type="pct"/>
            <w:vMerge/>
          </w:tcPr>
          <w:p w:rsidR="00EB418D" w:rsidRPr="00301181" w:rsidRDefault="00EB418D" w:rsidP="005B5B0B">
            <w:pPr>
              <w:jc w:val="center"/>
              <w:rPr>
                <w:color w:val="FF0000"/>
              </w:rPr>
            </w:pPr>
          </w:p>
        </w:tc>
        <w:tc>
          <w:tcPr>
            <w:tcW w:w="675" w:type="pct"/>
            <w:gridSpan w:val="2"/>
            <w:vMerge/>
          </w:tcPr>
          <w:p w:rsidR="00EB418D" w:rsidRPr="00301181" w:rsidRDefault="00EB418D" w:rsidP="005B5B0B">
            <w:pPr>
              <w:jc w:val="center"/>
              <w:rPr>
                <w:color w:val="FF0000"/>
              </w:rPr>
            </w:pPr>
          </w:p>
        </w:tc>
        <w:tc>
          <w:tcPr>
            <w:tcW w:w="601" w:type="pct"/>
          </w:tcPr>
          <w:p w:rsidR="00EB418D" w:rsidRPr="00301181" w:rsidRDefault="00EB418D" w:rsidP="005B5B0B">
            <w:pPr>
              <w:jc w:val="center"/>
            </w:pPr>
            <w:r w:rsidRPr="00301181">
              <w:t>Измаилова</w:t>
            </w:r>
          </w:p>
          <w:p w:rsidR="00EB418D" w:rsidRPr="00301181" w:rsidRDefault="00EB418D" w:rsidP="005B5B0B">
            <w:pPr>
              <w:jc w:val="center"/>
            </w:pPr>
            <w:r w:rsidRPr="00301181">
              <w:t>Светлана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Михайловна, доцент кафедры биологии</w:t>
            </w:r>
          </w:p>
        </w:tc>
        <w:tc>
          <w:tcPr>
            <w:tcW w:w="685" w:type="pct"/>
          </w:tcPr>
          <w:p w:rsidR="00EB418D" w:rsidRPr="00301181" w:rsidRDefault="00EB418D" w:rsidP="005B5B0B">
            <w:pPr>
              <w:jc w:val="center"/>
            </w:pPr>
            <w:r w:rsidRPr="00301181">
              <w:t>БГУ</w:t>
            </w:r>
          </w:p>
          <w:p w:rsidR="00EB418D" w:rsidRPr="00301181" w:rsidRDefault="00EB418D" w:rsidP="005B5B0B">
            <w:pPr>
              <w:jc w:val="center"/>
            </w:pPr>
            <w:r w:rsidRPr="00301181">
              <w:t>Биолог.</w:t>
            </w:r>
          </w:p>
          <w:p w:rsidR="00EB418D" w:rsidRPr="00301181" w:rsidRDefault="00EB418D" w:rsidP="005B5B0B">
            <w:pPr>
              <w:jc w:val="center"/>
            </w:pPr>
            <w:r w:rsidRPr="00301181">
              <w:t>Преподаватель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Биологии и химии</w:t>
            </w:r>
          </w:p>
        </w:tc>
        <w:tc>
          <w:tcPr>
            <w:tcW w:w="487" w:type="pct"/>
          </w:tcPr>
          <w:p w:rsidR="00EB418D" w:rsidRPr="00301181" w:rsidRDefault="00EB418D" w:rsidP="005B5B0B">
            <w:pPr>
              <w:jc w:val="center"/>
            </w:pPr>
            <w:r w:rsidRPr="00301181">
              <w:t>К.б.н.,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доцент</w:t>
            </w:r>
          </w:p>
        </w:tc>
        <w:tc>
          <w:tcPr>
            <w:tcW w:w="216" w:type="pct"/>
          </w:tcPr>
          <w:p w:rsidR="00EB418D" w:rsidRPr="00301181" w:rsidRDefault="00EB418D" w:rsidP="005B5B0B">
            <w:pPr>
              <w:jc w:val="center"/>
            </w:pPr>
            <w:r w:rsidRPr="00301181">
              <w:t xml:space="preserve">19  </w:t>
            </w:r>
          </w:p>
        </w:tc>
        <w:tc>
          <w:tcPr>
            <w:tcW w:w="289" w:type="pct"/>
            <w:gridSpan w:val="2"/>
          </w:tcPr>
          <w:p w:rsidR="00EB418D" w:rsidRPr="00301181" w:rsidRDefault="00EB418D" w:rsidP="005B5B0B">
            <w:pPr>
              <w:jc w:val="center"/>
            </w:pPr>
            <w:r w:rsidRPr="00301181">
              <w:t xml:space="preserve">19  </w:t>
            </w:r>
          </w:p>
        </w:tc>
        <w:tc>
          <w:tcPr>
            <w:tcW w:w="545" w:type="pct"/>
          </w:tcPr>
          <w:p w:rsidR="00EB418D" w:rsidRPr="00301181" w:rsidRDefault="00EB418D" w:rsidP="005B5B0B">
            <w:pPr>
              <w:jc w:val="center"/>
            </w:pPr>
            <w:r w:rsidRPr="00301181">
              <w:t xml:space="preserve">9  </w:t>
            </w:r>
          </w:p>
        </w:tc>
        <w:tc>
          <w:tcPr>
            <w:tcW w:w="601" w:type="pct"/>
          </w:tcPr>
          <w:p w:rsidR="00EB418D" w:rsidRPr="00301181" w:rsidRDefault="00EB418D" w:rsidP="005B5B0B">
            <w:pPr>
              <w:jc w:val="center"/>
            </w:pPr>
            <w:r w:rsidRPr="00301181">
              <w:t>БГМУ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доцент кафедры биологии</w:t>
            </w:r>
          </w:p>
        </w:tc>
        <w:tc>
          <w:tcPr>
            <w:tcW w:w="508" w:type="pct"/>
          </w:tcPr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rPr>
                <w:color w:val="000000" w:themeColor="text1"/>
              </w:rPr>
              <w:t>Штатный</w:t>
            </w:r>
          </w:p>
        </w:tc>
      </w:tr>
      <w:tr w:rsidR="00EB418D" w:rsidRPr="00301181" w:rsidTr="005B5B0B">
        <w:trPr>
          <w:trHeight w:val="1847"/>
        </w:trPr>
        <w:tc>
          <w:tcPr>
            <w:tcW w:w="393" w:type="pct"/>
            <w:vMerge w:val="restart"/>
          </w:tcPr>
          <w:p w:rsidR="00EB418D" w:rsidRPr="00301181" w:rsidRDefault="00EB418D" w:rsidP="005B5B0B">
            <w:pPr>
              <w:jc w:val="center"/>
              <w:rPr>
                <w:color w:val="000000" w:themeColor="text1"/>
              </w:rPr>
            </w:pPr>
            <w:r w:rsidRPr="00301181">
              <w:rPr>
                <w:color w:val="000000" w:themeColor="text1"/>
              </w:rPr>
              <w:t>Б1.В.ОД.2</w:t>
            </w:r>
          </w:p>
        </w:tc>
        <w:tc>
          <w:tcPr>
            <w:tcW w:w="675" w:type="pct"/>
            <w:gridSpan w:val="2"/>
            <w:vMerge w:val="restart"/>
          </w:tcPr>
          <w:p w:rsidR="00EB418D" w:rsidRPr="00301181" w:rsidRDefault="00EB418D" w:rsidP="005B5B0B">
            <w:pPr>
              <w:jc w:val="center"/>
              <w:rPr>
                <w:color w:val="000000" w:themeColor="text1"/>
              </w:rPr>
            </w:pPr>
            <w:r w:rsidRPr="00301181">
              <w:rPr>
                <w:color w:val="000000" w:themeColor="text1"/>
              </w:rPr>
              <w:t>Медико-биологическая статистика</w:t>
            </w:r>
          </w:p>
        </w:tc>
        <w:tc>
          <w:tcPr>
            <w:tcW w:w="601" w:type="pct"/>
          </w:tcPr>
          <w:p w:rsidR="00EB418D" w:rsidRPr="00301181" w:rsidRDefault="00EB418D" w:rsidP="005B5B0B">
            <w:pPr>
              <w:jc w:val="center"/>
              <w:rPr>
                <w:color w:val="000000" w:themeColor="text1"/>
              </w:rPr>
            </w:pPr>
            <w:r w:rsidRPr="00301181">
              <w:rPr>
                <w:color w:val="000000" w:themeColor="text1"/>
              </w:rPr>
              <w:t xml:space="preserve">Киреева Эльза Фаритовна, </w:t>
            </w:r>
            <w:r>
              <w:rPr>
                <w:color w:val="000000" w:themeColor="text1"/>
              </w:rPr>
              <w:t>доцент</w:t>
            </w:r>
            <w:r w:rsidRPr="00301181">
              <w:rPr>
                <w:color w:val="000000" w:themeColor="text1"/>
              </w:rPr>
              <w:t xml:space="preserve"> кафедры</w:t>
            </w:r>
          </w:p>
          <w:p w:rsidR="00EB418D" w:rsidRPr="00301181" w:rsidRDefault="00EB418D" w:rsidP="005B5B0B">
            <w:pPr>
              <w:jc w:val="center"/>
              <w:rPr>
                <w:color w:val="000000" w:themeColor="text1"/>
              </w:rPr>
            </w:pPr>
            <w:r w:rsidRPr="00301181">
              <w:rPr>
                <w:color w:val="000000" w:themeColor="text1"/>
              </w:rPr>
              <w:t>общественного здоровья и организации здравоохранения</w:t>
            </w:r>
          </w:p>
        </w:tc>
        <w:tc>
          <w:tcPr>
            <w:tcW w:w="685" w:type="pct"/>
          </w:tcPr>
          <w:p w:rsidR="00EB418D" w:rsidRPr="00301181" w:rsidRDefault="00EB418D" w:rsidP="005B5B0B">
            <w:pPr>
              <w:jc w:val="center"/>
              <w:rPr>
                <w:color w:val="000000" w:themeColor="text1"/>
              </w:rPr>
            </w:pPr>
            <w:r>
              <w:t>Башкирский госмединститут,</w:t>
            </w:r>
            <w:r w:rsidRPr="00301181">
              <w:rPr>
                <w:color w:val="000000" w:themeColor="text1"/>
              </w:rPr>
              <w:t xml:space="preserve"> </w:t>
            </w:r>
          </w:p>
          <w:p w:rsidR="00EB418D" w:rsidRPr="00301181" w:rsidRDefault="00EB418D" w:rsidP="005B5B0B">
            <w:pPr>
              <w:jc w:val="center"/>
              <w:rPr>
                <w:color w:val="000000" w:themeColor="text1"/>
              </w:rPr>
            </w:pPr>
            <w:r w:rsidRPr="00301181">
              <w:rPr>
                <w:color w:val="000000" w:themeColor="text1"/>
              </w:rPr>
              <w:t>педиатрия</w:t>
            </w:r>
          </w:p>
        </w:tc>
        <w:tc>
          <w:tcPr>
            <w:tcW w:w="487" w:type="pct"/>
          </w:tcPr>
          <w:p w:rsidR="00EB418D" w:rsidRPr="00301181" w:rsidRDefault="00EB418D" w:rsidP="005B5B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К.м.н.</w:t>
            </w:r>
          </w:p>
        </w:tc>
        <w:tc>
          <w:tcPr>
            <w:tcW w:w="216" w:type="pct"/>
          </w:tcPr>
          <w:p w:rsidR="00EB418D" w:rsidRPr="005F6936" w:rsidRDefault="00EB418D" w:rsidP="005B5B0B">
            <w:pPr>
              <w:jc w:val="center"/>
              <w:rPr>
                <w:color w:val="000000" w:themeColor="text1"/>
              </w:rPr>
            </w:pPr>
            <w:r w:rsidRPr="005F6936">
              <w:rPr>
                <w:color w:val="000000" w:themeColor="text1"/>
              </w:rPr>
              <w:t>14</w:t>
            </w:r>
          </w:p>
        </w:tc>
        <w:tc>
          <w:tcPr>
            <w:tcW w:w="289" w:type="pct"/>
            <w:gridSpan w:val="2"/>
          </w:tcPr>
          <w:p w:rsidR="00EB418D" w:rsidRPr="005F6936" w:rsidRDefault="00EB418D" w:rsidP="005B5B0B">
            <w:pPr>
              <w:jc w:val="center"/>
              <w:rPr>
                <w:color w:val="000000" w:themeColor="text1"/>
              </w:rPr>
            </w:pPr>
            <w:r w:rsidRPr="005F6936">
              <w:rPr>
                <w:color w:val="000000" w:themeColor="text1"/>
              </w:rPr>
              <w:t>14</w:t>
            </w:r>
          </w:p>
        </w:tc>
        <w:tc>
          <w:tcPr>
            <w:tcW w:w="545" w:type="pct"/>
          </w:tcPr>
          <w:p w:rsidR="00EB418D" w:rsidRPr="005F6936" w:rsidRDefault="00EB418D" w:rsidP="005B5B0B">
            <w:pPr>
              <w:jc w:val="center"/>
              <w:rPr>
                <w:color w:val="000000" w:themeColor="text1"/>
              </w:rPr>
            </w:pPr>
            <w:r w:rsidRPr="005F6936">
              <w:rPr>
                <w:color w:val="000000" w:themeColor="text1"/>
              </w:rPr>
              <w:t>14</w:t>
            </w:r>
          </w:p>
        </w:tc>
        <w:tc>
          <w:tcPr>
            <w:tcW w:w="601" w:type="pct"/>
          </w:tcPr>
          <w:p w:rsidR="00EB418D" w:rsidRPr="00301181" w:rsidRDefault="00EB418D" w:rsidP="005B5B0B">
            <w:pPr>
              <w:jc w:val="center"/>
              <w:rPr>
                <w:color w:val="000000" w:themeColor="text1"/>
              </w:rPr>
            </w:pPr>
            <w:r w:rsidRPr="00301181">
              <w:rPr>
                <w:color w:val="000000" w:themeColor="text1"/>
              </w:rPr>
              <w:t>БГМУ</w:t>
            </w:r>
          </w:p>
          <w:p w:rsidR="00EB418D" w:rsidRPr="00301181" w:rsidRDefault="00EB418D" w:rsidP="005B5B0B">
            <w:pPr>
              <w:jc w:val="center"/>
              <w:rPr>
                <w:color w:val="000000" w:themeColor="text1"/>
              </w:rPr>
            </w:pPr>
            <w:r w:rsidRPr="00301181">
              <w:rPr>
                <w:color w:val="000000" w:themeColor="text1"/>
              </w:rPr>
              <w:t>преподаватель кафедры</w:t>
            </w:r>
          </w:p>
          <w:p w:rsidR="00EB418D" w:rsidRPr="00301181" w:rsidRDefault="00EB418D" w:rsidP="005B5B0B">
            <w:pPr>
              <w:jc w:val="center"/>
              <w:rPr>
                <w:color w:val="000000" w:themeColor="text1"/>
              </w:rPr>
            </w:pPr>
            <w:r w:rsidRPr="00301181">
              <w:rPr>
                <w:color w:val="000000" w:themeColor="text1"/>
              </w:rPr>
              <w:t>общественного здоровья и организации здравоохранения</w:t>
            </w:r>
          </w:p>
        </w:tc>
        <w:tc>
          <w:tcPr>
            <w:tcW w:w="508" w:type="pct"/>
          </w:tcPr>
          <w:p w:rsidR="00EB418D" w:rsidRPr="00301181" w:rsidRDefault="00EB418D" w:rsidP="005B5B0B">
            <w:pPr>
              <w:jc w:val="center"/>
              <w:rPr>
                <w:color w:val="000000" w:themeColor="text1"/>
              </w:rPr>
            </w:pPr>
            <w:r w:rsidRPr="00301181">
              <w:rPr>
                <w:color w:val="000000" w:themeColor="text1"/>
              </w:rPr>
              <w:t>Штатный</w:t>
            </w:r>
          </w:p>
        </w:tc>
      </w:tr>
      <w:tr w:rsidR="00EB418D" w:rsidRPr="00301181" w:rsidTr="005B5B0B">
        <w:trPr>
          <w:trHeight w:val="1847"/>
        </w:trPr>
        <w:tc>
          <w:tcPr>
            <w:tcW w:w="393" w:type="pct"/>
            <w:vMerge/>
          </w:tcPr>
          <w:p w:rsidR="00EB418D" w:rsidRPr="00301181" w:rsidRDefault="00EB418D" w:rsidP="005B5B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75" w:type="pct"/>
            <w:gridSpan w:val="2"/>
            <w:vMerge/>
          </w:tcPr>
          <w:p w:rsidR="00EB418D" w:rsidRPr="00301181" w:rsidRDefault="00EB418D" w:rsidP="005B5B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1" w:type="pct"/>
          </w:tcPr>
          <w:p w:rsidR="00EB418D" w:rsidRPr="0020608C" w:rsidRDefault="00EB418D" w:rsidP="005B5B0B">
            <w:pPr>
              <w:jc w:val="center"/>
              <w:rPr>
                <w:color w:val="000000" w:themeColor="text1"/>
              </w:rPr>
            </w:pPr>
            <w:r w:rsidRPr="0020608C">
              <w:rPr>
                <w:color w:val="000000" w:themeColor="text1"/>
              </w:rPr>
              <w:t>Павлова Марина Юрьевна, доцент кафедры</w:t>
            </w:r>
          </w:p>
          <w:p w:rsidR="00EB418D" w:rsidRPr="0020608C" w:rsidRDefault="00EB418D" w:rsidP="005B5B0B">
            <w:pPr>
              <w:jc w:val="center"/>
              <w:rPr>
                <w:color w:val="000000" w:themeColor="text1"/>
              </w:rPr>
            </w:pPr>
            <w:r w:rsidRPr="0020608C">
              <w:rPr>
                <w:color w:val="000000" w:themeColor="text1"/>
              </w:rPr>
              <w:t>общественного здоровья и организации здравоохранения</w:t>
            </w:r>
          </w:p>
        </w:tc>
        <w:tc>
          <w:tcPr>
            <w:tcW w:w="685" w:type="pct"/>
          </w:tcPr>
          <w:p w:rsidR="00EB418D" w:rsidRPr="0020608C" w:rsidRDefault="00EB418D" w:rsidP="005B5B0B">
            <w:pPr>
              <w:jc w:val="center"/>
              <w:rPr>
                <w:color w:val="000000" w:themeColor="text1"/>
              </w:rPr>
            </w:pPr>
            <w:r w:rsidRPr="0020608C">
              <w:t>Башкирский госмединститут,</w:t>
            </w:r>
            <w:r w:rsidRPr="0020608C">
              <w:rPr>
                <w:color w:val="000000" w:themeColor="text1"/>
              </w:rPr>
              <w:t xml:space="preserve"> </w:t>
            </w:r>
          </w:p>
          <w:p w:rsidR="00EB418D" w:rsidRPr="0020608C" w:rsidRDefault="00EB418D" w:rsidP="005B5B0B">
            <w:pPr>
              <w:jc w:val="center"/>
              <w:rPr>
                <w:color w:val="000000" w:themeColor="text1"/>
              </w:rPr>
            </w:pPr>
            <w:r w:rsidRPr="0020608C">
              <w:rPr>
                <w:color w:val="000000" w:themeColor="text1"/>
              </w:rPr>
              <w:t>педиатрия</w:t>
            </w:r>
          </w:p>
        </w:tc>
        <w:tc>
          <w:tcPr>
            <w:tcW w:w="487" w:type="pct"/>
          </w:tcPr>
          <w:p w:rsidR="00EB418D" w:rsidRPr="0020608C" w:rsidRDefault="00EB418D" w:rsidP="005B5B0B">
            <w:pPr>
              <w:jc w:val="center"/>
              <w:rPr>
                <w:color w:val="000000" w:themeColor="text1"/>
              </w:rPr>
            </w:pPr>
            <w:r w:rsidRPr="0020608C">
              <w:rPr>
                <w:color w:val="000000" w:themeColor="text1"/>
              </w:rPr>
              <w:t>К.м.н., доцент</w:t>
            </w:r>
          </w:p>
        </w:tc>
        <w:tc>
          <w:tcPr>
            <w:tcW w:w="216" w:type="pct"/>
          </w:tcPr>
          <w:p w:rsidR="00EB418D" w:rsidRPr="005F6936" w:rsidRDefault="00EB418D" w:rsidP="005B5B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289" w:type="pct"/>
            <w:gridSpan w:val="2"/>
          </w:tcPr>
          <w:p w:rsidR="00EB418D" w:rsidRPr="005F6936" w:rsidRDefault="00EB418D" w:rsidP="005B5B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545" w:type="pct"/>
          </w:tcPr>
          <w:p w:rsidR="00EB418D" w:rsidRPr="005F6936" w:rsidRDefault="00EB418D" w:rsidP="005B5B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601" w:type="pct"/>
          </w:tcPr>
          <w:p w:rsidR="00EB418D" w:rsidRPr="0020608C" w:rsidRDefault="00EB418D" w:rsidP="005B5B0B">
            <w:pPr>
              <w:jc w:val="center"/>
              <w:rPr>
                <w:color w:val="000000" w:themeColor="text1"/>
              </w:rPr>
            </w:pPr>
            <w:r w:rsidRPr="0020608C">
              <w:rPr>
                <w:color w:val="000000" w:themeColor="text1"/>
              </w:rPr>
              <w:t>БГМУ</w:t>
            </w:r>
          </w:p>
          <w:p w:rsidR="00EB418D" w:rsidRPr="0020608C" w:rsidRDefault="00EB418D" w:rsidP="005B5B0B">
            <w:pPr>
              <w:jc w:val="center"/>
              <w:rPr>
                <w:color w:val="000000" w:themeColor="text1"/>
              </w:rPr>
            </w:pPr>
            <w:r w:rsidRPr="0020608C">
              <w:rPr>
                <w:color w:val="000000" w:themeColor="text1"/>
              </w:rPr>
              <w:t>доцент кафедры</w:t>
            </w:r>
          </w:p>
          <w:p w:rsidR="00EB418D" w:rsidRPr="0020608C" w:rsidRDefault="00EB418D" w:rsidP="005B5B0B">
            <w:pPr>
              <w:jc w:val="center"/>
              <w:rPr>
                <w:color w:val="000000" w:themeColor="text1"/>
              </w:rPr>
            </w:pPr>
            <w:r w:rsidRPr="0020608C">
              <w:rPr>
                <w:color w:val="000000" w:themeColor="text1"/>
              </w:rPr>
              <w:t>общественного здоровья и организации здравоохранения</w:t>
            </w:r>
          </w:p>
        </w:tc>
        <w:tc>
          <w:tcPr>
            <w:tcW w:w="508" w:type="pct"/>
          </w:tcPr>
          <w:p w:rsidR="00EB418D" w:rsidRPr="0020608C" w:rsidRDefault="00EB418D" w:rsidP="005B5B0B">
            <w:pPr>
              <w:jc w:val="center"/>
              <w:rPr>
                <w:color w:val="000000" w:themeColor="text1"/>
              </w:rPr>
            </w:pPr>
            <w:r w:rsidRPr="0020608C">
              <w:rPr>
                <w:color w:val="000000" w:themeColor="text1"/>
              </w:rPr>
              <w:t>Штатный</w:t>
            </w:r>
          </w:p>
        </w:tc>
      </w:tr>
      <w:tr w:rsidR="00EB418D" w:rsidRPr="00301181" w:rsidTr="005B5B0B">
        <w:trPr>
          <w:trHeight w:val="220"/>
        </w:trPr>
        <w:tc>
          <w:tcPr>
            <w:tcW w:w="393" w:type="pct"/>
          </w:tcPr>
          <w:p w:rsidR="00EB418D" w:rsidRPr="00301181" w:rsidRDefault="00EB418D" w:rsidP="005B5B0B">
            <w:pPr>
              <w:jc w:val="center"/>
            </w:pPr>
            <w:r w:rsidRPr="00301181">
              <w:rPr>
                <w:color w:val="000000" w:themeColor="text1"/>
              </w:rPr>
              <w:t>Б1.В.ОД.3</w:t>
            </w:r>
          </w:p>
        </w:tc>
        <w:tc>
          <w:tcPr>
            <w:tcW w:w="675" w:type="pct"/>
            <w:gridSpan w:val="2"/>
          </w:tcPr>
          <w:p w:rsidR="00EB418D" w:rsidRPr="00301181" w:rsidRDefault="00EB418D" w:rsidP="005B5B0B">
            <w:pPr>
              <w:jc w:val="center"/>
            </w:pPr>
            <w:r w:rsidRPr="00301181">
              <w:t>Электронно-информационные ресурсы в науке</w:t>
            </w:r>
          </w:p>
        </w:tc>
        <w:tc>
          <w:tcPr>
            <w:tcW w:w="601" w:type="pct"/>
          </w:tcPr>
          <w:p w:rsidR="00EB418D" w:rsidRPr="00301181" w:rsidRDefault="00EB418D" w:rsidP="005B5B0B">
            <w:pPr>
              <w:jc w:val="center"/>
            </w:pPr>
            <w:r w:rsidRPr="00301181">
              <w:t>Понкратова Наталья Владимировна, заведующая отделом электронных ресурсов библиотеки</w:t>
            </w:r>
          </w:p>
        </w:tc>
        <w:tc>
          <w:tcPr>
            <w:tcW w:w="685" w:type="pct"/>
          </w:tcPr>
          <w:p w:rsidR="00EB418D" w:rsidRPr="00301181" w:rsidRDefault="00EB418D" w:rsidP="005B5B0B">
            <w:pPr>
              <w:jc w:val="center"/>
            </w:pPr>
            <w:r w:rsidRPr="00301181">
              <w:t>БГУ</w:t>
            </w:r>
          </w:p>
          <w:p w:rsidR="00EB418D" w:rsidRPr="00301181" w:rsidRDefault="00EB418D" w:rsidP="005B5B0B">
            <w:pPr>
              <w:jc w:val="center"/>
            </w:pPr>
            <w:r w:rsidRPr="00301181">
              <w:t>французский язык и литература</w:t>
            </w:r>
          </w:p>
        </w:tc>
        <w:tc>
          <w:tcPr>
            <w:tcW w:w="487" w:type="pct"/>
          </w:tcPr>
          <w:p w:rsidR="00EB418D" w:rsidRPr="00301181" w:rsidRDefault="00EB418D" w:rsidP="005B5B0B">
            <w:pPr>
              <w:jc w:val="center"/>
            </w:pPr>
            <w:r>
              <w:t>-</w:t>
            </w:r>
          </w:p>
        </w:tc>
        <w:tc>
          <w:tcPr>
            <w:tcW w:w="216" w:type="pct"/>
          </w:tcPr>
          <w:p w:rsidR="00EB418D" w:rsidRPr="00C87860" w:rsidRDefault="00EB418D" w:rsidP="005B5B0B">
            <w:pPr>
              <w:jc w:val="center"/>
            </w:pPr>
            <w:r w:rsidRPr="00C87860">
              <w:t>7</w:t>
            </w:r>
          </w:p>
        </w:tc>
        <w:tc>
          <w:tcPr>
            <w:tcW w:w="289" w:type="pct"/>
            <w:gridSpan w:val="2"/>
          </w:tcPr>
          <w:p w:rsidR="00EB418D" w:rsidRPr="00C87860" w:rsidRDefault="00EB418D" w:rsidP="005B5B0B">
            <w:pPr>
              <w:jc w:val="center"/>
            </w:pPr>
            <w:r w:rsidRPr="00C87860">
              <w:t>7</w:t>
            </w:r>
          </w:p>
        </w:tc>
        <w:tc>
          <w:tcPr>
            <w:tcW w:w="545" w:type="pct"/>
          </w:tcPr>
          <w:p w:rsidR="00EB418D" w:rsidRPr="00C87860" w:rsidRDefault="00EB418D" w:rsidP="005B5B0B">
            <w:pPr>
              <w:jc w:val="center"/>
            </w:pPr>
            <w:r w:rsidRPr="00C87860">
              <w:t>7</w:t>
            </w:r>
          </w:p>
        </w:tc>
        <w:tc>
          <w:tcPr>
            <w:tcW w:w="601" w:type="pct"/>
          </w:tcPr>
          <w:p w:rsidR="00EB418D" w:rsidRPr="00301181" w:rsidRDefault="00EB418D" w:rsidP="005B5B0B">
            <w:pPr>
              <w:jc w:val="center"/>
            </w:pPr>
            <w:r w:rsidRPr="00301181">
              <w:t>БГМУ</w:t>
            </w:r>
          </w:p>
          <w:p w:rsidR="00EB418D" w:rsidRPr="00301181" w:rsidRDefault="00EB418D" w:rsidP="005B5B0B">
            <w:pPr>
              <w:jc w:val="center"/>
            </w:pPr>
            <w:r w:rsidRPr="00301181">
              <w:t xml:space="preserve">заведующая отделом электронных ресурсов библиотеки </w:t>
            </w:r>
          </w:p>
        </w:tc>
        <w:tc>
          <w:tcPr>
            <w:tcW w:w="508" w:type="pct"/>
          </w:tcPr>
          <w:p w:rsidR="00EB418D" w:rsidRPr="00301181" w:rsidRDefault="00EB418D" w:rsidP="005B5B0B">
            <w:pPr>
              <w:jc w:val="center"/>
            </w:pPr>
            <w:r w:rsidRPr="00301181">
              <w:t>Штатный</w:t>
            </w:r>
          </w:p>
        </w:tc>
      </w:tr>
      <w:tr w:rsidR="00EB418D" w:rsidRPr="00301181" w:rsidTr="005B5B0B">
        <w:trPr>
          <w:trHeight w:val="220"/>
        </w:trPr>
        <w:tc>
          <w:tcPr>
            <w:tcW w:w="5000" w:type="pct"/>
            <w:gridSpan w:val="12"/>
          </w:tcPr>
          <w:p w:rsidR="00EB418D" w:rsidRPr="00301181" w:rsidRDefault="00EB418D" w:rsidP="005B5B0B">
            <w:pPr>
              <w:jc w:val="both"/>
              <w:rPr>
                <w:color w:val="FF0000"/>
              </w:rPr>
            </w:pPr>
            <w:r w:rsidRPr="00301181">
              <w:rPr>
                <w:color w:val="000000" w:themeColor="text1"/>
              </w:rPr>
              <w:t>Б1.В.ДВ    Дисциплины по выбору</w:t>
            </w:r>
          </w:p>
        </w:tc>
      </w:tr>
      <w:tr w:rsidR="00EB418D" w:rsidRPr="00301181" w:rsidTr="005B5B0B">
        <w:trPr>
          <w:trHeight w:val="220"/>
        </w:trPr>
        <w:tc>
          <w:tcPr>
            <w:tcW w:w="5000" w:type="pct"/>
            <w:gridSpan w:val="12"/>
          </w:tcPr>
          <w:p w:rsidR="00EB418D" w:rsidRPr="00301181" w:rsidRDefault="00EB418D" w:rsidP="005B5B0B">
            <w:pPr>
              <w:jc w:val="both"/>
              <w:rPr>
                <w:color w:val="FF0000"/>
              </w:rPr>
            </w:pPr>
            <w:r w:rsidRPr="00301181">
              <w:rPr>
                <w:color w:val="000000" w:themeColor="text1"/>
              </w:rPr>
              <w:t xml:space="preserve">Б1.В.ДВ.1 Дисциплины, направленные на подготовку к сдаче кандидатского экзамена    </w:t>
            </w:r>
          </w:p>
        </w:tc>
      </w:tr>
      <w:tr w:rsidR="00EB418D" w:rsidRPr="00301181" w:rsidTr="005B5B0B">
        <w:trPr>
          <w:trHeight w:val="220"/>
        </w:trPr>
        <w:tc>
          <w:tcPr>
            <w:tcW w:w="393" w:type="pct"/>
          </w:tcPr>
          <w:p w:rsidR="00EB418D" w:rsidRPr="00301181" w:rsidRDefault="00EB418D" w:rsidP="005B5B0B">
            <w:pPr>
              <w:jc w:val="center"/>
            </w:pPr>
          </w:p>
          <w:p w:rsidR="00EB418D" w:rsidRPr="00301181" w:rsidRDefault="00EB418D" w:rsidP="005B5B0B">
            <w:pPr>
              <w:jc w:val="center"/>
            </w:pPr>
            <w:r w:rsidRPr="00301181">
              <w:t>1</w:t>
            </w:r>
          </w:p>
        </w:tc>
        <w:tc>
          <w:tcPr>
            <w:tcW w:w="675" w:type="pct"/>
            <w:gridSpan w:val="2"/>
          </w:tcPr>
          <w:p w:rsidR="00EB418D" w:rsidRPr="00301181" w:rsidRDefault="00EB418D" w:rsidP="005B5B0B">
            <w:pPr>
              <w:jc w:val="center"/>
            </w:pPr>
            <w:r w:rsidRPr="00301181">
              <w:t>Геном человека</w:t>
            </w:r>
          </w:p>
        </w:tc>
        <w:tc>
          <w:tcPr>
            <w:tcW w:w="601" w:type="pct"/>
          </w:tcPr>
          <w:p w:rsidR="00EB418D" w:rsidRPr="00301181" w:rsidRDefault="00EB418D" w:rsidP="005B5B0B">
            <w:pPr>
              <w:jc w:val="center"/>
            </w:pPr>
            <w:r w:rsidRPr="00301181">
              <w:t>Викторова</w:t>
            </w:r>
          </w:p>
          <w:p w:rsidR="00EB418D" w:rsidRPr="00301181" w:rsidRDefault="00EB418D" w:rsidP="005B5B0B">
            <w:pPr>
              <w:jc w:val="center"/>
            </w:pPr>
            <w:r w:rsidRPr="00301181">
              <w:t xml:space="preserve">Татьяна </w:t>
            </w:r>
          </w:p>
          <w:p w:rsidR="00EB418D" w:rsidRPr="00301181" w:rsidRDefault="00EB418D" w:rsidP="005B5B0B">
            <w:pPr>
              <w:jc w:val="center"/>
            </w:pPr>
            <w:r w:rsidRPr="00301181">
              <w:lastRenderedPageBreak/>
              <w:t xml:space="preserve">Викторовна, зав. 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кафедрой биологии</w:t>
            </w:r>
          </w:p>
        </w:tc>
        <w:tc>
          <w:tcPr>
            <w:tcW w:w="685" w:type="pct"/>
          </w:tcPr>
          <w:p w:rsidR="00EB418D" w:rsidRPr="00301181" w:rsidRDefault="00EB418D" w:rsidP="005B5B0B">
            <w:pPr>
              <w:jc w:val="center"/>
            </w:pPr>
            <w:r>
              <w:lastRenderedPageBreak/>
              <w:t>Башкирский госмединститут</w:t>
            </w:r>
          </w:p>
          <w:p w:rsidR="00EB418D" w:rsidRPr="00301181" w:rsidRDefault="00EB418D" w:rsidP="005B5B0B">
            <w:pPr>
              <w:jc w:val="center"/>
            </w:pPr>
            <w:r w:rsidRPr="00301181">
              <w:lastRenderedPageBreak/>
              <w:t>Педиатрия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</w:p>
        </w:tc>
        <w:tc>
          <w:tcPr>
            <w:tcW w:w="487" w:type="pct"/>
          </w:tcPr>
          <w:p w:rsidR="00EB418D" w:rsidRPr="00301181" w:rsidRDefault="00EB418D" w:rsidP="005B5B0B">
            <w:pPr>
              <w:jc w:val="center"/>
            </w:pPr>
            <w:r w:rsidRPr="00301181">
              <w:lastRenderedPageBreak/>
              <w:t>Д.м.н.</w:t>
            </w:r>
            <w:r w:rsidRPr="00301181">
              <w:tab/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Профессор</w:t>
            </w:r>
            <w:r>
              <w:t xml:space="preserve">, </w:t>
            </w:r>
            <w:r>
              <w:lastRenderedPageBreak/>
              <w:t>заслуженный деятель науки РБ</w:t>
            </w:r>
          </w:p>
        </w:tc>
        <w:tc>
          <w:tcPr>
            <w:tcW w:w="252" w:type="pct"/>
            <w:gridSpan w:val="2"/>
          </w:tcPr>
          <w:p w:rsidR="00EB418D" w:rsidRPr="00301181" w:rsidRDefault="00EB418D" w:rsidP="005B5B0B">
            <w:pPr>
              <w:jc w:val="center"/>
            </w:pPr>
            <w:r>
              <w:lastRenderedPageBreak/>
              <w:t>27</w:t>
            </w:r>
            <w:r w:rsidRPr="00301181">
              <w:t xml:space="preserve"> </w:t>
            </w:r>
          </w:p>
        </w:tc>
        <w:tc>
          <w:tcPr>
            <w:tcW w:w="253" w:type="pct"/>
          </w:tcPr>
          <w:p w:rsidR="00EB418D" w:rsidRPr="00301181" w:rsidRDefault="00EB418D" w:rsidP="005B5B0B">
            <w:pPr>
              <w:jc w:val="center"/>
            </w:pPr>
            <w:r w:rsidRPr="00301181">
              <w:t xml:space="preserve">12  </w:t>
            </w:r>
          </w:p>
        </w:tc>
        <w:tc>
          <w:tcPr>
            <w:tcW w:w="545" w:type="pct"/>
          </w:tcPr>
          <w:p w:rsidR="00EB418D" w:rsidRPr="00301181" w:rsidRDefault="00EB418D" w:rsidP="005B5B0B">
            <w:pPr>
              <w:jc w:val="center"/>
            </w:pPr>
            <w:r w:rsidRPr="00301181">
              <w:t>12</w:t>
            </w:r>
          </w:p>
        </w:tc>
        <w:tc>
          <w:tcPr>
            <w:tcW w:w="601" w:type="pct"/>
          </w:tcPr>
          <w:p w:rsidR="00EB418D" w:rsidRPr="00301181" w:rsidRDefault="00EB418D" w:rsidP="005B5B0B">
            <w:pPr>
              <w:jc w:val="center"/>
            </w:pPr>
            <w:r w:rsidRPr="00301181">
              <w:t>БГМУ</w:t>
            </w:r>
          </w:p>
          <w:p w:rsidR="00EB418D" w:rsidRPr="00301181" w:rsidRDefault="00EB418D" w:rsidP="005B5B0B">
            <w:pPr>
              <w:jc w:val="center"/>
            </w:pPr>
            <w:r w:rsidRPr="00301181">
              <w:t xml:space="preserve">зав. 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lastRenderedPageBreak/>
              <w:t>кафедрой биологии</w:t>
            </w:r>
          </w:p>
        </w:tc>
        <w:tc>
          <w:tcPr>
            <w:tcW w:w="508" w:type="pct"/>
          </w:tcPr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rPr>
                <w:color w:val="000000" w:themeColor="text1"/>
              </w:rPr>
              <w:lastRenderedPageBreak/>
              <w:t>Штатный</w:t>
            </w:r>
          </w:p>
        </w:tc>
      </w:tr>
      <w:tr w:rsidR="00EB418D" w:rsidRPr="00301181" w:rsidTr="005B5B0B">
        <w:trPr>
          <w:trHeight w:val="220"/>
        </w:trPr>
        <w:tc>
          <w:tcPr>
            <w:tcW w:w="393" w:type="pct"/>
          </w:tcPr>
          <w:p w:rsidR="00EB418D" w:rsidRPr="00301181" w:rsidRDefault="00EB418D" w:rsidP="005B5B0B">
            <w:pPr>
              <w:jc w:val="center"/>
            </w:pPr>
            <w:bookmarkStart w:id="1" w:name="_GoBack"/>
            <w:bookmarkEnd w:id="1"/>
          </w:p>
        </w:tc>
        <w:tc>
          <w:tcPr>
            <w:tcW w:w="675" w:type="pct"/>
            <w:gridSpan w:val="2"/>
          </w:tcPr>
          <w:p w:rsidR="00EB418D" w:rsidRPr="00301181" w:rsidRDefault="00EB418D" w:rsidP="005B5B0B">
            <w:pPr>
              <w:jc w:val="center"/>
            </w:pPr>
          </w:p>
        </w:tc>
        <w:tc>
          <w:tcPr>
            <w:tcW w:w="601" w:type="pct"/>
          </w:tcPr>
          <w:p w:rsidR="00EB418D" w:rsidRPr="00301181" w:rsidRDefault="00EB418D" w:rsidP="005B5B0B">
            <w:pPr>
              <w:jc w:val="center"/>
            </w:pPr>
            <w:r w:rsidRPr="00301181">
              <w:t>Данилко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Ксения Владимировна, доцент кафедры биологии</w:t>
            </w:r>
          </w:p>
        </w:tc>
        <w:tc>
          <w:tcPr>
            <w:tcW w:w="685" w:type="pct"/>
          </w:tcPr>
          <w:p w:rsidR="00EB418D" w:rsidRPr="00301181" w:rsidRDefault="00EB418D" w:rsidP="005B5B0B">
            <w:pPr>
              <w:jc w:val="center"/>
            </w:pPr>
            <w:r w:rsidRPr="00301181">
              <w:t>БГУ</w:t>
            </w:r>
          </w:p>
          <w:p w:rsidR="00EB418D" w:rsidRPr="00301181" w:rsidRDefault="00EB418D" w:rsidP="005B5B0B">
            <w:pPr>
              <w:jc w:val="center"/>
            </w:pPr>
            <w:r w:rsidRPr="00301181">
              <w:t>Биолог.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rPr>
                <w:spacing w:val="-18"/>
              </w:rPr>
              <w:t>Преподаватель</w:t>
            </w:r>
            <w:r w:rsidRPr="00301181">
              <w:t xml:space="preserve"> биологии</w:t>
            </w:r>
          </w:p>
        </w:tc>
        <w:tc>
          <w:tcPr>
            <w:tcW w:w="487" w:type="pct"/>
          </w:tcPr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К.б.н.</w:t>
            </w:r>
          </w:p>
        </w:tc>
        <w:tc>
          <w:tcPr>
            <w:tcW w:w="252" w:type="pct"/>
            <w:gridSpan w:val="2"/>
          </w:tcPr>
          <w:p w:rsidR="00EB418D" w:rsidRPr="00301181" w:rsidRDefault="00EB418D" w:rsidP="005B5B0B">
            <w:pPr>
              <w:jc w:val="center"/>
            </w:pPr>
            <w:r w:rsidRPr="00301181">
              <w:t xml:space="preserve">9 </w:t>
            </w:r>
          </w:p>
        </w:tc>
        <w:tc>
          <w:tcPr>
            <w:tcW w:w="253" w:type="pct"/>
          </w:tcPr>
          <w:p w:rsidR="00EB418D" w:rsidRPr="00301181" w:rsidRDefault="00EB418D" w:rsidP="005B5B0B">
            <w:pPr>
              <w:jc w:val="center"/>
            </w:pPr>
            <w:r w:rsidRPr="00301181">
              <w:t>9</w:t>
            </w:r>
          </w:p>
        </w:tc>
        <w:tc>
          <w:tcPr>
            <w:tcW w:w="545" w:type="pct"/>
          </w:tcPr>
          <w:p w:rsidR="00EB418D" w:rsidRPr="00301181" w:rsidRDefault="00EB418D" w:rsidP="005B5B0B">
            <w:pPr>
              <w:jc w:val="center"/>
            </w:pPr>
            <w:r w:rsidRPr="00301181">
              <w:t>9</w:t>
            </w:r>
          </w:p>
        </w:tc>
        <w:tc>
          <w:tcPr>
            <w:tcW w:w="601" w:type="pct"/>
          </w:tcPr>
          <w:p w:rsidR="00EB418D" w:rsidRPr="00301181" w:rsidRDefault="00EB418D" w:rsidP="005B5B0B">
            <w:pPr>
              <w:jc w:val="center"/>
            </w:pPr>
            <w:r w:rsidRPr="00301181">
              <w:t>БГМУ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доцент кафедры биологии</w:t>
            </w:r>
          </w:p>
        </w:tc>
        <w:tc>
          <w:tcPr>
            <w:tcW w:w="508" w:type="pct"/>
          </w:tcPr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Штатный совместитель (внутренний совместитель)</w:t>
            </w:r>
          </w:p>
        </w:tc>
      </w:tr>
      <w:tr w:rsidR="00EB418D" w:rsidRPr="00301181" w:rsidTr="005B5B0B">
        <w:trPr>
          <w:trHeight w:val="220"/>
        </w:trPr>
        <w:tc>
          <w:tcPr>
            <w:tcW w:w="393" w:type="pct"/>
          </w:tcPr>
          <w:p w:rsidR="00EB418D" w:rsidRPr="00301181" w:rsidRDefault="00EB418D" w:rsidP="005B5B0B">
            <w:pPr>
              <w:jc w:val="center"/>
            </w:pPr>
          </w:p>
        </w:tc>
        <w:tc>
          <w:tcPr>
            <w:tcW w:w="675" w:type="pct"/>
            <w:gridSpan w:val="2"/>
          </w:tcPr>
          <w:p w:rsidR="00EB418D" w:rsidRPr="00301181" w:rsidRDefault="00EB418D" w:rsidP="005B5B0B">
            <w:pPr>
              <w:jc w:val="center"/>
            </w:pPr>
          </w:p>
        </w:tc>
        <w:tc>
          <w:tcPr>
            <w:tcW w:w="601" w:type="pct"/>
          </w:tcPr>
          <w:p w:rsidR="00EB418D" w:rsidRPr="00301181" w:rsidRDefault="00EB418D" w:rsidP="005B5B0B">
            <w:pPr>
              <w:jc w:val="center"/>
            </w:pPr>
            <w:r w:rsidRPr="00301181">
              <w:t xml:space="preserve">Целоусова </w:t>
            </w:r>
          </w:p>
          <w:p w:rsidR="00EB418D" w:rsidRPr="00301181" w:rsidRDefault="00EB418D" w:rsidP="005B5B0B">
            <w:pPr>
              <w:jc w:val="center"/>
            </w:pPr>
            <w:r w:rsidRPr="00301181">
              <w:t>Ольга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Сергеевна, доцент кафедры биологии</w:t>
            </w:r>
          </w:p>
        </w:tc>
        <w:tc>
          <w:tcPr>
            <w:tcW w:w="685" w:type="pct"/>
          </w:tcPr>
          <w:p w:rsidR="00EB418D" w:rsidRPr="00301181" w:rsidRDefault="00EB418D" w:rsidP="005B5B0B">
            <w:pPr>
              <w:jc w:val="center"/>
            </w:pPr>
            <w:r w:rsidRPr="00301181">
              <w:t>БГУ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Биолог</w:t>
            </w:r>
          </w:p>
        </w:tc>
        <w:tc>
          <w:tcPr>
            <w:tcW w:w="487" w:type="pct"/>
          </w:tcPr>
          <w:p w:rsidR="00EB418D" w:rsidRPr="00301181" w:rsidRDefault="00EB418D" w:rsidP="005B5B0B">
            <w:pPr>
              <w:jc w:val="center"/>
            </w:pPr>
            <w:r w:rsidRPr="00301181">
              <w:t>К.б.н.,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доцент</w:t>
            </w:r>
          </w:p>
        </w:tc>
        <w:tc>
          <w:tcPr>
            <w:tcW w:w="252" w:type="pct"/>
            <w:gridSpan w:val="2"/>
          </w:tcPr>
          <w:p w:rsidR="00EB418D" w:rsidRPr="00301181" w:rsidRDefault="00EB418D" w:rsidP="005B5B0B">
            <w:pPr>
              <w:jc w:val="center"/>
            </w:pPr>
            <w:r w:rsidRPr="00301181">
              <w:t xml:space="preserve">11  </w:t>
            </w:r>
          </w:p>
        </w:tc>
        <w:tc>
          <w:tcPr>
            <w:tcW w:w="253" w:type="pct"/>
          </w:tcPr>
          <w:p w:rsidR="00EB418D" w:rsidRPr="00301181" w:rsidRDefault="00EB418D" w:rsidP="005B5B0B">
            <w:pPr>
              <w:jc w:val="center"/>
            </w:pPr>
            <w:r w:rsidRPr="00301181">
              <w:t xml:space="preserve">7 </w:t>
            </w:r>
          </w:p>
        </w:tc>
        <w:tc>
          <w:tcPr>
            <w:tcW w:w="545" w:type="pct"/>
          </w:tcPr>
          <w:p w:rsidR="00EB418D" w:rsidRPr="00301181" w:rsidRDefault="00EB418D" w:rsidP="005B5B0B">
            <w:pPr>
              <w:jc w:val="center"/>
            </w:pPr>
            <w:r w:rsidRPr="00301181">
              <w:t xml:space="preserve">7 </w:t>
            </w:r>
          </w:p>
        </w:tc>
        <w:tc>
          <w:tcPr>
            <w:tcW w:w="601" w:type="pct"/>
          </w:tcPr>
          <w:p w:rsidR="00EB418D" w:rsidRPr="00301181" w:rsidRDefault="00EB418D" w:rsidP="005B5B0B">
            <w:pPr>
              <w:jc w:val="center"/>
            </w:pPr>
            <w:r w:rsidRPr="00301181">
              <w:t>БГМУ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доцент кафедры биологии</w:t>
            </w:r>
          </w:p>
        </w:tc>
        <w:tc>
          <w:tcPr>
            <w:tcW w:w="508" w:type="pct"/>
          </w:tcPr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rPr>
                <w:color w:val="000000" w:themeColor="text1"/>
              </w:rPr>
              <w:t>Штатный</w:t>
            </w:r>
          </w:p>
        </w:tc>
      </w:tr>
      <w:tr w:rsidR="00EB418D" w:rsidRPr="00301181" w:rsidTr="005B5B0B">
        <w:trPr>
          <w:trHeight w:val="220"/>
        </w:trPr>
        <w:tc>
          <w:tcPr>
            <w:tcW w:w="393" w:type="pct"/>
          </w:tcPr>
          <w:p w:rsidR="00EB418D" w:rsidRPr="00301181" w:rsidRDefault="00EB418D" w:rsidP="005B5B0B">
            <w:pPr>
              <w:jc w:val="center"/>
            </w:pPr>
          </w:p>
        </w:tc>
        <w:tc>
          <w:tcPr>
            <w:tcW w:w="675" w:type="pct"/>
            <w:gridSpan w:val="2"/>
          </w:tcPr>
          <w:p w:rsidR="00EB418D" w:rsidRPr="00301181" w:rsidRDefault="00EB418D" w:rsidP="005B5B0B">
            <w:pPr>
              <w:jc w:val="center"/>
            </w:pPr>
          </w:p>
        </w:tc>
        <w:tc>
          <w:tcPr>
            <w:tcW w:w="601" w:type="pct"/>
          </w:tcPr>
          <w:p w:rsidR="00EB418D" w:rsidRPr="00301181" w:rsidRDefault="00EB418D" w:rsidP="005B5B0B">
            <w:pPr>
              <w:jc w:val="center"/>
            </w:pPr>
            <w:r w:rsidRPr="00301181">
              <w:t>Измаилова</w:t>
            </w:r>
          </w:p>
          <w:p w:rsidR="00EB418D" w:rsidRPr="00301181" w:rsidRDefault="00EB418D" w:rsidP="005B5B0B">
            <w:pPr>
              <w:jc w:val="center"/>
            </w:pPr>
            <w:r w:rsidRPr="00301181">
              <w:t>Светлана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Михайловна, доцент кафедры биологии</w:t>
            </w:r>
          </w:p>
        </w:tc>
        <w:tc>
          <w:tcPr>
            <w:tcW w:w="685" w:type="pct"/>
          </w:tcPr>
          <w:p w:rsidR="00EB418D" w:rsidRPr="00301181" w:rsidRDefault="00EB418D" w:rsidP="005B5B0B">
            <w:pPr>
              <w:jc w:val="center"/>
            </w:pPr>
            <w:r w:rsidRPr="00301181">
              <w:t>БГУ</w:t>
            </w:r>
          </w:p>
          <w:p w:rsidR="00EB418D" w:rsidRPr="00301181" w:rsidRDefault="00EB418D" w:rsidP="005B5B0B">
            <w:pPr>
              <w:jc w:val="center"/>
            </w:pPr>
            <w:r w:rsidRPr="00301181">
              <w:t>Биолог.</w:t>
            </w:r>
          </w:p>
          <w:p w:rsidR="00EB418D" w:rsidRPr="00301181" w:rsidRDefault="00EB418D" w:rsidP="005B5B0B">
            <w:pPr>
              <w:jc w:val="center"/>
            </w:pPr>
            <w:r w:rsidRPr="00301181">
              <w:t>Преподаватель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Биологии и химии</w:t>
            </w:r>
          </w:p>
        </w:tc>
        <w:tc>
          <w:tcPr>
            <w:tcW w:w="487" w:type="pct"/>
          </w:tcPr>
          <w:p w:rsidR="00EB418D" w:rsidRPr="00301181" w:rsidRDefault="00EB418D" w:rsidP="005B5B0B">
            <w:pPr>
              <w:jc w:val="center"/>
            </w:pPr>
            <w:r w:rsidRPr="00301181">
              <w:t>К.б.н.,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доцент</w:t>
            </w:r>
          </w:p>
        </w:tc>
        <w:tc>
          <w:tcPr>
            <w:tcW w:w="252" w:type="pct"/>
            <w:gridSpan w:val="2"/>
          </w:tcPr>
          <w:p w:rsidR="00EB418D" w:rsidRPr="00301181" w:rsidRDefault="00EB418D" w:rsidP="005B5B0B">
            <w:pPr>
              <w:jc w:val="center"/>
            </w:pPr>
            <w:r w:rsidRPr="00301181">
              <w:t xml:space="preserve">19  </w:t>
            </w:r>
          </w:p>
        </w:tc>
        <w:tc>
          <w:tcPr>
            <w:tcW w:w="253" w:type="pct"/>
          </w:tcPr>
          <w:p w:rsidR="00EB418D" w:rsidRPr="00301181" w:rsidRDefault="00EB418D" w:rsidP="005B5B0B">
            <w:pPr>
              <w:jc w:val="center"/>
            </w:pPr>
            <w:r w:rsidRPr="00301181">
              <w:t xml:space="preserve">19  </w:t>
            </w:r>
          </w:p>
        </w:tc>
        <w:tc>
          <w:tcPr>
            <w:tcW w:w="545" w:type="pct"/>
          </w:tcPr>
          <w:p w:rsidR="00EB418D" w:rsidRPr="00301181" w:rsidRDefault="00EB418D" w:rsidP="005B5B0B">
            <w:pPr>
              <w:jc w:val="center"/>
            </w:pPr>
            <w:r w:rsidRPr="00301181">
              <w:t xml:space="preserve">9  </w:t>
            </w:r>
          </w:p>
        </w:tc>
        <w:tc>
          <w:tcPr>
            <w:tcW w:w="601" w:type="pct"/>
          </w:tcPr>
          <w:p w:rsidR="00EB418D" w:rsidRPr="00301181" w:rsidRDefault="00EB418D" w:rsidP="005B5B0B">
            <w:pPr>
              <w:jc w:val="center"/>
            </w:pPr>
            <w:r w:rsidRPr="00301181">
              <w:t>БГМУ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доцент кафедры биологии</w:t>
            </w:r>
          </w:p>
        </w:tc>
        <w:tc>
          <w:tcPr>
            <w:tcW w:w="508" w:type="pct"/>
          </w:tcPr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rPr>
                <w:color w:val="000000" w:themeColor="text1"/>
              </w:rPr>
              <w:t>Штатный</w:t>
            </w:r>
          </w:p>
        </w:tc>
      </w:tr>
      <w:tr w:rsidR="00EB418D" w:rsidRPr="00301181" w:rsidTr="005B5B0B">
        <w:trPr>
          <w:trHeight w:val="220"/>
        </w:trPr>
        <w:tc>
          <w:tcPr>
            <w:tcW w:w="393" w:type="pct"/>
          </w:tcPr>
          <w:p w:rsidR="00EB418D" w:rsidRPr="00301181" w:rsidRDefault="00EB418D" w:rsidP="005B5B0B">
            <w:pPr>
              <w:jc w:val="center"/>
            </w:pPr>
          </w:p>
        </w:tc>
        <w:tc>
          <w:tcPr>
            <w:tcW w:w="675" w:type="pct"/>
            <w:gridSpan w:val="2"/>
          </w:tcPr>
          <w:p w:rsidR="00EB418D" w:rsidRPr="00301181" w:rsidRDefault="00EB418D" w:rsidP="005B5B0B">
            <w:pPr>
              <w:jc w:val="center"/>
            </w:pPr>
          </w:p>
        </w:tc>
        <w:tc>
          <w:tcPr>
            <w:tcW w:w="601" w:type="pct"/>
          </w:tcPr>
          <w:p w:rsidR="00EB418D" w:rsidRPr="00301181" w:rsidRDefault="00EB418D" w:rsidP="005B5B0B">
            <w:pPr>
              <w:jc w:val="center"/>
            </w:pPr>
            <w:r w:rsidRPr="00301181">
              <w:t>Лукманова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Гульнур Ишмурзовна, профессор кафедры биологии</w:t>
            </w:r>
          </w:p>
        </w:tc>
        <w:tc>
          <w:tcPr>
            <w:tcW w:w="685" w:type="pct"/>
          </w:tcPr>
          <w:p w:rsidR="00EB418D" w:rsidRPr="00301181" w:rsidRDefault="00EB418D" w:rsidP="005B5B0B">
            <w:pPr>
              <w:jc w:val="center"/>
            </w:pPr>
            <w:r w:rsidRPr="00301181">
              <w:t>БГМИ</w:t>
            </w:r>
          </w:p>
          <w:p w:rsidR="00EB418D" w:rsidRPr="00301181" w:rsidRDefault="00EB418D" w:rsidP="005B5B0B">
            <w:pPr>
              <w:jc w:val="center"/>
            </w:pPr>
            <w:r w:rsidRPr="00301181">
              <w:t>Педиатрия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Врач</w:t>
            </w:r>
          </w:p>
        </w:tc>
        <w:tc>
          <w:tcPr>
            <w:tcW w:w="487" w:type="pct"/>
          </w:tcPr>
          <w:p w:rsidR="00EB418D" w:rsidRPr="00301181" w:rsidRDefault="00EB418D" w:rsidP="005B5B0B">
            <w:pPr>
              <w:jc w:val="center"/>
            </w:pPr>
            <w:r w:rsidRPr="00301181">
              <w:t>Д.м.н.</w:t>
            </w:r>
            <w:r w:rsidRPr="00301181">
              <w:tab/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Профессор</w:t>
            </w:r>
          </w:p>
        </w:tc>
        <w:tc>
          <w:tcPr>
            <w:tcW w:w="252" w:type="pct"/>
            <w:gridSpan w:val="2"/>
          </w:tcPr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 xml:space="preserve">31  </w:t>
            </w:r>
          </w:p>
        </w:tc>
        <w:tc>
          <w:tcPr>
            <w:tcW w:w="253" w:type="pct"/>
          </w:tcPr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 xml:space="preserve">26  </w:t>
            </w:r>
          </w:p>
        </w:tc>
        <w:tc>
          <w:tcPr>
            <w:tcW w:w="545" w:type="pct"/>
          </w:tcPr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 xml:space="preserve">26  </w:t>
            </w:r>
          </w:p>
        </w:tc>
        <w:tc>
          <w:tcPr>
            <w:tcW w:w="601" w:type="pct"/>
          </w:tcPr>
          <w:p w:rsidR="00EB418D" w:rsidRPr="00301181" w:rsidRDefault="00EB418D" w:rsidP="005B5B0B">
            <w:pPr>
              <w:jc w:val="center"/>
            </w:pPr>
            <w:r w:rsidRPr="00301181">
              <w:t>БГМУ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профессор кафедры биологии</w:t>
            </w:r>
          </w:p>
        </w:tc>
        <w:tc>
          <w:tcPr>
            <w:tcW w:w="508" w:type="pct"/>
          </w:tcPr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rPr>
                <w:color w:val="000000" w:themeColor="text1"/>
              </w:rPr>
              <w:t>Штатный</w:t>
            </w:r>
          </w:p>
        </w:tc>
      </w:tr>
      <w:tr w:rsidR="00EB418D" w:rsidRPr="00301181" w:rsidTr="005B5B0B">
        <w:trPr>
          <w:trHeight w:val="220"/>
        </w:trPr>
        <w:tc>
          <w:tcPr>
            <w:tcW w:w="393" w:type="pct"/>
          </w:tcPr>
          <w:p w:rsidR="00EB418D" w:rsidRPr="00301181" w:rsidRDefault="00EB418D" w:rsidP="005B5B0B">
            <w:pPr>
              <w:jc w:val="center"/>
            </w:pPr>
          </w:p>
        </w:tc>
        <w:tc>
          <w:tcPr>
            <w:tcW w:w="675" w:type="pct"/>
            <w:gridSpan w:val="2"/>
          </w:tcPr>
          <w:p w:rsidR="00EB418D" w:rsidRPr="00301181" w:rsidRDefault="00EB418D" w:rsidP="005B5B0B">
            <w:pPr>
              <w:jc w:val="center"/>
            </w:pPr>
          </w:p>
        </w:tc>
        <w:tc>
          <w:tcPr>
            <w:tcW w:w="601" w:type="pct"/>
          </w:tcPr>
          <w:p w:rsidR="00EB418D" w:rsidRPr="00301181" w:rsidRDefault="00EB418D" w:rsidP="005B5B0B">
            <w:pPr>
              <w:jc w:val="center"/>
            </w:pPr>
            <w:r w:rsidRPr="00301181">
              <w:t>Исхакова</w:t>
            </w:r>
          </w:p>
          <w:p w:rsidR="00EB418D" w:rsidRPr="00301181" w:rsidRDefault="00EB418D" w:rsidP="005B5B0B">
            <w:pPr>
              <w:jc w:val="center"/>
            </w:pPr>
            <w:r w:rsidRPr="00301181">
              <w:t>Гульназ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Минулловна, доцент кафедры биологии</w:t>
            </w:r>
          </w:p>
        </w:tc>
        <w:tc>
          <w:tcPr>
            <w:tcW w:w="685" w:type="pct"/>
          </w:tcPr>
          <w:p w:rsidR="00EB418D" w:rsidRPr="00301181" w:rsidRDefault="00EB418D" w:rsidP="005B5B0B">
            <w:pPr>
              <w:jc w:val="center"/>
            </w:pPr>
            <w:r w:rsidRPr="00301181">
              <w:t>БГМУ</w:t>
            </w:r>
          </w:p>
          <w:p w:rsidR="00EB418D" w:rsidRPr="00301181" w:rsidRDefault="00EB418D" w:rsidP="005B5B0B">
            <w:r w:rsidRPr="00301181">
              <w:t>Лечебное дело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Врач</w:t>
            </w:r>
          </w:p>
        </w:tc>
        <w:tc>
          <w:tcPr>
            <w:tcW w:w="487" w:type="pct"/>
          </w:tcPr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К.б.н.</w:t>
            </w:r>
          </w:p>
        </w:tc>
        <w:tc>
          <w:tcPr>
            <w:tcW w:w="252" w:type="pct"/>
            <w:gridSpan w:val="2"/>
          </w:tcPr>
          <w:p w:rsidR="00EB418D" w:rsidRPr="00301181" w:rsidRDefault="00EB418D" w:rsidP="005B5B0B">
            <w:pPr>
              <w:jc w:val="center"/>
            </w:pPr>
            <w:r w:rsidRPr="00301181">
              <w:t xml:space="preserve">13  </w:t>
            </w:r>
          </w:p>
        </w:tc>
        <w:tc>
          <w:tcPr>
            <w:tcW w:w="253" w:type="pct"/>
          </w:tcPr>
          <w:p w:rsidR="00EB418D" w:rsidRPr="00301181" w:rsidRDefault="00EB418D" w:rsidP="005B5B0B">
            <w:pPr>
              <w:jc w:val="center"/>
            </w:pPr>
            <w:r w:rsidRPr="00301181">
              <w:t xml:space="preserve">11  </w:t>
            </w:r>
          </w:p>
        </w:tc>
        <w:tc>
          <w:tcPr>
            <w:tcW w:w="545" w:type="pct"/>
          </w:tcPr>
          <w:p w:rsidR="00EB418D" w:rsidRPr="00301181" w:rsidRDefault="00EB418D" w:rsidP="005B5B0B">
            <w:pPr>
              <w:jc w:val="center"/>
            </w:pPr>
            <w:r w:rsidRPr="00301181">
              <w:t xml:space="preserve">11  </w:t>
            </w:r>
          </w:p>
        </w:tc>
        <w:tc>
          <w:tcPr>
            <w:tcW w:w="601" w:type="pct"/>
          </w:tcPr>
          <w:p w:rsidR="00EB418D" w:rsidRPr="00301181" w:rsidRDefault="00EB418D" w:rsidP="005B5B0B">
            <w:pPr>
              <w:jc w:val="center"/>
            </w:pPr>
            <w:r w:rsidRPr="00301181">
              <w:t>БГМУ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доцент кафедры биологии</w:t>
            </w:r>
          </w:p>
        </w:tc>
        <w:tc>
          <w:tcPr>
            <w:tcW w:w="508" w:type="pct"/>
          </w:tcPr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rPr>
                <w:color w:val="000000" w:themeColor="text1"/>
              </w:rPr>
              <w:t>Штатный</w:t>
            </w:r>
          </w:p>
        </w:tc>
      </w:tr>
      <w:tr w:rsidR="00EB418D" w:rsidRPr="00301181" w:rsidTr="005B5B0B">
        <w:trPr>
          <w:trHeight w:val="220"/>
        </w:trPr>
        <w:tc>
          <w:tcPr>
            <w:tcW w:w="393" w:type="pct"/>
            <w:vMerge w:val="restart"/>
          </w:tcPr>
          <w:p w:rsidR="00EB418D" w:rsidRPr="00301181" w:rsidRDefault="00EB418D" w:rsidP="005B5B0B">
            <w:pPr>
              <w:jc w:val="center"/>
            </w:pPr>
            <w:r w:rsidRPr="00301181">
              <w:t>2</w:t>
            </w:r>
          </w:p>
        </w:tc>
        <w:tc>
          <w:tcPr>
            <w:tcW w:w="675" w:type="pct"/>
            <w:gridSpan w:val="2"/>
            <w:vMerge w:val="restart"/>
          </w:tcPr>
          <w:p w:rsidR="00EB418D" w:rsidRPr="00301181" w:rsidRDefault="00EB418D" w:rsidP="005B5B0B">
            <w:pPr>
              <w:jc w:val="center"/>
            </w:pPr>
            <w:r w:rsidRPr="00301181">
              <w:t>Цитогенетика</w:t>
            </w:r>
          </w:p>
        </w:tc>
        <w:tc>
          <w:tcPr>
            <w:tcW w:w="601" w:type="pct"/>
          </w:tcPr>
          <w:p w:rsidR="00EB418D" w:rsidRPr="00301181" w:rsidRDefault="00EB418D" w:rsidP="005B5B0B">
            <w:pPr>
              <w:jc w:val="center"/>
            </w:pPr>
            <w:r w:rsidRPr="00301181">
              <w:t>Викторова</w:t>
            </w:r>
          </w:p>
          <w:p w:rsidR="00EB418D" w:rsidRPr="00301181" w:rsidRDefault="00EB418D" w:rsidP="005B5B0B">
            <w:pPr>
              <w:jc w:val="center"/>
            </w:pPr>
            <w:r w:rsidRPr="00301181">
              <w:t xml:space="preserve">Татьяна </w:t>
            </w:r>
          </w:p>
          <w:p w:rsidR="00EB418D" w:rsidRPr="00301181" w:rsidRDefault="00EB418D" w:rsidP="005B5B0B">
            <w:pPr>
              <w:jc w:val="center"/>
            </w:pPr>
            <w:r w:rsidRPr="00301181">
              <w:t xml:space="preserve">Викторовна, зав. 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кафедрой биологии</w:t>
            </w:r>
          </w:p>
        </w:tc>
        <w:tc>
          <w:tcPr>
            <w:tcW w:w="685" w:type="pct"/>
          </w:tcPr>
          <w:p w:rsidR="00EB418D" w:rsidRPr="00301181" w:rsidRDefault="00EB418D" w:rsidP="005B5B0B">
            <w:pPr>
              <w:jc w:val="center"/>
            </w:pPr>
            <w:r>
              <w:t>Башкирский госмединститут</w:t>
            </w:r>
          </w:p>
          <w:p w:rsidR="00EB418D" w:rsidRPr="00301181" w:rsidRDefault="00EB418D" w:rsidP="005B5B0B">
            <w:pPr>
              <w:jc w:val="center"/>
            </w:pPr>
            <w:r w:rsidRPr="00301181">
              <w:t>Педиатрия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</w:p>
        </w:tc>
        <w:tc>
          <w:tcPr>
            <w:tcW w:w="487" w:type="pct"/>
          </w:tcPr>
          <w:p w:rsidR="00EB418D" w:rsidRPr="00301181" w:rsidRDefault="00EB418D" w:rsidP="005B5B0B">
            <w:pPr>
              <w:jc w:val="center"/>
            </w:pPr>
            <w:r w:rsidRPr="00301181">
              <w:t>Д.м.н.</w:t>
            </w:r>
            <w:r w:rsidRPr="00301181">
              <w:tab/>
            </w:r>
          </w:p>
          <w:p w:rsidR="00EB418D" w:rsidRDefault="00EB418D" w:rsidP="005B5B0B">
            <w:pPr>
              <w:jc w:val="center"/>
            </w:pPr>
            <w:r w:rsidRPr="00301181">
              <w:t>Профессор</w:t>
            </w:r>
            <w:r>
              <w:t>,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>
              <w:t>заслуженный деятель науки РБ</w:t>
            </w:r>
          </w:p>
        </w:tc>
        <w:tc>
          <w:tcPr>
            <w:tcW w:w="252" w:type="pct"/>
            <w:gridSpan w:val="2"/>
          </w:tcPr>
          <w:p w:rsidR="00EB418D" w:rsidRPr="00301181" w:rsidRDefault="00EB418D" w:rsidP="005B5B0B">
            <w:pPr>
              <w:jc w:val="center"/>
            </w:pPr>
            <w:r>
              <w:t>27</w:t>
            </w:r>
            <w:r w:rsidRPr="00301181">
              <w:t xml:space="preserve">  </w:t>
            </w:r>
          </w:p>
        </w:tc>
        <w:tc>
          <w:tcPr>
            <w:tcW w:w="253" w:type="pct"/>
          </w:tcPr>
          <w:p w:rsidR="00EB418D" w:rsidRPr="00301181" w:rsidRDefault="00EB418D" w:rsidP="005B5B0B">
            <w:pPr>
              <w:jc w:val="center"/>
            </w:pPr>
            <w:r w:rsidRPr="00301181">
              <w:t xml:space="preserve">12  </w:t>
            </w:r>
          </w:p>
        </w:tc>
        <w:tc>
          <w:tcPr>
            <w:tcW w:w="545" w:type="pct"/>
          </w:tcPr>
          <w:p w:rsidR="00EB418D" w:rsidRPr="00301181" w:rsidRDefault="00EB418D" w:rsidP="005B5B0B">
            <w:pPr>
              <w:jc w:val="center"/>
            </w:pPr>
            <w:r w:rsidRPr="00301181">
              <w:t>12</w:t>
            </w:r>
          </w:p>
        </w:tc>
        <w:tc>
          <w:tcPr>
            <w:tcW w:w="601" w:type="pct"/>
          </w:tcPr>
          <w:p w:rsidR="00EB418D" w:rsidRPr="00301181" w:rsidRDefault="00EB418D" w:rsidP="005B5B0B">
            <w:pPr>
              <w:jc w:val="center"/>
            </w:pPr>
            <w:r w:rsidRPr="00301181">
              <w:t>БГМУ</w:t>
            </w:r>
          </w:p>
          <w:p w:rsidR="00EB418D" w:rsidRPr="00301181" w:rsidRDefault="00EB418D" w:rsidP="005B5B0B">
            <w:pPr>
              <w:jc w:val="center"/>
            </w:pPr>
            <w:r w:rsidRPr="00301181">
              <w:t xml:space="preserve">зав. 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кафедрой биологии</w:t>
            </w:r>
          </w:p>
        </w:tc>
        <w:tc>
          <w:tcPr>
            <w:tcW w:w="508" w:type="pct"/>
          </w:tcPr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rPr>
                <w:color w:val="000000" w:themeColor="text1"/>
              </w:rPr>
              <w:t>Штатный</w:t>
            </w:r>
          </w:p>
        </w:tc>
      </w:tr>
      <w:tr w:rsidR="00EB418D" w:rsidRPr="00301181" w:rsidTr="005B5B0B">
        <w:trPr>
          <w:trHeight w:val="220"/>
        </w:trPr>
        <w:tc>
          <w:tcPr>
            <w:tcW w:w="393" w:type="pct"/>
            <w:vMerge/>
          </w:tcPr>
          <w:p w:rsidR="00EB418D" w:rsidRPr="00301181" w:rsidRDefault="00EB418D" w:rsidP="005B5B0B">
            <w:pPr>
              <w:jc w:val="center"/>
              <w:rPr>
                <w:color w:val="FF0000"/>
              </w:rPr>
            </w:pPr>
          </w:p>
        </w:tc>
        <w:tc>
          <w:tcPr>
            <w:tcW w:w="675" w:type="pct"/>
            <w:gridSpan w:val="2"/>
            <w:vMerge/>
          </w:tcPr>
          <w:p w:rsidR="00EB418D" w:rsidRPr="00301181" w:rsidRDefault="00EB418D" w:rsidP="005B5B0B">
            <w:pPr>
              <w:jc w:val="center"/>
              <w:rPr>
                <w:color w:val="FF0000"/>
              </w:rPr>
            </w:pPr>
          </w:p>
        </w:tc>
        <w:tc>
          <w:tcPr>
            <w:tcW w:w="601" w:type="pct"/>
          </w:tcPr>
          <w:p w:rsidR="00EB418D" w:rsidRPr="00301181" w:rsidRDefault="00EB418D" w:rsidP="005B5B0B">
            <w:pPr>
              <w:jc w:val="center"/>
            </w:pPr>
            <w:r w:rsidRPr="00301181">
              <w:t xml:space="preserve">Целоусова </w:t>
            </w:r>
          </w:p>
          <w:p w:rsidR="00EB418D" w:rsidRPr="00301181" w:rsidRDefault="00EB418D" w:rsidP="005B5B0B">
            <w:pPr>
              <w:jc w:val="center"/>
            </w:pPr>
            <w:r w:rsidRPr="00301181">
              <w:t>Ольга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Сергеевна, доцент кафедры биологии</w:t>
            </w:r>
          </w:p>
        </w:tc>
        <w:tc>
          <w:tcPr>
            <w:tcW w:w="685" w:type="pct"/>
          </w:tcPr>
          <w:p w:rsidR="00EB418D" w:rsidRPr="00301181" w:rsidRDefault="00EB418D" w:rsidP="005B5B0B">
            <w:pPr>
              <w:jc w:val="center"/>
            </w:pPr>
            <w:r w:rsidRPr="00301181">
              <w:t>БГУ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Биолог</w:t>
            </w:r>
          </w:p>
        </w:tc>
        <w:tc>
          <w:tcPr>
            <w:tcW w:w="487" w:type="pct"/>
          </w:tcPr>
          <w:p w:rsidR="00EB418D" w:rsidRPr="00301181" w:rsidRDefault="00EB418D" w:rsidP="005B5B0B">
            <w:pPr>
              <w:jc w:val="center"/>
            </w:pPr>
            <w:r w:rsidRPr="00301181">
              <w:t>К.б.н.,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доцент</w:t>
            </w:r>
          </w:p>
        </w:tc>
        <w:tc>
          <w:tcPr>
            <w:tcW w:w="252" w:type="pct"/>
            <w:gridSpan w:val="2"/>
          </w:tcPr>
          <w:p w:rsidR="00EB418D" w:rsidRPr="00301181" w:rsidRDefault="00EB418D" w:rsidP="005B5B0B">
            <w:pPr>
              <w:jc w:val="center"/>
            </w:pPr>
            <w:r w:rsidRPr="00301181">
              <w:t xml:space="preserve">11  </w:t>
            </w:r>
          </w:p>
        </w:tc>
        <w:tc>
          <w:tcPr>
            <w:tcW w:w="253" w:type="pct"/>
          </w:tcPr>
          <w:p w:rsidR="00EB418D" w:rsidRPr="00301181" w:rsidRDefault="00EB418D" w:rsidP="005B5B0B">
            <w:pPr>
              <w:jc w:val="center"/>
            </w:pPr>
            <w:r w:rsidRPr="00301181">
              <w:t xml:space="preserve">7 </w:t>
            </w:r>
          </w:p>
        </w:tc>
        <w:tc>
          <w:tcPr>
            <w:tcW w:w="545" w:type="pct"/>
          </w:tcPr>
          <w:p w:rsidR="00EB418D" w:rsidRPr="00301181" w:rsidRDefault="00EB418D" w:rsidP="005B5B0B">
            <w:pPr>
              <w:jc w:val="center"/>
            </w:pPr>
            <w:r w:rsidRPr="00301181">
              <w:t>7</w:t>
            </w:r>
          </w:p>
        </w:tc>
        <w:tc>
          <w:tcPr>
            <w:tcW w:w="601" w:type="pct"/>
          </w:tcPr>
          <w:p w:rsidR="00EB418D" w:rsidRPr="00301181" w:rsidRDefault="00EB418D" w:rsidP="005B5B0B">
            <w:pPr>
              <w:jc w:val="center"/>
            </w:pPr>
            <w:r w:rsidRPr="00301181">
              <w:t>БГМУ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доцент кафедры биологии</w:t>
            </w:r>
          </w:p>
        </w:tc>
        <w:tc>
          <w:tcPr>
            <w:tcW w:w="508" w:type="pct"/>
          </w:tcPr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rPr>
                <w:color w:val="000000" w:themeColor="text1"/>
              </w:rPr>
              <w:t>Штатный</w:t>
            </w:r>
          </w:p>
        </w:tc>
      </w:tr>
      <w:tr w:rsidR="00EB418D" w:rsidRPr="00301181" w:rsidTr="005B5B0B">
        <w:trPr>
          <w:trHeight w:val="220"/>
        </w:trPr>
        <w:tc>
          <w:tcPr>
            <w:tcW w:w="393" w:type="pct"/>
            <w:vMerge/>
          </w:tcPr>
          <w:p w:rsidR="00EB418D" w:rsidRPr="00301181" w:rsidRDefault="00EB418D" w:rsidP="005B5B0B">
            <w:pPr>
              <w:jc w:val="center"/>
              <w:rPr>
                <w:color w:val="FF0000"/>
              </w:rPr>
            </w:pPr>
          </w:p>
        </w:tc>
        <w:tc>
          <w:tcPr>
            <w:tcW w:w="675" w:type="pct"/>
            <w:gridSpan w:val="2"/>
            <w:vMerge/>
          </w:tcPr>
          <w:p w:rsidR="00EB418D" w:rsidRPr="00301181" w:rsidRDefault="00EB418D" w:rsidP="005B5B0B">
            <w:pPr>
              <w:jc w:val="center"/>
              <w:rPr>
                <w:color w:val="FF0000"/>
              </w:rPr>
            </w:pPr>
          </w:p>
        </w:tc>
        <w:tc>
          <w:tcPr>
            <w:tcW w:w="601" w:type="pct"/>
          </w:tcPr>
          <w:p w:rsidR="00EB418D" w:rsidRPr="00301181" w:rsidRDefault="00EB418D" w:rsidP="005B5B0B">
            <w:pPr>
              <w:jc w:val="center"/>
            </w:pPr>
            <w:r w:rsidRPr="00301181">
              <w:t>Данилко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Ксения Владимировна, доцент кафедры биологии</w:t>
            </w:r>
          </w:p>
        </w:tc>
        <w:tc>
          <w:tcPr>
            <w:tcW w:w="685" w:type="pct"/>
          </w:tcPr>
          <w:p w:rsidR="00EB418D" w:rsidRPr="00301181" w:rsidRDefault="00EB418D" w:rsidP="005B5B0B">
            <w:pPr>
              <w:jc w:val="center"/>
            </w:pPr>
            <w:r w:rsidRPr="00301181">
              <w:t>БГУ</w:t>
            </w:r>
          </w:p>
          <w:p w:rsidR="00EB418D" w:rsidRPr="00301181" w:rsidRDefault="00EB418D" w:rsidP="005B5B0B">
            <w:pPr>
              <w:jc w:val="center"/>
            </w:pPr>
            <w:r w:rsidRPr="00301181">
              <w:t>Биолог.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rPr>
                <w:spacing w:val="-18"/>
              </w:rPr>
              <w:t>Преподаватель</w:t>
            </w:r>
            <w:r w:rsidRPr="00301181">
              <w:t xml:space="preserve"> биологии</w:t>
            </w:r>
          </w:p>
        </w:tc>
        <w:tc>
          <w:tcPr>
            <w:tcW w:w="487" w:type="pct"/>
          </w:tcPr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К.б.н.</w:t>
            </w:r>
          </w:p>
        </w:tc>
        <w:tc>
          <w:tcPr>
            <w:tcW w:w="252" w:type="pct"/>
            <w:gridSpan w:val="2"/>
          </w:tcPr>
          <w:p w:rsidR="00EB418D" w:rsidRPr="00301181" w:rsidRDefault="00EB418D" w:rsidP="005B5B0B">
            <w:pPr>
              <w:jc w:val="center"/>
            </w:pPr>
            <w:r w:rsidRPr="00301181">
              <w:t xml:space="preserve">9  </w:t>
            </w:r>
          </w:p>
        </w:tc>
        <w:tc>
          <w:tcPr>
            <w:tcW w:w="253" w:type="pct"/>
          </w:tcPr>
          <w:p w:rsidR="00EB418D" w:rsidRPr="00301181" w:rsidRDefault="00EB418D" w:rsidP="005B5B0B">
            <w:pPr>
              <w:jc w:val="center"/>
            </w:pPr>
            <w:r w:rsidRPr="00301181">
              <w:t xml:space="preserve">9  </w:t>
            </w:r>
          </w:p>
        </w:tc>
        <w:tc>
          <w:tcPr>
            <w:tcW w:w="545" w:type="pct"/>
          </w:tcPr>
          <w:p w:rsidR="00EB418D" w:rsidRPr="00301181" w:rsidRDefault="00EB418D" w:rsidP="005B5B0B">
            <w:pPr>
              <w:jc w:val="center"/>
            </w:pPr>
            <w:r w:rsidRPr="00301181">
              <w:t xml:space="preserve">9  </w:t>
            </w:r>
          </w:p>
        </w:tc>
        <w:tc>
          <w:tcPr>
            <w:tcW w:w="601" w:type="pct"/>
          </w:tcPr>
          <w:p w:rsidR="00EB418D" w:rsidRPr="00301181" w:rsidRDefault="00EB418D" w:rsidP="005B5B0B">
            <w:pPr>
              <w:jc w:val="center"/>
            </w:pPr>
            <w:r w:rsidRPr="00301181">
              <w:t>БГМУ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доцент кафедры биологии</w:t>
            </w:r>
          </w:p>
        </w:tc>
        <w:tc>
          <w:tcPr>
            <w:tcW w:w="508" w:type="pct"/>
          </w:tcPr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Штатный совместитель (внутренний совместитель)</w:t>
            </w:r>
          </w:p>
        </w:tc>
      </w:tr>
      <w:tr w:rsidR="00EB418D" w:rsidRPr="00301181" w:rsidTr="005B5B0B">
        <w:trPr>
          <w:trHeight w:val="220"/>
        </w:trPr>
        <w:tc>
          <w:tcPr>
            <w:tcW w:w="393" w:type="pct"/>
            <w:vMerge w:val="restart"/>
          </w:tcPr>
          <w:p w:rsidR="00EB418D" w:rsidRPr="00301181" w:rsidRDefault="00EB418D" w:rsidP="005B5B0B">
            <w:pPr>
              <w:jc w:val="center"/>
            </w:pPr>
            <w:r w:rsidRPr="00301181">
              <w:t>3</w:t>
            </w:r>
          </w:p>
        </w:tc>
        <w:tc>
          <w:tcPr>
            <w:tcW w:w="675" w:type="pct"/>
            <w:gridSpan w:val="2"/>
            <w:vMerge w:val="restart"/>
          </w:tcPr>
          <w:p w:rsidR="00EB418D" w:rsidRPr="00301181" w:rsidRDefault="00EB418D" w:rsidP="005B5B0B">
            <w:pPr>
              <w:jc w:val="center"/>
            </w:pPr>
            <w:r w:rsidRPr="00301181">
              <w:rPr>
                <w:rFonts w:eastAsiaTheme="minorHAnsi"/>
                <w:lang w:eastAsia="en-US"/>
              </w:rPr>
              <w:t>Медицинская генетика</w:t>
            </w:r>
          </w:p>
        </w:tc>
        <w:tc>
          <w:tcPr>
            <w:tcW w:w="601" w:type="pct"/>
          </w:tcPr>
          <w:p w:rsidR="00EB418D" w:rsidRPr="00301181" w:rsidRDefault="00EB418D" w:rsidP="005B5B0B">
            <w:pPr>
              <w:jc w:val="center"/>
            </w:pPr>
            <w:r w:rsidRPr="00301181">
              <w:t>Викторова</w:t>
            </w:r>
          </w:p>
          <w:p w:rsidR="00EB418D" w:rsidRPr="00301181" w:rsidRDefault="00EB418D" w:rsidP="005B5B0B">
            <w:pPr>
              <w:jc w:val="center"/>
            </w:pPr>
            <w:r w:rsidRPr="00301181">
              <w:t xml:space="preserve">Татьяна </w:t>
            </w:r>
          </w:p>
          <w:p w:rsidR="00EB418D" w:rsidRPr="00301181" w:rsidRDefault="00EB418D" w:rsidP="005B5B0B">
            <w:pPr>
              <w:jc w:val="center"/>
            </w:pPr>
            <w:r w:rsidRPr="00301181">
              <w:t xml:space="preserve">Викторовна, зав. 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кафедрой биологии</w:t>
            </w:r>
          </w:p>
        </w:tc>
        <w:tc>
          <w:tcPr>
            <w:tcW w:w="685" w:type="pct"/>
          </w:tcPr>
          <w:p w:rsidR="00EB418D" w:rsidRPr="00301181" w:rsidRDefault="00EB418D" w:rsidP="005B5B0B">
            <w:pPr>
              <w:jc w:val="center"/>
            </w:pPr>
            <w:r>
              <w:t>Башкирский госмединститут</w:t>
            </w:r>
          </w:p>
          <w:p w:rsidR="00EB418D" w:rsidRPr="00301181" w:rsidRDefault="00EB418D" w:rsidP="005B5B0B">
            <w:pPr>
              <w:jc w:val="center"/>
            </w:pPr>
            <w:r w:rsidRPr="00301181">
              <w:t>Педиатрия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</w:p>
        </w:tc>
        <w:tc>
          <w:tcPr>
            <w:tcW w:w="487" w:type="pct"/>
          </w:tcPr>
          <w:p w:rsidR="00EB418D" w:rsidRPr="00301181" w:rsidRDefault="00EB418D" w:rsidP="005B5B0B">
            <w:pPr>
              <w:jc w:val="center"/>
            </w:pPr>
            <w:r w:rsidRPr="00301181">
              <w:t>Д.м.н.</w:t>
            </w:r>
            <w:r w:rsidRPr="00301181">
              <w:tab/>
            </w:r>
          </w:p>
          <w:p w:rsidR="00EB418D" w:rsidRDefault="00EB418D" w:rsidP="005B5B0B">
            <w:pPr>
              <w:jc w:val="center"/>
            </w:pPr>
            <w:r w:rsidRPr="00301181">
              <w:t>Профессор</w:t>
            </w:r>
            <w:r>
              <w:t>,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>
              <w:t>заслуженный деятель науки РБ</w:t>
            </w:r>
          </w:p>
        </w:tc>
        <w:tc>
          <w:tcPr>
            <w:tcW w:w="252" w:type="pct"/>
            <w:gridSpan w:val="2"/>
          </w:tcPr>
          <w:p w:rsidR="00EB418D" w:rsidRPr="00301181" w:rsidRDefault="00EB418D" w:rsidP="005B5B0B">
            <w:pPr>
              <w:jc w:val="center"/>
            </w:pPr>
            <w:r>
              <w:t>27</w:t>
            </w:r>
            <w:r w:rsidRPr="00301181">
              <w:t xml:space="preserve">  </w:t>
            </w:r>
          </w:p>
        </w:tc>
        <w:tc>
          <w:tcPr>
            <w:tcW w:w="253" w:type="pct"/>
          </w:tcPr>
          <w:p w:rsidR="00EB418D" w:rsidRPr="00301181" w:rsidRDefault="00EB418D" w:rsidP="005B5B0B">
            <w:pPr>
              <w:jc w:val="center"/>
            </w:pPr>
            <w:r w:rsidRPr="00301181">
              <w:t xml:space="preserve">12  </w:t>
            </w:r>
          </w:p>
        </w:tc>
        <w:tc>
          <w:tcPr>
            <w:tcW w:w="545" w:type="pct"/>
          </w:tcPr>
          <w:p w:rsidR="00EB418D" w:rsidRPr="00301181" w:rsidRDefault="00EB418D" w:rsidP="005B5B0B">
            <w:pPr>
              <w:jc w:val="center"/>
            </w:pPr>
            <w:r w:rsidRPr="00301181">
              <w:t>12</w:t>
            </w:r>
          </w:p>
        </w:tc>
        <w:tc>
          <w:tcPr>
            <w:tcW w:w="601" w:type="pct"/>
          </w:tcPr>
          <w:p w:rsidR="00EB418D" w:rsidRPr="00301181" w:rsidRDefault="00EB418D" w:rsidP="005B5B0B">
            <w:pPr>
              <w:jc w:val="center"/>
            </w:pPr>
            <w:r w:rsidRPr="00301181">
              <w:t>БГМУ</w:t>
            </w:r>
          </w:p>
          <w:p w:rsidR="00EB418D" w:rsidRPr="00301181" w:rsidRDefault="00EB418D" w:rsidP="005B5B0B">
            <w:pPr>
              <w:jc w:val="center"/>
            </w:pPr>
            <w:r w:rsidRPr="00301181">
              <w:t xml:space="preserve">зав. 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кафедрой биологии</w:t>
            </w:r>
          </w:p>
        </w:tc>
        <w:tc>
          <w:tcPr>
            <w:tcW w:w="508" w:type="pct"/>
          </w:tcPr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rPr>
                <w:color w:val="000000" w:themeColor="text1"/>
              </w:rPr>
              <w:t>Штатный</w:t>
            </w:r>
          </w:p>
        </w:tc>
      </w:tr>
      <w:tr w:rsidR="00EB418D" w:rsidRPr="00301181" w:rsidTr="005B5B0B">
        <w:trPr>
          <w:trHeight w:val="220"/>
        </w:trPr>
        <w:tc>
          <w:tcPr>
            <w:tcW w:w="393" w:type="pct"/>
            <w:vMerge/>
          </w:tcPr>
          <w:p w:rsidR="00EB418D" w:rsidRPr="00301181" w:rsidRDefault="00EB418D" w:rsidP="005B5B0B">
            <w:pPr>
              <w:jc w:val="center"/>
              <w:rPr>
                <w:color w:val="FF0000"/>
              </w:rPr>
            </w:pPr>
          </w:p>
        </w:tc>
        <w:tc>
          <w:tcPr>
            <w:tcW w:w="675" w:type="pct"/>
            <w:gridSpan w:val="2"/>
            <w:vMerge/>
          </w:tcPr>
          <w:p w:rsidR="00EB418D" w:rsidRPr="00301181" w:rsidRDefault="00EB418D" w:rsidP="005B5B0B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601" w:type="pct"/>
          </w:tcPr>
          <w:p w:rsidR="00EB418D" w:rsidRPr="00301181" w:rsidRDefault="00EB418D" w:rsidP="005B5B0B">
            <w:pPr>
              <w:jc w:val="center"/>
            </w:pPr>
            <w:r w:rsidRPr="00301181">
              <w:t>Лукманова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Гульнур Ишмурзовна, профессор кафедры биологии</w:t>
            </w:r>
          </w:p>
        </w:tc>
        <w:tc>
          <w:tcPr>
            <w:tcW w:w="685" w:type="pct"/>
          </w:tcPr>
          <w:p w:rsidR="00EB418D" w:rsidRPr="00301181" w:rsidRDefault="00EB418D" w:rsidP="005B5B0B">
            <w:pPr>
              <w:jc w:val="center"/>
            </w:pPr>
            <w:r w:rsidRPr="00301181">
              <w:t>БГМИ</w:t>
            </w:r>
          </w:p>
          <w:p w:rsidR="00EB418D" w:rsidRPr="00301181" w:rsidRDefault="00EB418D" w:rsidP="005B5B0B">
            <w:pPr>
              <w:jc w:val="center"/>
            </w:pPr>
            <w:r w:rsidRPr="00301181">
              <w:t>Педиатрия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Врач</w:t>
            </w:r>
          </w:p>
        </w:tc>
        <w:tc>
          <w:tcPr>
            <w:tcW w:w="487" w:type="pct"/>
          </w:tcPr>
          <w:p w:rsidR="00EB418D" w:rsidRPr="00301181" w:rsidRDefault="00EB418D" w:rsidP="005B5B0B">
            <w:pPr>
              <w:jc w:val="center"/>
            </w:pPr>
            <w:r w:rsidRPr="00301181">
              <w:t>Д.м.н.</w:t>
            </w:r>
            <w:r w:rsidRPr="00301181">
              <w:tab/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Профессор</w:t>
            </w:r>
          </w:p>
        </w:tc>
        <w:tc>
          <w:tcPr>
            <w:tcW w:w="252" w:type="pct"/>
            <w:gridSpan w:val="2"/>
          </w:tcPr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 xml:space="preserve">31  </w:t>
            </w:r>
          </w:p>
        </w:tc>
        <w:tc>
          <w:tcPr>
            <w:tcW w:w="253" w:type="pct"/>
          </w:tcPr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 xml:space="preserve">26  </w:t>
            </w:r>
          </w:p>
        </w:tc>
        <w:tc>
          <w:tcPr>
            <w:tcW w:w="545" w:type="pct"/>
          </w:tcPr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 xml:space="preserve">26  </w:t>
            </w:r>
          </w:p>
        </w:tc>
        <w:tc>
          <w:tcPr>
            <w:tcW w:w="601" w:type="pct"/>
          </w:tcPr>
          <w:p w:rsidR="00EB418D" w:rsidRPr="00301181" w:rsidRDefault="00EB418D" w:rsidP="005B5B0B">
            <w:pPr>
              <w:jc w:val="center"/>
            </w:pPr>
            <w:r w:rsidRPr="00301181">
              <w:t>БГМУ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профессор кафедры биологии</w:t>
            </w:r>
          </w:p>
        </w:tc>
        <w:tc>
          <w:tcPr>
            <w:tcW w:w="508" w:type="pct"/>
          </w:tcPr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rPr>
                <w:color w:val="000000" w:themeColor="text1"/>
              </w:rPr>
              <w:t>Штатный</w:t>
            </w:r>
          </w:p>
        </w:tc>
      </w:tr>
      <w:tr w:rsidR="00EB418D" w:rsidRPr="00301181" w:rsidTr="005B5B0B">
        <w:trPr>
          <w:trHeight w:val="1455"/>
        </w:trPr>
        <w:tc>
          <w:tcPr>
            <w:tcW w:w="393" w:type="pct"/>
            <w:vMerge/>
          </w:tcPr>
          <w:p w:rsidR="00EB418D" w:rsidRPr="00301181" w:rsidRDefault="00EB418D" w:rsidP="005B5B0B">
            <w:pPr>
              <w:jc w:val="center"/>
              <w:rPr>
                <w:color w:val="FF0000"/>
              </w:rPr>
            </w:pPr>
          </w:p>
        </w:tc>
        <w:tc>
          <w:tcPr>
            <w:tcW w:w="675" w:type="pct"/>
            <w:gridSpan w:val="2"/>
            <w:vMerge/>
          </w:tcPr>
          <w:p w:rsidR="00EB418D" w:rsidRPr="00301181" w:rsidRDefault="00EB418D" w:rsidP="005B5B0B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601" w:type="pct"/>
          </w:tcPr>
          <w:p w:rsidR="00EB418D" w:rsidRPr="00301181" w:rsidRDefault="00EB418D" w:rsidP="005B5B0B">
            <w:pPr>
              <w:jc w:val="center"/>
            </w:pPr>
            <w:r w:rsidRPr="00301181">
              <w:t>Исхакова</w:t>
            </w:r>
          </w:p>
          <w:p w:rsidR="00EB418D" w:rsidRPr="00301181" w:rsidRDefault="00EB418D" w:rsidP="005B5B0B">
            <w:pPr>
              <w:jc w:val="center"/>
            </w:pPr>
            <w:r w:rsidRPr="00301181">
              <w:t>Гульназ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Минулловна, доцент кафедры биологии</w:t>
            </w:r>
          </w:p>
        </w:tc>
        <w:tc>
          <w:tcPr>
            <w:tcW w:w="685" w:type="pct"/>
          </w:tcPr>
          <w:p w:rsidR="00EB418D" w:rsidRPr="00301181" w:rsidRDefault="00EB418D" w:rsidP="005B5B0B">
            <w:pPr>
              <w:jc w:val="center"/>
            </w:pPr>
            <w:r w:rsidRPr="00301181">
              <w:t>БГМУ</w:t>
            </w:r>
          </w:p>
          <w:p w:rsidR="00EB418D" w:rsidRPr="00301181" w:rsidRDefault="00EB418D" w:rsidP="005B5B0B">
            <w:pPr>
              <w:jc w:val="center"/>
            </w:pPr>
            <w:r w:rsidRPr="00301181">
              <w:t>Лечебное дело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Врач</w:t>
            </w:r>
          </w:p>
        </w:tc>
        <w:tc>
          <w:tcPr>
            <w:tcW w:w="487" w:type="pct"/>
          </w:tcPr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К.б.н.</w:t>
            </w:r>
          </w:p>
        </w:tc>
        <w:tc>
          <w:tcPr>
            <w:tcW w:w="252" w:type="pct"/>
            <w:gridSpan w:val="2"/>
          </w:tcPr>
          <w:p w:rsidR="00EB418D" w:rsidRPr="00301181" w:rsidRDefault="00EB418D" w:rsidP="005B5B0B">
            <w:pPr>
              <w:jc w:val="center"/>
            </w:pPr>
            <w:r w:rsidRPr="00301181">
              <w:t xml:space="preserve">13  </w:t>
            </w:r>
          </w:p>
        </w:tc>
        <w:tc>
          <w:tcPr>
            <w:tcW w:w="253" w:type="pct"/>
          </w:tcPr>
          <w:p w:rsidR="00EB418D" w:rsidRPr="00301181" w:rsidRDefault="00EB418D" w:rsidP="005B5B0B">
            <w:pPr>
              <w:jc w:val="center"/>
            </w:pPr>
            <w:r w:rsidRPr="00301181">
              <w:t xml:space="preserve">11  </w:t>
            </w:r>
          </w:p>
        </w:tc>
        <w:tc>
          <w:tcPr>
            <w:tcW w:w="545" w:type="pct"/>
          </w:tcPr>
          <w:p w:rsidR="00EB418D" w:rsidRPr="00301181" w:rsidRDefault="00EB418D" w:rsidP="005B5B0B">
            <w:pPr>
              <w:jc w:val="center"/>
            </w:pPr>
            <w:r w:rsidRPr="00301181">
              <w:t xml:space="preserve">11  </w:t>
            </w:r>
          </w:p>
        </w:tc>
        <w:tc>
          <w:tcPr>
            <w:tcW w:w="601" w:type="pct"/>
          </w:tcPr>
          <w:p w:rsidR="00EB418D" w:rsidRPr="00301181" w:rsidRDefault="00EB418D" w:rsidP="005B5B0B">
            <w:pPr>
              <w:jc w:val="center"/>
            </w:pPr>
            <w:r w:rsidRPr="00301181">
              <w:t>БГМУ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доцент кафедры биологии</w:t>
            </w:r>
          </w:p>
        </w:tc>
        <w:tc>
          <w:tcPr>
            <w:tcW w:w="508" w:type="pct"/>
          </w:tcPr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rPr>
                <w:color w:val="000000" w:themeColor="text1"/>
              </w:rPr>
              <w:t>Штатный</w:t>
            </w:r>
          </w:p>
        </w:tc>
      </w:tr>
      <w:tr w:rsidR="00EB418D" w:rsidRPr="00301181" w:rsidTr="005B5B0B">
        <w:trPr>
          <w:trHeight w:val="435"/>
        </w:trPr>
        <w:tc>
          <w:tcPr>
            <w:tcW w:w="393" w:type="pct"/>
            <w:vMerge/>
          </w:tcPr>
          <w:p w:rsidR="00EB418D" w:rsidRPr="00301181" w:rsidRDefault="00EB418D" w:rsidP="005B5B0B">
            <w:pPr>
              <w:jc w:val="center"/>
              <w:rPr>
                <w:color w:val="FF0000"/>
              </w:rPr>
            </w:pPr>
          </w:p>
        </w:tc>
        <w:tc>
          <w:tcPr>
            <w:tcW w:w="675" w:type="pct"/>
            <w:gridSpan w:val="2"/>
            <w:vMerge/>
          </w:tcPr>
          <w:p w:rsidR="00EB418D" w:rsidRPr="00301181" w:rsidRDefault="00EB418D" w:rsidP="005B5B0B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601" w:type="pct"/>
          </w:tcPr>
          <w:p w:rsidR="00EB418D" w:rsidRPr="00301181" w:rsidRDefault="00EB418D" w:rsidP="005B5B0B">
            <w:pPr>
              <w:jc w:val="center"/>
            </w:pPr>
            <w:r w:rsidRPr="00301181">
              <w:t xml:space="preserve">Бахтиярова Клара Закиевна, профессор кафедры неврологии с курсом нейрохирургии и медицинской </w:t>
            </w:r>
            <w:r w:rsidRPr="00301181">
              <w:lastRenderedPageBreak/>
              <w:t>генетики</w:t>
            </w:r>
          </w:p>
        </w:tc>
        <w:tc>
          <w:tcPr>
            <w:tcW w:w="685" w:type="pct"/>
          </w:tcPr>
          <w:p w:rsidR="00EB418D" w:rsidRPr="00301181" w:rsidRDefault="00EB418D" w:rsidP="005B5B0B">
            <w:pPr>
              <w:jc w:val="center"/>
            </w:pPr>
            <w:r w:rsidRPr="00301181">
              <w:lastRenderedPageBreak/>
              <w:t>БГМИ</w:t>
            </w:r>
          </w:p>
          <w:p w:rsidR="00EB418D" w:rsidRPr="00301181" w:rsidRDefault="00EB418D" w:rsidP="005B5B0B">
            <w:pPr>
              <w:jc w:val="center"/>
            </w:pPr>
            <w:r w:rsidRPr="00301181">
              <w:t>Лечебное дело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Врач</w:t>
            </w:r>
          </w:p>
        </w:tc>
        <w:tc>
          <w:tcPr>
            <w:tcW w:w="487" w:type="pct"/>
          </w:tcPr>
          <w:p w:rsidR="00EB418D" w:rsidRPr="00301181" w:rsidRDefault="00EB418D" w:rsidP="005B5B0B">
            <w:pPr>
              <w:jc w:val="center"/>
            </w:pPr>
            <w:r w:rsidRPr="00301181">
              <w:t>Д.м.н.,</w:t>
            </w:r>
          </w:p>
          <w:p w:rsidR="00EB418D" w:rsidRPr="00301181" w:rsidRDefault="00EB418D" w:rsidP="005B5B0B">
            <w:pPr>
              <w:jc w:val="center"/>
            </w:pPr>
            <w:r w:rsidRPr="00301181">
              <w:t>профессор,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врач высшей квалификационной категории</w:t>
            </w:r>
          </w:p>
        </w:tc>
        <w:tc>
          <w:tcPr>
            <w:tcW w:w="252" w:type="pct"/>
            <w:gridSpan w:val="2"/>
          </w:tcPr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rPr>
                <w:lang w:val="en-US"/>
              </w:rPr>
              <w:t xml:space="preserve">32 </w:t>
            </w:r>
            <w:r w:rsidRPr="00301181">
              <w:t xml:space="preserve"> </w:t>
            </w:r>
          </w:p>
        </w:tc>
        <w:tc>
          <w:tcPr>
            <w:tcW w:w="253" w:type="pct"/>
          </w:tcPr>
          <w:p w:rsidR="00EB418D" w:rsidRPr="00301181" w:rsidRDefault="00EB418D" w:rsidP="005B5B0B">
            <w:pPr>
              <w:jc w:val="center"/>
            </w:pPr>
            <w:r w:rsidRPr="00301181">
              <w:t xml:space="preserve">25  </w:t>
            </w:r>
          </w:p>
        </w:tc>
        <w:tc>
          <w:tcPr>
            <w:tcW w:w="545" w:type="pct"/>
          </w:tcPr>
          <w:p w:rsidR="00EB418D" w:rsidRPr="00301181" w:rsidRDefault="00EB418D" w:rsidP="005B5B0B">
            <w:pPr>
              <w:jc w:val="center"/>
              <w:rPr>
                <w:lang w:val="en-US"/>
              </w:rPr>
            </w:pPr>
            <w:r w:rsidRPr="00301181">
              <w:t xml:space="preserve">25  </w:t>
            </w:r>
          </w:p>
        </w:tc>
        <w:tc>
          <w:tcPr>
            <w:tcW w:w="601" w:type="pct"/>
          </w:tcPr>
          <w:p w:rsidR="00EB418D" w:rsidRPr="00301181" w:rsidRDefault="00EB418D" w:rsidP="005B5B0B">
            <w:pPr>
              <w:jc w:val="center"/>
            </w:pPr>
            <w:r w:rsidRPr="00301181">
              <w:t>БГМУ</w:t>
            </w:r>
          </w:p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t>профессор кафедры неврологии с курсом нейрохирургии и медицинской генетики</w:t>
            </w:r>
          </w:p>
        </w:tc>
        <w:tc>
          <w:tcPr>
            <w:tcW w:w="508" w:type="pct"/>
          </w:tcPr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rPr>
                <w:color w:val="000000" w:themeColor="text1"/>
              </w:rPr>
              <w:t>Штатный</w:t>
            </w:r>
          </w:p>
        </w:tc>
      </w:tr>
      <w:tr w:rsidR="00EB418D" w:rsidRPr="00301181" w:rsidTr="005B5B0B">
        <w:trPr>
          <w:trHeight w:val="605"/>
        </w:trPr>
        <w:tc>
          <w:tcPr>
            <w:tcW w:w="5000" w:type="pct"/>
            <w:gridSpan w:val="12"/>
          </w:tcPr>
          <w:p w:rsidR="00EB418D" w:rsidRPr="00301181" w:rsidRDefault="00EB418D" w:rsidP="005B5B0B">
            <w:pPr>
              <w:jc w:val="both"/>
              <w:rPr>
                <w:color w:val="FF0000"/>
              </w:rPr>
            </w:pPr>
            <w:r w:rsidRPr="00301181">
              <w:rPr>
                <w:color w:val="000000" w:themeColor="text1"/>
              </w:rPr>
              <w:lastRenderedPageBreak/>
              <w:t xml:space="preserve">Б1.В.ДВ.2   Дисциплины, направленные на подготовку к преподавательской деятельности    </w:t>
            </w:r>
          </w:p>
        </w:tc>
      </w:tr>
      <w:tr w:rsidR="00EB418D" w:rsidRPr="00301181" w:rsidTr="005B5B0B">
        <w:trPr>
          <w:trHeight w:val="1380"/>
        </w:trPr>
        <w:tc>
          <w:tcPr>
            <w:tcW w:w="393" w:type="pct"/>
          </w:tcPr>
          <w:p w:rsidR="00EB418D" w:rsidRPr="00301181" w:rsidRDefault="00EB418D" w:rsidP="005B5B0B">
            <w:pPr>
              <w:jc w:val="center"/>
            </w:pPr>
            <w:r w:rsidRPr="00301181">
              <w:rPr>
                <w:color w:val="000000" w:themeColor="text1"/>
              </w:rPr>
              <w:t xml:space="preserve">1   </w:t>
            </w:r>
          </w:p>
          <w:p w:rsidR="00EB418D" w:rsidRPr="00301181" w:rsidRDefault="00EB418D" w:rsidP="005B5B0B">
            <w:pPr>
              <w:jc w:val="center"/>
            </w:pPr>
            <w:r w:rsidRPr="00301181">
              <w:rPr>
                <w:color w:val="000000" w:themeColor="text1"/>
              </w:rPr>
              <w:t xml:space="preserve">   </w:t>
            </w:r>
          </w:p>
        </w:tc>
        <w:tc>
          <w:tcPr>
            <w:tcW w:w="675" w:type="pct"/>
            <w:gridSpan w:val="2"/>
          </w:tcPr>
          <w:p w:rsidR="00EB418D" w:rsidRPr="00301181" w:rsidRDefault="00EB418D" w:rsidP="005B5B0B">
            <w:pPr>
              <w:jc w:val="center"/>
            </w:pPr>
            <w:r w:rsidRPr="00301181">
              <w:t xml:space="preserve">Основы </w:t>
            </w:r>
            <w:r>
              <w:t>педагогики</w:t>
            </w:r>
            <w:r w:rsidRPr="00301181">
              <w:t xml:space="preserve"> и методики преподавания</w:t>
            </w:r>
          </w:p>
        </w:tc>
        <w:tc>
          <w:tcPr>
            <w:tcW w:w="601" w:type="pct"/>
          </w:tcPr>
          <w:p w:rsidR="00EB418D" w:rsidRPr="00301181" w:rsidRDefault="00EB418D" w:rsidP="005B5B0B">
            <w:pPr>
              <w:jc w:val="center"/>
            </w:pPr>
            <w:r w:rsidRPr="00301181">
              <w:t>Амиров Артур Фердсович, зав. кафедрой</w:t>
            </w:r>
          </w:p>
          <w:p w:rsidR="00EB418D" w:rsidRPr="00301181" w:rsidRDefault="00EB418D" w:rsidP="005B5B0B">
            <w:pPr>
              <w:jc w:val="center"/>
            </w:pPr>
            <w:r w:rsidRPr="00301181">
              <w:t>педагогики и психологии</w:t>
            </w:r>
          </w:p>
        </w:tc>
        <w:tc>
          <w:tcPr>
            <w:tcW w:w="685" w:type="pct"/>
          </w:tcPr>
          <w:p w:rsidR="00EB418D" w:rsidRPr="00301181" w:rsidRDefault="00EB418D" w:rsidP="005B5B0B">
            <w:pPr>
              <w:jc w:val="center"/>
            </w:pPr>
            <w:r w:rsidRPr="00301181">
              <w:t>БГПИ</w:t>
            </w:r>
          </w:p>
          <w:p w:rsidR="00EB418D" w:rsidRPr="00301181" w:rsidRDefault="00EB418D" w:rsidP="005B5B0B">
            <w:pPr>
              <w:jc w:val="center"/>
            </w:pPr>
            <w:r w:rsidRPr="00301181">
              <w:t>География и биология</w:t>
            </w:r>
          </w:p>
        </w:tc>
        <w:tc>
          <w:tcPr>
            <w:tcW w:w="487" w:type="pct"/>
          </w:tcPr>
          <w:p w:rsidR="00EB418D" w:rsidRPr="00301181" w:rsidRDefault="00EB418D" w:rsidP="005B5B0B">
            <w:pPr>
              <w:jc w:val="center"/>
            </w:pPr>
            <w:r w:rsidRPr="00301181">
              <w:t>Д.п</w:t>
            </w:r>
            <w:r>
              <w:t>ед</w:t>
            </w:r>
            <w:r w:rsidRPr="00301181">
              <w:t>.н.,</w:t>
            </w:r>
          </w:p>
          <w:p w:rsidR="00EB418D" w:rsidRPr="00301181" w:rsidRDefault="00EB418D" w:rsidP="005B5B0B">
            <w:pPr>
              <w:jc w:val="center"/>
            </w:pPr>
            <w:r>
              <w:t>п</w:t>
            </w:r>
            <w:r w:rsidRPr="00301181">
              <w:t>рофессор</w:t>
            </w:r>
            <w:r>
              <w:t>, заслуженный деятель науки РБ</w:t>
            </w:r>
          </w:p>
        </w:tc>
        <w:tc>
          <w:tcPr>
            <w:tcW w:w="252" w:type="pct"/>
            <w:gridSpan w:val="2"/>
          </w:tcPr>
          <w:p w:rsidR="00EB418D" w:rsidRPr="00301181" w:rsidRDefault="00EB418D" w:rsidP="005B5B0B">
            <w:pPr>
              <w:jc w:val="center"/>
            </w:pPr>
            <w:r>
              <w:t>28</w:t>
            </w:r>
          </w:p>
        </w:tc>
        <w:tc>
          <w:tcPr>
            <w:tcW w:w="253" w:type="pct"/>
          </w:tcPr>
          <w:p w:rsidR="00EB418D" w:rsidRPr="00301181" w:rsidRDefault="00EB418D" w:rsidP="005B5B0B">
            <w:pPr>
              <w:jc w:val="center"/>
            </w:pPr>
            <w:r>
              <w:t>25</w:t>
            </w:r>
          </w:p>
        </w:tc>
        <w:tc>
          <w:tcPr>
            <w:tcW w:w="545" w:type="pct"/>
          </w:tcPr>
          <w:p w:rsidR="00EB418D" w:rsidRPr="00301181" w:rsidRDefault="00EB418D" w:rsidP="005B5B0B">
            <w:pPr>
              <w:jc w:val="center"/>
            </w:pPr>
            <w:r>
              <w:t>25</w:t>
            </w:r>
          </w:p>
        </w:tc>
        <w:tc>
          <w:tcPr>
            <w:tcW w:w="601" w:type="pct"/>
          </w:tcPr>
          <w:p w:rsidR="00EB418D" w:rsidRPr="00301181" w:rsidRDefault="00EB418D" w:rsidP="005B5B0B">
            <w:pPr>
              <w:jc w:val="center"/>
            </w:pPr>
            <w:r w:rsidRPr="00301181">
              <w:t>БГМУ</w:t>
            </w:r>
          </w:p>
          <w:p w:rsidR="00EB418D" w:rsidRPr="00301181" w:rsidRDefault="00EB418D" w:rsidP="005B5B0B">
            <w:pPr>
              <w:jc w:val="center"/>
            </w:pPr>
            <w:r w:rsidRPr="00301181">
              <w:t>Зав. каф. педагогики и психологии</w:t>
            </w:r>
          </w:p>
        </w:tc>
        <w:tc>
          <w:tcPr>
            <w:tcW w:w="508" w:type="pct"/>
          </w:tcPr>
          <w:p w:rsidR="00EB418D" w:rsidRPr="00301181" w:rsidRDefault="00EB418D" w:rsidP="005B5B0B">
            <w:pPr>
              <w:jc w:val="center"/>
            </w:pPr>
            <w:r w:rsidRPr="00301181">
              <w:t>Штатный</w:t>
            </w:r>
          </w:p>
        </w:tc>
      </w:tr>
    </w:tbl>
    <w:p w:rsidR="00EB418D" w:rsidRPr="00301181" w:rsidRDefault="00EB418D" w:rsidP="00EB418D">
      <w:pPr>
        <w:jc w:val="center"/>
      </w:pPr>
    </w:p>
    <w:p w:rsidR="00EB418D" w:rsidRPr="00301181" w:rsidRDefault="00EB418D" w:rsidP="00EB418D">
      <w:pPr>
        <w:spacing w:after="200" w:line="276" w:lineRule="auto"/>
      </w:pPr>
      <w:r w:rsidRPr="00301181">
        <w:br w:type="page"/>
      </w:r>
    </w:p>
    <w:p w:rsidR="00EB418D" w:rsidRPr="00301181" w:rsidRDefault="00EB418D" w:rsidP="00EB418D">
      <w:pPr>
        <w:ind w:firstLine="10980"/>
        <w:jc w:val="right"/>
      </w:pPr>
      <w:r w:rsidRPr="00301181">
        <w:lastRenderedPageBreak/>
        <w:t>Приложение №2/МТО</w:t>
      </w:r>
    </w:p>
    <w:p w:rsidR="00EB418D" w:rsidRPr="00301181" w:rsidRDefault="00EB418D" w:rsidP="00EB418D">
      <w:pPr>
        <w:ind w:firstLine="10620"/>
      </w:pPr>
    </w:p>
    <w:p w:rsidR="00EB418D" w:rsidRPr="00057164" w:rsidRDefault="00EB418D" w:rsidP="00EB418D">
      <w:pPr>
        <w:jc w:val="center"/>
        <w:rPr>
          <w:b/>
        </w:rPr>
      </w:pPr>
      <w:r w:rsidRPr="00057164">
        <w:rPr>
          <w:b/>
        </w:rPr>
        <w:t>Справка</w:t>
      </w:r>
    </w:p>
    <w:p w:rsidR="00EB418D" w:rsidRPr="00057164" w:rsidRDefault="00EB418D" w:rsidP="00EB418D">
      <w:pPr>
        <w:jc w:val="center"/>
        <w:rPr>
          <w:b/>
          <w:bCs/>
        </w:rPr>
      </w:pPr>
      <w:r w:rsidRPr="00057164">
        <w:rPr>
          <w:b/>
          <w:bCs/>
        </w:rPr>
        <w:t xml:space="preserve">О материально-техническом обеспечении </w:t>
      </w:r>
      <w:r w:rsidRPr="00057164">
        <w:rPr>
          <w:rStyle w:val="FontStyle36"/>
          <w:b/>
        </w:rPr>
        <w:t>основной профессиональной образовательной программы высшего образования программы подготовки научно-педагогических кадров в аспирантуре</w:t>
      </w:r>
      <w:r w:rsidRPr="00057164">
        <w:rPr>
          <w:b/>
          <w:bCs/>
        </w:rPr>
        <w:t xml:space="preserve"> по направлению </w:t>
      </w:r>
      <w:r w:rsidR="000E062B" w:rsidRPr="000E062B">
        <w:rPr>
          <w:rFonts w:eastAsiaTheme="minorHAnsi"/>
          <w:b/>
          <w:lang w:eastAsia="en-US"/>
        </w:rPr>
        <w:t>06.06.01 – Биологические науки</w:t>
      </w:r>
      <w:r w:rsidR="000E062B" w:rsidRPr="000E062B">
        <w:rPr>
          <w:b/>
        </w:rPr>
        <w:t>,</w:t>
      </w:r>
      <w:r w:rsidR="000E062B" w:rsidRPr="00301181">
        <w:rPr>
          <w:b/>
        </w:rPr>
        <w:t xml:space="preserve"> </w:t>
      </w:r>
      <w:r w:rsidR="000E062B" w:rsidRPr="00301181">
        <w:rPr>
          <w:rFonts w:eastAsiaTheme="minorHAnsi"/>
          <w:b/>
          <w:lang w:eastAsia="en-US"/>
        </w:rPr>
        <w:t xml:space="preserve"> </w:t>
      </w:r>
      <w:r w:rsidRPr="00057164">
        <w:rPr>
          <w:b/>
          <w:bCs/>
        </w:rPr>
        <w:t>по научной специальности 03.02.07  Генетика</w:t>
      </w:r>
    </w:p>
    <w:p w:rsidR="00EB418D" w:rsidRPr="00057164" w:rsidRDefault="00EB418D" w:rsidP="00EB418D">
      <w:pPr>
        <w:jc w:val="center"/>
        <w:rPr>
          <w:bCs/>
        </w:rPr>
      </w:pPr>
    </w:p>
    <w:tbl>
      <w:tblPr>
        <w:tblStyle w:val="af9"/>
        <w:tblW w:w="15417" w:type="dxa"/>
        <w:tblLook w:val="04A0" w:firstRow="1" w:lastRow="0" w:firstColumn="1" w:lastColumn="0" w:noHBand="0" w:noVBand="1"/>
      </w:tblPr>
      <w:tblGrid>
        <w:gridCol w:w="1271"/>
        <w:gridCol w:w="15"/>
        <w:gridCol w:w="2099"/>
        <w:gridCol w:w="2743"/>
        <w:gridCol w:w="6771"/>
        <w:gridCol w:w="48"/>
        <w:gridCol w:w="2470"/>
      </w:tblGrid>
      <w:tr w:rsidR="00EB418D" w:rsidRPr="00025BA5" w:rsidTr="005B5B0B">
        <w:tc>
          <w:tcPr>
            <w:tcW w:w="1286" w:type="dxa"/>
            <w:gridSpan w:val="2"/>
          </w:tcPr>
          <w:p w:rsidR="00EB418D" w:rsidRPr="00025BA5" w:rsidRDefault="00EB418D" w:rsidP="005B5B0B">
            <w:pPr>
              <w:jc w:val="center"/>
            </w:pPr>
            <w:r w:rsidRPr="00025BA5">
              <w:t>№</w:t>
            </w:r>
          </w:p>
          <w:p w:rsidR="00EB418D" w:rsidRPr="00025BA5" w:rsidRDefault="00EB418D" w:rsidP="005B5B0B">
            <w:pPr>
              <w:jc w:val="center"/>
            </w:pPr>
            <w:r w:rsidRPr="00025BA5">
              <w:t>п/п</w:t>
            </w:r>
          </w:p>
        </w:tc>
        <w:tc>
          <w:tcPr>
            <w:tcW w:w="2099" w:type="dxa"/>
          </w:tcPr>
          <w:p w:rsidR="00EB418D" w:rsidRPr="00025BA5" w:rsidRDefault="00EB418D" w:rsidP="005B5B0B">
            <w:pPr>
              <w:jc w:val="center"/>
            </w:pPr>
            <w:r w:rsidRPr="00025BA5">
              <w:t>Наименование дисциплины (модуля), практик в соответствии с учебным планом</w:t>
            </w:r>
          </w:p>
        </w:tc>
        <w:tc>
          <w:tcPr>
            <w:tcW w:w="2743" w:type="dxa"/>
          </w:tcPr>
          <w:p w:rsidR="00EB418D" w:rsidRPr="00025BA5" w:rsidRDefault="00EB418D" w:rsidP="005B5B0B">
            <w:pPr>
              <w:jc w:val="center"/>
            </w:pPr>
            <w:r w:rsidRPr="00025BA5">
              <w:t>Наименование специальных* помещений и помещений для самостоятельной работы</w:t>
            </w:r>
          </w:p>
        </w:tc>
        <w:tc>
          <w:tcPr>
            <w:tcW w:w="6771" w:type="dxa"/>
          </w:tcPr>
          <w:p w:rsidR="00EB418D" w:rsidRPr="00025BA5" w:rsidRDefault="00EB418D" w:rsidP="005B5B0B">
            <w:pPr>
              <w:jc w:val="center"/>
            </w:pPr>
            <w:r w:rsidRPr="00025BA5">
              <w:t>Оснащенность специальных  помещений и помещений для самостоятельной работы</w:t>
            </w:r>
          </w:p>
        </w:tc>
        <w:tc>
          <w:tcPr>
            <w:tcW w:w="2518" w:type="dxa"/>
            <w:gridSpan w:val="2"/>
          </w:tcPr>
          <w:p w:rsidR="00EB418D" w:rsidRPr="00025BA5" w:rsidRDefault="00EB418D" w:rsidP="005B5B0B">
            <w:pPr>
              <w:jc w:val="center"/>
            </w:pPr>
            <w:r w:rsidRPr="00025BA5">
              <w:t>Перечень лицензионного программного обеспечения. Реквизиты подтверждающего документа</w:t>
            </w:r>
          </w:p>
        </w:tc>
      </w:tr>
      <w:tr w:rsidR="00EB418D" w:rsidRPr="00025BA5" w:rsidTr="005B5B0B">
        <w:tc>
          <w:tcPr>
            <w:tcW w:w="15417" w:type="dxa"/>
            <w:gridSpan w:val="7"/>
          </w:tcPr>
          <w:p w:rsidR="00EB418D" w:rsidRPr="00025BA5" w:rsidRDefault="00EB418D" w:rsidP="005B5B0B">
            <w:pPr>
              <w:jc w:val="both"/>
            </w:pPr>
            <w:r w:rsidRPr="00025BA5">
              <w:t>Б1.Б Базовая часть</w:t>
            </w:r>
          </w:p>
        </w:tc>
      </w:tr>
      <w:tr w:rsidR="00EB418D" w:rsidRPr="00025BA5" w:rsidTr="005B5B0B">
        <w:tc>
          <w:tcPr>
            <w:tcW w:w="1271" w:type="dxa"/>
          </w:tcPr>
          <w:p w:rsidR="00EB418D" w:rsidRPr="00025BA5" w:rsidRDefault="00EB418D" w:rsidP="005B5B0B">
            <w:pPr>
              <w:jc w:val="center"/>
            </w:pPr>
            <w:r w:rsidRPr="00025BA5">
              <w:t>Б1.Б.1</w:t>
            </w:r>
          </w:p>
        </w:tc>
        <w:tc>
          <w:tcPr>
            <w:tcW w:w="2114" w:type="dxa"/>
            <w:gridSpan w:val="2"/>
          </w:tcPr>
          <w:p w:rsidR="00EB418D" w:rsidRPr="00025BA5" w:rsidRDefault="00EB418D" w:rsidP="005B5B0B">
            <w:r w:rsidRPr="00025BA5">
              <w:t>Иностранный язык</w:t>
            </w:r>
          </w:p>
          <w:p w:rsidR="00EB418D" w:rsidRPr="00025BA5" w:rsidRDefault="00EB418D" w:rsidP="005B5B0B">
            <w:pPr>
              <w:jc w:val="center"/>
            </w:pPr>
          </w:p>
        </w:tc>
        <w:tc>
          <w:tcPr>
            <w:tcW w:w="2743" w:type="dxa"/>
          </w:tcPr>
          <w:p w:rsidR="00EB418D" w:rsidRPr="00025BA5" w:rsidRDefault="00EB418D" w:rsidP="005B5B0B">
            <w:pPr>
              <w:autoSpaceDE w:val="0"/>
              <w:autoSpaceDN w:val="0"/>
              <w:adjustRightInd w:val="0"/>
            </w:pPr>
            <w:r w:rsidRPr="00025BA5">
              <w:t>ГБОУ ВПО БГМУ Минздрава России</w:t>
            </w:r>
            <w:r>
              <w:t>, учебный корпус №7.</w:t>
            </w:r>
            <w:r w:rsidRPr="00025BA5">
              <w:t xml:space="preserve"> </w:t>
            </w:r>
          </w:p>
          <w:p w:rsidR="00EB418D" w:rsidRPr="00025BA5" w:rsidRDefault="00EB418D" w:rsidP="005B5B0B"/>
          <w:p w:rsidR="00EB418D" w:rsidRPr="00025BA5" w:rsidRDefault="00EB418D" w:rsidP="005B5B0B">
            <w:r w:rsidRPr="00025BA5">
              <w:t xml:space="preserve">Учебная комната,  комната для самостоятельной работы, компьютерный класс </w:t>
            </w:r>
          </w:p>
          <w:p w:rsidR="00EB418D" w:rsidRPr="00025BA5" w:rsidRDefault="00EB418D" w:rsidP="005B5B0B">
            <w:r w:rsidRPr="00025BA5">
              <w:t>г. Уфа, ул. Пушкина 96/98, кафедра иностранных языков с курсом латинского языка БГМУ</w:t>
            </w:r>
          </w:p>
          <w:p w:rsidR="00EB418D" w:rsidRPr="00025BA5" w:rsidRDefault="00EB418D" w:rsidP="005B5B0B"/>
          <w:p w:rsidR="00EB418D" w:rsidRPr="00025BA5" w:rsidRDefault="00EB418D" w:rsidP="005B5B0B"/>
          <w:p w:rsidR="00EB418D" w:rsidRPr="00025BA5" w:rsidRDefault="00EB418D" w:rsidP="005B5B0B"/>
          <w:p w:rsidR="00EB418D" w:rsidRPr="00025BA5" w:rsidRDefault="00EB418D" w:rsidP="005B5B0B"/>
          <w:p w:rsidR="00EB418D" w:rsidRPr="00025BA5" w:rsidRDefault="00EB418D" w:rsidP="005B5B0B"/>
          <w:p w:rsidR="00EB418D" w:rsidRPr="00025BA5" w:rsidRDefault="00EB418D" w:rsidP="005B5B0B"/>
          <w:p w:rsidR="00EB418D" w:rsidRPr="00025BA5" w:rsidRDefault="00EB418D" w:rsidP="005B5B0B"/>
          <w:p w:rsidR="00EB418D" w:rsidRPr="00025BA5" w:rsidRDefault="00EB418D" w:rsidP="005B5B0B"/>
        </w:tc>
        <w:tc>
          <w:tcPr>
            <w:tcW w:w="6771" w:type="dxa"/>
          </w:tcPr>
          <w:p w:rsidR="00EB418D" w:rsidRPr="00025BA5" w:rsidRDefault="00EB418D" w:rsidP="005B5B0B">
            <w:r w:rsidRPr="00025BA5">
              <w:t>1. Учебная комната:</w:t>
            </w:r>
          </w:p>
          <w:p w:rsidR="00EB418D" w:rsidRPr="00025BA5" w:rsidRDefault="00EB418D" w:rsidP="005B5B0B">
            <w:r w:rsidRPr="00025BA5">
              <w:t xml:space="preserve">Специальная мебель: </w:t>
            </w:r>
          </w:p>
          <w:p w:rsidR="00EB418D" w:rsidRPr="00025BA5" w:rsidRDefault="00EB418D" w:rsidP="005B5B0B">
            <w:r w:rsidRPr="00025BA5">
              <w:t>рабочее место для преподавателя (1 стол, 1 стул); рабочее место для обучающихся (письменные столы (парты), парты на 30 посадочных мест); письменная доска.</w:t>
            </w:r>
          </w:p>
          <w:p w:rsidR="00EB418D" w:rsidRPr="00025BA5" w:rsidRDefault="00EB418D" w:rsidP="005B5B0B"/>
          <w:p w:rsidR="00EB418D" w:rsidRPr="00025BA5" w:rsidRDefault="00EB418D" w:rsidP="005B5B0B">
            <w:r w:rsidRPr="00025BA5">
              <w:t>2. Комната для самостоятельной работы:</w:t>
            </w:r>
          </w:p>
          <w:p w:rsidR="00EB418D" w:rsidRPr="00025BA5" w:rsidRDefault="00EB418D" w:rsidP="005B5B0B">
            <w:r w:rsidRPr="00025BA5">
              <w:t xml:space="preserve">Специальная мебель: </w:t>
            </w:r>
          </w:p>
          <w:p w:rsidR="00EB418D" w:rsidRPr="00025BA5" w:rsidRDefault="00EB418D" w:rsidP="005B5B0B">
            <w:r w:rsidRPr="00025BA5">
              <w:t>Рабочее место для обучающихся (письменные столы, стулья); шкаф для хранения документов.</w:t>
            </w:r>
          </w:p>
          <w:p w:rsidR="00EB418D" w:rsidRPr="00025BA5" w:rsidRDefault="00EB418D" w:rsidP="005B5B0B"/>
          <w:p w:rsidR="00EB418D" w:rsidRPr="00025BA5" w:rsidRDefault="00EB418D" w:rsidP="005B5B0B">
            <w:r w:rsidRPr="00025BA5">
              <w:t>3. Компьютерный класс для групповых и индивидуальных занятий: 20 компьютеров, телевизор, видеомагнитофон, интерактивная доска, мультимедийный проектор, электронные учебники, носители электронной информации.</w:t>
            </w:r>
          </w:p>
          <w:p w:rsidR="00EB418D" w:rsidRPr="00025BA5" w:rsidRDefault="00EB418D" w:rsidP="005B5B0B"/>
          <w:p w:rsidR="00EB418D" w:rsidRPr="00025BA5" w:rsidRDefault="00EB418D" w:rsidP="005B5B0B"/>
        </w:tc>
        <w:tc>
          <w:tcPr>
            <w:tcW w:w="2518" w:type="dxa"/>
            <w:gridSpan w:val="2"/>
          </w:tcPr>
          <w:p w:rsidR="00EB418D" w:rsidRPr="00025BA5" w:rsidRDefault="00EB418D" w:rsidP="005B5B0B">
            <w:r w:rsidRPr="00025BA5">
              <w:t>- ОС Microsoft Windows (Договор № 670 от 4 декабря 2015 г. (ЗАО СофтЛайн Трейд)),</w:t>
            </w:r>
          </w:p>
          <w:p w:rsidR="00EB418D" w:rsidRPr="00025BA5" w:rsidRDefault="00EB418D" w:rsidP="005B5B0B">
            <w:r w:rsidRPr="00025BA5">
              <w:t xml:space="preserve">- пакет офисных программ Microsoft </w:t>
            </w:r>
            <w:r w:rsidRPr="00025BA5">
              <w:rPr>
                <w:lang w:val="en-US"/>
              </w:rPr>
              <w:t>Office</w:t>
            </w:r>
            <w:r w:rsidRPr="00025BA5">
              <w:t xml:space="preserve"> (Договор № 670 от 4 декабря 2015 г. (ЗАО СофтЛайн Трейд))</w:t>
            </w:r>
          </w:p>
          <w:p w:rsidR="00EB418D" w:rsidRPr="00025BA5" w:rsidRDefault="00EB418D" w:rsidP="005B5B0B">
            <w:r w:rsidRPr="00025BA5">
              <w:t xml:space="preserve">- антивирус Касперского (Договор № 670 от 4 декабря. 2015 г. (ЗАО СофтЛайн Трейд)), </w:t>
            </w:r>
          </w:p>
          <w:p w:rsidR="00EB418D" w:rsidRPr="00025BA5" w:rsidRDefault="00EB418D" w:rsidP="005B5B0B">
            <w:r w:rsidRPr="00025BA5">
              <w:t>- антивирус Dr.Web (Договор № 670 от 4 декабря 2015 г. (ЗАО СофтЛайн Трейд))</w:t>
            </w:r>
          </w:p>
          <w:p w:rsidR="00EB418D" w:rsidRPr="00025BA5" w:rsidRDefault="00EB418D" w:rsidP="005B5B0B">
            <w:r w:rsidRPr="00025BA5">
              <w:t xml:space="preserve">- инструменты Microsoft для </w:t>
            </w:r>
            <w:r w:rsidRPr="00025BA5">
              <w:lastRenderedPageBreak/>
              <w:t>разработки и дизайна для студентов и аспирантов (Договор № 670 от 4 декабря 2015 г. (ЗАО СофтЛайн Трейд)</w:t>
            </w:r>
          </w:p>
          <w:p w:rsidR="00EB418D" w:rsidRPr="00025BA5" w:rsidRDefault="00EB418D" w:rsidP="005B5B0B">
            <w:r w:rsidRPr="00025BA5">
              <w:t xml:space="preserve">- пакет для статистического анализа данных </w:t>
            </w:r>
            <w:r w:rsidRPr="00025BA5">
              <w:rPr>
                <w:lang w:val="en-US"/>
              </w:rPr>
              <w:t>Statistica</w:t>
            </w:r>
            <w:r w:rsidRPr="00025BA5">
              <w:t xml:space="preserve"> </w:t>
            </w:r>
            <w:r w:rsidRPr="00025BA5">
              <w:rPr>
                <w:lang w:val="en-US"/>
              </w:rPr>
              <w:t>Base</w:t>
            </w:r>
            <w:r w:rsidRPr="00025BA5">
              <w:t xml:space="preserve"> </w:t>
            </w:r>
            <w:r w:rsidRPr="00025BA5">
              <w:rPr>
                <w:lang w:val="en-US"/>
              </w:rPr>
              <w:t>for</w:t>
            </w:r>
            <w:r w:rsidRPr="00025BA5">
              <w:t xml:space="preserve"> </w:t>
            </w:r>
            <w:r w:rsidRPr="00025BA5">
              <w:rPr>
                <w:lang w:val="en-US"/>
              </w:rPr>
              <w:t>Windows</w:t>
            </w:r>
            <w:r w:rsidRPr="00025BA5">
              <w:t xml:space="preserve"> </w:t>
            </w:r>
            <w:r w:rsidRPr="00025BA5">
              <w:rPr>
                <w:lang w:val="en-US"/>
              </w:rPr>
              <w:t>v</w:t>
            </w:r>
            <w:r w:rsidRPr="00025BA5">
              <w:t xml:space="preserve">.12 </w:t>
            </w:r>
            <w:r w:rsidRPr="00025BA5">
              <w:rPr>
                <w:lang w:val="en-US"/>
              </w:rPr>
              <w:t>English</w:t>
            </w:r>
            <w:r w:rsidRPr="00025BA5">
              <w:t xml:space="preserve"> / </w:t>
            </w:r>
            <w:r w:rsidRPr="00025BA5">
              <w:rPr>
                <w:lang w:val="en-US"/>
              </w:rPr>
              <w:t>v</w:t>
            </w:r>
            <w:r w:rsidRPr="00025BA5">
              <w:t xml:space="preserve">.10 </w:t>
            </w:r>
            <w:r w:rsidRPr="00025BA5">
              <w:rPr>
                <w:lang w:val="en-US"/>
              </w:rPr>
              <w:t>Russian</w:t>
            </w:r>
            <w:r w:rsidRPr="00025BA5">
              <w:t xml:space="preserve"> </w:t>
            </w:r>
            <w:r w:rsidRPr="00025BA5">
              <w:rPr>
                <w:lang w:val="en-US"/>
              </w:rPr>
              <w:t>Academic</w:t>
            </w:r>
            <w:r w:rsidRPr="00025BA5">
              <w:t xml:space="preserve"> (Договор № 874 от 17 декабря 2013 (ЗАО СофтЛайн Трейд)</w:t>
            </w:r>
          </w:p>
        </w:tc>
      </w:tr>
      <w:tr w:rsidR="00EB418D" w:rsidRPr="00025BA5" w:rsidTr="005B5B0B">
        <w:tc>
          <w:tcPr>
            <w:tcW w:w="1271" w:type="dxa"/>
          </w:tcPr>
          <w:p w:rsidR="00EB418D" w:rsidRPr="00025BA5" w:rsidRDefault="00EB418D" w:rsidP="005B5B0B">
            <w:pPr>
              <w:jc w:val="center"/>
            </w:pPr>
            <w:r w:rsidRPr="00025BA5">
              <w:lastRenderedPageBreak/>
              <w:t>Б1.Б.2</w:t>
            </w:r>
          </w:p>
        </w:tc>
        <w:tc>
          <w:tcPr>
            <w:tcW w:w="2114" w:type="dxa"/>
            <w:gridSpan w:val="2"/>
          </w:tcPr>
          <w:p w:rsidR="00EB418D" w:rsidRPr="00025BA5" w:rsidRDefault="00EB418D" w:rsidP="005B5B0B">
            <w:pPr>
              <w:jc w:val="center"/>
            </w:pPr>
            <w:r w:rsidRPr="00025BA5">
              <w:t>История и философия науки</w:t>
            </w:r>
          </w:p>
        </w:tc>
        <w:tc>
          <w:tcPr>
            <w:tcW w:w="2743" w:type="dxa"/>
          </w:tcPr>
          <w:p w:rsidR="00EB418D" w:rsidRPr="00025BA5" w:rsidRDefault="00EB418D" w:rsidP="005B5B0B">
            <w:pPr>
              <w:autoSpaceDE w:val="0"/>
              <w:autoSpaceDN w:val="0"/>
              <w:adjustRightInd w:val="0"/>
            </w:pPr>
            <w:r w:rsidRPr="00025BA5">
              <w:t>ГБОУ ВПО БГМУ Минздрава России</w:t>
            </w:r>
            <w:r>
              <w:t>, учебный корпус №2.</w:t>
            </w:r>
          </w:p>
          <w:p w:rsidR="00EB418D" w:rsidRPr="00025BA5" w:rsidRDefault="00EB418D" w:rsidP="005B5B0B">
            <w:pPr>
              <w:jc w:val="both"/>
            </w:pPr>
          </w:p>
          <w:p w:rsidR="00EB418D" w:rsidRPr="00025BA5" w:rsidRDefault="00EB418D" w:rsidP="005B5B0B">
            <w:pPr>
              <w:jc w:val="both"/>
            </w:pPr>
            <w:r w:rsidRPr="00025BA5">
              <w:t xml:space="preserve">Учебные комнаты для проведения учебных занятий №№ 226, 216, оборудованные мультимедийными и иными средствами обучения; помещения для самостоятельной работы обучающихся; </w:t>
            </w:r>
          </w:p>
          <w:p w:rsidR="00EB418D" w:rsidRPr="00025BA5" w:rsidRDefault="00EB418D" w:rsidP="005B5B0B">
            <w:pPr>
              <w:jc w:val="both"/>
            </w:pPr>
            <w:r w:rsidRPr="00025BA5">
              <w:t>г.Уфа, ул. Заки Валиди 47, корп.2</w:t>
            </w:r>
          </w:p>
          <w:p w:rsidR="00EB418D" w:rsidRPr="00025BA5" w:rsidRDefault="00EB418D" w:rsidP="005B5B0B">
            <w:pPr>
              <w:jc w:val="both"/>
            </w:pPr>
          </w:p>
          <w:p w:rsidR="00EB418D" w:rsidRPr="00025BA5" w:rsidRDefault="00EB418D" w:rsidP="005B5B0B">
            <w:pPr>
              <w:jc w:val="both"/>
            </w:pPr>
          </w:p>
          <w:p w:rsidR="00EB418D" w:rsidRPr="00025BA5" w:rsidRDefault="00EB418D" w:rsidP="005B5B0B">
            <w:pPr>
              <w:jc w:val="both"/>
            </w:pPr>
          </w:p>
        </w:tc>
        <w:tc>
          <w:tcPr>
            <w:tcW w:w="6771" w:type="dxa"/>
          </w:tcPr>
          <w:p w:rsidR="00EB418D" w:rsidRPr="00025BA5" w:rsidRDefault="00EB418D" w:rsidP="005B5B0B">
            <w:r w:rsidRPr="00025BA5">
              <w:t>Учебные комнаты №№ 226, 216, оборудованные мультимедийными и иными средствами обучения Специальная мебель: рабочее место для преподавателя(1 стол,1 стул),рабочее место обучающегося (на 30 посадочных мест);</w:t>
            </w:r>
          </w:p>
          <w:p w:rsidR="00EB418D" w:rsidRPr="00025BA5" w:rsidRDefault="00EB418D" w:rsidP="005B5B0B">
            <w:r w:rsidRPr="00025BA5">
              <w:t>Мультимедиа-проектор - переносной;</w:t>
            </w:r>
          </w:p>
          <w:p w:rsidR="00EB418D" w:rsidRPr="00025BA5" w:rsidRDefault="00EB418D" w:rsidP="005B5B0B">
            <w:r w:rsidRPr="00025BA5">
              <w:t>Переносной ноутбук.</w:t>
            </w:r>
          </w:p>
          <w:p w:rsidR="00EB418D" w:rsidRPr="00025BA5" w:rsidRDefault="00EB418D" w:rsidP="005B5B0B">
            <w:pPr>
              <w:jc w:val="center"/>
            </w:pPr>
          </w:p>
        </w:tc>
        <w:tc>
          <w:tcPr>
            <w:tcW w:w="2518" w:type="dxa"/>
            <w:gridSpan w:val="2"/>
          </w:tcPr>
          <w:p w:rsidR="00EB418D" w:rsidRPr="00025BA5" w:rsidRDefault="00EB418D" w:rsidP="005B5B0B">
            <w:r w:rsidRPr="00025BA5">
              <w:t>- ОС Microsoft Windows (Договор № 670 от 4 декабря 2015 г. (ЗАО СофтЛайн Трейд)),</w:t>
            </w:r>
          </w:p>
          <w:p w:rsidR="00EB418D" w:rsidRPr="00025BA5" w:rsidRDefault="00EB418D" w:rsidP="005B5B0B">
            <w:r w:rsidRPr="00025BA5">
              <w:t xml:space="preserve">- пакет офисных программ Microsoft </w:t>
            </w:r>
            <w:r w:rsidRPr="00025BA5">
              <w:rPr>
                <w:lang w:val="en-US"/>
              </w:rPr>
              <w:t>Office</w:t>
            </w:r>
            <w:r w:rsidRPr="00025BA5">
              <w:t xml:space="preserve"> (Договор № 670 от 4 декабря 2015 г. (ЗАО СофтЛайн Трейд))</w:t>
            </w:r>
          </w:p>
          <w:p w:rsidR="00EB418D" w:rsidRPr="00025BA5" w:rsidRDefault="00EB418D" w:rsidP="005B5B0B">
            <w:r w:rsidRPr="00025BA5">
              <w:t xml:space="preserve">- антивирус Касперского (Договор № 670 от 4 декабря. 2015 г. (ЗАО СофтЛайн Трейд)), </w:t>
            </w:r>
          </w:p>
          <w:p w:rsidR="00EB418D" w:rsidRPr="00025BA5" w:rsidRDefault="00EB418D" w:rsidP="005B5B0B">
            <w:r w:rsidRPr="00025BA5">
              <w:t>- антивирус Dr.Web (Договор № 670 от 4 декабря 2015 г. (ЗАО СофтЛайн Трейд))</w:t>
            </w:r>
          </w:p>
          <w:p w:rsidR="00EB418D" w:rsidRPr="00025BA5" w:rsidRDefault="00EB418D" w:rsidP="005B5B0B">
            <w:r w:rsidRPr="00025BA5">
              <w:lastRenderedPageBreak/>
              <w:t>- инструменты Microsoft для разработки и дизайна для студентов и аспирантов (Договор № 670 от 4 декабря 2015 г. (ЗАО СофтЛайн Трейд)</w:t>
            </w:r>
          </w:p>
          <w:p w:rsidR="00EB418D" w:rsidRPr="00025BA5" w:rsidRDefault="00EB418D" w:rsidP="005B5B0B">
            <w:r w:rsidRPr="00025BA5">
              <w:t xml:space="preserve">- пакет для статистического анализа данных </w:t>
            </w:r>
            <w:r w:rsidRPr="00025BA5">
              <w:rPr>
                <w:lang w:val="en-US"/>
              </w:rPr>
              <w:t>Statistica</w:t>
            </w:r>
            <w:r w:rsidRPr="00025BA5">
              <w:t xml:space="preserve"> </w:t>
            </w:r>
            <w:r w:rsidRPr="00025BA5">
              <w:rPr>
                <w:lang w:val="en-US"/>
              </w:rPr>
              <w:t>Base</w:t>
            </w:r>
            <w:r w:rsidRPr="00025BA5">
              <w:t xml:space="preserve"> </w:t>
            </w:r>
            <w:r w:rsidRPr="00025BA5">
              <w:rPr>
                <w:lang w:val="en-US"/>
              </w:rPr>
              <w:t>for</w:t>
            </w:r>
            <w:r w:rsidRPr="00025BA5">
              <w:t xml:space="preserve"> </w:t>
            </w:r>
            <w:r w:rsidRPr="00025BA5">
              <w:rPr>
                <w:lang w:val="en-US"/>
              </w:rPr>
              <w:t>Windows</w:t>
            </w:r>
            <w:r w:rsidRPr="00025BA5">
              <w:t xml:space="preserve"> </w:t>
            </w:r>
            <w:r w:rsidRPr="00025BA5">
              <w:rPr>
                <w:lang w:val="en-US"/>
              </w:rPr>
              <w:t>v</w:t>
            </w:r>
            <w:r w:rsidRPr="00025BA5">
              <w:t xml:space="preserve">.12 </w:t>
            </w:r>
            <w:r w:rsidRPr="00025BA5">
              <w:rPr>
                <w:lang w:val="en-US"/>
              </w:rPr>
              <w:t>English</w:t>
            </w:r>
            <w:r w:rsidRPr="00025BA5">
              <w:t xml:space="preserve"> / </w:t>
            </w:r>
            <w:r w:rsidRPr="00025BA5">
              <w:rPr>
                <w:lang w:val="en-US"/>
              </w:rPr>
              <w:t>v</w:t>
            </w:r>
            <w:r w:rsidRPr="00025BA5">
              <w:t xml:space="preserve">.10 </w:t>
            </w:r>
            <w:r w:rsidRPr="00025BA5">
              <w:rPr>
                <w:lang w:val="en-US"/>
              </w:rPr>
              <w:t>Russian</w:t>
            </w:r>
            <w:r w:rsidRPr="00025BA5">
              <w:t xml:space="preserve"> </w:t>
            </w:r>
            <w:r w:rsidRPr="00025BA5">
              <w:rPr>
                <w:lang w:val="en-US"/>
              </w:rPr>
              <w:t>Academic</w:t>
            </w:r>
            <w:r w:rsidRPr="00025BA5">
              <w:t xml:space="preserve"> (Договор № 874 от 17 декабря 2013 (ЗАО СофтЛайн Трейд)</w:t>
            </w:r>
          </w:p>
        </w:tc>
      </w:tr>
      <w:tr w:rsidR="00EB418D" w:rsidRPr="00025BA5" w:rsidTr="005B5B0B">
        <w:tc>
          <w:tcPr>
            <w:tcW w:w="15417" w:type="dxa"/>
            <w:gridSpan w:val="7"/>
          </w:tcPr>
          <w:p w:rsidR="00EB418D" w:rsidRPr="00025BA5" w:rsidRDefault="00EB418D" w:rsidP="005B5B0B">
            <w:r w:rsidRPr="00025BA5">
              <w:lastRenderedPageBreak/>
              <w:t>Б1.В  Вариативная часть/ Б2.  Вариативная часть/ Б3.  Вариативная часть</w:t>
            </w:r>
          </w:p>
        </w:tc>
      </w:tr>
      <w:tr w:rsidR="00EB418D" w:rsidRPr="00025BA5" w:rsidTr="005B5B0B">
        <w:tc>
          <w:tcPr>
            <w:tcW w:w="15417" w:type="dxa"/>
            <w:gridSpan w:val="7"/>
          </w:tcPr>
          <w:p w:rsidR="00EB418D" w:rsidRPr="00025BA5" w:rsidRDefault="00EB418D" w:rsidP="005B5B0B">
            <w:r w:rsidRPr="00025BA5">
              <w:t>Б1.В.ОД  Обязательные дисциплины / Б2.1 Педагогическая практика / Б2.2 Производственная практика / Б3 Научные исследования</w:t>
            </w:r>
          </w:p>
        </w:tc>
      </w:tr>
      <w:tr w:rsidR="00EB418D" w:rsidRPr="00025BA5" w:rsidTr="005B5B0B">
        <w:tc>
          <w:tcPr>
            <w:tcW w:w="1271" w:type="dxa"/>
          </w:tcPr>
          <w:p w:rsidR="00EB418D" w:rsidRPr="00025BA5" w:rsidRDefault="00EB418D" w:rsidP="005B5B0B">
            <w:pPr>
              <w:jc w:val="both"/>
            </w:pPr>
            <w:r w:rsidRPr="00025BA5">
              <w:t>Б1.В.ОД.1</w:t>
            </w:r>
          </w:p>
          <w:p w:rsidR="00EB418D" w:rsidRPr="00025BA5" w:rsidRDefault="00EB418D" w:rsidP="005B5B0B">
            <w:pPr>
              <w:jc w:val="both"/>
            </w:pPr>
            <w:r w:rsidRPr="00025BA5">
              <w:t>Б2.1</w:t>
            </w:r>
          </w:p>
          <w:p w:rsidR="00EB418D" w:rsidRPr="00025BA5" w:rsidRDefault="00EB418D" w:rsidP="005B5B0B">
            <w:pPr>
              <w:jc w:val="both"/>
            </w:pPr>
            <w:r w:rsidRPr="00025BA5">
              <w:t>Б2.2</w:t>
            </w:r>
          </w:p>
          <w:p w:rsidR="00EB418D" w:rsidRPr="00025BA5" w:rsidRDefault="00EB418D" w:rsidP="005B5B0B">
            <w:pPr>
              <w:jc w:val="both"/>
            </w:pPr>
            <w:r w:rsidRPr="00025BA5">
              <w:t>Б3</w:t>
            </w:r>
          </w:p>
        </w:tc>
        <w:tc>
          <w:tcPr>
            <w:tcW w:w="2114" w:type="dxa"/>
            <w:gridSpan w:val="2"/>
          </w:tcPr>
          <w:p w:rsidR="00EB418D" w:rsidRPr="00025BA5" w:rsidRDefault="00EB418D" w:rsidP="005B5B0B">
            <w:r w:rsidRPr="00025BA5">
              <w:t>Генетика</w:t>
            </w:r>
          </w:p>
          <w:p w:rsidR="00EB418D" w:rsidRPr="00025BA5" w:rsidRDefault="00EB418D" w:rsidP="005B5B0B">
            <w:r w:rsidRPr="00025BA5">
              <w:t>Педагогическая практика Производственная практика</w:t>
            </w:r>
          </w:p>
          <w:p w:rsidR="00EB418D" w:rsidRPr="00025BA5" w:rsidRDefault="00EB418D" w:rsidP="005B5B0B">
            <w:r w:rsidRPr="00025BA5">
              <w:t>Научные исследования</w:t>
            </w:r>
          </w:p>
          <w:p w:rsidR="00EB418D" w:rsidRPr="00025BA5" w:rsidRDefault="00EB418D" w:rsidP="005B5B0B">
            <w:pPr>
              <w:jc w:val="center"/>
            </w:pPr>
          </w:p>
        </w:tc>
        <w:tc>
          <w:tcPr>
            <w:tcW w:w="2743" w:type="dxa"/>
          </w:tcPr>
          <w:p w:rsidR="00EB418D" w:rsidRPr="00025BA5" w:rsidRDefault="00EB418D" w:rsidP="005B5B0B">
            <w:r w:rsidRPr="00025BA5">
              <w:t xml:space="preserve">1.ГБОУ ВПО БГМУ Минздрава России, учебный корпус №2. </w:t>
            </w:r>
          </w:p>
          <w:p w:rsidR="00EB418D" w:rsidRPr="00025BA5" w:rsidRDefault="00EB418D" w:rsidP="005B5B0B"/>
          <w:p w:rsidR="00EB418D" w:rsidRPr="00025BA5" w:rsidRDefault="00EB418D" w:rsidP="005B5B0B">
            <w:r w:rsidRPr="00025BA5">
              <w:t>Учебная комната,  комната для самостоятельной работы (г.Уфа, ул. З.Валиди, 47, каф. биологии).</w:t>
            </w:r>
          </w:p>
          <w:p w:rsidR="00EB418D" w:rsidRPr="00025BA5" w:rsidRDefault="00EB418D" w:rsidP="005B5B0B"/>
          <w:p w:rsidR="00EB418D" w:rsidRPr="00025BA5" w:rsidRDefault="00EB418D" w:rsidP="005B5B0B">
            <w:r w:rsidRPr="00025BA5">
              <w:t>2.Лаборатория Клеточных культур БГМУ.</w:t>
            </w:r>
          </w:p>
          <w:p w:rsidR="00EB418D" w:rsidRPr="00025BA5" w:rsidRDefault="00EB418D" w:rsidP="005B5B0B"/>
          <w:p w:rsidR="00EB418D" w:rsidRPr="00025BA5" w:rsidRDefault="00EB418D" w:rsidP="005B5B0B">
            <w:r w:rsidRPr="00025BA5">
              <w:t xml:space="preserve">Лабораторные </w:t>
            </w:r>
            <w:r w:rsidRPr="00025BA5">
              <w:lastRenderedPageBreak/>
              <w:t>помещения, оснащенные специальным оборудованием (г.Уфа, ул. З.Валиди, 45/1).</w:t>
            </w:r>
          </w:p>
          <w:p w:rsidR="00EB418D" w:rsidRPr="00025BA5" w:rsidRDefault="00EB418D" w:rsidP="005B5B0B"/>
        </w:tc>
        <w:tc>
          <w:tcPr>
            <w:tcW w:w="6819" w:type="dxa"/>
            <w:gridSpan w:val="2"/>
          </w:tcPr>
          <w:p w:rsidR="00EB418D" w:rsidRPr="00025BA5" w:rsidRDefault="00EB418D" w:rsidP="005B5B0B">
            <w:r w:rsidRPr="00025BA5">
              <w:lastRenderedPageBreak/>
              <w:t>1. Учебная комната:</w:t>
            </w:r>
          </w:p>
          <w:p w:rsidR="00EB418D" w:rsidRPr="00025BA5" w:rsidRDefault="00EB418D" w:rsidP="005B5B0B">
            <w:r w:rsidRPr="00025BA5">
              <w:t xml:space="preserve">Специальная мебель: </w:t>
            </w:r>
          </w:p>
          <w:p w:rsidR="00EB418D" w:rsidRPr="00025BA5" w:rsidRDefault="00EB418D" w:rsidP="005B5B0B">
            <w:r w:rsidRPr="00025BA5">
              <w:t>рабочее место для преподавателя (1 стол, 1 стул); рабочее место для обучающихся (письменные столы (парты), стулья на 30 посадочных мест); письменная доска, переносной ноутбук, мультимедийный проектор; экран для демонстрации презентаций.</w:t>
            </w:r>
          </w:p>
          <w:p w:rsidR="00EB418D" w:rsidRPr="00025BA5" w:rsidRDefault="00EB418D" w:rsidP="005B5B0B"/>
          <w:p w:rsidR="00EB418D" w:rsidRPr="00025BA5" w:rsidRDefault="00EB418D" w:rsidP="005B5B0B">
            <w:r w:rsidRPr="00025BA5">
              <w:t>2. Комната для самостоятельной работы:</w:t>
            </w:r>
          </w:p>
          <w:p w:rsidR="00EB418D" w:rsidRPr="00025BA5" w:rsidRDefault="00EB418D" w:rsidP="005B5B0B">
            <w:r w:rsidRPr="00025BA5">
              <w:t xml:space="preserve">Специальная мебель: </w:t>
            </w:r>
          </w:p>
          <w:p w:rsidR="00EB418D" w:rsidRPr="00025BA5" w:rsidRDefault="00EB418D" w:rsidP="005B5B0B">
            <w:r w:rsidRPr="00025BA5">
              <w:t>Рабочее место для обучающихся (письменные столы, стулья); шкаф для хранения документов; персональный компьютер с выходом в интернет, принтер, сканнер.</w:t>
            </w:r>
          </w:p>
          <w:p w:rsidR="00EB418D" w:rsidRPr="00025BA5" w:rsidRDefault="00EB418D" w:rsidP="005B5B0B"/>
          <w:p w:rsidR="00EB418D" w:rsidRPr="00025BA5" w:rsidRDefault="00EB418D" w:rsidP="005B5B0B">
            <w:r w:rsidRPr="00025BA5">
              <w:t>3. Лабораторные помещения:</w:t>
            </w:r>
          </w:p>
          <w:p w:rsidR="00EB418D" w:rsidRPr="00025BA5" w:rsidRDefault="00EB418D" w:rsidP="005B5B0B">
            <w:r w:rsidRPr="00025BA5">
              <w:t>Специальное оборудование:</w:t>
            </w:r>
          </w:p>
          <w:p w:rsidR="00EB418D" w:rsidRPr="00025BA5" w:rsidRDefault="00EB418D" w:rsidP="005B5B0B">
            <w:r w:rsidRPr="00025BA5">
              <w:lastRenderedPageBreak/>
              <w:t>Амплификатор в реальном времени StepOnePlus, цитофлуориметр-сортировщик с 2 лазерами, прибор для измельчения и гомогенизации биологических образцов, микроскоп инвертированный для лабораторных исследований Axio Observer со штативом D1 с компьютером для анализа изображений, система получения сверхчистой воды с УФ лампой, мини-ротатор Multi BIO RS-24, центрифуга-вортекс «Микроспин» FV-2400,</w:t>
            </w:r>
            <w:r w:rsidRPr="00025BA5">
              <w:rPr>
                <w:rFonts w:eastAsia="Arial Unicode MS"/>
                <w:bCs/>
              </w:rPr>
              <w:t xml:space="preserve"> Дозирующее устройство автоматическое Swiftpet PRO для пластиковых и стеклянных пипеток, набор</w:t>
            </w:r>
            <w:r w:rsidRPr="00025BA5">
              <w:t xml:space="preserve"> дозаторов механических одноканальных переменного объема, вортекс персональный для пробирок объемом от 1,5 до 50 мл, шейкер термостатируемый в комплекте с платформой, счетчик клеток, микроспектрофотометр, лабораторный Дьюар, сосуд Дьюара для хранения, весы прецизионные, серии Adventurer Pro AV2102C, мешалка магнитная с подогревом, мешалка магнитная без подогрева, настольный </w:t>
            </w:r>
            <w:r w:rsidRPr="00025BA5">
              <w:rPr>
                <w:lang w:val="en-US"/>
              </w:rPr>
              <w:t>pH</w:t>
            </w:r>
            <w:r w:rsidRPr="00025BA5">
              <w:t xml:space="preserve">-метр </w:t>
            </w:r>
            <w:r w:rsidRPr="00025BA5">
              <w:rPr>
                <w:lang w:val="en-US"/>
              </w:rPr>
              <w:t>Hanna</w:t>
            </w:r>
            <w:r w:rsidRPr="00025BA5">
              <w:t xml:space="preserve"> </w:t>
            </w:r>
            <w:r w:rsidRPr="00025BA5">
              <w:rPr>
                <w:lang w:val="en-US"/>
              </w:rPr>
              <w:t>Instruments</w:t>
            </w:r>
            <w:r w:rsidRPr="00025BA5">
              <w:t xml:space="preserve"> </w:t>
            </w:r>
            <w:r w:rsidRPr="00025BA5">
              <w:rPr>
                <w:lang w:val="en-US"/>
              </w:rPr>
              <w:t>HI</w:t>
            </w:r>
            <w:r w:rsidRPr="00025BA5">
              <w:t xml:space="preserve"> 2211, автоклав паровой автоматический модели 2540EKA, шкаф сухожаровой  Binder FD-53, ламинарный бокс БАВп-01–"Ламинар-С"–1,2 II класса защиты тип В2, холодильник бытовой морозильник бытовой, ПЦР-бокс </w:t>
            </w:r>
            <w:r w:rsidRPr="00025BA5">
              <w:rPr>
                <w:lang w:val="en-US"/>
              </w:rPr>
              <w:t>UV</w:t>
            </w:r>
            <w:r w:rsidRPr="00025BA5">
              <w:t>-</w:t>
            </w:r>
            <w:r w:rsidRPr="00025BA5">
              <w:rPr>
                <w:lang w:val="en-US"/>
              </w:rPr>
              <w:t>Cleaner</w:t>
            </w:r>
            <w:r w:rsidRPr="00025BA5">
              <w:t xml:space="preserve"> </w:t>
            </w:r>
            <w:r w:rsidRPr="00025BA5">
              <w:rPr>
                <w:lang w:val="en-US"/>
              </w:rPr>
              <w:t>box</w:t>
            </w:r>
            <w:r w:rsidRPr="00025BA5">
              <w:t xml:space="preserve">, гельдокументирующая система GI-2, источник постоянного тока для электрофореза «Эльф-8» (PS-800), лабораторная центрифуга многофункциональная с охлаждением 5804R, низкотемпературный морозильник MDF-193, световой микроскоп </w:t>
            </w:r>
            <w:r w:rsidRPr="00025BA5">
              <w:rPr>
                <w:lang w:val="en-US"/>
              </w:rPr>
              <w:t>Telaval</w:t>
            </w:r>
            <w:r w:rsidRPr="00025BA5">
              <w:t xml:space="preserve"> 31, амплификатор «Терцик», микроцентрифуга высокоскоростная, транс-иллюминатор, термостат.</w:t>
            </w:r>
          </w:p>
          <w:p w:rsidR="00EB418D" w:rsidRPr="00025BA5" w:rsidRDefault="00EB418D" w:rsidP="005B5B0B"/>
        </w:tc>
        <w:tc>
          <w:tcPr>
            <w:tcW w:w="2470" w:type="dxa"/>
          </w:tcPr>
          <w:p w:rsidR="00EB418D" w:rsidRPr="00025BA5" w:rsidRDefault="00EB418D" w:rsidP="005B5B0B">
            <w:r w:rsidRPr="00025BA5">
              <w:lastRenderedPageBreak/>
              <w:t>- ОС Microsoft Windows (Договор № 670 от 4 декабря 2015 г. (ЗАО СофтЛайн Трейд)),</w:t>
            </w:r>
          </w:p>
          <w:p w:rsidR="00EB418D" w:rsidRPr="00025BA5" w:rsidRDefault="00EB418D" w:rsidP="005B5B0B">
            <w:r w:rsidRPr="00025BA5">
              <w:t xml:space="preserve">- пакет офисных программ Microsoft </w:t>
            </w:r>
            <w:r w:rsidRPr="00025BA5">
              <w:rPr>
                <w:lang w:val="en-US"/>
              </w:rPr>
              <w:t>Office</w:t>
            </w:r>
            <w:r w:rsidRPr="00025BA5">
              <w:t xml:space="preserve"> (Договор № 670 от 4 декабря 2015 г. (ЗАО СофтЛайн Трейд))</w:t>
            </w:r>
          </w:p>
          <w:p w:rsidR="00EB418D" w:rsidRPr="00025BA5" w:rsidRDefault="00EB418D" w:rsidP="005B5B0B">
            <w:r w:rsidRPr="00025BA5">
              <w:t xml:space="preserve">- антивирус Касперского (Договор № 670 от 4 декабря. 2015 г. (ЗАО СофтЛайн Трейд)), </w:t>
            </w:r>
          </w:p>
          <w:p w:rsidR="00EB418D" w:rsidRPr="00025BA5" w:rsidRDefault="00EB418D" w:rsidP="005B5B0B">
            <w:r w:rsidRPr="00025BA5">
              <w:lastRenderedPageBreak/>
              <w:t>- антивирус Dr.Web (Договор № 670 от 4 декабря 2015 г. (ЗАО СофтЛайн Трейд))</w:t>
            </w:r>
          </w:p>
          <w:p w:rsidR="00EB418D" w:rsidRPr="00025BA5" w:rsidRDefault="00EB418D" w:rsidP="005B5B0B">
            <w:r w:rsidRPr="00025BA5">
              <w:t>- инструменты Microsoft для разработки и дизайна для студентов и аспирантов (Договор № 670 от 4 декабря 2015 г. (ЗАО СофтЛайн Трейд)</w:t>
            </w:r>
          </w:p>
          <w:p w:rsidR="00EB418D" w:rsidRPr="00025BA5" w:rsidRDefault="00EB418D" w:rsidP="005B5B0B">
            <w:r w:rsidRPr="00025BA5">
              <w:t xml:space="preserve">- пакет для статистического анализа данных </w:t>
            </w:r>
            <w:r w:rsidRPr="00025BA5">
              <w:rPr>
                <w:lang w:val="en-US"/>
              </w:rPr>
              <w:t>Statistica</w:t>
            </w:r>
            <w:r w:rsidRPr="00025BA5">
              <w:t xml:space="preserve"> </w:t>
            </w:r>
            <w:r w:rsidRPr="00025BA5">
              <w:rPr>
                <w:lang w:val="en-US"/>
              </w:rPr>
              <w:t>Base</w:t>
            </w:r>
            <w:r w:rsidRPr="00025BA5">
              <w:t xml:space="preserve"> </w:t>
            </w:r>
            <w:r w:rsidRPr="00025BA5">
              <w:rPr>
                <w:lang w:val="en-US"/>
              </w:rPr>
              <w:t>for</w:t>
            </w:r>
            <w:r w:rsidRPr="00025BA5">
              <w:t xml:space="preserve"> </w:t>
            </w:r>
            <w:r w:rsidRPr="00025BA5">
              <w:rPr>
                <w:lang w:val="en-US"/>
              </w:rPr>
              <w:t>Windows</w:t>
            </w:r>
            <w:r w:rsidRPr="00025BA5">
              <w:t xml:space="preserve"> </w:t>
            </w:r>
            <w:r w:rsidRPr="00025BA5">
              <w:rPr>
                <w:lang w:val="en-US"/>
              </w:rPr>
              <w:t>v</w:t>
            </w:r>
            <w:r w:rsidRPr="00025BA5">
              <w:t xml:space="preserve">.12 </w:t>
            </w:r>
            <w:r w:rsidRPr="00025BA5">
              <w:rPr>
                <w:lang w:val="en-US"/>
              </w:rPr>
              <w:t>English</w:t>
            </w:r>
            <w:r w:rsidRPr="00025BA5">
              <w:t xml:space="preserve"> / </w:t>
            </w:r>
            <w:r w:rsidRPr="00025BA5">
              <w:rPr>
                <w:lang w:val="en-US"/>
              </w:rPr>
              <w:t>v</w:t>
            </w:r>
            <w:r w:rsidRPr="00025BA5">
              <w:t xml:space="preserve">.10 </w:t>
            </w:r>
            <w:r w:rsidRPr="00025BA5">
              <w:rPr>
                <w:lang w:val="en-US"/>
              </w:rPr>
              <w:t>Russian</w:t>
            </w:r>
            <w:r w:rsidRPr="00025BA5">
              <w:t xml:space="preserve"> </w:t>
            </w:r>
            <w:r w:rsidRPr="00025BA5">
              <w:rPr>
                <w:lang w:val="en-US"/>
              </w:rPr>
              <w:t>Academic</w:t>
            </w:r>
            <w:r w:rsidRPr="00025BA5">
              <w:t xml:space="preserve"> (Договор № 874 от 17 декабря 2013 (ЗАО СофтЛайн Трейд)</w:t>
            </w:r>
          </w:p>
        </w:tc>
      </w:tr>
      <w:tr w:rsidR="00EB418D" w:rsidRPr="00025BA5" w:rsidTr="005B5B0B">
        <w:tc>
          <w:tcPr>
            <w:tcW w:w="1271" w:type="dxa"/>
          </w:tcPr>
          <w:p w:rsidR="00EB418D" w:rsidRPr="00025BA5" w:rsidRDefault="00EB418D" w:rsidP="005B5B0B">
            <w:r w:rsidRPr="00025BA5">
              <w:lastRenderedPageBreak/>
              <w:t>Б1.В.ОД.2</w:t>
            </w:r>
          </w:p>
        </w:tc>
        <w:tc>
          <w:tcPr>
            <w:tcW w:w="2114" w:type="dxa"/>
            <w:gridSpan w:val="2"/>
          </w:tcPr>
          <w:p w:rsidR="00EB418D" w:rsidRPr="00025BA5" w:rsidRDefault="00EB418D" w:rsidP="005B5B0B">
            <w:r w:rsidRPr="00025BA5">
              <w:t>Медико-биологическая статистика</w:t>
            </w:r>
          </w:p>
        </w:tc>
        <w:tc>
          <w:tcPr>
            <w:tcW w:w="2743" w:type="dxa"/>
          </w:tcPr>
          <w:p w:rsidR="00EB418D" w:rsidRPr="00025BA5" w:rsidRDefault="00EB418D" w:rsidP="005B5B0B">
            <w:pPr>
              <w:autoSpaceDE w:val="0"/>
              <w:autoSpaceDN w:val="0"/>
              <w:adjustRightInd w:val="0"/>
            </w:pPr>
            <w:r w:rsidRPr="00025BA5">
              <w:t xml:space="preserve">ГБОУ ВПО БГМУ Минздрава России, </w:t>
            </w:r>
          </w:p>
          <w:p w:rsidR="00EB418D" w:rsidRPr="00025BA5" w:rsidRDefault="00EB418D" w:rsidP="005B5B0B">
            <w:pPr>
              <w:autoSpaceDE w:val="0"/>
              <w:autoSpaceDN w:val="0"/>
              <w:adjustRightInd w:val="0"/>
            </w:pPr>
            <w:r w:rsidRPr="00025BA5">
              <w:t>учебный корпус №1.</w:t>
            </w:r>
          </w:p>
          <w:p w:rsidR="00EB418D" w:rsidRPr="00025BA5" w:rsidRDefault="00EB418D" w:rsidP="005B5B0B">
            <w:pPr>
              <w:autoSpaceDE w:val="0"/>
              <w:autoSpaceDN w:val="0"/>
              <w:adjustRightInd w:val="0"/>
            </w:pPr>
          </w:p>
          <w:p w:rsidR="00EB418D" w:rsidRPr="00025BA5" w:rsidRDefault="00EB418D" w:rsidP="005B5B0B">
            <w:pPr>
              <w:autoSpaceDE w:val="0"/>
              <w:autoSpaceDN w:val="0"/>
              <w:adjustRightInd w:val="0"/>
            </w:pPr>
            <w:r w:rsidRPr="00025BA5">
              <w:t xml:space="preserve">Аудитории № 115,116, лекционный зал, кабинет для </w:t>
            </w:r>
            <w:r w:rsidRPr="00025BA5">
              <w:lastRenderedPageBreak/>
              <w:t>самостоятельной</w:t>
            </w:r>
          </w:p>
          <w:p w:rsidR="00EB418D" w:rsidRPr="00025BA5" w:rsidRDefault="00EB418D" w:rsidP="005B5B0B">
            <w:pPr>
              <w:autoSpaceDE w:val="0"/>
              <w:autoSpaceDN w:val="0"/>
              <w:adjustRightInd w:val="0"/>
            </w:pPr>
            <w:r w:rsidRPr="00025BA5">
              <w:t>работы</w:t>
            </w:r>
            <w:r>
              <w:t xml:space="preserve"> обучающихся, компьютерный класс</w:t>
            </w:r>
          </w:p>
          <w:p w:rsidR="00EB418D" w:rsidRPr="00025BA5" w:rsidRDefault="00EB418D" w:rsidP="005B5B0B">
            <w:pPr>
              <w:autoSpaceDE w:val="0"/>
              <w:autoSpaceDN w:val="0"/>
              <w:adjustRightInd w:val="0"/>
            </w:pPr>
            <w:r>
              <w:t>(</w:t>
            </w:r>
            <w:r w:rsidRPr="00025BA5">
              <w:t>г. Уфа, ул. Ленина, 3</w:t>
            </w:r>
            <w:r>
              <w:t>)</w:t>
            </w:r>
            <w:r w:rsidRPr="00025BA5">
              <w:t>.</w:t>
            </w:r>
          </w:p>
          <w:p w:rsidR="00EB418D" w:rsidRPr="00025BA5" w:rsidRDefault="00EB418D" w:rsidP="005B5B0B">
            <w:pPr>
              <w:autoSpaceDE w:val="0"/>
              <w:autoSpaceDN w:val="0"/>
              <w:adjustRightInd w:val="0"/>
            </w:pPr>
          </w:p>
          <w:p w:rsidR="00EB418D" w:rsidRPr="00025BA5" w:rsidRDefault="00EB418D" w:rsidP="005B5B0B">
            <w:pPr>
              <w:autoSpaceDE w:val="0"/>
              <w:autoSpaceDN w:val="0"/>
              <w:adjustRightInd w:val="0"/>
            </w:pPr>
          </w:p>
        </w:tc>
        <w:tc>
          <w:tcPr>
            <w:tcW w:w="6819" w:type="dxa"/>
            <w:gridSpan w:val="2"/>
          </w:tcPr>
          <w:p w:rsidR="00EB418D" w:rsidRPr="00025BA5" w:rsidRDefault="00EB418D" w:rsidP="005B5B0B">
            <w:pPr>
              <w:autoSpaceDE w:val="0"/>
              <w:autoSpaceDN w:val="0"/>
              <w:adjustRightInd w:val="0"/>
            </w:pPr>
            <w:r w:rsidRPr="00025BA5">
              <w:lastRenderedPageBreak/>
              <w:t>Аудитории, лекционный зал, кабинет для самостоятельной работы обучающихся, компьютерный класс оборудованы мультимедийными и иными средствами обучения с выходом в интернет: принтер НР 1200 1 шт; проектор слайдов 1 щт; МФУ НР</w:t>
            </w:r>
          </w:p>
          <w:p w:rsidR="00EB418D" w:rsidRPr="00025BA5" w:rsidRDefault="00EB418D" w:rsidP="005B5B0B">
            <w:pPr>
              <w:autoSpaceDE w:val="0"/>
              <w:autoSpaceDN w:val="0"/>
              <w:adjustRightInd w:val="0"/>
            </w:pPr>
            <w:r w:rsidRPr="00025BA5">
              <w:t>120Н 1 шт. видеокамера 1 шт; видеомагнитафон Н</w:t>
            </w:r>
            <w:r w:rsidRPr="00025BA5">
              <w:rPr>
                <w:lang w:val="en-US"/>
              </w:rPr>
              <w:t>I</w:t>
            </w:r>
            <w:r w:rsidRPr="00025BA5">
              <w:t>ТАСН</w:t>
            </w:r>
            <w:r w:rsidRPr="00025BA5">
              <w:rPr>
                <w:lang w:val="en-US"/>
              </w:rPr>
              <w:t>I</w:t>
            </w:r>
            <w:r w:rsidRPr="00025BA5">
              <w:t xml:space="preserve"> 1 шт; лазерный принтер 1 шт; ноутбук </w:t>
            </w:r>
            <w:r w:rsidRPr="00025BA5">
              <w:rPr>
                <w:lang w:val="en-US"/>
              </w:rPr>
              <w:t>Dell</w:t>
            </w:r>
            <w:r w:rsidRPr="00025BA5">
              <w:t xml:space="preserve"> 3521 3 шт; проектор </w:t>
            </w:r>
            <w:r w:rsidRPr="00025BA5">
              <w:lastRenderedPageBreak/>
              <w:t>АСЕ</w:t>
            </w:r>
            <w:r w:rsidRPr="00025BA5">
              <w:rPr>
                <w:lang w:val="en-US"/>
              </w:rPr>
              <w:t>R</w:t>
            </w:r>
            <w:r w:rsidRPr="00025BA5">
              <w:t xml:space="preserve"> Х1240 3 шт; сканер I шт; ксерокс </w:t>
            </w:r>
            <w:r w:rsidRPr="00025BA5">
              <w:rPr>
                <w:lang w:val="en-US"/>
              </w:rPr>
              <w:t>Canon</w:t>
            </w:r>
            <w:r w:rsidRPr="00025BA5">
              <w:t xml:space="preserve"> РС 860 I шт; МФУ лазерный I шт; </w:t>
            </w:r>
            <w:r w:rsidRPr="00025BA5">
              <w:rPr>
                <w:lang w:val="en-US"/>
              </w:rPr>
              <w:t>Canon</w:t>
            </w:r>
            <w:r w:rsidRPr="00025BA5">
              <w:t xml:space="preserve"> 1 шт; велоэргометр 1 шт; видеомагнитофон! шт; компьютер в комплекте 5 шт; ксерокс </w:t>
            </w:r>
            <w:r w:rsidRPr="00025BA5">
              <w:rPr>
                <w:lang w:val="en-US"/>
              </w:rPr>
              <w:t>Canon</w:t>
            </w:r>
            <w:r w:rsidRPr="00025BA5">
              <w:t xml:space="preserve"> РС 860 1 шт; мультимедийный проектор Проксима шт; ноутбук Брава 4215 I шт;</w:t>
            </w:r>
          </w:p>
          <w:p w:rsidR="00EB418D" w:rsidRPr="00025BA5" w:rsidRDefault="00EB418D" w:rsidP="005B5B0B">
            <w:pPr>
              <w:autoSpaceDE w:val="0"/>
              <w:autoSpaceDN w:val="0"/>
              <w:adjustRightInd w:val="0"/>
            </w:pPr>
            <w:r w:rsidRPr="00025BA5">
              <w:t xml:space="preserve">персональный ксерокс </w:t>
            </w:r>
            <w:r w:rsidRPr="00025BA5">
              <w:rPr>
                <w:lang w:val="en-US"/>
              </w:rPr>
              <w:t>Work</w:t>
            </w:r>
            <w:r w:rsidRPr="00025BA5">
              <w:t xml:space="preserve"> </w:t>
            </w:r>
            <w:r w:rsidRPr="00025BA5">
              <w:rPr>
                <w:lang w:val="en-US"/>
              </w:rPr>
              <w:t>Centre</w:t>
            </w:r>
            <w:r w:rsidRPr="00025BA5">
              <w:t xml:space="preserve"> 1 шт; принтер НР Р1006 1 шт; принтер НР 1020 1 шт; сканер НР 3770С 1 шт; телевизор 1 шт; телевизор Дэу 20 1 шт.</w:t>
            </w:r>
          </w:p>
        </w:tc>
        <w:tc>
          <w:tcPr>
            <w:tcW w:w="2470" w:type="dxa"/>
          </w:tcPr>
          <w:p w:rsidR="00EB418D" w:rsidRPr="00025BA5" w:rsidRDefault="00EB418D" w:rsidP="005B5B0B">
            <w:r w:rsidRPr="00025BA5">
              <w:lastRenderedPageBreak/>
              <w:t>- ОС Microsoft Windows (Договор № 670 от 4 декабря 2015 г. (ЗАО СофтЛайн Трейд)),</w:t>
            </w:r>
          </w:p>
          <w:p w:rsidR="00EB418D" w:rsidRPr="00025BA5" w:rsidRDefault="00EB418D" w:rsidP="005B5B0B">
            <w:r w:rsidRPr="00025BA5">
              <w:t xml:space="preserve">- пакет офисных программ Microsoft </w:t>
            </w:r>
            <w:r w:rsidRPr="00025BA5">
              <w:rPr>
                <w:lang w:val="en-US"/>
              </w:rPr>
              <w:lastRenderedPageBreak/>
              <w:t>Office</w:t>
            </w:r>
            <w:r w:rsidRPr="00025BA5">
              <w:t xml:space="preserve"> (Договор № 670 от 4 декабря 2015 г. (ЗАО СофтЛайн Трейд))</w:t>
            </w:r>
          </w:p>
          <w:p w:rsidR="00EB418D" w:rsidRPr="00025BA5" w:rsidRDefault="00EB418D" w:rsidP="005B5B0B">
            <w:r w:rsidRPr="00025BA5">
              <w:t xml:space="preserve">- антивирус Касперского (Договор № 670 от 4 декабря. 2015 г. (ЗАО СофтЛайн Трейд)), </w:t>
            </w:r>
          </w:p>
          <w:p w:rsidR="00EB418D" w:rsidRPr="00025BA5" w:rsidRDefault="00EB418D" w:rsidP="005B5B0B">
            <w:r w:rsidRPr="00025BA5">
              <w:t>- антивирус Dr.Web (Договор № 670 от 4 декабря 2015 г. (ЗАО СофтЛайн Трейд))</w:t>
            </w:r>
          </w:p>
          <w:p w:rsidR="00EB418D" w:rsidRPr="00025BA5" w:rsidRDefault="00EB418D" w:rsidP="005B5B0B">
            <w:r w:rsidRPr="00025BA5">
              <w:t>- инструменты Microsoft для разработки и дизайна для студентов и аспирантов (Договор № 670 от 4 декабря 2015 г. (ЗАО СофтЛайн Трейд)</w:t>
            </w:r>
          </w:p>
          <w:p w:rsidR="00EB418D" w:rsidRPr="00025BA5" w:rsidRDefault="00EB418D" w:rsidP="005B5B0B">
            <w:r w:rsidRPr="00025BA5">
              <w:t xml:space="preserve">- пакет для статистического анализа данных </w:t>
            </w:r>
            <w:r w:rsidRPr="00025BA5">
              <w:rPr>
                <w:lang w:val="en-US"/>
              </w:rPr>
              <w:t>Statistica</w:t>
            </w:r>
            <w:r w:rsidRPr="00025BA5">
              <w:t xml:space="preserve"> </w:t>
            </w:r>
            <w:r w:rsidRPr="00025BA5">
              <w:rPr>
                <w:lang w:val="en-US"/>
              </w:rPr>
              <w:t>Base</w:t>
            </w:r>
            <w:r w:rsidRPr="00025BA5">
              <w:t xml:space="preserve"> </w:t>
            </w:r>
            <w:r w:rsidRPr="00025BA5">
              <w:rPr>
                <w:lang w:val="en-US"/>
              </w:rPr>
              <w:t>for</w:t>
            </w:r>
            <w:r w:rsidRPr="00025BA5">
              <w:t xml:space="preserve"> </w:t>
            </w:r>
            <w:r w:rsidRPr="00025BA5">
              <w:rPr>
                <w:lang w:val="en-US"/>
              </w:rPr>
              <w:t>Windows</w:t>
            </w:r>
            <w:r w:rsidRPr="00025BA5">
              <w:t xml:space="preserve"> </w:t>
            </w:r>
            <w:r w:rsidRPr="00025BA5">
              <w:rPr>
                <w:lang w:val="en-US"/>
              </w:rPr>
              <w:t>v</w:t>
            </w:r>
            <w:r w:rsidRPr="00025BA5">
              <w:t xml:space="preserve">.12 </w:t>
            </w:r>
            <w:r w:rsidRPr="00025BA5">
              <w:rPr>
                <w:lang w:val="en-US"/>
              </w:rPr>
              <w:t>English</w:t>
            </w:r>
            <w:r w:rsidRPr="00025BA5">
              <w:t xml:space="preserve"> / </w:t>
            </w:r>
            <w:r w:rsidRPr="00025BA5">
              <w:rPr>
                <w:lang w:val="en-US"/>
              </w:rPr>
              <w:t>v</w:t>
            </w:r>
            <w:r w:rsidRPr="00025BA5">
              <w:t xml:space="preserve">.10 </w:t>
            </w:r>
            <w:r w:rsidRPr="00025BA5">
              <w:rPr>
                <w:lang w:val="en-US"/>
              </w:rPr>
              <w:t>Russian</w:t>
            </w:r>
            <w:r w:rsidRPr="00025BA5">
              <w:t xml:space="preserve"> </w:t>
            </w:r>
            <w:r w:rsidRPr="00025BA5">
              <w:rPr>
                <w:lang w:val="en-US"/>
              </w:rPr>
              <w:t>Academic</w:t>
            </w:r>
            <w:r w:rsidRPr="00025BA5">
              <w:t xml:space="preserve"> (Договор № 874 от 17 декабря 2013 (ЗАО СофтЛайн Трейд)</w:t>
            </w:r>
          </w:p>
        </w:tc>
      </w:tr>
      <w:tr w:rsidR="00EB418D" w:rsidRPr="00025BA5" w:rsidTr="005B5B0B">
        <w:tc>
          <w:tcPr>
            <w:tcW w:w="1271" w:type="dxa"/>
          </w:tcPr>
          <w:p w:rsidR="00EB418D" w:rsidRPr="00025BA5" w:rsidRDefault="00EB418D" w:rsidP="005B5B0B">
            <w:r w:rsidRPr="00025BA5">
              <w:lastRenderedPageBreak/>
              <w:t>Б1.В.ОД.3</w:t>
            </w:r>
          </w:p>
        </w:tc>
        <w:tc>
          <w:tcPr>
            <w:tcW w:w="2114" w:type="dxa"/>
            <w:gridSpan w:val="2"/>
          </w:tcPr>
          <w:p w:rsidR="00EB418D" w:rsidRPr="00025BA5" w:rsidRDefault="00EB418D" w:rsidP="005B5B0B">
            <w:r w:rsidRPr="00025BA5">
              <w:t>Электронно-информационные ресурсы в науке</w:t>
            </w:r>
          </w:p>
          <w:p w:rsidR="00EB418D" w:rsidRPr="00025BA5" w:rsidRDefault="00EB418D" w:rsidP="005B5B0B">
            <w:r w:rsidRPr="00025BA5">
              <w:t xml:space="preserve">  </w:t>
            </w:r>
          </w:p>
        </w:tc>
        <w:tc>
          <w:tcPr>
            <w:tcW w:w="2743" w:type="dxa"/>
          </w:tcPr>
          <w:p w:rsidR="00EB418D" w:rsidRPr="00025BA5" w:rsidRDefault="00EB418D" w:rsidP="005B5B0B">
            <w:r w:rsidRPr="00025BA5">
              <w:t>ГБОУ ВПО БГМУ Минздрава России, учебный корпус № 7.</w:t>
            </w:r>
          </w:p>
          <w:p w:rsidR="00EB418D" w:rsidRPr="00025BA5" w:rsidRDefault="00EB418D" w:rsidP="005B5B0B"/>
          <w:p w:rsidR="00EB418D" w:rsidRPr="00025BA5" w:rsidRDefault="00EB418D" w:rsidP="005B5B0B">
            <w:r w:rsidRPr="00025BA5">
              <w:t xml:space="preserve">Библиотека, </w:t>
            </w:r>
            <w:r w:rsidRPr="00025BA5">
              <w:lastRenderedPageBreak/>
              <w:t>информационный зал ком. 126, комната внеаудиторной групповой подготовки ком. 119, читальный зал периодической литературы ком. 122а.</w:t>
            </w:r>
          </w:p>
          <w:p w:rsidR="00EB418D" w:rsidRPr="00025BA5" w:rsidRDefault="00EB418D" w:rsidP="005B5B0B">
            <w:pPr>
              <w:autoSpaceDE w:val="0"/>
              <w:autoSpaceDN w:val="0"/>
              <w:adjustRightInd w:val="0"/>
            </w:pPr>
            <w:r>
              <w:t>(</w:t>
            </w:r>
            <w:r w:rsidRPr="00025BA5">
              <w:t>г. Уфа, ул. Пушкина, 96</w:t>
            </w:r>
            <w:r>
              <w:t>)</w:t>
            </w:r>
          </w:p>
        </w:tc>
        <w:tc>
          <w:tcPr>
            <w:tcW w:w="6819" w:type="dxa"/>
            <w:gridSpan w:val="2"/>
          </w:tcPr>
          <w:p w:rsidR="00EB418D" w:rsidRPr="00025BA5" w:rsidRDefault="00EB418D" w:rsidP="005B5B0B">
            <w:r w:rsidRPr="00025BA5">
              <w:lastRenderedPageBreak/>
              <w:t>Оснащение рабочего места преподавателя и рабочих мест обучающихся:</w:t>
            </w:r>
          </w:p>
          <w:p w:rsidR="00EB418D" w:rsidRPr="00025BA5" w:rsidRDefault="00EB418D" w:rsidP="005B5B0B">
            <w:r w:rsidRPr="00025BA5">
              <w:t xml:space="preserve">Компьютеры 16 шт., жидкокристаллический телевизор </w:t>
            </w:r>
            <w:r w:rsidRPr="00025BA5">
              <w:rPr>
                <w:lang w:val="en-US"/>
              </w:rPr>
              <w:t>Philips</w:t>
            </w:r>
            <w:r w:rsidRPr="00025BA5">
              <w:t xml:space="preserve"> 55</w:t>
            </w:r>
            <w:r w:rsidRPr="00025BA5">
              <w:rPr>
                <w:lang w:val="en-US"/>
              </w:rPr>
              <w:t>PFL</w:t>
            </w:r>
            <w:r w:rsidRPr="00025BA5">
              <w:t xml:space="preserve"> 6007</w:t>
            </w:r>
            <w:r w:rsidRPr="00025BA5">
              <w:rPr>
                <w:lang w:val="en-US"/>
              </w:rPr>
              <w:t>T</w:t>
            </w:r>
            <w:r w:rsidRPr="00025BA5">
              <w:t xml:space="preserve"> 1 шт., видеокамера </w:t>
            </w:r>
            <w:r w:rsidRPr="00025BA5">
              <w:rPr>
                <w:lang w:val="en-US"/>
              </w:rPr>
              <w:t>Logitech</w:t>
            </w:r>
            <w:r w:rsidRPr="00025BA5">
              <w:t xml:space="preserve"> 1 шт., мультимедийный проектор </w:t>
            </w:r>
            <w:r w:rsidRPr="00025BA5">
              <w:rPr>
                <w:lang w:val="en-US"/>
              </w:rPr>
              <w:t>NP</w:t>
            </w:r>
            <w:r w:rsidRPr="00025BA5">
              <w:t xml:space="preserve"> 210</w:t>
            </w:r>
            <w:r w:rsidRPr="00025BA5">
              <w:rPr>
                <w:lang w:val="en-US"/>
              </w:rPr>
              <w:t>G</w:t>
            </w:r>
            <w:r w:rsidRPr="00025BA5">
              <w:t xml:space="preserve"> в комплекте 1шт., МФУ </w:t>
            </w:r>
            <w:r w:rsidRPr="00025BA5">
              <w:rPr>
                <w:lang w:val="en-US"/>
              </w:rPr>
              <w:lastRenderedPageBreak/>
              <w:t>LaserJet</w:t>
            </w:r>
            <w:r w:rsidRPr="00025BA5">
              <w:t xml:space="preserve"> </w:t>
            </w:r>
            <w:r w:rsidRPr="00025BA5">
              <w:rPr>
                <w:lang w:val="en-US"/>
              </w:rPr>
              <w:t>Pro</w:t>
            </w:r>
            <w:r w:rsidRPr="00025BA5">
              <w:t xml:space="preserve"> 1 шт., принтер </w:t>
            </w:r>
            <w:r w:rsidRPr="00025BA5">
              <w:rPr>
                <w:lang w:val="en-US"/>
              </w:rPr>
              <w:t>LaserJet</w:t>
            </w:r>
            <w:r w:rsidRPr="00025BA5">
              <w:t xml:space="preserve"> 5000, сканер </w:t>
            </w:r>
            <w:r w:rsidRPr="00025BA5">
              <w:rPr>
                <w:lang w:val="en-US"/>
              </w:rPr>
              <w:t>Mustek</w:t>
            </w:r>
            <w:r w:rsidRPr="00025BA5">
              <w:t xml:space="preserve"> </w:t>
            </w:r>
            <w:r w:rsidRPr="00025BA5">
              <w:rPr>
                <w:lang w:val="en-US"/>
              </w:rPr>
              <w:t>P</w:t>
            </w:r>
            <w:r w:rsidRPr="00025BA5">
              <w:t xml:space="preserve"> 3600, ноутбук </w:t>
            </w:r>
            <w:r w:rsidRPr="00025BA5">
              <w:rPr>
                <w:lang w:val="en-US"/>
              </w:rPr>
              <w:t>LIFBOOOK</w:t>
            </w:r>
            <w:r w:rsidRPr="00025BA5">
              <w:t>.</w:t>
            </w:r>
          </w:p>
          <w:p w:rsidR="00EB418D" w:rsidRPr="00025BA5" w:rsidRDefault="00EB418D" w:rsidP="005B5B0B">
            <w:pPr>
              <w:autoSpaceDE w:val="0"/>
              <w:autoSpaceDN w:val="0"/>
              <w:adjustRightInd w:val="0"/>
            </w:pPr>
            <w:r w:rsidRPr="00025BA5">
              <w:t>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информационно-образовательную среду ГБОУ ВПО БГМУ Минздрава России.</w:t>
            </w:r>
          </w:p>
          <w:p w:rsidR="00EB418D" w:rsidRPr="00025BA5" w:rsidRDefault="00EB418D" w:rsidP="005B5B0B">
            <w:pPr>
              <w:autoSpaceDE w:val="0"/>
              <w:autoSpaceDN w:val="0"/>
              <w:adjustRightInd w:val="0"/>
            </w:pPr>
          </w:p>
        </w:tc>
        <w:tc>
          <w:tcPr>
            <w:tcW w:w="2470" w:type="dxa"/>
          </w:tcPr>
          <w:p w:rsidR="00EB418D" w:rsidRPr="00025BA5" w:rsidRDefault="00EB418D" w:rsidP="005B5B0B">
            <w:r w:rsidRPr="00025BA5">
              <w:lastRenderedPageBreak/>
              <w:t>- ОС Microsoft Windows (Договор № 670 от 4 декабря 2015 г. (ЗАО СофтЛайн Трейд)),</w:t>
            </w:r>
          </w:p>
          <w:p w:rsidR="00EB418D" w:rsidRPr="00025BA5" w:rsidRDefault="00EB418D" w:rsidP="005B5B0B">
            <w:r w:rsidRPr="00025BA5">
              <w:lastRenderedPageBreak/>
              <w:t xml:space="preserve">- пакет офисных программ Microsoft </w:t>
            </w:r>
            <w:r w:rsidRPr="00025BA5">
              <w:rPr>
                <w:lang w:val="en-US"/>
              </w:rPr>
              <w:t>Office</w:t>
            </w:r>
            <w:r w:rsidRPr="00025BA5">
              <w:t xml:space="preserve"> (Договор № 670 от 4 декабря 2015 г. (ЗАО СофтЛайн Трейд))</w:t>
            </w:r>
          </w:p>
          <w:p w:rsidR="00EB418D" w:rsidRPr="00025BA5" w:rsidRDefault="00EB418D" w:rsidP="005B5B0B">
            <w:r w:rsidRPr="00025BA5">
              <w:t xml:space="preserve">- антивирус Касперского (Договор № 670 от 4 декабря. 2015 г. (ЗАО СофтЛайн Трейд)), </w:t>
            </w:r>
          </w:p>
          <w:p w:rsidR="00EB418D" w:rsidRPr="00025BA5" w:rsidRDefault="00EB418D" w:rsidP="005B5B0B">
            <w:r w:rsidRPr="00025BA5">
              <w:t>- антивирус Dr.Web (Договор № 670 от 4 декабря 2015 г. (ЗАО СофтЛайн Трейд))</w:t>
            </w:r>
          </w:p>
          <w:p w:rsidR="00EB418D" w:rsidRPr="00025BA5" w:rsidRDefault="00EB418D" w:rsidP="005B5B0B">
            <w:r w:rsidRPr="00025BA5">
              <w:t>- инструменты Microsoft для разработки и дизайна для студентов и аспирантов (Договор № 670 от 4 декабря 2015 г. (ЗАО СофтЛайн Трейд)</w:t>
            </w:r>
          </w:p>
          <w:p w:rsidR="00EB418D" w:rsidRPr="00025BA5" w:rsidRDefault="00EB418D" w:rsidP="005B5B0B">
            <w:r w:rsidRPr="00025BA5">
              <w:t xml:space="preserve">- пакет для статистического анализа данных </w:t>
            </w:r>
            <w:r w:rsidRPr="00025BA5">
              <w:rPr>
                <w:lang w:val="en-US"/>
              </w:rPr>
              <w:t>Statistica</w:t>
            </w:r>
            <w:r w:rsidRPr="00025BA5">
              <w:t xml:space="preserve"> </w:t>
            </w:r>
            <w:r w:rsidRPr="00025BA5">
              <w:rPr>
                <w:lang w:val="en-US"/>
              </w:rPr>
              <w:t>Base</w:t>
            </w:r>
            <w:r w:rsidRPr="00025BA5">
              <w:t xml:space="preserve"> </w:t>
            </w:r>
            <w:r w:rsidRPr="00025BA5">
              <w:rPr>
                <w:lang w:val="en-US"/>
              </w:rPr>
              <w:t>for</w:t>
            </w:r>
            <w:r w:rsidRPr="00025BA5">
              <w:t xml:space="preserve"> </w:t>
            </w:r>
            <w:r w:rsidRPr="00025BA5">
              <w:rPr>
                <w:lang w:val="en-US"/>
              </w:rPr>
              <w:t>Windows</w:t>
            </w:r>
            <w:r w:rsidRPr="00025BA5">
              <w:t xml:space="preserve"> </w:t>
            </w:r>
            <w:r w:rsidRPr="00025BA5">
              <w:rPr>
                <w:lang w:val="en-US"/>
              </w:rPr>
              <w:t>v</w:t>
            </w:r>
            <w:r w:rsidRPr="00025BA5">
              <w:t xml:space="preserve">.12 </w:t>
            </w:r>
            <w:r w:rsidRPr="00025BA5">
              <w:rPr>
                <w:lang w:val="en-US"/>
              </w:rPr>
              <w:t>English</w:t>
            </w:r>
            <w:r w:rsidRPr="00025BA5">
              <w:t xml:space="preserve"> / </w:t>
            </w:r>
            <w:r w:rsidRPr="00025BA5">
              <w:rPr>
                <w:lang w:val="en-US"/>
              </w:rPr>
              <w:t>v</w:t>
            </w:r>
            <w:r w:rsidRPr="00025BA5">
              <w:t xml:space="preserve">.10 </w:t>
            </w:r>
            <w:r w:rsidRPr="00025BA5">
              <w:rPr>
                <w:lang w:val="en-US"/>
              </w:rPr>
              <w:t>Russian</w:t>
            </w:r>
            <w:r w:rsidRPr="00025BA5">
              <w:t xml:space="preserve"> </w:t>
            </w:r>
            <w:r w:rsidRPr="00025BA5">
              <w:rPr>
                <w:lang w:val="en-US"/>
              </w:rPr>
              <w:t>Academic</w:t>
            </w:r>
            <w:r w:rsidRPr="00025BA5">
              <w:t xml:space="preserve"> (Договор № 874 от 17 декабря 2013 (ЗАО СофтЛайн Трейд)</w:t>
            </w:r>
          </w:p>
        </w:tc>
      </w:tr>
    </w:tbl>
    <w:tbl>
      <w:tblPr>
        <w:tblW w:w="154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5"/>
      </w:tblGrid>
      <w:tr w:rsidR="00EB418D" w:rsidRPr="00025BA5" w:rsidTr="005B5B0B">
        <w:trPr>
          <w:trHeight w:val="220"/>
        </w:trPr>
        <w:tc>
          <w:tcPr>
            <w:tcW w:w="5000" w:type="pct"/>
          </w:tcPr>
          <w:p w:rsidR="00EB418D" w:rsidRPr="00025BA5" w:rsidRDefault="00EB418D" w:rsidP="005B5B0B">
            <w:pPr>
              <w:jc w:val="both"/>
            </w:pPr>
            <w:r w:rsidRPr="00025BA5">
              <w:lastRenderedPageBreak/>
              <w:t>Б1.В.ДВ    Дисциплины по выбору</w:t>
            </w:r>
          </w:p>
        </w:tc>
      </w:tr>
      <w:tr w:rsidR="00EB418D" w:rsidRPr="00025BA5" w:rsidTr="005B5B0B">
        <w:trPr>
          <w:trHeight w:val="220"/>
        </w:trPr>
        <w:tc>
          <w:tcPr>
            <w:tcW w:w="5000" w:type="pct"/>
          </w:tcPr>
          <w:p w:rsidR="00EB418D" w:rsidRPr="00025BA5" w:rsidRDefault="00EB418D" w:rsidP="005B5B0B">
            <w:pPr>
              <w:jc w:val="both"/>
            </w:pPr>
            <w:r w:rsidRPr="00025BA5">
              <w:t xml:space="preserve">Б1.В.ДВ.1 Дисциплины, направленные на подготовку к сдаче кандидатского экзамена    </w:t>
            </w:r>
          </w:p>
        </w:tc>
      </w:tr>
    </w:tbl>
    <w:tbl>
      <w:tblPr>
        <w:tblStyle w:val="af9"/>
        <w:tblW w:w="15417" w:type="dxa"/>
        <w:tblLook w:val="04A0" w:firstRow="1" w:lastRow="0" w:firstColumn="1" w:lastColumn="0" w:noHBand="0" w:noVBand="1"/>
      </w:tblPr>
      <w:tblGrid>
        <w:gridCol w:w="809"/>
        <w:gridCol w:w="2011"/>
        <w:gridCol w:w="2822"/>
        <w:gridCol w:w="7272"/>
        <w:gridCol w:w="2503"/>
      </w:tblGrid>
      <w:tr w:rsidR="00EB418D" w:rsidRPr="00025BA5" w:rsidTr="005B5B0B">
        <w:tc>
          <w:tcPr>
            <w:tcW w:w="809" w:type="dxa"/>
          </w:tcPr>
          <w:p w:rsidR="00EB418D" w:rsidRPr="00025BA5" w:rsidRDefault="00EB418D" w:rsidP="005B5B0B">
            <w:pPr>
              <w:jc w:val="center"/>
            </w:pPr>
            <w:r w:rsidRPr="00025BA5">
              <w:t>1.</w:t>
            </w:r>
          </w:p>
        </w:tc>
        <w:tc>
          <w:tcPr>
            <w:tcW w:w="2011" w:type="dxa"/>
          </w:tcPr>
          <w:p w:rsidR="00EB418D" w:rsidRPr="00025BA5" w:rsidRDefault="00EB418D" w:rsidP="005B5B0B">
            <w:pPr>
              <w:jc w:val="center"/>
            </w:pPr>
            <w:r w:rsidRPr="00025BA5">
              <w:t xml:space="preserve">Медицинская </w:t>
            </w:r>
            <w:r w:rsidRPr="00025BA5">
              <w:lastRenderedPageBreak/>
              <w:t>генетика</w:t>
            </w:r>
          </w:p>
        </w:tc>
        <w:tc>
          <w:tcPr>
            <w:tcW w:w="2822" w:type="dxa"/>
          </w:tcPr>
          <w:p w:rsidR="00EB418D" w:rsidRPr="00025BA5" w:rsidRDefault="00EB418D" w:rsidP="005B5B0B">
            <w:r w:rsidRPr="00025BA5">
              <w:lastRenderedPageBreak/>
              <w:t xml:space="preserve">ГБОУ ВПО БГМУ </w:t>
            </w:r>
            <w:r w:rsidRPr="00025BA5">
              <w:lastRenderedPageBreak/>
              <w:t xml:space="preserve">Минздрава России, учебный корпус №2. </w:t>
            </w:r>
          </w:p>
          <w:p w:rsidR="00EB418D" w:rsidRPr="00025BA5" w:rsidRDefault="00EB418D" w:rsidP="005B5B0B"/>
          <w:p w:rsidR="00EB418D" w:rsidRPr="00025BA5" w:rsidRDefault="00EB418D" w:rsidP="005B5B0B">
            <w:r w:rsidRPr="00025BA5">
              <w:t>Учебная комната,  комната для самостоятельной работы (г.Уфа, ул. З.Валиди, 47, каф. биологии).</w:t>
            </w:r>
          </w:p>
          <w:p w:rsidR="00EB418D" w:rsidRPr="00025BA5" w:rsidRDefault="00EB418D" w:rsidP="005B5B0B">
            <w:pPr>
              <w:jc w:val="center"/>
            </w:pPr>
          </w:p>
        </w:tc>
        <w:tc>
          <w:tcPr>
            <w:tcW w:w="7272" w:type="dxa"/>
          </w:tcPr>
          <w:p w:rsidR="00EB418D" w:rsidRPr="00025BA5" w:rsidRDefault="00EB418D" w:rsidP="005B5B0B">
            <w:r w:rsidRPr="00025BA5">
              <w:lastRenderedPageBreak/>
              <w:t>1. Учебная комната:</w:t>
            </w:r>
          </w:p>
          <w:p w:rsidR="00EB418D" w:rsidRPr="00025BA5" w:rsidRDefault="00EB418D" w:rsidP="005B5B0B">
            <w:r w:rsidRPr="00025BA5">
              <w:lastRenderedPageBreak/>
              <w:t xml:space="preserve">Специальная мебель: </w:t>
            </w:r>
          </w:p>
          <w:p w:rsidR="00EB418D" w:rsidRPr="00025BA5" w:rsidRDefault="00EB418D" w:rsidP="005B5B0B">
            <w:r w:rsidRPr="00025BA5">
              <w:t>рабочее место для преподавателя (1 стол, 1 стул); рабочее место для обучающихся (письменные столы (парты), стулья на 30 посадочных мест); письменная доска, переносной ноутбук, мультимедийный проектор; экран для демонстрации презентаций.</w:t>
            </w:r>
          </w:p>
          <w:p w:rsidR="00EB418D" w:rsidRPr="00025BA5" w:rsidRDefault="00EB418D" w:rsidP="005B5B0B"/>
          <w:p w:rsidR="00EB418D" w:rsidRPr="00025BA5" w:rsidRDefault="00EB418D" w:rsidP="005B5B0B">
            <w:r w:rsidRPr="00025BA5">
              <w:t>2. Комната для самостоятельной работы:</w:t>
            </w:r>
          </w:p>
          <w:p w:rsidR="00EB418D" w:rsidRPr="00025BA5" w:rsidRDefault="00EB418D" w:rsidP="005B5B0B">
            <w:r w:rsidRPr="00025BA5">
              <w:t xml:space="preserve">Специальная мебель: </w:t>
            </w:r>
          </w:p>
          <w:p w:rsidR="00EB418D" w:rsidRPr="00025BA5" w:rsidRDefault="00EB418D" w:rsidP="005B5B0B">
            <w:r w:rsidRPr="00025BA5">
              <w:t>Рабочее место для обучающихся (письменные столы, стулья); шкаф для хранения документов; персональный компьютер с выходом в интернет, принтер, сканнер.</w:t>
            </w:r>
          </w:p>
          <w:p w:rsidR="00EB418D" w:rsidRPr="00025BA5" w:rsidRDefault="00EB418D" w:rsidP="005B5B0B">
            <w:pPr>
              <w:jc w:val="center"/>
            </w:pPr>
          </w:p>
        </w:tc>
        <w:tc>
          <w:tcPr>
            <w:tcW w:w="2503" w:type="dxa"/>
          </w:tcPr>
          <w:p w:rsidR="00EB418D" w:rsidRPr="00025BA5" w:rsidRDefault="00EB418D" w:rsidP="005B5B0B">
            <w:r w:rsidRPr="00025BA5">
              <w:lastRenderedPageBreak/>
              <w:t xml:space="preserve">- ОС Microsoft </w:t>
            </w:r>
            <w:r w:rsidRPr="00025BA5">
              <w:lastRenderedPageBreak/>
              <w:t>Windows (Договор № 670 от 4 декабря 2015 г. (ЗАО СофтЛайн Трейд)),</w:t>
            </w:r>
          </w:p>
          <w:p w:rsidR="00EB418D" w:rsidRPr="00025BA5" w:rsidRDefault="00EB418D" w:rsidP="005B5B0B">
            <w:r w:rsidRPr="00025BA5">
              <w:t xml:space="preserve">- пакет офисных программ Microsoft </w:t>
            </w:r>
            <w:r w:rsidRPr="00025BA5">
              <w:rPr>
                <w:lang w:val="en-US"/>
              </w:rPr>
              <w:t>Office</w:t>
            </w:r>
            <w:r w:rsidRPr="00025BA5">
              <w:t xml:space="preserve"> (Договор № 670 от 4 декабря 2015 г. (ЗАО СофтЛайн Трейд))</w:t>
            </w:r>
          </w:p>
          <w:p w:rsidR="00EB418D" w:rsidRPr="00025BA5" w:rsidRDefault="00EB418D" w:rsidP="005B5B0B">
            <w:r w:rsidRPr="00025BA5">
              <w:t xml:space="preserve">- антивирус Касперского (Договор № 670 от 4 декабря. 2015 г. (ЗАО СофтЛайн Трейд)), </w:t>
            </w:r>
          </w:p>
          <w:p w:rsidR="00EB418D" w:rsidRPr="00025BA5" w:rsidRDefault="00EB418D" w:rsidP="005B5B0B">
            <w:r w:rsidRPr="00025BA5">
              <w:t>- антивирус Dr.Web (Договор № 670 от 4 декабря 2015 г. (ЗАО СофтЛайн Трейд))</w:t>
            </w:r>
          </w:p>
          <w:p w:rsidR="00EB418D" w:rsidRPr="00025BA5" w:rsidRDefault="00EB418D" w:rsidP="005B5B0B">
            <w:r w:rsidRPr="00025BA5">
              <w:t>- инструменты Microsoft для разработки и дизайна для студентов и аспирантов (Договор № 670 от 4 декабря 2015 г. (ЗАО СофтЛайн Трейд)</w:t>
            </w:r>
          </w:p>
          <w:p w:rsidR="00EB418D" w:rsidRPr="00025BA5" w:rsidRDefault="00EB418D" w:rsidP="005B5B0B">
            <w:r w:rsidRPr="00025BA5">
              <w:t xml:space="preserve">- пакет для статистического анализа данных </w:t>
            </w:r>
            <w:r w:rsidRPr="00025BA5">
              <w:rPr>
                <w:lang w:val="en-US"/>
              </w:rPr>
              <w:t>Statistica</w:t>
            </w:r>
            <w:r w:rsidRPr="00025BA5">
              <w:t xml:space="preserve"> </w:t>
            </w:r>
            <w:r w:rsidRPr="00025BA5">
              <w:rPr>
                <w:lang w:val="en-US"/>
              </w:rPr>
              <w:t>Base</w:t>
            </w:r>
            <w:r w:rsidRPr="00025BA5">
              <w:t xml:space="preserve"> </w:t>
            </w:r>
            <w:r w:rsidRPr="00025BA5">
              <w:rPr>
                <w:lang w:val="en-US"/>
              </w:rPr>
              <w:t>for</w:t>
            </w:r>
            <w:r w:rsidRPr="00025BA5">
              <w:t xml:space="preserve"> </w:t>
            </w:r>
            <w:r w:rsidRPr="00025BA5">
              <w:rPr>
                <w:lang w:val="en-US"/>
              </w:rPr>
              <w:t>Windows</w:t>
            </w:r>
            <w:r w:rsidRPr="00025BA5">
              <w:t xml:space="preserve"> </w:t>
            </w:r>
            <w:r w:rsidRPr="00025BA5">
              <w:rPr>
                <w:lang w:val="en-US"/>
              </w:rPr>
              <w:t>v</w:t>
            </w:r>
            <w:r w:rsidRPr="00025BA5">
              <w:t xml:space="preserve">.12 </w:t>
            </w:r>
            <w:r w:rsidRPr="00025BA5">
              <w:rPr>
                <w:lang w:val="en-US"/>
              </w:rPr>
              <w:t>English</w:t>
            </w:r>
            <w:r w:rsidRPr="00025BA5">
              <w:t xml:space="preserve"> / </w:t>
            </w:r>
            <w:r w:rsidRPr="00025BA5">
              <w:rPr>
                <w:lang w:val="en-US"/>
              </w:rPr>
              <w:t>v</w:t>
            </w:r>
            <w:r w:rsidRPr="00025BA5">
              <w:t xml:space="preserve">.10 </w:t>
            </w:r>
            <w:r w:rsidRPr="00025BA5">
              <w:rPr>
                <w:lang w:val="en-US"/>
              </w:rPr>
              <w:t>Russian</w:t>
            </w:r>
            <w:r w:rsidRPr="00025BA5">
              <w:t xml:space="preserve"> </w:t>
            </w:r>
            <w:r w:rsidRPr="00025BA5">
              <w:rPr>
                <w:lang w:val="en-US"/>
              </w:rPr>
              <w:t>Academic</w:t>
            </w:r>
            <w:r w:rsidRPr="00025BA5">
              <w:t xml:space="preserve"> (Договор № 874 от 17 декабря 2013 (ЗАО СофтЛайн </w:t>
            </w:r>
            <w:r w:rsidRPr="00025BA5">
              <w:lastRenderedPageBreak/>
              <w:t>Трейд)</w:t>
            </w:r>
          </w:p>
        </w:tc>
      </w:tr>
      <w:tr w:rsidR="00EB418D" w:rsidRPr="00025BA5" w:rsidTr="005B5B0B">
        <w:tc>
          <w:tcPr>
            <w:tcW w:w="809" w:type="dxa"/>
          </w:tcPr>
          <w:p w:rsidR="00EB418D" w:rsidRPr="00025BA5" w:rsidRDefault="00EB418D" w:rsidP="005B5B0B">
            <w:pPr>
              <w:jc w:val="center"/>
            </w:pPr>
            <w:r w:rsidRPr="00025BA5">
              <w:lastRenderedPageBreak/>
              <w:t>2.</w:t>
            </w:r>
          </w:p>
        </w:tc>
        <w:tc>
          <w:tcPr>
            <w:tcW w:w="2011" w:type="dxa"/>
          </w:tcPr>
          <w:p w:rsidR="00EB418D" w:rsidRPr="00025BA5" w:rsidRDefault="00EB418D" w:rsidP="005B5B0B">
            <w:pPr>
              <w:jc w:val="center"/>
            </w:pPr>
            <w:r w:rsidRPr="00025BA5">
              <w:t>Геном человека</w:t>
            </w:r>
          </w:p>
        </w:tc>
        <w:tc>
          <w:tcPr>
            <w:tcW w:w="2822" w:type="dxa"/>
          </w:tcPr>
          <w:p w:rsidR="00EB418D" w:rsidRPr="00025BA5" w:rsidRDefault="00EB418D" w:rsidP="005B5B0B">
            <w:r w:rsidRPr="00025BA5">
              <w:t xml:space="preserve">1.ГБОУ ВПО БГМУ Минздрава России, учебный корпус №2. </w:t>
            </w:r>
          </w:p>
          <w:p w:rsidR="00EB418D" w:rsidRPr="00025BA5" w:rsidRDefault="00EB418D" w:rsidP="005B5B0B"/>
          <w:p w:rsidR="00EB418D" w:rsidRPr="00025BA5" w:rsidRDefault="00EB418D" w:rsidP="005B5B0B">
            <w:r w:rsidRPr="00025BA5">
              <w:t>Учебная комната,  комната для самостоятельной работы (г.Уфа, ул. З.Валиди, 47, каф. биологии).</w:t>
            </w:r>
          </w:p>
          <w:p w:rsidR="00EB418D" w:rsidRPr="00025BA5" w:rsidRDefault="00EB418D" w:rsidP="005B5B0B"/>
          <w:p w:rsidR="00EB418D" w:rsidRPr="00025BA5" w:rsidRDefault="00EB418D" w:rsidP="005B5B0B"/>
          <w:p w:rsidR="00EB418D" w:rsidRPr="00025BA5" w:rsidRDefault="00EB418D" w:rsidP="005B5B0B">
            <w:r w:rsidRPr="00025BA5">
              <w:t>2. Лаборатория Клеточных культур БГМУ.</w:t>
            </w:r>
          </w:p>
          <w:p w:rsidR="00EB418D" w:rsidRPr="00025BA5" w:rsidRDefault="00EB418D" w:rsidP="005B5B0B"/>
          <w:p w:rsidR="00EB418D" w:rsidRPr="00025BA5" w:rsidRDefault="00EB418D" w:rsidP="005B5B0B">
            <w:r w:rsidRPr="00025BA5">
              <w:t>Лабораторные помещения, оснащенные специальным оборудованием (г.Уфа, ул. З.Валиди, 45/1).</w:t>
            </w:r>
          </w:p>
          <w:p w:rsidR="00EB418D" w:rsidRPr="00025BA5" w:rsidRDefault="00EB418D" w:rsidP="005B5B0B">
            <w:pPr>
              <w:jc w:val="center"/>
            </w:pPr>
          </w:p>
        </w:tc>
        <w:tc>
          <w:tcPr>
            <w:tcW w:w="7272" w:type="dxa"/>
          </w:tcPr>
          <w:p w:rsidR="00EB418D" w:rsidRPr="00025BA5" w:rsidRDefault="00EB418D" w:rsidP="005B5B0B">
            <w:r w:rsidRPr="00025BA5">
              <w:t>1. Учебная комната:</w:t>
            </w:r>
          </w:p>
          <w:p w:rsidR="00EB418D" w:rsidRPr="00025BA5" w:rsidRDefault="00EB418D" w:rsidP="005B5B0B">
            <w:r w:rsidRPr="00025BA5">
              <w:t xml:space="preserve">Специальная мебель: </w:t>
            </w:r>
          </w:p>
          <w:p w:rsidR="00EB418D" w:rsidRPr="00025BA5" w:rsidRDefault="00EB418D" w:rsidP="005B5B0B">
            <w:r w:rsidRPr="00025BA5">
              <w:t>рабочее место для преподавателя (1 стол, 1 стул); рабочее место для обучающихся (письменные столы (парты), стулья на 30 посадочных мест); письменная доска, переносной ноутбук, мультимедийный проектор; экран для демонстрации презентаций.</w:t>
            </w:r>
          </w:p>
          <w:p w:rsidR="00EB418D" w:rsidRPr="00025BA5" w:rsidRDefault="00EB418D" w:rsidP="005B5B0B"/>
          <w:p w:rsidR="00EB418D" w:rsidRPr="00025BA5" w:rsidRDefault="00EB418D" w:rsidP="005B5B0B">
            <w:r w:rsidRPr="00025BA5">
              <w:t>2. Комната для самостоятельной работы:</w:t>
            </w:r>
          </w:p>
          <w:p w:rsidR="00EB418D" w:rsidRPr="00025BA5" w:rsidRDefault="00EB418D" w:rsidP="005B5B0B">
            <w:r w:rsidRPr="00025BA5">
              <w:t xml:space="preserve">Специальная мебель: </w:t>
            </w:r>
          </w:p>
          <w:p w:rsidR="00EB418D" w:rsidRPr="00025BA5" w:rsidRDefault="00EB418D" w:rsidP="005B5B0B">
            <w:r w:rsidRPr="00025BA5">
              <w:t>Рабочее место для обучающихся (письменные столы, стулья); шкаф для хранения документов; персональный компьютер с выходом в интернет, принтер, сканнер.</w:t>
            </w:r>
          </w:p>
          <w:p w:rsidR="00EB418D" w:rsidRPr="00025BA5" w:rsidRDefault="00EB418D" w:rsidP="005B5B0B"/>
          <w:p w:rsidR="00EB418D" w:rsidRPr="00025BA5" w:rsidRDefault="00EB418D" w:rsidP="005B5B0B">
            <w:r w:rsidRPr="00025BA5">
              <w:t>3. Лабораторные помещения:</w:t>
            </w:r>
          </w:p>
          <w:p w:rsidR="00EB418D" w:rsidRPr="00025BA5" w:rsidRDefault="00EB418D" w:rsidP="005B5B0B">
            <w:r w:rsidRPr="00025BA5">
              <w:t>Специальное оборудование:</w:t>
            </w:r>
          </w:p>
          <w:p w:rsidR="00EB418D" w:rsidRPr="00025BA5" w:rsidRDefault="00EB418D" w:rsidP="005B5B0B">
            <w:r w:rsidRPr="00025BA5">
              <w:t xml:space="preserve">Амплификатор в реальном времени StepOnePlus, </w:t>
            </w:r>
            <w:r w:rsidRPr="00025BA5">
              <w:rPr>
                <w:rFonts w:eastAsia="Arial Unicode MS"/>
                <w:bCs/>
              </w:rPr>
              <w:t>набор</w:t>
            </w:r>
            <w:r w:rsidRPr="00025BA5">
              <w:t xml:space="preserve"> дозаторов механических одноканальных переменного объема, вортекс персональный для пробирок объемом от 1,5 до 50 мл, ПЦР-бокс </w:t>
            </w:r>
            <w:r w:rsidRPr="00025BA5">
              <w:rPr>
                <w:lang w:val="en-US"/>
              </w:rPr>
              <w:t>UV</w:t>
            </w:r>
            <w:r w:rsidRPr="00025BA5">
              <w:t>-</w:t>
            </w:r>
            <w:r w:rsidRPr="00025BA5">
              <w:rPr>
                <w:lang w:val="en-US"/>
              </w:rPr>
              <w:t>Cleaner</w:t>
            </w:r>
            <w:r w:rsidRPr="00025BA5">
              <w:t xml:space="preserve"> </w:t>
            </w:r>
            <w:r w:rsidRPr="00025BA5">
              <w:rPr>
                <w:lang w:val="en-US"/>
              </w:rPr>
              <w:t>box</w:t>
            </w:r>
            <w:r w:rsidRPr="00025BA5">
              <w:t>, гельдокументирующая система GI-2, источник постоянного тока для электрофореза «Эльф-8» (PS-800), лабораторная центрифуга многофункциональная с охлаждением 5804R, низкотемпературный морозильник MDF-193, амплификатор «Терцик», микроцентрифуга высокоскоростная, транс-иллюминатор, термостат.</w:t>
            </w:r>
          </w:p>
          <w:p w:rsidR="00EB418D" w:rsidRPr="00025BA5" w:rsidRDefault="00EB418D" w:rsidP="005B5B0B">
            <w:pPr>
              <w:jc w:val="center"/>
            </w:pPr>
          </w:p>
        </w:tc>
        <w:tc>
          <w:tcPr>
            <w:tcW w:w="2503" w:type="dxa"/>
          </w:tcPr>
          <w:p w:rsidR="00EB418D" w:rsidRPr="00025BA5" w:rsidRDefault="00EB418D" w:rsidP="005B5B0B">
            <w:r w:rsidRPr="00025BA5">
              <w:t>- ОС Microsoft Windows (Договор № 670 от 4 декабря 2015 г. (ЗАО СофтЛайн Трейд)),</w:t>
            </w:r>
          </w:p>
          <w:p w:rsidR="00EB418D" w:rsidRPr="00025BA5" w:rsidRDefault="00EB418D" w:rsidP="005B5B0B">
            <w:r w:rsidRPr="00025BA5">
              <w:t xml:space="preserve">- пакет офисных программ Microsoft </w:t>
            </w:r>
            <w:r w:rsidRPr="00025BA5">
              <w:rPr>
                <w:lang w:val="en-US"/>
              </w:rPr>
              <w:t>Office</w:t>
            </w:r>
            <w:r w:rsidRPr="00025BA5">
              <w:t xml:space="preserve"> (Договор № 670 от 4 декабря 2015 г. (ЗАО СофтЛайн Трейд))</w:t>
            </w:r>
          </w:p>
          <w:p w:rsidR="00EB418D" w:rsidRPr="00025BA5" w:rsidRDefault="00EB418D" w:rsidP="005B5B0B">
            <w:r w:rsidRPr="00025BA5">
              <w:t xml:space="preserve">- антивирус Касперского (Договор № 670 от 4 декабря. 2015 г. (ЗАО СофтЛайн Трейд)), </w:t>
            </w:r>
          </w:p>
          <w:p w:rsidR="00EB418D" w:rsidRPr="00025BA5" w:rsidRDefault="00EB418D" w:rsidP="005B5B0B">
            <w:r w:rsidRPr="00025BA5">
              <w:t>- антивирус Dr.Web (Договор № 670 от 4 декабря 2015 г. (ЗАО СофтЛайн Трейд))</w:t>
            </w:r>
          </w:p>
          <w:p w:rsidR="00EB418D" w:rsidRPr="00025BA5" w:rsidRDefault="00EB418D" w:rsidP="005B5B0B">
            <w:r w:rsidRPr="00025BA5">
              <w:t>- инструменты Microsoft для разработки и дизайна для студентов и аспирантов (Договор № 670 от 4 декабря 2015 г. (ЗАО СофтЛайн Трейд)</w:t>
            </w:r>
          </w:p>
          <w:p w:rsidR="00EB418D" w:rsidRPr="00025BA5" w:rsidRDefault="00EB418D" w:rsidP="005B5B0B">
            <w:r w:rsidRPr="00025BA5">
              <w:t xml:space="preserve">- пакет для статистического анализа данных </w:t>
            </w:r>
            <w:r w:rsidRPr="00025BA5">
              <w:rPr>
                <w:lang w:val="en-US"/>
              </w:rPr>
              <w:t>Statistica</w:t>
            </w:r>
            <w:r w:rsidRPr="00025BA5">
              <w:t xml:space="preserve"> </w:t>
            </w:r>
            <w:r w:rsidRPr="00025BA5">
              <w:rPr>
                <w:lang w:val="en-US"/>
              </w:rPr>
              <w:t>Base</w:t>
            </w:r>
            <w:r w:rsidRPr="00025BA5">
              <w:t xml:space="preserve"> </w:t>
            </w:r>
            <w:r w:rsidRPr="00025BA5">
              <w:rPr>
                <w:lang w:val="en-US"/>
              </w:rPr>
              <w:t>for</w:t>
            </w:r>
            <w:r w:rsidRPr="00025BA5">
              <w:t xml:space="preserve"> </w:t>
            </w:r>
            <w:r w:rsidRPr="00025BA5">
              <w:rPr>
                <w:lang w:val="en-US"/>
              </w:rPr>
              <w:t>Windows</w:t>
            </w:r>
            <w:r w:rsidRPr="00025BA5">
              <w:t xml:space="preserve"> </w:t>
            </w:r>
            <w:r w:rsidRPr="00025BA5">
              <w:rPr>
                <w:lang w:val="en-US"/>
              </w:rPr>
              <w:t>v</w:t>
            </w:r>
            <w:r w:rsidRPr="00025BA5">
              <w:t xml:space="preserve">.12 </w:t>
            </w:r>
            <w:r w:rsidRPr="00025BA5">
              <w:rPr>
                <w:lang w:val="en-US"/>
              </w:rPr>
              <w:t>English</w:t>
            </w:r>
            <w:r w:rsidRPr="00025BA5">
              <w:t xml:space="preserve"> / </w:t>
            </w:r>
            <w:r w:rsidRPr="00025BA5">
              <w:rPr>
                <w:lang w:val="en-US"/>
              </w:rPr>
              <w:t>v</w:t>
            </w:r>
            <w:r w:rsidRPr="00025BA5">
              <w:t xml:space="preserve">.10 </w:t>
            </w:r>
            <w:r w:rsidRPr="00025BA5">
              <w:rPr>
                <w:lang w:val="en-US"/>
              </w:rPr>
              <w:t>Russian</w:t>
            </w:r>
            <w:r w:rsidRPr="00025BA5">
              <w:t xml:space="preserve"> </w:t>
            </w:r>
            <w:r w:rsidRPr="00025BA5">
              <w:rPr>
                <w:lang w:val="en-US"/>
              </w:rPr>
              <w:t>Academic</w:t>
            </w:r>
            <w:r w:rsidRPr="00025BA5">
              <w:t xml:space="preserve"> (Договор № </w:t>
            </w:r>
            <w:r w:rsidRPr="00025BA5">
              <w:lastRenderedPageBreak/>
              <w:t>874 от 17 декабря 2013 (ЗАО СофтЛайн Трейд)</w:t>
            </w:r>
          </w:p>
        </w:tc>
      </w:tr>
      <w:tr w:rsidR="00EB418D" w:rsidRPr="00025BA5" w:rsidTr="005B5B0B">
        <w:tc>
          <w:tcPr>
            <w:tcW w:w="809" w:type="dxa"/>
          </w:tcPr>
          <w:p w:rsidR="00EB418D" w:rsidRPr="00025BA5" w:rsidRDefault="00EB418D" w:rsidP="005B5B0B">
            <w:pPr>
              <w:jc w:val="center"/>
            </w:pPr>
            <w:r w:rsidRPr="00025BA5">
              <w:lastRenderedPageBreak/>
              <w:t>3.</w:t>
            </w:r>
          </w:p>
        </w:tc>
        <w:tc>
          <w:tcPr>
            <w:tcW w:w="2011" w:type="dxa"/>
          </w:tcPr>
          <w:p w:rsidR="00EB418D" w:rsidRPr="00025BA5" w:rsidRDefault="00EB418D" w:rsidP="005B5B0B">
            <w:pPr>
              <w:jc w:val="center"/>
            </w:pPr>
            <w:r w:rsidRPr="00025BA5">
              <w:t>Цитогенетика</w:t>
            </w:r>
          </w:p>
        </w:tc>
        <w:tc>
          <w:tcPr>
            <w:tcW w:w="2822" w:type="dxa"/>
          </w:tcPr>
          <w:p w:rsidR="00EB418D" w:rsidRPr="00025BA5" w:rsidRDefault="00EB418D" w:rsidP="005B5B0B">
            <w:r w:rsidRPr="00025BA5">
              <w:t xml:space="preserve">ГБОУ ВПО БГМУ Минздрава России, учебный корпус №2. </w:t>
            </w:r>
          </w:p>
          <w:p w:rsidR="00EB418D" w:rsidRPr="00025BA5" w:rsidRDefault="00EB418D" w:rsidP="005B5B0B"/>
          <w:p w:rsidR="00EB418D" w:rsidRPr="00025BA5" w:rsidRDefault="00EB418D" w:rsidP="005B5B0B">
            <w:r w:rsidRPr="00025BA5">
              <w:t>Учебная комната,  комната для самостоятельной работы (г.Уфа, ул. З.Валиди, 47, каф. биологии).</w:t>
            </w:r>
          </w:p>
          <w:p w:rsidR="00EB418D" w:rsidRPr="00025BA5" w:rsidRDefault="00EB418D" w:rsidP="005B5B0B"/>
        </w:tc>
        <w:tc>
          <w:tcPr>
            <w:tcW w:w="7272" w:type="dxa"/>
          </w:tcPr>
          <w:p w:rsidR="00EB418D" w:rsidRPr="00025BA5" w:rsidRDefault="00EB418D" w:rsidP="005B5B0B">
            <w:r w:rsidRPr="00025BA5">
              <w:t>1. Учебная комната:</w:t>
            </w:r>
          </w:p>
          <w:p w:rsidR="00EB418D" w:rsidRPr="00025BA5" w:rsidRDefault="00EB418D" w:rsidP="005B5B0B">
            <w:r w:rsidRPr="00025BA5">
              <w:t xml:space="preserve">Специальная мебель: </w:t>
            </w:r>
          </w:p>
          <w:p w:rsidR="00EB418D" w:rsidRPr="00025BA5" w:rsidRDefault="00EB418D" w:rsidP="005B5B0B">
            <w:r w:rsidRPr="00025BA5">
              <w:t>рабочее место для преподавателя (1 стол, 1 стул); рабочее место для обучающихся (письменные столы (парты), стулья на 30 посадочных мест); письменная доска, переносной ноутбук, мультимедийный проектор; экран для демонстрации презентаций.</w:t>
            </w:r>
          </w:p>
          <w:p w:rsidR="00EB418D" w:rsidRPr="00025BA5" w:rsidRDefault="00EB418D" w:rsidP="005B5B0B"/>
          <w:p w:rsidR="00EB418D" w:rsidRPr="00025BA5" w:rsidRDefault="00EB418D" w:rsidP="005B5B0B">
            <w:r w:rsidRPr="00025BA5">
              <w:t>2. Комната для самостоятельной работы:</w:t>
            </w:r>
          </w:p>
          <w:p w:rsidR="00EB418D" w:rsidRPr="00025BA5" w:rsidRDefault="00EB418D" w:rsidP="005B5B0B">
            <w:r w:rsidRPr="00025BA5">
              <w:t xml:space="preserve">Специальная мебель: </w:t>
            </w:r>
          </w:p>
          <w:p w:rsidR="00EB418D" w:rsidRPr="00025BA5" w:rsidRDefault="00EB418D" w:rsidP="005B5B0B">
            <w:r w:rsidRPr="00025BA5">
              <w:t>Рабочее место для обучающихся (письменные столы, стулья); шкаф для хранения документов; персональный компьютер с выходом в интернет, принтер, сканнер.</w:t>
            </w:r>
          </w:p>
          <w:p w:rsidR="00EB418D" w:rsidRPr="00025BA5" w:rsidRDefault="00EB418D" w:rsidP="005B5B0B"/>
          <w:p w:rsidR="00EB418D" w:rsidRPr="00025BA5" w:rsidRDefault="00EB418D" w:rsidP="005B5B0B">
            <w:r w:rsidRPr="00025BA5">
              <w:t>3. Лабораторные помещения:</w:t>
            </w:r>
          </w:p>
          <w:p w:rsidR="00EB418D" w:rsidRPr="00025BA5" w:rsidRDefault="00EB418D" w:rsidP="005B5B0B">
            <w:r w:rsidRPr="00025BA5">
              <w:t>Специальное оборудование:</w:t>
            </w:r>
          </w:p>
          <w:p w:rsidR="00EB418D" w:rsidRPr="00025BA5" w:rsidRDefault="00EB418D" w:rsidP="005B5B0B">
            <w:r w:rsidRPr="00025BA5">
              <w:t xml:space="preserve"> Микроскоп световой БиоЛам, световой микроскоп </w:t>
            </w:r>
            <w:r w:rsidRPr="00025BA5">
              <w:rPr>
                <w:lang w:val="en-US"/>
              </w:rPr>
              <w:t>Telaval</w:t>
            </w:r>
            <w:r w:rsidRPr="00025BA5">
              <w:t xml:space="preserve"> 31, препараты метафазных хромосом. </w:t>
            </w:r>
          </w:p>
          <w:p w:rsidR="00EB418D" w:rsidRPr="00025BA5" w:rsidRDefault="00EB418D" w:rsidP="005B5B0B">
            <w:pPr>
              <w:jc w:val="center"/>
            </w:pPr>
          </w:p>
        </w:tc>
        <w:tc>
          <w:tcPr>
            <w:tcW w:w="2503" w:type="dxa"/>
          </w:tcPr>
          <w:p w:rsidR="00EB418D" w:rsidRPr="00025BA5" w:rsidRDefault="00EB418D" w:rsidP="005B5B0B">
            <w:r w:rsidRPr="00025BA5">
              <w:t>- ОС Microsoft Windows (Договор № 670 от 4 декабря 2015 г. (ЗАО СофтЛайн Трейд)),</w:t>
            </w:r>
          </w:p>
          <w:p w:rsidR="00EB418D" w:rsidRPr="00025BA5" w:rsidRDefault="00EB418D" w:rsidP="005B5B0B">
            <w:r w:rsidRPr="00025BA5">
              <w:t xml:space="preserve">- пакет офисных программ Microsoft </w:t>
            </w:r>
            <w:r w:rsidRPr="00025BA5">
              <w:rPr>
                <w:lang w:val="en-US"/>
              </w:rPr>
              <w:t>Office</w:t>
            </w:r>
            <w:r w:rsidRPr="00025BA5">
              <w:t xml:space="preserve"> (Договор № 670 от 4 декабря 2015 г. (ЗАО СофтЛайн Трейд))</w:t>
            </w:r>
          </w:p>
          <w:p w:rsidR="00EB418D" w:rsidRPr="00025BA5" w:rsidRDefault="00EB418D" w:rsidP="005B5B0B">
            <w:r w:rsidRPr="00025BA5">
              <w:t xml:space="preserve">- антивирус Касперского (Договор № 670 от 4 декабря. 2015 г. (ЗАО СофтЛайн Трейд)), </w:t>
            </w:r>
          </w:p>
          <w:p w:rsidR="00EB418D" w:rsidRPr="00025BA5" w:rsidRDefault="00EB418D" w:rsidP="005B5B0B">
            <w:r w:rsidRPr="00025BA5">
              <w:t>- антивирус Dr.Web (Договор № 670 от 4 декабря 2015 г. (ЗАО СофтЛайн Трейд))</w:t>
            </w:r>
          </w:p>
          <w:p w:rsidR="00EB418D" w:rsidRPr="00025BA5" w:rsidRDefault="00EB418D" w:rsidP="005B5B0B">
            <w:r w:rsidRPr="00025BA5">
              <w:t>- инструменты Microsoft для разработки и дизайна для студентов и аспирантов (Договор № 670 от 4 декабря 2015 г. (ЗАО СофтЛайн Трейд)</w:t>
            </w:r>
          </w:p>
          <w:p w:rsidR="00EB418D" w:rsidRPr="00025BA5" w:rsidRDefault="00EB418D" w:rsidP="005B5B0B">
            <w:r w:rsidRPr="00025BA5">
              <w:t xml:space="preserve">- пакет для статистического анализа данных </w:t>
            </w:r>
            <w:r w:rsidRPr="00025BA5">
              <w:rPr>
                <w:lang w:val="en-US"/>
              </w:rPr>
              <w:t>Statistica</w:t>
            </w:r>
            <w:r w:rsidRPr="00025BA5">
              <w:t xml:space="preserve"> </w:t>
            </w:r>
            <w:r w:rsidRPr="00025BA5">
              <w:rPr>
                <w:lang w:val="en-US"/>
              </w:rPr>
              <w:t>Base</w:t>
            </w:r>
            <w:r w:rsidRPr="00025BA5">
              <w:t xml:space="preserve"> </w:t>
            </w:r>
            <w:r w:rsidRPr="00025BA5">
              <w:rPr>
                <w:lang w:val="en-US"/>
              </w:rPr>
              <w:t>for</w:t>
            </w:r>
            <w:r w:rsidRPr="00025BA5">
              <w:t xml:space="preserve"> </w:t>
            </w:r>
            <w:r w:rsidRPr="00025BA5">
              <w:rPr>
                <w:lang w:val="en-US"/>
              </w:rPr>
              <w:t>Windows</w:t>
            </w:r>
            <w:r w:rsidRPr="00025BA5">
              <w:t xml:space="preserve"> </w:t>
            </w:r>
            <w:r w:rsidRPr="00025BA5">
              <w:rPr>
                <w:lang w:val="en-US"/>
              </w:rPr>
              <w:t>v</w:t>
            </w:r>
            <w:r w:rsidRPr="00025BA5">
              <w:t xml:space="preserve">.12 </w:t>
            </w:r>
            <w:r w:rsidRPr="00025BA5">
              <w:rPr>
                <w:lang w:val="en-US"/>
              </w:rPr>
              <w:t>English</w:t>
            </w:r>
            <w:r w:rsidRPr="00025BA5">
              <w:t xml:space="preserve"> </w:t>
            </w:r>
            <w:r w:rsidRPr="00025BA5">
              <w:lastRenderedPageBreak/>
              <w:t xml:space="preserve">/ </w:t>
            </w:r>
            <w:r w:rsidRPr="00025BA5">
              <w:rPr>
                <w:lang w:val="en-US"/>
              </w:rPr>
              <w:t>v</w:t>
            </w:r>
            <w:r w:rsidRPr="00025BA5">
              <w:t xml:space="preserve">.10 </w:t>
            </w:r>
            <w:r w:rsidRPr="00025BA5">
              <w:rPr>
                <w:lang w:val="en-US"/>
              </w:rPr>
              <w:t>Russian</w:t>
            </w:r>
            <w:r w:rsidRPr="00025BA5">
              <w:t xml:space="preserve"> </w:t>
            </w:r>
            <w:r w:rsidRPr="00025BA5">
              <w:rPr>
                <w:lang w:val="en-US"/>
              </w:rPr>
              <w:t>Academic</w:t>
            </w:r>
            <w:r w:rsidRPr="00025BA5">
              <w:t xml:space="preserve"> (Договор № 874 от 17 декабря 2013 (ЗАО СофтЛайн Трейд)</w:t>
            </w:r>
          </w:p>
        </w:tc>
      </w:tr>
      <w:tr w:rsidR="00EB418D" w:rsidRPr="00025BA5" w:rsidTr="005B5B0B">
        <w:tc>
          <w:tcPr>
            <w:tcW w:w="15417" w:type="dxa"/>
            <w:gridSpan w:val="5"/>
          </w:tcPr>
          <w:p w:rsidR="00EB418D" w:rsidRPr="00025BA5" w:rsidRDefault="00EB418D" w:rsidP="005B5B0B">
            <w:pPr>
              <w:jc w:val="both"/>
            </w:pPr>
            <w:r w:rsidRPr="00025BA5">
              <w:lastRenderedPageBreak/>
              <w:t>Б1.В.ДВ.2 Дисциплины, направленные на подготовку к преподавательской деятельности</w:t>
            </w:r>
          </w:p>
        </w:tc>
      </w:tr>
      <w:tr w:rsidR="00EB418D" w:rsidRPr="00025BA5" w:rsidTr="005B5B0B">
        <w:tc>
          <w:tcPr>
            <w:tcW w:w="809" w:type="dxa"/>
          </w:tcPr>
          <w:p w:rsidR="00EB418D" w:rsidRPr="00025BA5" w:rsidRDefault="00EB418D" w:rsidP="005B5B0B">
            <w:pPr>
              <w:jc w:val="center"/>
            </w:pPr>
            <w:r w:rsidRPr="00025BA5">
              <w:t>1</w:t>
            </w:r>
          </w:p>
        </w:tc>
        <w:tc>
          <w:tcPr>
            <w:tcW w:w="2011" w:type="dxa"/>
          </w:tcPr>
          <w:p w:rsidR="00EB418D" w:rsidRPr="00025BA5" w:rsidRDefault="00EB418D" w:rsidP="005B5B0B">
            <w:r w:rsidRPr="00025BA5">
              <w:t>Основы педагогики и методики преподавания</w:t>
            </w:r>
          </w:p>
        </w:tc>
        <w:tc>
          <w:tcPr>
            <w:tcW w:w="2822" w:type="dxa"/>
          </w:tcPr>
          <w:p w:rsidR="00EB418D" w:rsidRPr="009A6DDC" w:rsidRDefault="00EB418D" w:rsidP="005B5B0B">
            <w:pPr>
              <w:autoSpaceDE w:val="0"/>
              <w:autoSpaceDN w:val="0"/>
              <w:adjustRightInd w:val="0"/>
            </w:pPr>
            <w:r w:rsidRPr="009A6DDC">
              <w:t>ГБОУ ВПО БГМУ Минздрава России, учебный корпус №2.</w:t>
            </w:r>
          </w:p>
          <w:p w:rsidR="00EB418D" w:rsidRPr="009A6DDC" w:rsidRDefault="00EB418D" w:rsidP="005B5B0B">
            <w:pPr>
              <w:autoSpaceDE w:val="0"/>
              <w:autoSpaceDN w:val="0"/>
              <w:adjustRightInd w:val="0"/>
            </w:pPr>
          </w:p>
          <w:p w:rsidR="00EB418D" w:rsidRPr="00025BA5" w:rsidRDefault="00EB418D" w:rsidP="005B5B0B">
            <w:pPr>
              <w:autoSpaceDE w:val="0"/>
              <w:autoSpaceDN w:val="0"/>
              <w:adjustRightInd w:val="0"/>
              <w:rPr>
                <w:bCs/>
              </w:rPr>
            </w:pPr>
            <w:r w:rsidRPr="009A6DDC">
              <w:t>Учебная аудитория, 347, 350 (г. Уфа, ул. З. Валиди, д.47, кафедра педагогики и психологии БГМУ).</w:t>
            </w:r>
          </w:p>
        </w:tc>
        <w:tc>
          <w:tcPr>
            <w:tcW w:w="7272" w:type="dxa"/>
          </w:tcPr>
          <w:p w:rsidR="00EB418D" w:rsidRPr="00025BA5" w:rsidRDefault="00EB418D" w:rsidP="005B5B0B">
            <w:r w:rsidRPr="00025BA5">
              <w:t>1. Учебная аудитория № 350:</w:t>
            </w:r>
          </w:p>
          <w:p w:rsidR="00EB418D" w:rsidRPr="00025BA5" w:rsidRDefault="00EB418D" w:rsidP="005B5B0B">
            <w:r w:rsidRPr="00025BA5">
              <w:t>Специальная мебель:</w:t>
            </w:r>
          </w:p>
          <w:p w:rsidR="00EB418D" w:rsidRPr="00025BA5" w:rsidRDefault="00EB418D" w:rsidP="005B5B0B">
            <w:r w:rsidRPr="00025BA5">
              <w:t>Рабочее место для преподавателя (1 стол, 1 стул); рабочее место для обучающихся (письменные столы (парты), парты на 48 посадочных мест); письменная доска, ноутбук, мультимедийный проектор.</w:t>
            </w:r>
          </w:p>
          <w:p w:rsidR="00EB418D" w:rsidRPr="00025BA5" w:rsidRDefault="00EB418D" w:rsidP="005B5B0B"/>
          <w:p w:rsidR="00EB418D" w:rsidRPr="00025BA5" w:rsidRDefault="00EB418D" w:rsidP="005B5B0B">
            <w:r w:rsidRPr="00025BA5">
              <w:t>2. Учебная аудитория № 347:</w:t>
            </w:r>
          </w:p>
          <w:p w:rsidR="00EB418D" w:rsidRPr="00025BA5" w:rsidRDefault="00EB418D" w:rsidP="005B5B0B">
            <w:r w:rsidRPr="00025BA5">
              <w:t>Специальная мебель:</w:t>
            </w:r>
          </w:p>
          <w:p w:rsidR="00EB418D" w:rsidRPr="00025BA5" w:rsidRDefault="00EB418D" w:rsidP="005B5B0B">
            <w:r w:rsidRPr="00025BA5">
              <w:t>Рабочее место для преподавателя (1 стол, 1 стул); рабочее место для обучающихся (письменные столы (парты), парты на 48 посадочных мест); письменная доска.</w:t>
            </w:r>
          </w:p>
        </w:tc>
        <w:tc>
          <w:tcPr>
            <w:tcW w:w="2503" w:type="dxa"/>
          </w:tcPr>
          <w:p w:rsidR="00EB418D" w:rsidRPr="00025BA5" w:rsidRDefault="00EB418D" w:rsidP="005B5B0B">
            <w:r w:rsidRPr="00025BA5">
              <w:t>- ОС Microsoft Windows (Договор № 670 от 4 декабря 2015 г. (ЗАО СофтЛайн Трейд)),</w:t>
            </w:r>
          </w:p>
          <w:p w:rsidR="00EB418D" w:rsidRPr="00025BA5" w:rsidRDefault="00EB418D" w:rsidP="005B5B0B">
            <w:r w:rsidRPr="00025BA5">
              <w:t xml:space="preserve">- пакет офисных программ Microsoft </w:t>
            </w:r>
            <w:r w:rsidRPr="00025BA5">
              <w:rPr>
                <w:lang w:val="en-US"/>
              </w:rPr>
              <w:t>Office</w:t>
            </w:r>
            <w:r w:rsidRPr="00025BA5">
              <w:t xml:space="preserve"> (Договор № 670 от 4 декабря 2015 г. (ЗАО СофтЛайн Трейд))</w:t>
            </w:r>
          </w:p>
          <w:p w:rsidR="00EB418D" w:rsidRPr="00025BA5" w:rsidRDefault="00EB418D" w:rsidP="005B5B0B">
            <w:r w:rsidRPr="00025BA5">
              <w:t xml:space="preserve">- антивирус Касперского (Договор № 670 от 4 декабря. 2015 г. (ЗАО СофтЛайн Трейд)), </w:t>
            </w:r>
          </w:p>
          <w:p w:rsidR="00EB418D" w:rsidRPr="00025BA5" w:rsidRDefault="00EB418D" w:rsidP="005B5B0B">
            <w:r w:rsidRPr="00025BA5">
              <w:t>- антивирус Dr.Web (Договор № 670 от 4 декабря 2015 г. (ЗАО СофтЛайн Трейд))</w:t>
            </w:r>
          </w:p>
          <w:p w:rsidR="00EB418D" w:rsidRPr="00025BA5" w:rsidRDefault="00EB418D" w:rsidP="005B5B0B">
            <w:r w:rsidRPr="00025BA5">
              <w:t>- инструменты Microsoft для разработки и дизайна для студентов и аспирантов (Договор № 670 от 4 декабря 2015 г. (ЗАО СофтЛайн Трейд)</w:t>
            </w:r>
          </w:p>
          <w:p w:rsidR="00EB418D" w:rsidRPr="00025BA5" w:rsidRDefault="00EB418D" w:rsidP="005B5B0B">
            <w:r w:rsidRPr="00025BA5">
              <w:t xml:space="preserve">- пакет для статистического </w:t>
            </w:r>
            <w:r w:rsidRPr="00025BA5">
              <w:lastRenderedPageBreak/>
              <w:t xml:space="preserve">анализа данных </w:t>
            </w:r>
            <w:r w:rsidRPr="00025BA5">
              <w:rPr>
                <w:lang w:val="en-US"/>
              </w:rPr>
              <w:t>Statistica</w:t>
            </w:r>
            <w:r w:rsidRPr="00025BA5">
              <w:t xml:space="preserve"> </w:t>
            </w:r>
            <w:r w:rsidRPr="00025BA5">
              <w:rPr>
                <w:lang w:val="en-US"/>
              </w:rPr>
              <w:t>Base</w:t>
            </w:r>
            <w:r w:rsidRPr="00025BA5">
              <w:t xml:space="preserve"> </w:t>
            </w:r>
            <w:r w:rsidRPr="00025BA5">
              <w:rPr>
                <w:lang w:val="en-US"/>
              </w:rPr>
              <w:t>for</w:t>
            </w:r>
            <w:r w:rsidRPr="00025BA5">
              <w:t xml:space="preserve"> </w:t>
            </w:r>
            <w:r w:rsidRPr="00025BA5">
              <w:rPr>
                <w:lang w:val="en-US"/>
              </w:rPr>
              <w:t>Windows</w:t>
            </w:r>
            <w:r w:rsidRPr="00025BA5">
              <w:t xml:space="preserve"> </w:t>
            </w:r>
            <w:r w:rsidRPr="00025BA5">
              <w:rPr>
                <w:lang w:val="en-US"/>
              </w:rPr>
              <w:t>v</w:t>
            </w:r>
            <w:r w:rsidRPr="00025BA5">
              <w:t xml:space="preserve">.12 </w:t>
            </w:r>
            <w:r w:rsidRPr="00025BA5">
              <w:rPr>
                <w:lang w:val="en-US"/>
              </w:rPr>
              <w:t>English</w:t>
            </w:r>
            <w:r w:rsidRPr="00025BA5">
              <w:t xml:space="preserve"> / </w:t>
            </w:r>
            <w:r w:rsidRPr="00025BA5">
              <w:rPr>
                <w:lang w:val="en-US"/>
              </w:rPr>
              <w:t>v</w:t>
            </w:r>
            <w:r w:rsidRPr="00025BA5">
              <w:t xml:space="preserve">.10 </w:t>
            </w:r>
            <w:r w:rsidRPr="00025BA5">
              <w:rPr>
                <w:lang w:val="en-US"/>
              </w:rPr>
              <w:t>Russian</w:t>
            </w:r>
            <w:r w:rsidRPr="00025BA5">
              <w:t xml:space="preserve"> </w:t>
            </w:r>
            <w:r w:rsidRPr="00025BA5">
              <w:rPr>
                <w:lang w:val="en-US"/>
              </w:rPr>
              <w:t>Academic</w:t>
            </w:r>
            <w:r w:rsidRPr="00025BA5">
              <w:t xml:space="preserve"> (Договор № 874 от 17 декабря 2013 (ЗАО СофтЛайн Трейд)</w:t>
            </w:r>
          </w:p>
        </w:tc>
      </w:tr>
    </w:tbl>
    <w:p w:rsidR="00EB418D" w:rsidRPr="00301181" w:rsidRDefault="00EB418D" w:rsidP="00EB418D"/>
    <w:p w:rsidR="00EB418D" w:rsidRPr="00301181" w:rsidRDefault="00EB418D" w:rsidP="00EB418D"/>
    <w:p w:rsidR="00EB418D" w:rsidRPr="00301181" w:rsidRDefault="00EB418D" w:rsidP="00EB418D"/>
    <w:p w:rsidR="00EB418D" w:rsidRPr="00301181" w:rsidRDefault="00EB418D" w:rsidP="00EB418D"/>
    <w:p w:rsidR="00EB418D" w:rsidRPr="00301181" w:rsidRDefault="00EB418D" w:rsidP="00EB418D"/>
    <w:p w:rsidR="00EB418D" w:rsidRPr="00301181" w:rsidRDefault="00EB418D" w:rsidP="00EB418D"/>
    <w:p w:rsidR="00EB418D" w:rsidRPr="00301181" w:rsidRDefault="00EB418D" w:rsidP="00EB418D"/>
    <w:p w:rsidR="00EB418D" w:rsidRPr="00301181" w:rsidRDefault="00EB418D" w:rsidP="00EB418D"/>
    <w:p w:rsidR="00EB418D" w:rsidRPr="00301181" w:rsidRDefault="00EB418D" w:rsidP="00EB418D"/>
    <w:p w:rsidR="00EB418D" w:rsidRPr="00301181" w:rsidRDefault="00EB418D" w:rsidP="00EB418D"/>
    <w:p w:rsidR="00EB418D" w:rsidRPr="00301181" w:rsidRDefault="00EB418D" w:rsidP="00EB418D">
      <w:pPr>
        <w:spacing w:after="200" w:line="276" w:lineRule="auto"/>
      </w:pPr>
      <w:r w:rsidRPr="00301181">
        <w:br w:type="page"/>
      </w:r>
    </w:p>
    <w:p w:rsidR="00EB418D" w:rsidRPr="00301181" w:rsidRDefault="00EB418D" w:rsidP="00EB418D">
      <w:pPr>
        <w:spacing w:after="160" w:line="259" w:lineRule="auto"/>
        <w:jc w:val="right"/>
        <w:rPr>
          <w:rFonts w:eastAsiaTheme="minorHAnsi"/>
          <w:bCs/>
          <w:lang w:eastAsia="en-US"/>
        </w:rPr>
      </w:pPr>
      <w:r w:rsidRPr="00301181">
        <w:rPr>
          <w:rFonts w:eastAsiaTheme="minorHAnsi"/>
          <w:bCs/>
          <w:lang w:eastAsia="en-US"/>
        </w:rPr>
        <w:lastRenderedPageBreak/>
        <w:t>Приложение № 3/УМО</w:t>
      </w:r>
    </w:p>
    <w:p w:rsidR="00EB418D" w:rsidRPr="00301181" w:rsidRDefault="00EB418D" w:rsidP="00EB418D">
      <w:pPr>
        <w:jc w:val="center"/>
        <w:rPr>
          <w:b/>
          <w:bCs/>
        </w:rPr>
      </w:pPr>
      <w:r w:rsidRPr="00301181">
        <w:rPr>
          <w:b/>
          <w:bCs/>
        </w:rPr>
        <w:t>Справка</w:t>
      </w:r>
    </w:p>
    <w:p w:rsidR="00EB418D" w:rsidRPr="00301181" w:rsidRDefault="00EB418D" w:rsidP="00EB418D">
      <w:pPr>
        <w:jc w:val="center"/>
        <w:rPr>
          <w:rFonts w:eastAsiaTheme="minorHAnsi"/>
          <w:b/>
          <w:bCs/>
          <w:lang w:eastAsia="en-US"/>
        </w:rPr>
      </w:pPr>
      <w:r w:rsidRPr="00301181">
        <w:rPr>
          <w:rFonts w:eastAsiaTheme="minorHAnsi"/>
          <w:b/>
          <w:bCs/>
          <w:lang w:eastAsia="en-US"/>
        </w:rPr>
        <w:t xml:space="preserve">об учебно-методическом обеспечении </w:t>
      </w:r>
      <w:r w:rsidRPr="00301181">
        <w:rPr>
          <w:b/>
          <w:bCs/>
        </w:rPr>
        <w:t>образовательного процесса</w:t>
      </w:r>
    </w:p>
    <w:p w:rsidR="00EB418D" w:rsidRPr="00301181" w:rsidRDefault="00EB418D" w:rsidP="00EB418D">
      <w:pPr>
        <w:autoSpaceDE w:val="0"/>
        <w:autoSpaceDN w:val="0"/>
        <w:adjustRightInd w:val="0"/>
        <w:jc w:val="center"/>
      </w:pPr>
      <w:r w:rsidRPr="00301181">
        <w:rPr>
          <w:b/>
          <w:bCs/>
        </w:rPr>
        <w:t xml:space="preserve">по направлению </w:t>
      </w:r>
      <w:r w:rsidR="000E062B" w:rsidRPr="000E062B">
        <w:rPr>
          <w:rFonts w:eastAsiaTheme="minorHAnsi"/>
          <w:b/>
          <w:lang w:eastAsia="en-US"/>
        </w:rPr>
        <w:t>06.06.01 – Биологические науки</w:t>
      </w:r>
      <w:r w:rsidR="000E062B" w:rsidRPr="000E062B">
        <w:rPr>
          <w:b/>
        </w:rPr>
        <w:t>,</w:t>
      </w:r>
      <w:r w:rsidR="000E062B" w:rsidRPr="00301181">
        <w:rPr>
          <w:b/>
        </w:rPr>
        <w:t xml:space="preserve"> </w:t>
      </w:r>
      <w:r w:rsidR="000E062B" w:rsidRPr="00301181">
        <w:rPr>
          <w:rFonts w:eastAsiaTheme="minorHAnsi"/>
          <w:b/>
          <w:lang w:eastAsia="en-US"/>
        </w:rPr>
        <w:t xml:space="preserve"> </w:t>
      </w:r>
      <w:r w:rsidRPr="00301181">
        <w:rPr>
          <w:b/>
          <w:bCs/>
        </w:rPr>
        <w:t>по научной специальности 03.02.07  Генетика</w:t>
      </w:r>
    </w:p>
    <w:p w:rsidR="00EB418D" w:rsidRPr="00301181" w:rsidRDefault="00EB418D" w:rsidP="00EB418D">
      <w:pPr>
        <w:jc w:val="center"/>
        <w:rPr>
          <w:iCs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543"/>
        <w:gridCol w:w="10490"/>
      </w:tblGrid>
      <w:tr w:rsidR="00EB418D" w:rsidRPr="00301181" w:rsidTr="005B5B0B">
        <w:trPr>
          <w:cantSplit/>
          <w:trHeight w:val="1070"/>
        </w:trPr>
        <w:tc>
          <w:tcPr>
            <w:tcW w:w="1668" w:type="dxa"/>
          </w:tcPr>
          <w:p w:rsidR="00EB418D" w:rsidRPr="00301181" w:rsidRDefault="00EB418D" w:rsidP="005B5B0B">
            <w:pPr>
              <w:jc w:val="both"/>
            </w:pPr>
            <w:r w:rsidRPr="00301181">
              <w:t>Индекс</w:t>
            </w:r>
          </w:p>
        </w:tc>
        <w:tc>
          <w:tcPr>
            <w:tcW w:w="3543" w:type="dxa"/>
          </w:tcPr>
          <w:p w:rsidR="00EB418D" w:rsidRPr="00301181" w:rsidRDefault="00EB418D" w:rsidP="005B5B0B">
            <w:pPr>
              <w:jc w:val="both"/>
            </w:pPr>
            <w:r w:rsidRPr="00301181">
              <w:t>Наименование  предмета, дисциплины (модуля) в соответствии с учебным планом</w:t>
            </w:r>
          </w:p>
        </w:tc>
        <w:tc>
          <w:tcPr>
            <w:tcW w:w="10490" w:type="dxa"/>
          </w:tcPr>
          <w:p w:rsidR="00EB418D" w:rsidRPr="00301181" w:rsidRDefault="00EB418D" w:rsidP="005B5B0B">
            <w:pPr>
              <w:jc w:val="both"/>
            </w:pPr>
            <w:r w:rsidRPr="00301181">
              <w:t>Автор, название, место издания, издательство, год издания учебной и учебно-методической литературы</w:t>
            </w:r>
          </w:p>
        </w:tc>
      </w:tr>
      <w:tr w:rsidR="00EB418D" w:rsidRPr="00301181" w:rsidTr="005B5B0B">
        <w:trPr>
          <w:trHeight w:val="362"/>
        </w:trPr>
        <w:tc>
          <w:tcPr>
            <w:tcW w:w="15701" w:type="dxa"/>
            <w:gridSpan w:val="3"/>
          </w:tcPr>
          <w:p w:rsidR="00EB418D" w:rsidRPr="00301181" w:rsidRDefault="00EB418D" w:rsidP="005B5B0B">
            <w:pPr>
              <w:jc w:val="both"/>
            </w:pPr>
            <w:r w:rsidRPr="00301181">
              <w:t>Б1.Б Базовая часть</w:t>
            </w:r>
          </w:p>
        </w:tc>
      </w:tr>
      <w:tr w:rsidR="00EB418D" w:rsidRPr="00301181" w:rsidTr="005B5B0B">
        <w:trPr>
          <w:trHeight w:val="362"/>
        </w:trPr>
        <w:tc>
          <w:tcPr>
            <w:tcW w:w="1668" w:type="dxa"/>
          </w:tcPr>
          <w:p w:rsidR="00EB418D" w:rsidRPr="00301181" w:rsidRDefault="00EB418D" w:rsidP="005B5B0B">
            <w:pPr>
              <w:jc w:val="both"/>
            </w:pPr>
            <w:r w:rsidRPr="00301181">
              <w:t>Б1.Б.1</w:t>
            </w:r>
          </w:p>
        </w:tc>
        <w:tc>
          <w:tcPr>
            <w:tcW w:w="3543" w:type="dxa"/>
          </w:tcPr>
          <w:p w:rsidR="00EB418D" w:rsidRPr="00301181" w:rsidRDefault="00EB418D" w:rsidP="005B5B0B">
            <w:pPr>
              <w:jc w:val="both"/>
              <w:rPr>
                <w:spacing w:val="-7"/>
              </w:rPr>
            </w:pPr>
            <w:r w:rsidRPr="00301181">
              <w:t>Иностранный язык</w:t>
            </w:r>
          </w:p>
        </w:tc>
        <w:tc>
          <w:tcPr>
            <w:tcW w:w="10490" w:type="dxa"/>
          </w:tcPr>
          <w:p w:rsidR="00EB418D" w:rsidRPr="00BF1B0A" w:rsidRDefault="00EB418D" w:rsidP="005B5B0B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F1B0A">
              <w:rPr>
                <w:b/>
              </w:rPr>
              <w:t>Английский язык</w:t>
            </w:r>
          </w:p>
          <w:p w:rsidR="00EB418D" w:rsidRPr="00BF1B0A" w:rsidRDefault="00EB418D" w:rsidP="005B5B0B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BF1B0A">
              <w:rPr>
                <w:b/>
                <w:u w:val="single"/>
              </w:rPr>
              <w:t>Основная литература:</w:t>
            </w:r>
          </w:p>
          <w:p w:rsidR="00EB418D" w:rsidRPr="00BF1B0A" w:rsidRDefault="00EB418D" w:rsidP="005B5B0B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jc w:val="both"/>
            </w:pPr>
            <w:r w:rsidRPr="00BF1B0A">
              <w:t xml:space="preserve">1. </w:t>
            </w:r>
            <w:r w:rsidRPr="00BF1B0A">
              <w:rPr>
                <w:bCs/>
              </w:rPr>
              <w:t>Палютина, З. Р.</w:t>
            </w:r>
            <w:r w:rsidRPr="00BF1B0A">
              <w:t xml:space="preserve"> Английский язык для аспирантов медицинских вузов : учебное пособие / З. Р. Палютина ; ГБОУ ВПО "БГМУ" МЗ РФ. - Уфа : Изд-во ГБОУ ВПО БГМУ Минздрава России, 2013. - 140 с. </w:t>
            </w:r>
          </w:p>
          <w:p w:rsidR="00EB418D" w:rsidRPr="00BF1B0A" w:rsidRDefault="00EB418D" w:rsidP="005B5B0B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jc w:val="both"/>
            </w:pPr>
            <w:r w:rsidRPr="00BF1B0A">
              <w:t xml:space="preserve">2. Английский язык для медиков = English for medical students : учебное пособие [с аудиодиском], рек. для преподавания англ. языка студентам-медикам и для последипломного образования врачей ред.-изд. об-нием Филолог. фак-та СПбГУ и Межвуз. ред.-изд. советом Санкт-Петербурга по мед. литературе / Л. П. Чурилов [и др.]. - СПб. : ЭЛБИ-СПб, 2012. - 311 с. </w:t>
            </w:r>
          </w:p>
          <w:p w:rsidR="00EB418D" w:rsidRPr="00BF1B0A" w:rsidRDefault="00EB418D" w:rsidP="005B5B0B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jc w:val="both"/>
            </w:pPr>
            <w:r w:rsidRPr="00BF1B0A">
              <w:t xml:space="preserve">3. Английский язык для медиков [Электронный ресурс] = English for medical students : [аудиодиск, приложение к учебному пособию] / Л. П. Чурилов [и др.]. - Электрон. текстовые дан. - СПб. : ЭЛБИ-СПб, 2012. - 1 эл. опт. диск (CD-DA). </w:t>
            </w:r>
          </w:p>
          <w:p w:rsidR="00EB418D" w:rsidRPr="00BF1B0A" w:rsidRDefault="00EB418D" w:rsidP="005B5B0B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jc w:val="both"/>
            </w:pPr>
            <w:r w:rsidRPr="00BF1B0A">
              <w:t xml:space="preserve">4. Афанасова, В. В. Английский язык для медицинских специальностей = English for Medical Students : учебное пособие, рек. науч.-метод. советом по иностранным языкам для студентов высш. учеб. заведений, обучающихся по спец. "Лечебное дело" / В. В. Афанасова, Д. О. Долтмурзиев, Т. Л. Черезова. - М. : AcademiA, 2005. - 217 с. - (Высшее профессиональное образование. Медицина). </w:t>
            </w:r>
          </w:p>
          <w:p w:rsidR="00EB418D" w:rsidRPr="00BF1B0A" w:rsidRDefault="00EB418D" w:rsidP="005B5B0B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jc w:val="both"/>
            </w:pPr>
            <w:r w:rsidRPr="00BF1B0A">
              <w:t>5. Практикум устной речи по английскому языку : брошюра / Башкирский гос. мед. ун-т (Уфа) ; [сост. О. Н.Гордеева]. - Уфа : Изд-во БГМУ, 2005. - 23 с.</w:t>
            </w:r>
          </w:p>
          <w:p w:rsidR="00EB418D" w:rsidRPr="00BF1B0A" w:rsidRDefault="00EB418D" w:rsidP="005B5B0B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BF1B0A">
              <w:rPr>
                <w:b/>
                <w:u w:val="single"/>
              </w:rPr>
              <w:t>Дополнительная литература:</w:t>
            </w:r>
          </w:p>
          <w:p w:rsidR="00EB418D" w:rsidRPr="00BF1B0A" w:rsidRDefault="00EB418D" w:rsidP="005B5B0B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jc w:val="both"/>
            </w:pPr>
            <w:r w:rsidRPr="00BF1B0A">
              <w:t>1. Берзегова, Л. Ю. Классификация болезней. Симптомы</w:t>
            </w:r>
            <w:r w:rsidRPr="00BF1B0A">
              <w:rPr>
                <w:lang w:val="en-US"/>
              </w:rPr>
              <w:t xml:space="preserve"> </w:t>
            </w:r>
            <w:r w:rsidRPr="00BF1B0A">
              <w:t>и</w:t>
            </w:r>
            <w:r w:rsidRPr="00BF1B0A">
              <w:rPr>
                <w:lang w:val="en-US"/>
              </w:rPr>
              <w:t xml:space="preserve"> </w:t>
            </w:r>
            <w:r w:rsidRPr="00BF1B0A">
              <w:t>лечение</w:t>
            </w:r>
            <w:r w:rsidRPr="00BF1B0A">
              <w:rPr>
                <w:lang w:val="en-US"/>
              </w:rPr>
              <w:t xml:space="preserve"> = Different types of disease. </w:t>
            </w:r>
            <w:r w:rsidRPr="00BF1B0A">
              <w:t>Symtoms and treatments : учебное пособие по английскому языку [на англ. яз.], рек. УМО по мед. и фармац. образованию вузов России для студентов, обучающихся по специальности 040100 - Лечебное дело / Л. Ю. Берзегова. - М. : Гэотар Медиа, 2008. - 320 с.</w:t>
            </w:r>
          </w:p>
          <w:p w:rsidR="00EB418D" w:rsidRPr="00BF1B0A" w:rsidRDefault="00EB418D" w:rsidP="005B5B0B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jc w:val="both"/>
            </w:pPr>
            <w:r w:rsidRPr="00BF1B0A">
              <w:t xml:space="preserve">2. Муравейская, М. С. Английский язык для медиков : учеб. пособие для студ., аспирантов, врачей и научных сотрудников / М. С. Муравейская, Л. К. Орлова. - 9-е изд. - М. : Флинта ; М. : Наука, </w:t>
            </w:r>
            <w:r w:rsidRPr="00BF1B0A">
              <w:lastRenderedPageBreak/>
              <w:t>2009. - 383,[1] с.</w:t>
            </w:r>
          </w:p>
          <w:p w:rsidR="00EB418D" w:rsidRPr="00BF1B0A" w:rsidRDefault="00EB418D" w:rsidP="005B5B0B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jc w:val="both"/>
            </w:pPr>
            <w:r w:rsidRPr="00BF1B0A">
              <w:rPr>
                <w:lang w:val="en-US"/>
              </w:rPr>
              <w:t xml:space="preserve">3. Acklam, R. Total english : student's book / R. Acklam, A. Crace. - 4th ed. - [s. l.] : Pearson, 2007. </w:t>
            </w:r>
            <w:r w:rsidRPr="00BF1B0A">
              <w:t xml:space="preserve">Перевод заглавия:  Английский язык: книга для студентов. </w:t>
            </w:r>
          </w:p>
          <w:p w:rsidR="00EB418D" w:rsidRPr="00BF1B0A" w:rsidRDefault="00EB418D" w:rsidP="005B5B0B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jc w:val="both"/>
            </w:pPr>
            <w:r w:rsidRPr="00EB418D">
              <w:t xml:space="preserve">4. </w:t>
            </w:r>
            <w:r w:rsidRPr="00BF1B0A">
              <w:rPr>
                <w:lang w:val="en-US"/>
              </w:rPr>
              <w:t>Doff</w:t>
            </w:r>
            <w:r w:rsidRPr="00EB418D">
              <w:t xml:space="preserve">, </w:t>
            </w:r>
            <w:r w:rsidRPr="00BF1B0A">
              <w:rPr>
                <w:lang w:val="en-US"/>
              </w:rPr>
              <w:t>A</w:t>
            </w:r>
            <w:r w:rsidRPr="00EB418D">
              <w:t xml:space="preserve">. </w:t>
            </w:r>
            <w:r w:rsidRPr="00BF1B0A">
              <w:rPr>
                <w:lang w:val="en-US"/>
              </w:rPr>
              <w:t>Language</w:t>
            </w:r>
            <w:r w:rsidRPr="00EB418D">
              <w:t xml:space="preserve"> </w:t>
            </w:r>
            <w:r w:rsidRPr="00BF1B0A">
              <w:rPr>
                <w:lang w:val="en-US"/>
              </w:rPr>
              <w:t>in</w:t>
            </w:r>
            <w:r w:rsidRPr="00EB418D">
              <w:t xml:space="preserve"> </w:t>
            </w:r>
            <w:r w:rsidRPr="00BF1B0A">
              <w:rPr>
                <w:lang w:val="en-US"/>
              </w:rPr>
              <w:t>Use</w:t>
            </w:r>
            <w:r w:rsidRPr="00EB418D">
              <w:t xml:space="preserve">. </w:t>
            </w:r>
            <w:r w:rsidRPr="00BF1B0A">
              <w:t>Курс английского языка из Кембриджа [Электронный ресурс] : полный курс. 3 уровня на 3 CD-ROM / A. Doff. - Электрон. прикладная прогр. : Cambridge University Press ; М. : Новый Диск, [2007]. - 3 эл. опт. диск (CD-ROM).</w:t>
            </w:r>
          </w:p>
          <w:p w:rsidR="00EB418D" w:rsidRPr="00BF1B0A" w:rsidRDefault="00EB418D" w:rsidP="005B5B0B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jc w:val="both"/>
            </w:pPr>
            <w:r w:rsidRPr="00BF1B0A">
              <w:t>5. Потапов, А. А. Краткий англо-русский медицинский словарь : справочное издание / А. А. Потапов. - Ростов н/Д : Феникс, 2015. - 172,[1] с.</w:t>
            </w:r>
          </w:p>
          <w:p w:rsidR="00EB418D" w:rsidRPr="00BF1B0A" w:rsidRDefault="00EB418D" w:rsidP="005B5B0B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F1B0A">
              <w:rPr>
                <w:lang w:val="en-US"/>
              </w:rPr>
              <w:t xml:space="preserve">6. Dorland's illustrated medical dictionary : </w:t>
            </w:r>
            <w:r w:rsidRPr="00BF1B0A">
              <w:t>словарь</w:t>
            </w:r>
            <w:r w:rsidRPr="00BF1B0A">
              <w:rPr>
                <w:lang w:val="en-US"/>
              </w:rPr>
              <w:t xml:space="preserve"> / comp. W. A. Newman  Dorland. - 30th ed. - Philadelphia : Saunders, 2003. </w:t>
            </w:r>
            <w:r w:rsidRPr="00BF1B0A">
              <w:t>Перевод</w:t>
            </w:r>
            <w:r w:rsidRPr="00BF1B0A">
              <w:rPr>
                <w:lang w:val="en-US"/>
              </w:rPr>
              <w:t xml:space="preserve"> </w:t>
            </w:r>
            <w:r w:rsidRPr="00BF1B0A">
              <w:t>заглавия</w:t>
            </w:r>
            <w:r w:rsidRPr="00BF1B0A">
              <w:rPr>
                <w:lang w:val="en-US"/>
              </w:rPr>
              <w:t xml:space="preserve">:  </w:t>
            </w:r>
            <w:r w:rsidRPr="00BF1B0A">
              <w:t>Иллюстрированный</w:t>
            </w:r>
            <w:r w:rsidRPr="00BF1B0A">
              <w:rPr>
                <w:lang w:val="en-US"/>
              </w:rPr>
              <w:t xml:space="preserve"> </w:t>
            </w:r>
            <w:r w:rsidRPr="00BF1B0A">
              <w:t>медицинский</w:t>
            </w:r>
            <w:r w:rsidRPr="00BF1B0A">
              <w:rPr>
                <w:lang w:val="en-US"/>
              </w:rPr>
              <w:t xml:space="preserve"> </w:t>
            </w:r>
            <w:r w:rsidRPr="00BF1B0A">
              <w:t>словарь</w:t>
            </w:r>
            <w:r w:rsidRPr="00BF1B0A">
              <w:rPr>
                <w:lang w:val="en-US"/>
              </w:rPr>
              <w:t xml:space="preserve"> </w:t>
            </w:r>
            <w:r w:rsidRPr="00BF1B0A">
              <w:t>Дорланда</w:t>
            </w:r>
            <w:r w:rsidRPr="00BF1B0A">
              <w:rPr>
                <w:lang w:val="en-US"/>
              </w:rPr>
              <w:t xml:space="preserve">. </w:t>
            </w:r>
          </w:p>
          <w:p w:rsidR="00EB418D" w:rsidRPr="00BF1B0A" w:rsidRDefault="00EB418D" w:rsidP="005B5B0B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F1B0A">
              <w:rPr>
                <w:lang w:val="en-US"/>
              </w:rPr>
              <w:t xml:space="preserve">7. Longman Basic english dictionary : Learning english is easier than you think. - Fourteenth impression. - [s. l.] : Pearson Education Limited, 2007. - 431 </w:t>
            </w:r>
            <w:r w:rsidRPr="00BF1B0A">
              <w:t>с</w:t>
            </w:r>
            <w:r w:rsidRPr="00BF1B0A">
              <w:rPr>
                <w:lang w:val="en-US"/>
              </w:rPr>
              <w:t xml:space="preserve">. </w:t>
            </w:r>
          </w:p>
          <w:p w:rsidR="00EB418D" w:rsidRPr="00BF1B0A" w:rsidRDefault="00EB418D" w:rsidP="005B5B0B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jc w:val="both"/>
            </w:pPr>
            <w:r w:rsidRPr="00BF1B0A">
              <w:rPr>
                <w:lang w:val="en-US"/>
              </w:rPr>
              <w:t xml:space="preserve">8. Pocket Oxford Latin Dictionary : </w:t>
            </w:r>
            <w:r w:rsidRPr="00BF1B0A">
              <w:t>словарь</w:t>
            </w:r>
            <w:r w:rsidRPr="00BF1B0A">
              <w:rPr>
                <w:lang w:val="en-US"/>
              </w:rPr>
              <w:t xml:space="preserve"> / ed. J.  Morwood. - 3th ed. - Oxford : Oxford University Press, 2005. </w:t>
            </w:r>
            <w:r w:rsidRPr="00BF1B0A">
              <w:t xml:space="preserve">Перевод заглавия:  Карманный Оксфордский словарь: латинско-английский и англо-латинский. </w:t>
            </w:r>
          </w:p>
          <w:p w:rsidR="00EB418D" w:rsidRPr="00BF1B0A" w:rsidRDefault="00EB418D" w:rsidP="005B5B0B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jc w:val="both"/>
            </w:pPr>
            <w:r w:rsidRPr="00BF1B0A">
              <w:t>9. Акжигитов, Г. Н. Англо-русский медико-биологический словарь сокращений = English-Russian Dictionary of Medical and Biological Abbreviations : Ок. 25000 терминов / Г. Н. Акжигитов, Р. Г. Акжигитов. - М. : Наука, 2001. - 426 с.</w:t>
            </w:r>
          </w:p>
          <w:p w:rsidR="00EB418D" w:rsidRPr="00BF1B0A" w:rsidRDefault="00EB418D" w:rsidP="005B5B0B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jc w:val="both"/>
            </w:pPr>
            <w:r w:rsidRPr="00BF1B0A">
              <w:t>10. Акжигитов, Гайяс Насибуллович. Большой англо-русский медицинский словарь = Comprehensive english-russian medical dictionary : учебно-справочное издание : ок. 100000 терминов / Г. Н. Акжигитов, Р. Г. Акжигитов. - 2-е изд. - М. : АстраЗенека, 2007. - 1247 с.</w:t>
            </w:r>
          </w:p>
          <w:p w:rsidR="00EB418D" w:rsidRPr="00BF1B0A" w:rsidRDefault="00EB418D" w:rsidP="005B5B0B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jc w:val="both"/>
            </w:pPr>
            <w:r w:rsidRPr="00BF1B0A">
              <w:t xml:space="preserve">11. Англо-русский и русско-английский словарь : словарь / под ред. К. Ф. Седова; сост.: А. В. Баннова, Ю. В. Кац, М. А.Трофимова. - М. : БАО-Пресс, 2008. - 1022с. </w:t>
            </w:r>
          </w:p>
          <w:p w:rsidR="00EB418D" w:rsidRPr="00BF1B0A" w:rsidRDefault="00EB418D" w:rsidP="005B5B0B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jc w:val="both"/>
            </w:pPr>
            <w:r w:rsidRPr="00BF1B0A">
              <w:t>12. Англо-русский кардиологический словарь : учебное пособие, рек. УМО по мед. и фармац. образованию вузов России для системы послевуз. проф. образования врачей / Л. Ю. Берзегова [и др.] ; под ред. Л. С. Рудинской. - М. : Гэотар Медиа, 2009. - 176 с.</w:t>
            </w:r>
          </w:p>
          <w:p w:rsidR="00EB418D" w:rsidRPr="00BF1B0A" w:rsidRDefault="00EB418D" w:rsidP="005B5B0B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jc w:val="both"/>
            </w:pPr>
            <w:r w:rsidRPr="00BF1B0A">
              <w:t>13. Англо-русский медицинский словарь : справочное издание / под ред. : И. Ю. Марковиной, Э. Г. Улумбекова. - М. : Гэотар Медиа, 2010. - 496 с.</w:t>
            </w:r>
          </w:p>
          <w:p w:rsidR="00EB418D" w:rsidRPr="00BF1B0A" w:rsidRDefault="00EB418D" w:rsidP="005B5B0B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jc w:val="both"/>
            </w:pPr>
            <w:r w:rsidRPr="00BF1B0A">
              <w:t>14. Англо-русский медицинский словарь : словарь / ред.: И. Ю. Марковина, Э. Г. Улумбеков. - М. : ГЭОТАР-МЕДИА, 2013. - 496 с.</w:t>
            </w:r>
          </w:p>
          <w:p w:rsidR="00EB418D" w:rsidRPr="00BF1B0A" w:rsidRDefault="00EB418D" w:rsidP="005B5B0B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F1B0A">
              <w:rPr>
                <w:b/>
              </w:rPr>
              <w:t>Немецкий язык</w:t>
            </w:r>
          </w:p>
          <w:p w:rsidR="00EB418D" w:rsidRPr="00BF1B0A" w:rsidRDefault="00EB418D" w:rsidP="005B5B0B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BF1B0A">
              <w:rPr>
                <w:b/>
                <w:u w:val="single"/>
              </w:rPr>
              <w:t>Основная литература:</w:t>
            </w:r>
          </w:p>
          <w:p w:rsidR="00EB418D" w:rsidRPr="00BF1B0A" w:rsidRDefault="00EB418D" w:rsidP="005B5B0B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jc w:val="both"/>
            </w:pPr>
            <w:r w:rsidRPr="00BF1B0A">
              <w:t>1. Кондратьева, В. А. Немецкий язык для студентов-медиков : учебник, рек. УМО по мед. и фармац. образованию вузов России для студентов мед. вузов / В. А. Кондратьева, Л. Н. Григорьева. - 2-е изд., испр. - М. : ГЭОТАР-МЕДИА, 2012. - 391 с.</w:t>
            </w:r>
          </w:p>
          <w:p w:rsidR="00EB418D" w:rsidRPr="00BF1B0A" w:rsidRDefault="00EB418D" w:rsidP="005B5B0B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jc w:val="both"/>
            </w:pPr>
            <w:r w:rsidRPr="00BF1B0A">
              <w:lastRenderedPageBreak/>
              <w:t>2. Некрасова Т. А. Курс немецкого языка : учебник для студ. фармац. фак. / Т. А. Некрасова, В. И. Клинг. - Барнаул : Б. и., 2002. - 361 с.</w:t>
            </w:r>
          </w:p>
          <w:p w:rsidR="00EB418D" w:rsidRPr="00BF1B0A" w:rsidRDefault="00EB418D" w:rsidP="005B5B0B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jc w:val="both"/>
            </w:pPr>
            <w:r w:rsidRPr="00BF1B0A">
              <w:t>3. Учебное пособие по немецкому языку для студентов, обучающихся по специальности  Фармация : учебно- методическое пособие / Башк. гос. мед. ун-т ; сост.: А. П. Майоров, И. Б. Лермонтова. - Уфа : Изд-во БГМУ, 2007. - 202 с.</w:t>
            </w:r>
          </w:p>
          <w:p w:rsidR="00EB418D" w:rsidRPr="00BF1B0A" w:rsidRDefault="00EB418D" w:rsidP="005B5B0B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jc w:val="both"/>
            </w:pPr>
            <w:r w:rsidRPr="00BF1B0A">
              <w:t>4. Кондратьева, В. А. Немецкий язык для медиков. Повышенный уровень профессионального общения в устной и письменных формах [Электронный ресурс] : учебник / В. А. Кондратьева, О. А. Зубанова. - Электрон. текстовые дан. - М. : ГЭОТАР-Медиа, 2002. - 256 с. – Режим доступа: http://www.studmedlib.ru/book/ISBN5923102218.html</w:t>
            </w:r>
          </w:p>
          <w:p w:rsidR="00EB418D" w:rsidRPr="00BF1B0A" w:rsidRDefault="00EB418D" w:rsidP="005B5B0B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BF1B0A">
              <w:rPr>
                <w:b/>
                <w:u w:val="single"/>
              </w:rPr>
              <w:t>Дополнительная литература:</w:t>
            </w:r>
          </w:p>
          <w:p w:rsidR="00EB418D" w:rsidRPr="00BF1B0A" w:rsidRDefault="00EB418D" w:rsidP="005B5B0B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jc w:val="both"/>
            </w:pPr>
            <w:r w:rsidRPr="00BF1B0A">
              <w:t xml:space="preserve">1. </w:t>
            </w:r>
            <w:r w:rsidRPr="00BF1B0A">
              <w:rPr>
                <w:bCs/>
              </w:rPr>
              <w:t>Некрасова Т. А.</w:t>
            </w:r>
            <w:r w:rsidRPr="00BF1B0A">
              <w:t xml:space="preserve"> Курс немецкого языка : учебник для студ. фармац. фак. / Т. А. Некрасова, В. И. Клинг. - Барнаул : Б. и., 2002. - 361 с.</w:t>
            </w:r>
          </w:p>
          <w:p w:rsidR="00EB418D" w:rsidRPr="00BF1B0A" w:rsidRDefault="00EB418D" w:rsidP="005B5B0B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jc w:val="both"/>
            </w:pPr>
            <w:r w:rsidRPr="00BF1B0A">
              <w:t>2. Немецко-русский и русско-немецкий словарь : 40000 выражений и словосочетаний / под общ. ред. В. В. Агафонова ; авт.-сост. О. И. Пугачева. - М. : АСТ-ПРЕСС, 2000. - 704 с.</w:t>
            </w:r>
          </w:p>
          <w:p w:rsidR="00EB418D" w:rsidRPr="00BF1B0A" w:rsidRDefault="00EB418D" w:rsidP="005B5B0B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jc w:val="both"/>
            </w:pPr>
            <w:r w:rsidRPr="00BF1B0A">
              <w:t>3. Немецко-русский медицинский словарь = Deutsch-russisches Worterduch der Medizin : около 55 000 терминов / [А. Ю. Болотина, Е. Г. Ганюшина, В. И. Добровольский и др.]. - 2-е изд., стер. - М. : РУССО, 1996. - 814,[1] с.</w:t>
            </w:r>
          </w:p>
          <w:p w:rsidR="00EB418D" w:rsidRPr="00BF1B0A" w:rsidRDefault="00EB418D" w:rsidP="005B5B0B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jc w:val="both"/>
            </w:pPr>
            <w:r w:rsidRPr="00BF1B0A">
              <w:t>4. Немецко-русский, русско-немецкий грамматический словарь-справочник : 70000 слов и словосочетаний / сост. Л. И. Гольденберг. - М. : АСТ, 2009. - 512 с.</w:t>
            </w:r>
          </w:p>
          <w:p w:rsidR="00EB418D" w:rsidRPr="00BF1B0A" w:rsidRDefault="00EB418D" w:rsidP="005B5B0B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jc w:val="both"/>
            </w:pPr>
            <w:r w:rsidRPr="00BF1B0A">
              <w:t>5. Немецко-русский, русско-немецкий словарь : Свыше 40 тыс. слов и выражений / Под ред. И. Беме, В. Байкова. - СПб. : ООО "ПО Энергия" : Зенит, 2000. - 672 с.</w:t>
            </w:r>
          </w:p>
          <w:p w:rsidR="00EB418D" w:rsidRPr="00BF1B0A" w:rsidRDefault="00EB418D" w:rsidP="005B5B0B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jc w:val="both"/>
            </w:pPr>
            <w:r w:rsidRPr="00BF1B0A">
              <w:t>6. Новейший немецко-русский русско-немецкий словарь = Dasneueste deutsch-russische russisch-deuetsche worterbuch : 100000 слов / сост. П. Ф. Перепеченко. - Киев : "Арий" ; М. : ИКТЦ "ЛАДА", 2008. - 960 с.</w:t>
            </w:r>
          </w:p>
          <w:p w:rsidR="00EB418D" w:rsidRPr="00BF1B0A" w:rsidRDefault="00EB418D" w:rsidP="005B5B0B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jc w:val="both"/>
            </w:pPr>
            <w:r w:rsidRPr="00BF1B0A">
              <w:t>7. Новый немецко-русский, русско-немецкий словарь : 55000 слов : словарь. - Киев : Арий ; М. : ПолиграфРесурс, 2009. - 816 с.</w:t>
            </w:r>
          </w:p>
          <w:p w:rsidR="00EB418D" w:rsidRPr="00BF1B0A" w:rsidRDefault="00EB418D" w:rsidP="005B5B0B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jc w:val="both"/>
            </w:pPr>
            <w:r w:rsidRPr="00BF1B0A">
              <w:t>8. Русско-немецкий медицинский словарь-разговорник : 40 000 слов и словосочетаний по основным мед. спец. / В. И. Петров, В. С. Чупятова, М. В. Цветова, А. Ю. Болотина. - М. : Рус. яз., 2000. - 689 с.</w:t>
            </w:r>
          </w:p>
          <w:p w:rsidR="00EB418D" w:rsidRPr="00BF1B0A" w:rsidRDefault="00EB418D" w:rsidP="005B5B0B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F1B0A">
              <w:rPr>
                <w:b/>
              </w:rPr>
              <w:t>Французский язык</w:t>
            </w:r>
          </w:p>
          <w:p w:rsidR="00EB418D" w:rsidRPr="00BF1B0A" w:rsidRDefault="00EB418D" w:rsidP="005B5B0B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BF1B0A">
              <w:rPr>
                <w:b/>
                <w:u w:val="single"/>
              </w:rPr>
              <w:t>Основная литература:</w:t>
            </w:r>
          </w:p>
          <w:p w:rsidR="00EB418D" w:rsidRPr="00BF1B0A" w:rsidRDefault="00EB418D" w:rsidP="005B5B0B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jc w:val="both"/>
            </w:pPr>
            <w:r w:rsidRPr="00BF1B0A">
              <w:t>1. Алексеев, Г. П.      Французский язык: практикум по грамматике/ Г. П. Алексеев, Г. И. Скепская, А. Н. Тарасова. - М.: Высш. шк., 1990. - 160 с. - (Для институтов и факультетов иностранных языков).</w:t>
            </w:r>
          </w:p>
          <w:p w:rsidR="00EB418D" w:rsidRPr="00BF1B0A" w:rsidRDefault="00EB418D" w:rsidP="005B5B0B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jc w:val="both"/>
            </w:pPr>
            <w:r w:rsidRPr="00BF1B0A">
              <w:t>2. Французский язык: учебник для сред. проф. учеб. заведений/ М. Г. Дергунова, А. В. Перепелица. - 6-е изд., испр. и доп.. - М.: Высш. шк., 2003. - 352 с.</w:t>
            </w:r>
          </w:p>
          <w:p w:rsidR="00EB418D" w:rsidRPr="00BF1B0A" w:rsidRDefault="00EB418D" w:rsidP="005B5B0B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jc w:val="both"/>
            </w:pPr>
            <w:r w:rsidRPr="00BF1B0A">
              <w:lastRenderedPageBreak/>
              <w:t>3. Французский язык: от чтения к речи: учеб. пособие/ С. А. Никитина, Г. П. Кузнецова. - М.: Высш. шк., 1991. - 160 с.</w:t>
            </w:r>
          </w:p>
          <w:p w:rsidR="00EB418D" w:rsidRPr="00BF1B0A" w:rsidRDefault="00EB418D" w:rsidP="005B5B0B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BF1B0A">
              <w:rPr>
                <w:b/>
                <w:u w:val="single"/>
              </w:rPr>
              <w:t>Дополнительная литература:</w:t>
            </w:r>
          </w:p>
          <w:p w:rsidR="00EB418D" w:rsidRPr="00BF1B0A" w:rsidRDefault="00EB418D" w:rsidP="005B5B0B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jc w:val="both"/>
            </w:pPr>
            <w:r w:rsidRPr="00BF1B0A">
              <w:t>1. Французский язык: учебное пособие для студентов, обучающихся по спец. 060105 - "Стоматология" рек. УМО по мед. и фармац. образованию вузов России/ З. Я. Давидюк, С. Л. Кутаренкова, Л. Ю. Берзегова. - 2-е изд., перераб. и доп.. - М.: Гэотар Медиа, 2010. - 224 с.</w:t>
            </w:r>
          </w:p>
          <w:p w:rsidR="00EB418D" w:rsidRPr="00BF1B0A" w:rsidRDefault="00EB418D" w:rsidP="005B5B0B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jc w:val="both"/>
            </w:pPr>
            <w:r w:rsidRPr="00BF1B0A">
              <w:t>2. Французский язык для экономистов [Электронный ресурс]: учебное пособие/ З. Я. Давидюк, С. Л. Кутаренкова, Л. Ю. Берзегова. - Электрон. текстовые дан.. - М.: ГЭОТАР-Медиа, 2009. - 128 с. Режим доступа: http://www.studmedlib.ru/ru/books/ISBN9785970409510.html</w:t>
            </w:r>
          </w:p>
          <w:p w:rsidR="00EB418D" w:rsidRPr="00BF1B0A" w:rsidRDefault="00EB418D" w:rsidP="005B5B0B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1B0A">
              <w:rPr>
                <w:bCs/>
              </w:rPr>
              <w:t>3. Медицинский словарь: английский, русский, французский, немецкий, латинский, польский : словарь / под ред. Б. Злотницкого. - Варшава : Польское гос. мед. изд-во, 1971. - 1604 с.</w:t>
            </w:r>
          </w:p>
          <w:p w:rsidR="00EB418D" w:rsidRPr="00301181" w:rsidRDefault="00EB418D" w:rsidP="005B5B0B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EB418D" w:rsidRPr="00301181" w:rsidTr="005B5B0B">
        <w:trPr>
          <w:trHeight w:val="362"/>
        </w:trPr>
        <w:tc>
          <w:tcPr>
            <w:tcW w:w="1668" w:type="dxa"/>
          </w:tcPr>
          <w:p w:rsidR="00EB418D" w:rsidRPr="00301181" w:rsidRDefault="00EB418D" w:rsidP="005B5B0B">
            <w:pPr>
              <w:jc w:val="both"/>
            </w:pPr>
            <w:r w:rsidRPr="00301181">
              <w:lastRenderedPageBreak/>
              <w:t>Б1.Б.2</w:t>
            </w:r>
          </w:p>
        </w:tc>
        <w:tc>
          <w:tcPr>
            <w:tcW w:w="3543" w:type="dxa"/>
          </w:tcPr>
          <w:p w:rsidR="00EB418D" w:rsidRPr="00301181" w:rsidRDefault="00EB418D" w:rsidP="005B5B0B">
            <w:pPr>
              <w:jc w:val="both"/>
            </w:pPr>
            <w:r w:rsidRPr="00301181">
              <w:t>История и философия науки</w:t>
            </w:r>
          </w:p>
          <w:p w:rsidR="00EB418D" w:rsidRPr="00301181" w:rsidRDefault="00EB418D" w:rsidP="005B5B0B">
            <w:pPr>
              <w:jc w:val="both"/>
              <w:rPr>
                <w:spacing w:val="-7"/>
              </w:rPr>
            </w:pPr>
          </w:p>
        </w:tc>
        <w:tc>
          <w:tcPr>
            <w:tcW w:w="10490" w:type="dxa"/>
          </w:tcPr>
          <w:p w:rsidR="00EB418D" w:rsidRPr="00BF1B0A" w:rsidRDefault="00EB418D" w:rsidP="00B570A1">
            <w:pPr>
              <w:numPr>
                <w:ilvl w:val="0"/>
                <w:numId w:val="62"/>
              </w:numPr>
              <w:tabs>
                <w:tab w:val="clear" w:pos="720"/>
                <w:tab w:val="left" w:pos="213"/>
                <w:tab w:val="num" w:pos="360"/>
                <w:tab w:val="num" w:pos="601"/>
              </w:tabs>
              <w:autoSpaceDE w:val="0"/>
              <w:autoSpaceDN w:val="0"/>
              <w:adjustRightInd w:val="0"/>
              <w:ind w:left="318" w:hanging="284"/>
              <w:jc w:val="both"/>
            </w:pPr>
            <w:r w:rsidRPr="00BF1B0A">
              <w:rPr>
                <w:bCs/>
              </w:rPr>
              <w:t>Бухарин, Н. И.</w:t>
            </w:r>
            <w:r w:rsidRPr="00BF1B0A">
              <w:t xml:space="preserve"> (1888-1938). Методология и планирование науки и техники : избр. тр. / Н. И. Бухарин; отв. ред. П. В. Волобуев; [сост.: В. Д. Есаков, Е. С. Левина] ; АН СССР, Ин-т истории естествознания и техники (Москва), Институт истории СССР. - М. : Наука, 1989. - 342 с. </w:t>
            </w:r>
          </w:p>
          <w:p w:rsidR="00EB418D" w:rsidRPr="00BF1B0A" w:rsidRDefault="00EB418D" w:rsidP="00B570A1">
            <w:pPr>
              <w:numPr>
                <w:ilvl w:val="0"/>
                <w:numId w:val="62"/>
              </w:numPr>
              <w:tabs>
                <w:tab w:val="clear" w:pos="720"/>
                <w:tab w:val="left" w:pos="213"/>
                <w:tab w:val="num" w:pos="360"/>
                <w:tab w:val="num" w:pos="601"/>
              </w:tabs>
              <w:autoSpaceDE w:val="0"/>
              <w:autoSpaceDN w:val="0"/>
              <w:adjustRightInd w:val="0"/>
              <w:ind w:left="318" w:hanging="284"/>
              <w:jc w:val="both"/>
            </w:pPr>
            <w:r w:rsidRPr="00BF1B0A">
              <w:rPr>
                <w:bCs/>
              </w:rPr>
              <w:t>Губин, В. Д.</w:t>
            </w:r>
            <w:r w:rsidRPr="00BF1B0A">
              <w:t xml:space="preserve"> Философия : учебник / В. Д. Губин. - М. : Проспект, 2015. - 332,[4] с. </w:t>
            </w:r>
          </w:p>
          <w:p w:rsidR="00EB418D" w:rsidRPr="00BF1B0A" w:rsidRDefault="00EB418D" w:rsidP="00B570A1">
            <w:pPr>
              <w:numPr>
                <w:ilvl w:val="0"/>
                <w:numId w:val="62"/>
              </w:numPr>
              <w:tabs>
                <w:tab w:val="clear" w:pos="720"/>
                <w:tab w:val="left" w:pos="213"/>
                <w:tab w:val="num" w:pos="360"/>
                <w:tab w:val="num" w:pos="601"/>
              </w:tabs>
              <w:autoSpaceDE w:val="0"/>
              <w:autoSpaceDN w:val="0"/>
              <w:adjustRightInd w:val="0"/>
              <w:ind w:left="318" w:hanging="284"/>
              <w:jc w:val="both"/>
            </w:pPr>
            <w:r w:rsidRPr="00BF1B0A">
              <w:rPr>
                <w:bCs/>
              </w:rPr>
              <w:t>Ильин, В. В.</w:t>
            </w:r>
            <w:r w:rsidRPr="00BF1B0A">
              <w:t xml:space="preserve"> Критерии научности знания : монография / В. В. Ильин. - М. : Высш. шк., 1989. - 128 с. </w:t>
            </w:r>
          </w:p>
          <w:p w:rsidR="00EB418D" w:rsidRPr="00BF1B0A" w:rsidRDefault="00EB418D" w:rsidP="00B570A1">
            <w:pPr>
              <w:numPr>
                <w:ilvl w:val="0"/>
                <w:numId w:val="62"/>
              </w:numPr>
              <w:tabs>
                <w:tab w:val="clear" w:pos="720"/>
                <w:tab w:val="left" w:pos="213"/>
                <w:tab w:val="num" w:pos="360"/>
                <w:tab w:val="num" w:pos="601"/>
              </w:tabs>
              <w:autoSpaceDE w:val="0"/>
              <w:autoSpaceDN w:val="0"/>
              <w:adjustRightInd w:val="0"/>
              <w:ind w:left="318" w:hanging="284"/>
              <w:jc w:val="both"/>
            </w:pPr>
            <w:r w:rsidRPr="00BF1B0A">
              <w:rPr>
                <w:bCs/>
              </w:rPr>
              <w:t>Концепции современного естествознания</w:t>
            </w:r>
            <w:r w:rsidRPr="00BF1B0A">
              <w:t xml:space="preserve"> : учебник, рек. Мин. образования РФ / под ред.: В. Н. Лавриненко, В. П. Ратникова. - 4-е изд., перераб. и доп. - М. : ЮНИТИ, 2009. - 318 с. </w:t>
            </w:r>
          </w:p>
          <w:p w:rsidR="00EB418D" w:rsidRPr="00BF1B0A" w:rsidRDefault="00EB418D" w:rsidP="00B570A1">
            <w:pPr>
              <w:numPr>
                <w:ilvl w:val="0"/>
                <w:numId w:val="62"/>
              </w:numPr>
              <w:tabs>
                <w:tab w:val="clear" w:pos="720"/>
                <w:tab w:val="left" w:pos="213"/>
                <w:tab w:val="num" w:pos="360"/>
                <w:tab w:val="num" w:pos="601"/>
              </w:tabs>
              <w:autoSpaceDE w:val="0"/>
              <w:autoSpaceDN w:val="0"/>
              <w:adjustRightInd w:val="0"/>
              <w:ind w:left="318" w:hanging="284"/>
              <w:jc w:val="both"/>
            </w:pPr>
            <w:r w:rsidRPr="00BF1B0A">
              <w:rPr>
                <w:bCs/>
              </w:rPr>
              <w:t>Концепции самоорганизации: становление</w:t>
            </w:r>
            <w:r w:rsidRPr="00BF1B0A">
              <w:t xml:space="preserve"> нового образа научного мышления [Текст] : учеб. пособие для студ. и </w:t>
            </w:r>
            <w:r w:rsidRPr="00BF1B0A">
              <w:rPr>
                <w:bCs/>
              </w:rPr>
              <w:t>аспирант</w:t>
            </w:r>
            <w:r w:rsidRPr="00BF1B0A">
              <w:t xml:space="preserve">ов. - М. : Наука, 1994. - 207 с. - (Программа "Обновление гуманит. образования в России"). </w:t>
            </w:r>
          </w:p>
          <w:p w:rsidR="00EB418D" w:rsidRPr="00BF1B0A" w:rsidRDefault="00EB418D" w:rsidP="00B570A1">
            <w:pPr>
              <w:numPr>
                <w:ilvl w:val="0"/>
                <w:numId w:val="62"/>
              </w:numPr>
              <w:tabs>
                <w:tab w:val="clear" w:pos="720"/>
                <w:tab w:val="left" w:pos="213"/>
                <w:tab w:val="num" w:pos="360"/>
                <w:tab w:val="num" w:pos="601"/>
              </w:tabs>
              <w:autoSpaceDE w:val="0"/>
              <w:autoSpaceDN w:val="0"/>
              <w:adjustRightInd w:val="0"/>
              <w:ind w:left="318" w:hanging="284"/>
              <w:jc w:val="both"/>
            </w:pPr>
            <w:r w:rsidRPr="00BF1B0A">
              <w:rPr>
                <w:bCs/>
              </w:rPr>
              <w:t>Момджян, К. Х.</w:t>
            </w:r>
            <w:r w:rsidRPr="00BF1B0A">
              <w:t xml:space="preserve">. Социум. Общество. История [Текст] : учеб. пособие для студ. и </w:t>
            </w:r>
            <w:r w:rsidRPr="00BF1B0A">
              <w:rPr>
                <w:bCs/>
              </w:rPr>
              <w:t>аспирант</w:t>
            </w:r>
            <w:r w:rsidRPr="00BF1B0A">
              <w:t xml:space="preserve">ов / К. Х. Момджян. - М. : Наука, 1994. - 239 с. - (Программа "Обновление гуманит. образования в России"). </w:t>
            </w:r>
          </w:p>
          <w:p w:rsidR="00EB418D" w:rsidRPr="00BF1B0A" w:rsidRDefault="00EB418D" w:rsidP="00B570A1">
            <w:pPr>
              <w:numPr>
                <w:ilvl w:val="0"/>
                <w:numId w:val="62"/>
              </w:numPr>
              <w:tabs>
                <w:tab w:val="clear" w:pos="720"/>
                <w:tab w:val="left" w:pos="213"/>
                <w:tab w:val="num" w:pos="360"/>
                <w:tab w:val="num" w:pos="601"/>
              </w:tabs>
              <w:autoSpaceDE w:val="0"/>
              <w:autoSpaceDN w:val="0"/>
              <w:adjustRightInd w:val="0"/>
              <w:ind w:left="318" w:hanging="284"/>
              <w:jc w:val="both"/>
            </w:pPr>
            <w:r w:rsidRPr="00BF1B0A">
              <w:rPr>
                <w:bCs/>
              </w:rPr>
              <w:t>Перекличка веков</w:t>
            </w:r>
            <w:r w:rsidRPr="00BF1B0A">
              <w:t xml:space="preserve"> : Размышления, суждения, высказывания / </w:t>
            </w:r>
            <w:r w:rsidRPr="00BF1B0A">
              <w:rPr>
                <w:lang w:val="en-US"/>
              </w:rPr>
              <w:t>c</w:t>
            </w:r>
            <w:r w:rsidRPr="00BF1B0A">
              <w:t xml:space="preserve">ост. В. Г. Носков. - М. : Мысль, 1990. - 443,[3] с. </w:t>
            </w:r>
          </w:p>
          <w:p w:rsidR="00EB418D" w:rsidRPr="00BF1B0A" w:rsidRDefault="00EB418D" w:rsidP="00B570A1">
            <w:pPr>
              <w:numPr>
                <w:ilvl w:val="0"/>
                <w:numId w:val="62"/>
              </w:numPr>
              <w:tabs>
                <w:tab w:val="clear" w:pos="720"/>
                <w:tab w:val="left" w:pos="213"/>
                <w:tab w:val="num" w:pos="360"/>
                <w:tab w:val="num" w:pos="601"/>
              </w:tabs>
              <w:autoSpaceDE w:val="0"/>
              <w:autoSpaceDN w:val="0"/>
              <w:adjustRightInd w:val="0"/>
              <w:ind w:left="318" w:hanging="284"/>
              <w:jc w:val="both"/>
            </w:pPr>
            <w:r w:rsidRPr="00BF1B0A">
              <w:rPr>
                <w:bCs/>
              </w:rPr>
              <w:t xml:space="preserve">Печенкин, А. </w:t>
            </w:r>
            <w:r w:rsidRPr="00BF1B0A">
              <w:t xml:space="preserve"> Обоснование научной теории: классика и современность : научное издание / А. А. Печенкин ; отв. ред. А. И. Алешин ; АН СССР, Институт истории естествознания и техники. - М. : Наука, 1991. - 184 с.</w:t>
            </w:r>
          </w:p>
          <w:p w:rsidR="00EB418D" w:rsidRPr="00BF1B0A" w:rsidRDefault="00EB418D" w:rsidP="00B570A1">
            <w:pPr>
              <w:numPr>
                <w:ilvl w:val="0"/>
                <w:numId w:val="62"/>
              </w:numPr>
              <w:tabs>
                <w:tab w:val="clear" w:pos="720"/>
                <w:tab w:val="left" w:pos="213"/>
                <w:tab w:val="num" w:pos="360"/>
                <w:tab w:val="num" w:pos="601"/>
              </w:tabs>
              <w:ind w:left="318" w:hanging="284"/>
              <w:jc w:val="both"/>
            </w:pPr>
            <w:r w:rsidRPr="00BF1B0A">
              <w:rPr>
                <w:bCs/>
              </w:rPr>
              <w:t>Типовая программа для</w:t>
            </w:r>
            <w:r w:rsidRPr="00BF1B0A">
              <w:t xml:space="preserve"> </w:t>
            </w:r>
            <w:r w:rsidRPr="00BF1B0A">
              <w:rPr>
                <w:bCs/>
              </w:rPr>
              <w:t>аспирант</w:t>
            </w:r>
            <w:r w:rsidRPr="00BF1B0A">
              <w:t>ов-медиков по курсу "Философия" [Текст] : (История и логика науч. и мед. познания) / Всерос. учеб.-науч.-метод. центр по непрерыв. мед. и фармац. образованию; сост.: Ю. М. Хрусталев, В. Д. Жирнов. - М. : ГОУ ВУНМЦ, 2000. - 52 с.</w:t>
            </w:r>
          </w:p>
          <w:p w:rsidR="00EB418D" w:rsidRPr="00BF1B0A" w:rsidRDefault="00EB418D" w:rsidP="00B570A1">
            <w:pPr>
              <w:numPr>
                <w:ilvl w:val="0"/>
                <w:numId w:val="62"/>
              </w:numPr>
              <w:tabs>
                <w:tab w:val="clear" w:pos="720"/>
                <w:tab w:val="left" w:pos="213"/>
                <w:tab w:val="num" w:pos="360"/>
                <w:tab w:val="num" w:pos="601"/>
              </w:tabs>
              <w:ind w:left="318" w:hanging="284"/>
              <w:jc w:val="both"/>
            </w:pPr>
            <w:r w:rsidRPr="00BF1B0A">
              <w:rPr>
                <w:bCs/>
              </w:rPr>
              <w:t>Современные философские проблемы</w:t>
            </w:r>
            <w:r w:rsidRPr="00BF1B0A">
              <w:t xml:space="preserve"> естественных, технических и социально-гуманитарных наук: учебник для аспирантов и соискателей ученой степени кандидата наук, для системы </w:t>
            </w:r>
            <w:r w:rsidRPr="00BF1B0A">
              <w:lastRenderedPageBreak/>
              <w:t xml:space="preserve">послевузовского проф. образования / под ред. В. В. Миронова. - М. : Гардарики, 2007. - 639 с. </w:t>
            </w:r>
          </w:p>
          <w:p w:rsidR="00EB418D" w:rsidRPr="00BF1B0A" w:rsidRDefault="00EB418D" w:rsidP="00B570A1">
            <w:pPr>
              <w:pStyle w:val="12"/>
              <w:numPr>
                <w:ilvl w:val="0"/>
                <w:numId w:val="62"/>
              </w:numPr>
              <w:tabs>
                <w:tab w:val="clear" w:pos="720"/>
                <w:tab w:val="left" w:pos="213"/>
                <w:tab w:val="num" w:pos="360"/>
                <w:tab w:val="num" w:pos="601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A">
              <w:rPr>
                <w:rFonts w:ascii="Times New Roman" w:hAnsi="Times New Roman" w:cs="Times New Roman"/>
                <w:sz w:val="24"/>
                <w:szCs w:val="24"/>
              </w:rPr>
              <w:t xml:space="preserve">Моисеев, В.И. Философия науки.Философия биологии и медицины [Электронный ресурс]: учебное пособие для вузов / В. И. Моисеев. - М.: ГЭОТАР-Медиа, 2008. - 560 с. – Режим доступа: </w:t>
            </w:r>
            <w:hyperlink r:id="rId52" w:history="1">
              <w:r w:rsidRPr="00BF1B0A">
                <w:rPr>
                  <w:rStyle w:val="af4"/>
                </w:rPr>
                <w:t>http://www.studmedlib.ru/ru/book/ISBN9785970407240.html</w:t>
              </w:r>
            </w:hyperlink>
          </w:p>
          <w:p w:rsidR="00EB418D" w:rsidRPr="00BF1B0A" w:rsidRDefault="00EB418D" w:rsidP="00B570A1">
            <w:pPr>
              <w:pStyle w:val="12"/>
              <w:numPr>
                <w:ilvl w:val="0"/>
                <w:numId w:val="62"/>
              </w:numPr>
              <w:tabs>
                <w:tab w:val="clear" w:pos="720"/>
                <w:tab w:val="left" w:pos="213"/>
                <w:tab w:val="num" w:pos="360"/>
                <w:tab w:val="num" w:pos="601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A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медицины [Электронный ресурс] / Ю.Л. Шевченко [и др.]. - М.: ГЭОТАР-МЕД, 2004. - 480 с. – Режим доступа: </w:t>
            </w:r>
            <w:hyperlink r:id="rId53" w:history="1">
              <w:r w:rsidRPr="00BF1B0A">
                <w:rPr>
                  <w:rStyle w:val="af4"/>
                </w:rPr>
                <w:t>http://www.studmedlib.ru/ru/book/ISBN5923103710.html</w:t>
              </w:r>
            </w:hyperlink>
          </w:p>
          <w:p w:rsidR="00EB418D" w:rsidRPr="00BF1B0A" w:rsidRDefault="00EB418D" w:rsidP="00B570A1">
            <w:pPr>
              <w:pStyle w:val="12"/>
              <w:numPr>
                <w:ilvl w:val="0"/>
                <w:numId w:val="63"/>
              </w:numPr>
              <w:tabs>
                <w:tab w:val="left" w:pos="213"/>
                <w:tab w:val="num" w:pos="601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A">
              <w:rPr>
                <w:rFonts w:ascii="Times New Roman" w:hAnsi="Times New Roman" w:cs="Times New Roman"/>
                <w:sz w:val="24"/>
                <w:szCs w:val="24"/>
              </w:rPr>
              <w:t xml:space="preserve">Хрусталев, Ю.М. Философия науки и медицины [Электронный ресурс]: учебник для аспирантов и соискателей / Ю.М. Хрусталев, Г.И. Царегородцев. - М. : ГЭОТАР-Медиа, 2007. - 512 с. – Режим доступа: </w:t>
            </w:r>
            <w:hyperlink r:id="rId54" w:history="1">
              <w:r w:rsidRPr="00BF1B0A">
                <w:rPr>
                  <w:rStyle w:val="af4"/>
                </w:rPr>
                <w:t>http://www.studmedlib.ru/ru/book/ISBN5970403717.html</w:t>
              </w:r>
            </w:hyperlink>
          </w:p>
          <w:p w:rsidR="00EB418D" w:rsidRPr="00BF1B0A" w:rsidRDefault="00EB418D" w:rsidP="00B570A1">
            <w:pPr>
              <w:pStyle w:val="12"/>
              <w:numPr>
                <w:ilvl w:val="0"/>
                <w:numId w:val="63"/>
              </w:numPr>
              <w:tabs>
                <w:tab w:val="left" w:pos="213"/>
                <w:tab w:val="num" w:pos="601"/>
              </w:tabs>
              <w:spacing w:after="0" w:line="240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A">
              <w:rPr>
                <w:rFonts w:ascii="Times New Roman" w:hAnsi="Times New Roman" w:cs="Times New Roman"/>
                <w:sz w:val="24"/>
                <w:szCs w:val="24"/>
              </w:rPr>
              <w:t xml:space="preserve">Хрусталев, Ю.М. Философия науки и медицины [Электронный ресурс]: учебник / Ю.М. Хрусталев. – М., 2009. – 784 с. – Режим доступа: </w:t>
            </w:r>
            <w:hyperlink r:id="rId55" w:history="1">
              <w:r w:rsidRPr="00BF1B0A">
                <w:rPr>
                  <w:rStyle w:val="af4"/>
                </w:rPr>
                <w:t>http://www.studmedlib.ru/ru/book/ISBN9785970405543.html</w:t>
              </w:r>
            </w:hyperlink>
          </w:p>
          <w:p w:rsidR="00EB418D" w:rsidRPr="0096175C" w:rsidRDefault="00EB418D" w:rsidP="00B570A1">
            <w:pPr>
              <w:pStyle w:val="12"/>
              <w:numPr>
                <w:ilvl w:val="0"/>
                <w:numId w:val="63"/>
              </w:numPr>
              <w:tabs>
                <w:tab w:val="left" w:pos="213"/>
                <w:tab w:val="num" w:pos="601"/>
              </w:tabs>
              <w:spacing w:after="0" w:line="240" w:lineRule="auto"/>
              <w:ind w:left="318" w:hanging="284"/>
              <w:contextualSpacing/>
              <w:jc w:val="both"/>
              <w:rPr>
                <w:rStyle w:val="af4"/>
              </w:rPr>
            </w:pPr>
            <w:r w:rsidRPr="00BF1B0A">
              <w:rPr>
                <w:rFonts w:ascii="Times New Roman" w:hAnsi="Times New Roman" w:cs="Times New Roman"/>
                <w:sz w:val="24"/>
                <w:szCs w:val="24"/>
              </w:rPr>
              <w:t xml:space="preserve">Шишков, И.З. История и философия науки [Электронный ресурс]: учебное пособие / </w:t>
            </w:r>
            <w:r w:rsidRPr="00961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F1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1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F1B0A">
              <w:rPr>
                <w:rFonts w:ascii="Times New Roman" w:hAnsi="Times New Roman" w:cs="Times New Roman"/>
                <w:sz w:val="24"/>
                <w:szCs w:val="24"/>
              </w:rPr>
              <w:t xml:space="preserve">. Шишков. – М., 2010. - 768 с. – Режим доступа: </w:t>
            </w:r>
            <w:hyperlink r:id="rId56" w:history="1">
              <w:r w:rsidRPr="00BF1B0A">
                <w:rPr>
                  <w:rStyle w:val="af4"/>
                </w:rPr>
                <w:t>http://www.studmedlib.ru/ru/book/ISBN9785970414477.html</w:t>
              </w:r>
            </w:hyperlink>
          </w:p>
          <w:p w:rsidR="00EB418D" w:rsidRPr="00BF1B0A" w:rsidRDefault="00EB418D" w:rsidP="00B570A1">
            <w:pPr>
              <w:pStyle w:val="12"/>
              <w:numPr>
                <w:ilvl w:val="0"/>
                <w:numId w:val="63"/>
              </w:numPr>
              <w:tabs>
                <w:tab w:val="left" w:pos="213"/>
                <w:tab w:val="num" w:pos="601"/>
              </w:tabs>
              <w:spacing w:after="0" w:line="240" w:lineRule="auto"/>
              <w:ind w:left="318" w:hanging="284"/>
              <w:contextualSpacing/>
              <w:jc w:val="both"/>
              <w:rPr>
                <w:rStyle w:val="af4"/>
              </w:rPr>
            </w:pPr>
            <w:r w:rsidRPr="00BF1B0A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Философия[Электронный ресурс]: учебник / [В. Д. Губин и др.]; под ред. В. Д. Губина, Т. Ю. Сидориной. - М.: ГЭОТАР-Медиа, 2012. - 816 с. – Режим доступа: </w:t>
            </w:r>
            <w:hyperlink r:id="rId57" w:history="1">
              <w:r w:rsidRPr="00BF1B0A">
                <w:rPr>
                  <w:rStyle w:val="af4"/>
                </w:rPr>
                <w:t>http://www.studmedlib.ru/ru/book/ISBN9785970420935.html</w:t>
              </w:r>
            </w:hyperlink>
          </w:p>
          <w:p w:rsidR="00EB418D" w:rsidRPr="00301181" w:rsidRDefault="00EB418D" w:rsidP="005B5B0B">
            <w:pPr>
              <w:pStyle w:val="12"/>
              <w:tabs>
                <w:tab w:val="left" w:pos="213"/>
              </w:tabs>
              <w:spacing w:after="0" w:line="240" w:lineRule="auto"/>
              <w:ind w:left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18D" w:rsidRPr="00301181" w:rsidTr="005B5B0B">
        <w:trPr>
          <w:trHeight w:val="362"/>
        </w:trPr>
        <w:tc>
          <w:tcPr>
            <w:tcW w:w="15701" w:type="dxa"/>
            <w:gridSpan w:val="3"/>
          </w:tcPr>
          <w:p w:rsidR="00EB418D" w:rsidRPr="00301181" w:rsidRDefault="00EB418D" w:rsidP="005B5B0B">
            <w:pPr>
              <w:jc w:val="both"/>
              <w:rPr>
                <w:color w:val="000000" w:themeColor="text1"/>
              </w:rPr>
            </w:pPr>
            <w:r w:rsidRPr="00301181">
              <w:rPr>
                <w:color w:val="000000" w:themeColor="text1"/>
              </w:rPr>
              <w:lastRenderedPageBreak/>
              <w:t>Б1.В  Вариативная часть / Б2 Вариативная часть / Б3 Вариативная часть</w:t>
            </w:r>
          </w:p>
        </w:tc>
      </w:tr>
      <w:tr w:rsidR="00EB418D" w:rsidRPr="00301181" w:rsidTr="005B5B0B">
        <w:trPr>
          <w:trHeight w:val="362"/>
        </w:trPr>
        <w:tc>
          <w:tcPr>
            <w:tcW w:w="15701" w:type="dxa"/>
            <w:gridSpan w:val="3"/>
          </w:tcPr>
          <w:p w:rsidR="00EB418D" w:rsidRPr="00301181" w:rsidRDefault="00EB418D" w:rsidP="005B5B0B">
            <w:pPr>
              <w:jc w:val="both"/>
              <w:rPr>
                <w:color w:val="000000" w:themeColor="text1"/>
              </w:rPr>
            </w:pPr>
            <w:r w:rsidRPr="00301181">
              <w:rPr>
                <w:color w:val="000000" w:themeColor="text1"/>
              </w:rPr>
              <w:t>Б1.В.ОД  Обязательные дисциплины / Б2.1 Педагогическая практика / Б2.2 Производственная практика / Б3 Научные исследования</w:t>
            </w:r>
          </w:p>
        </w:tc>
      </w:tr>
      <w:tr w:rsidR="00EB418D" w:rsidRPr="00301181" w:rsidTr="005B5B0B">
        <w:trPr>
          <w:trHeight w:val="362"/>
        </w:trPr>
        <w:tc>
          <w:tcPr>
            <w:tcW w:w="1668" w:type="dxa"/>
          </w:tcPr>
          <w:p w:rsidR="00EB418D" w:rsidRPr="00301181" w:rsidRDefault="00EB418D" w:rsidP="005B5B0B">
            <w:pPr>
              <w:jc w:val="both"/>
            </w:pPr>
            <w:r w:rsidRPr="00301181">
              <w:t xml:space="preserve">Б1.В.ОД.1  </w:t>
            </w:r>
          </w:p>
          <w:p w:rsidR="00EB418D" w:rsidRPr="00301181" w:rsidRDefault="00EB418D" w:rsidP="005B5B0B">
            <w:pPr>
              <w:jc w:val="both"/>
            </w:pPr>
            <w:r w:rsidRPr="00301181">
              <w:t>Б2.1</w:t>
            </w:r>
          </w:p>
          <w:p w:rsidR="00EB418D" w:rsidRPr="00301181" w:rsidRDefault="00EB418D" w:rsidP="005B5B0B">
            <w:pPr>
              <w:jc w:val="both"/>
            </w:pPr>
            <w:r w:rsidRPr="00301181">
              <w:t>Б2.2</w:t>
            </w:r>
          </w:p>
          <w:p w:rsidR="00EB418D" w:rsidRPr="00301181" w:rsidRDefault="00EB418D" w:rsidP="005B5B0B">
            <w:pPr>
              <w:jc w:val="both"/>
            </w:pPr>
            <w:r w:rsidRPr="00301181">
              <w:t>Б3</w:t>
            </w:r>
          </w:p>
        </w:tc>
        <w:tc>
          <w:tcPr>
            <w:tcW w:w="3543" w:type="dxa"/>
          </w:tcPr>
          <w:p w:rsidR="00EB418D" w:rsidRPr="00301181" w:rsidRDefault="00EB418D" w:rsidP="005B5B0B">
            <w:pPr>
              <w:jc w:val="both"/>
            </w:pPr>
            <w:r w:rsidRPr="00301181">
              <w:t xml:space="preserve">Генетика </w:t>
            </w:r>
          </w:p>
          <w:p w:rsidR="00EB418D" w:rsidRPr="00301181" w:rsidRDefault="00EB418D" w:rsidP="005B5B0B">
            <w:pPr>
              <w:jc w:val="both"/>
            </w:pPr>
            <w:r w:rsidRPr="00301181">
              <w:t>Педагогическая практика Производственная практика</w:t>
            </w:r>
          </w:p>
          <w:p w:rsidR="00EB418D" w:rsidRPr="00301181" w:rsidRDefault="00EB418D" w:rsidP="005B5B0B">
            <w:pPr>
              <w:jc w:val="both"/>
            </w:pPr>
            <w:r w:rsidRPr="00301181">
              <w:t>Научные исследования</w:t>
            </w:r>
          </w:p>
          <w:p w:rsidR="00EB418D" w:rsidRPr="00301181" w:rsidRDefault="00EB418D" w:rsidP="005B5B0B">
            <w:pPr>
              <w:jc w:val="both"/>
            </w:pPr>
          </w:p>
        </w:tc>
        <w:tc>
          <w:tcPr>
            <w:tcW w:w="10490" w:type="dxa"/>
          </w:tcPr>
          <w:p w:rsidR="00EB418D" w:rsidRPr="000E060D" w:rsidRDefault="00EB418D" w:rsidP="005B5B0B">
            <w:pPr>
              <w:pStyle w:val="af3"/>
              <w:spacing w:after="0" w:line="240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06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Основная литература:</w:t>
            </w:r>
          </w:p>
          <w:p w:rsidR="00EB418D" w:rsidRPr="00301181" w:rsidRDefault="00EB418D" w:rsidP="00B570A1">
            <w:pPr>
              <w:pStyle w:val="af3"/>
              <w:numPr>
                <w:ilvl w:val="0"/>
                <w:numId w:val="17"/>
              </w:numPr>
              <w:spacing w:after="0" w:line="240" w:lineRule="auto"/>
              <w:ind w:left="318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181">
              <w:rPr>
                <w:rFonts w:ascii="Times New Roman" w:hAnsi="Times New Roman" w:cs="Times New Roman"/>
                <w:bCs/>
                <w:sz w:val="24"/>
                <w:szCs w:val="24"/>
              </w:rPr>
              <w:t>Бочков, Н. П.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</w:t>
            </w:r>
            <w:r w:rsidRPr="00301181">
              <w:rPr>
                <w:rFonts w:ascii="Times New Roman" w:hAnsi="Times New Roman" w:cs="Times New Roman"/>
                <w:bCs/>
                <w:sz w:val="24"/>
                <w:szCs w:val="24"/>
              </w:rPr>
              <w:t>генетика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учебник / Н. П. Бочков. - 3-е изд., испр. и доп. - Электрон. текстовые дан. - М.: ГЭОТАР-Медиа, 2004. - 480 с. – Режим доступа: </w:t>
            </w:r>
            <w:hyperlink r:id="rId58" w:history="1">
              <w:r w:rsidRPr="00301181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http://www.studmedlib.ru/book/ISBN5923104539.html</w:t>
              </w:r>
            </w:hyperlink>
          </w:p>
          <w:p w:rsidR="00EB418D" w:rsidRPr="00301181" w:rsidRDefault="00EB418D" w:rsidP="00B570A1">
            <w:pPr>
              <w:pStyle w:val="af3"/>
              <w:numPr>
                <w:ilvl w:val="0"/>
                <w:numId w:val="17"/>
              </w:numPr>
              <w:spacing w:after="0" w:line="240" w:lineRule="auto"/>
              <w:ind w:left="318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181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Иммунология. Практикум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 xml:space="preserve"> : клеточные, молекулярные и </w:t>
            </w:r>
            <w:r w:rsidRPr="00301181">
              <w:rPr>
                <w:rStyle w:val="ad"/>
                <w:rFonts w:ascii="Times New Roman" w:hAnsi="Times New Roman"/>
                <w:sz w:val="24"/>
                <w:szCs w:val="24"/>
              </w:rPr>
              <w:t>генетическ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>ие методы исследования : учебное пособие, рек. М-вом образ. и науки РФ, рек. ГОУ ВПО "Моск. мед. акад. им. И. М. Сеченова" для студ. учрежд. высш. проф. образования / под ред.: Л. В. Ковальчука, Г. А. Игнатьевой, Л. В. Ганковской. - М. : Гэотар Медиа, 2014. - 174,[2] с.</w:t>
            </w:r>
          </w:p>
          <w:p w:rsidR="00EB418D" w:rsidRPr="00301181" w:rsidRDefault="00EB418D" w:rsidP="00B570A1">
            <w:pPr>
              <w:pStyle w:val="af3"/>
              <w:numPr>
                <w:ilvl w:val="0"/>
                <w:numId w:val="17"/>
              </w:numPr>
              <w:spacing w:after="0" w:line="240" w:lineRule="auto"/>
              <w:ind w:left="318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181">
              <w:rPr>
                <w:rFonts w:ascii="Times New Roman" w:hAnsi="Times New Roman" w:cs="Times New Roman"/>
                <w:bCs/>
                <w:sz w:val="24"/>
                <w:szCs w:val="24"/>
              </w:rPr>
              <w:t>Курчанов, Н.А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1181">
              <w:rPr>
                <w:rFonts w:ascii="Times New Roman" w:hAnsi="Times New Roman" w:cs="Times New Roman"/>
                <w:bCs/>
                <w:sz w:val="24"/>
                <w:szCs w:val="24"/>
              </w:rPr>
              <w:t>Генетик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 xml:space="preserve">а человека с основами общей </w:t>
            </w:r>
            <w:r w:rsidRPr="00301181">
              <w:rPr>
                <w:rFonts w:ascii="Times New Roman" w:hAnsi="Times New Roman" w:cs="Times New Roman"/>
                <w:bCs/>
                <w:sz w:val="24"/>
                <w:szCs w:val="24"/>
              </w:rPr>
              <w:t>генетик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>и : руководство для самоподготовки / Н. А. Курчанов. - СПб. : СпецЛит, 2010. - 63 с.</w:t>
            </w:r>
          </w:p>
          <w:p w:rsidR="00EB418D" w:rsidRPr="00301181" w:rsidRDefault="00EB418D" w:rsidP="00B570A1">
            <w:pPr>
              <w:pStyle w:val="af3"/>
              <w:numPr>
                <w:ilvl w:val="0"/>
                <w:numId w:val="17"/>
              </w:numPr>
              <w:spacing w:after="0" w:line="240" w:lineRule="auto"/>
              <w:ind w:left="318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181">
              <w:rPr>
                <w:rStyle w:val="ad"/>
                <w:rFonts w:ascii="Times New Roman" w:hAnsi="Times New Roman"/>
                <w:sz w:val="24"/>
                <w:szCs w:val="24"/>
              </w:rPr>
              <w:t xml:space="preserve">Медицинская </w:t>
            </w:r>
            <w:r w:rsidRPr="0030118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 xml:space="preserve">енетика [Электронный ресурс]: учебник / Н. П. Бочков, А. Ю. Асанов [и др.]. - Электрон. текстовые дан. - М.: Гэотар Медиа, 2014. - 224 с. – Режим доступа: </w:t>
            </w:r>
            <w:hyperlink r:id="rId59" w:history="1">
              <w:r w:rsidRPr="00301181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http://www.studmedlib.ru/ru/book/ISBN9785970429860.html</w:t>
              </w:r>
            </w:hyperlink>
          </w:p>
          <w:p w:rsidR="00EB418D" w:rsidRPr="00301181" w:rsidRDefault="00EB418D" w:rsidP="00B570A1">
            <w:pPr>
              <w:pStyle w:val="af3"/>
              <w:numPr>
                <w:ilvl w:val="0"/>
                <w:numId w:val="17"/>
              </w:numPr>
              <w:spacing w:after="0" w:line="240" w:lineRule="auto"/>
              <w:ind w:left="318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181">
              <w:rPr>
                <w:rFonts w:ascii="Times New Roman" w:hAnsi="Times New Roman" w:cs="Times New Roman"/>
                <w:bCs/>
                <w:sz w:val="24"/>
                <w:szCs w:val="24"/>
              </w:rPr>
              <w:t>Мутовин, Г. Р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 xml:space="preserve">. Клиническая генетика. Геномика и протеомика </w:t>
            </w:r>
            <w:r w:rsidRPr="00301181">
              <w:rPr>
                <w:rFonts w:ascii="Times New Roman" w:hAnsi="Times New Roman" w:cs="Times New Roman"/>
                <w:bCs/>
                <w:sz w:val="24"/>
                <w:szCs w:val="24"/>
              </w:rPr>
              <w:t>наследственн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 xml:space="preserve">ой патологии : 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учебное пособие для студ. вузов, обучающихся по направлению 020200 "Биология", спец. 020206 "генетика" и смежным спец. рек. УМО по классическому университетскому образованию / Г. Р. Мутовин. - 3-е изд., перераб. и доп. - М. : Гэотар Медиа, 2010. - 832 с. </w:t>
            </w:r>
          </w:p>
          <w:p w:rsidR="00EB418D" w:rsidRPr="00301181" w:rsidRDefault="00EB418D" w:rsidP="00B570A1">
            <w:pPr>
              <w:pStyle w:val="af3"/>
              <w:numPr>
                <w:ilvl w:val="0"/>
                <w:numId w:val="17"/>
              </w:numPr>
              <w:spacing w:after="0" w:line="240" w:lineRule="auto"/>
              <w:ind w:left="318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181">
              <w:rPr>
                <w:rFonts w:ascii="Times New Roman" w:hAnsi="Times New Roman" w:cs="Times New Roman"/>
                <w:bCs/>
                <w:sz w:val="24"/>
                <w:szCs w:val="24"/>
              </w:rPr>
              <w:t>Мутовин, Г. Р.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</w:t>
            </w:r>
            <w:r w:rsidRPr="00301181">
              <w:rPr>
                <w:rFonts w:ascii="Times New Roman" w:hAnsi="Times New Roman" w:cs="Times New Roman"/>
                <w:bCs/>
                <w:sz w:val="24"/>
                <w:szCs w:val="24"/>
              </w:rPr>
              <w:t>генетика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 xml:space="preserve">. Геномика и протеомика наследственной патологии [Электронный ресурс]: учебное пособие / Г. Р. Мутовин. - 3-е изд., перераб. и доп. - Электрон. текстовые дан. - М.: ГЭОТАР-Медиа, 2010. - 832 с. – Режим доступа: </w:t>
            </w:r>
            <w:hyperlink r:id="rId60" w:history="1">
              <w:r w:rsidRPr="00301181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http://www.studmedlib.ru/book/ISBN9785970411520.html</w:t>
              </w:r>
            </w:hyperlink>
          </w:p>
          <w:p w:rsidR="00EB418D" w:rsidRPr="00301181" w:rsidRDefault="00EB418D" w:rsidP="00B570A1">
            <w:pPr>
              <w:pStyle w:val="af3"/>
              <w:numPr>
                <w:ilvl w:val="0"/>
                <w:numId w:val="17"/>
              </w:numPr>
              <w:spacing w:after="0" w:line="240" w:lineRule="auto"/>
              <w:ind w:left="318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181">
              <w:rPr>
                <w:rFonts w:ascii="Times New Roman" w:hAnsi="Times New Roman" w:cs="Times New Roman"/>
                <w:bCs/>
                <w:sz w:val="24"/>
                <w:szCs w:val="24"/>
              </w:rPr>
              <w:t>Наследственные болезни. Национальное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 : руководство / Российское о-во медицинских </w:t>
            </w:r>
            <w:r w:rsidRPr="00301181">
              <w:rPr>
                <w:rStyle w:val="ad"/>
                <w:rFonts w:ascii="Times New Roman" w:hAnsi="Times New Roman"/>
                <w:sz w:val="24"/>
                <w:szCs w:val="24"/>
              </w:rPr>
              <w:t>генетик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>ов, Ассоциация медицинских обществ по качеству ; гл. ред. Н. П. Бочков, Е. К. Гинтер, В. П. Пузырев. - М. : Гэотар Медиа, 2013. - 935,[1] с.</w:t>
            </w:r>
          </w:p>
          <w:p w:rsidR="00EB418D" w:rsidRPr="00301181" w:rsidRDefault="00EB418D" w:rsidP="00B570A1">
            <w:pPr>
              <w:pStyle w:val="af3"/>
              <w:numPr>
                <w:ilvl w:val="0"/>
                <w:numId w:val="17"/>
              </w:numPr>
              <w:spacing w:after="0" w:line="240" w:lineRule="auto"/>
              <w:ind w:left="318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181">
              <w:rPr>
                <w:rFonts w:ascii="Times New Roman" w:hAnsi="Times New Roman" w:cs="Times New Roman"/>
                <w:bCs/>
                <w:sz w:val="24"/>
                <w:szCs w:val="24"/>
              </w:rPr>
              <w:t>Ньюссбаум, Роберт Л.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</w:t>
            </w:r>
            <w:r w:rsidRPr="00301181">
              <w:rPr>
                <w:rFonts w:ascii="Times New Roman" w:hAnsi="Times New Roman" w:cs="Times New Roman"/>
                <w:bCs/>
                <w:sz w:val="24"/>
                <w:szCs w:val="24"/>
              </w:rPr>
              <w:t>генетик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>а : 397 наглядных иллюстраций, схем и таблиц, 43 клинических случая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>переводное издание / Роберт Л. Ньюссбаум, Родерик Р. Мак-Иннес, Хантингтон Ф. Виллард ; пер. с англ. А. Ш. Латыпова ; под ред. Н. П. Бочкова. - М. : Гэотар Медиа, 2010. - 620 с.</w:t>
            </w:r>
          </w:p>
          <w:p w:rsidR="00EB418D" w:rsidRPr="00301181" w:rsidRDefault="00EB418D" w:rsidP="00B570A1">
            <w:pPr>
              <w:pStyle w:val="af3"/>
              <w:numPr>
                <w:ilvl w:val="0"/>
                <w:numId w:val="17"/>
              </w:numPr>
              <w:spacing w:after="0" w:line="240" w:lineRule="auto"/>
              <w:ind w:left="318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181">
              <w:rPr>
                <w:rFonts w:ascii="Times New Roman" w:hAnsi="Times New Roman" w:cs="Times New Roman"/>
                <w:bCs/>
                <w:sz w:val="24"/>
                <w:szCs w:val="24"/>
              </w:rPr>
              <w:t>ПЦР в реальном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 xml:space="preserve"> времени : научное издание / Д. В. Ребриков [и др.] ; под ред. д-ра биол. наук Д. В. Ребрикова. - 3-е изд. - М. : БИНОМ. Лаборатория знаний, 2011. - 223 с.</w:t>
            </w:r>
          </w:p>
          <w:p w:rsidR="00EB418D" w:rsidRDefault="00EB418D" w:rsidP="00B570A1">
            <w:pPr>
              <w:pStyle w:val="af3"/>
              <w:numPr>
                <w:ilvl w:val="0"/>
                <w:numId w:val="17"/>
              </w:numPr>
              <w:spacing w:after="0" w:line="240" w:lineRule="auto"/>
              <w:ind w:left="318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181">
              <w:rPr>
                <w:rFonts w:ascii="Times New Roman" w:hAnsi="Times New Roman" w:cs="Times New Roman"/>
                <w:bCs/>
                <w:sz w:val="24"/>
                <w:szCs w:val="24"/>
              </w:rPr>
              <w:t>Этическая и правовая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 xml:space="preserve"> сторона проведения клинических исследований: сборник статей и комментариев : сборник научных трудов / И. Дж. Эммануэль [и др.] ; пер. с англ. под ред. В. В. Власова. - М. : Практическая медицина, 2013. - 493 с.</w:t>
            </w:r>
          </w:p>
          <w:p w:rsidR="00EB418D" w:rsidRPr="000E060D" w:rsidRDefault="00EB418D" w:rsidP="005B5B0B">
            <w:pPr>
              <w:pStyle w:val="af3"/>
              <w:spacing w:after="0" w:line="240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06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Дополнительная литература:</w:t>
            </w:r>
          </w:p>
          <w:p w:rsidR="00EB418D" w:rsidRPr="00301181" w:rsidRDefault="00EB418D" w:rsidP="00B570A1">
            <w:pPr>
              <w:pStyle w:val="af3"/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181">
              <w:rPr>
                <w:rFonts w:ascii="Times New Roman" w:hAnsi="Times New Roman" w:cs="Times New Roman"/>
                <w:bCs/>
                <w:sz w:val="24"/>
                <w:szCs w:val="24"/>
              </w:rPr>
              <w:t>Акуленко, Л. В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>. Дородовая профилактика генетической патологии плода : руководство / Л. В. Акуленко, Т. В. Золотухина, И. Б. Манухин. - М. : ГЭОТАР-МЕДИА, 2013. - 292,[1] с.</w:t>
            </w:r>
          </w:p>
          <w:p w:rsidR="00EB418D" w:rsidRPr="00301181" w:rsidRDefault="00EB418D" w:rsidP="00B570A1">
            <w:pPr>
              <w:pStyle w:val="af3"/>
              <w:numPr>
                <w:ilvl w:val="0"/>
                <w:numId w:val="64"/>
              </w:numPr>
              <w:spacing w:after="0" w:line="240" w:lineRule="auto"/>
              <w:ind w:left="318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181">
              <w:rPr>
                <w:rFonts w:ascii="Times New Roman" w:hAnsi="Times New Roman" w:cs="Times New Roman"/>
                <w:bCs/>
                <w:sz w:val="24"/>
                <w:szCs w:val="24"/>
              </w:rPr>
              <w:t>Неонатология. Национальное руководство.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 xml:space="preserve"> Краткое издание : научное издание / Российская ассоциация специалистов перинатальной медицины, Ассоциация медицинских обществ по качеству ; под ред. Н. Н. Володина. - М. : Гэотар Медиа, 2013. - 887,[9] с.</w:t>
            </w:r>
          </w:p>
          <w:p w:rsidR="00EB418D" w:rsidRPr="00301181" w:rsidRDefault="00EB418D" w:rsidP="00B570A1">
            <w:pPr>
              <w:pStyle w:val="af3"/>
              <w:numPr>
                <w:ilvl w:val="0"/>
                <w:numId w:val="64"/>
              </w:numPr>
              <w:spacing w:after="0" w:line="240" w:lineRule="auto"/>
              <w:ind w:left="318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181">
              <w:rPr>
                <w:rFonts w:ascii="Times New Roman" w:hAnsi="Times New Roman" w:cs="Times New Roman"/>
                <w:bCs/>
                <w:sz w:val="24"/>
                <w:szCs w:val="24"/>
              </w:rPr>
              <w:t>Юров, И. Ю.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 xml:space="preserve"> Геномные и хромосомные болезни центральной нервной системы : молекулярные и цитогенетические аспекты : научное издание / И. Ю. Юров, С. Г. Ворсанова, Ю. Б. Юров. - М. : МЕДПРАКТИКА-М, 2014. - 384 с. </w:t>
            </w:r>
          </w:p>
        </w:tc>
      </w:tr>
      <w:tr w:rsidR="00EB418D" w:rsidRPr="00301181" w:rsidTr="005B5B0B">
        <w:trPr>
          <w:trHeight w:val="362"/>
        </w:trPr>
        <w:tc>
          <w:tcPr>
            <w:tcW w:w="1668" w:type="dxa"/>
          </w:tcPr>
          <w:p w:rsidR="00EB418D" w:rsidRPr="00301181" w:rsidRDefault="00EB418D" w:rsidP="005B5B0B">
            <w:pPr>
              <w:jc w:val="both"/>
              <w:rPr>
                <w:color w:val="FF0000"/>
              </w:rPr>
            </w:pPr>
            <w:r w:rsidRPr="00301181">
              <w:rPr>
                <w:color w:val="000000" w:themeColor="text1"/>
              </w:rPr>
              <w:lastRenderedPageBreak/>
              <w:t>Б1.В.ОД.2</w:t>
            </w:r>
          </w:p>
        </w:tc>
        <w:tc>
          <w:tcPr>
            <w:tcW w:w="3543" w:type="dxa"/>
          </w:tcPr>
          <w:p w:rsidR="00EB418D" w:rsidRPr="00301181" w:rsidRDefault="00EB418D" w:rsidP="005B5B0B">
            <w:pPr>
              <w:jc w:val="both"/>
            </w:pPr>
            <w:r w:rsidRPr="00301181">
              <w:t>Медико-биологическая статистика</w:t>
            </w:r>
          </w:p>
        </w:tc>
        <w:tc>
          <w:tcPr>
            <w:tcW w:w="10490" w:type="dxa"/>
          </w:tcPr>
          <w:p w:rsidR="00EB418D" w:rsidRPr="00BF1B0A" w:rsidRDefault="00EB418D" w:rsidP="005B5B0B">
            <w:pPr>
              <w:pStyle w:val="af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B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Основная литература</w:t>
            </w:r>
          </w:p>
          <w:p w:rsidR="00EB418D" w:rsidRPr="00BF1B0A" w:rsidRDefault="00EB418D" w:rsidP="00B570A1">
            <w:pPr>
              <w:pStyle w:val="af3"/>
              <w:numPr>
                <w:ilvl w:val="0"/>
                <w:numId w:val="53"/>
              </w:numPr>
              <w:shd w:val="clear" w:color="auto" w:fill="FFFFFF" w:themeFill="background1"/>
              <w:tabs>
                <w:tab w:val="clear" w:pos="720"/>
                <w:tab w:val="num" w:pos="176"/>
                <w:tab w:val="left" w:pos="269"/>
                <w:tab w:val="left" w:pos="441"/>
              </w:tabs>
              <w:spacing w:after="0" w:line="240" w:lineRule="auto"/>
              <w:ind w:left="176" w:firstLine="0"/>
              <w:contextualSpacing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BF1B0A">
              <w:rPr>
                <w:rFonts w:ascii="Times New Roman" w:hAnsi="Times New Roman" w:cs="Times New Roman"/>
                <w:bCs/>
                <w:sz w:val="24"/>
                <w:szCs w:val="24"/>
              </w:rPr>
              <w:t>Лисицын, Ю.П</w:t>
            </w:r>
            <w:r w:rsidRPr="00BF1B0A">
              <w:rPr>
                <w:rFonts w:ascii="Times New Roman" w:hAnsi="Times New Roman" w:cs="Times New Roman"/>
                <w:sz w:val="24"/>
                <w:szCs w:val="24"/>
              </w:rPr>
              <w:t xml:space="preserve">. Общественное здоровье и здравоохранение [Электронный ресурс] : учебник / Ю. П. Лисицын. - 3-е изд., испр. и доп. - Электрон. текстовые дан. - М. : Гэотар Медиа, 2015. - 544 с. – Режим доступа: </w:t>
            </w:r>
            <w:hyperlink r:id="rId61" w:history="1">
              <w:r w:rsidRPr="00BF1B0A">
                <w:rPr>
                  <w:rStyle w:val="af4"/>
                  <w:color w:val="3333FF"/>
                </w:rPr>
                <w:t>http://www.studmedlib.ru/ru/book/ISBN9785970432914.html</w:t>
              </w:r>
            </w:hyperlink>
          </w:p>
          <w:p w:rsidR="00EB418D" w:rsidRPr="00BF1B0A" w:rsidRDefault="00EB418D" w:rsidP="00B570A1">
            <w:pPr>
              <w:pStyle w:val="af3"/>
              <w:numPr>
                <w:ilvl w:val="0"/>
                <w:numId w:val="53"/>
              </w:numPr>
              <w:shd w:val="clear" w:color="auto" w:fill="FFFFFF" w:themeFill="background1"/>
              <w:tabs>
                <w:tab w:val="clear" w:pos="720"/>
                <w:tab w:val="num" w:pos="176"/>
                <w:tab w:val="left" w:pos="269"/>
                <w:tab w:val="left" w:pos="441"/>
              </w:tabs>
              <w:spacing w:after="0" w:line="240" w:lineRule="auto"/>
              <w:ind w:left="176" w:firstLine="0"/>
              <w:contextualSpacing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BF1B0A">
              <w:rPr>
                <w:rFonts w:ascii="Times New Roman" w:hAnsi="Times New Roman" w:cs="Times New Roman"/>
                <w:bCs/>
                <w:sz w:val="24"/>
                <w:szCs w:val="24"/>
              </w:rPr>
              <w:t>Медик, В. А.</w:t>
            </w:r>
            <w:r w:rsidRPr="00BF1B0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Общественное здоровье и здравоохранение [Электронный ресурс] : учебное пособие / В. А. Медик, В. И. Лисицин, М. С. Токмачев. - Электрон. текстовые дан. - М. : ГЭОТАР-Медиа, 2013. - 400 с. – Режим доступа: </w:t>
            </w:r>
            <w:hyperlink r:id="rId62" w:history="1">
              <w:r w:rsidRPr="00BF1B0A">
                <w:rPr>
                  <w:rStyle w:val="af4"/>
                  <w:color w:val="3333FF"/>
                </w:rPr>
                <w:t>http://www.studmedlib.ru/book/ISBN9785970427224.html</w:t>
              </w:r>
            </w:hyperlink>
          </w:p>
          <w:p w:rsidR="00EB418D" w:rsidRPr="00BF1B0A" w:rsidRDefault="00EB418D" w:rsidP="00B570A1">
            <w:pPr>
              <w:pStyle w:val="af3"/>
              <w:numPr>
                <w:ilvl w:val="0"/>
                <w:numId w:val="53"/>
              </w:numPr>
              <w:shd w:val="clear" w:color="auto" w:fill="FFFFFF" w:themeFill="background1"/>
              <w:tabs>
                <w:tab w:val="clear" w:pos="720"/>
                <w:tab w:val="num" w:pos="176"/>
                <w:tab w:val="left" w:pos="269"/>
                <w:tab w:val="left" w:pos="441"/>
              </w:tabs>
              <w:spacing w:after="0" w:line="240" w:lineRule="auto"/>
              <w:ind w:left="176" w:firstLine="0"/>
              <w:contextualSpacing/>
              <w:rPr>
                <w:rStyle w:val="af4"/>
              </w:rPr>
            </w:pPr>
            <w:r w:rsidRPr="00BF1B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Медик, В. А.</w:t>
            </w:r>
            <w:r w:rsidRPr="00BF1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0A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</w:t>
            </w:r>
            <w:r w:rsidRPr="00BF1B0A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населения и здравоохранения [Электронный ресурс] : учебное пособие / В. А. Медик, М. С. Токмачев. - Электрон. текстовые дан. - М. : Финансы и </w:t>
            </w:r>
            <w:r w:rsidRPr="00BF1B0A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</w:t>
            </w:r>
            <w:r w:rsidRPr="00BF1B0A">
              <w:rPr>
                <w:rFonts w:ascii="Times New Roman" w:hAnsi="Times New Roman" w:cs="Times New Roman"/>
                <w:sz w:val="24"/>
                <w:szCs w:val="24"/>
              </w:rPr>
              <w:t xml:space="preserve">, 2009 . - 368 с. – Режим доступа: </w:t>
            </w:r>
            <w:hyperlink r:id="rId63" w:history="1">
              <w:r w:rsidRPr="00BF1B0A">
                <w:rPr>
                  <w:rStyle w:val="af4"/>
                  <w:color w:val="3333FF"/>
                </w:rPr>
                <w:t>http://www.studmedlib.ru/book/ISBN9785279033720.html</w:t>
              </w:r>
            </w:hyperlink>
          </w:p>
          <w:p w:rsidR="00EB418D" w:rsidRPr="00BF1B0A" w:rsidRDefault="00EB418D" w:rsidP="00B570A1">
            <w:pPr>
              <w:pStyle w:val="af3"/>
              <w:numPr>
                <w:ilvl w:val="0"/>
                <w:numId w:val="53"/>
              </w:numPr>
              <w:shd w:val="clear" w:color="auto" w:fill="FFFFFF" w:themeFill="background1"/>
              <w:tabs>
                <w:tab w:val="clear" w:pos="720"/>
                <w:tab w:val="num" w:pos="176"/>
                <w:tab w:val="left" w:pos="269"/>
                <w:tab w:val="left" w:pos="441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A">
              <w:rPr>
                <w:rFonts w:ascii="Times New Roman" w:hAnsi="Times New Roman" w:cs="Times New Roman"/>
                <w:sz w:val="24"/>
                <w:szCs w:val="24"/>
              </w:rPr>
              <w:t xml:space="preserve">Гареев, Е. М. Основы математико-статистической обработки медико-биологической информации : (краткий обзор в двух частях) : учебное пособие для студентов и аспирантов медицинских вузов / Е. М. Гареев ; ГОУ ВПО БГМУ. - Уфа : БГМУ, 2009. - 346 с. </w:t>
            </w:r>
          </w:p>
          <w:p w:rsidR="00EB418D" w:rsidRPr="00BF1B0A" w:rsidRDefault="00EB418D" w:rsidP="00B570A1">
            <w:pPr>
              <w:pStyle w:val="af3"/>
              <w:numPr>
                <w:ilvl w:val="0"/>
                <w:numId w:val="53"/>
              </w:numPr>
              <w:shd w:val="clear" w:color="auto" w:fill="FFFFFF" w:themeFill="background1"/>
              <w:tabs>
                <w:tab w:val="clear" w:pos="720"/>
                <w:tab w:val="num" w:pos="176"/>
                <w:tab w:val="left" w:pos="269"/>
                <w:tab w:val="left" w:pos="441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Герасимов, А. Н.</w:t>
            </w:r>
            <w:r w:rsidRPr="00BF1B0A">
              <w:rPr>
                <w:rFonts w:ascii="Times New Roman" w:hAnsi="Times New Roman" w:cs="Times New Roman"/>
                <w:sz w:val="24"/>
                <w:szCs w:val="24"/>
              </w:rPr>
              <w:t xml:space="preserve">  Медицинская статистика : учебное пособие для студентов мед. вузов / А. Н. Герасимов. - М. : МИА, 2007. - 474 с.  </w:t>
            </w:r>
          </w:p>
          <w:p w:rsidR="00EB418D" w:rsidRPr="00BF1B0A" w:rsidRDefault="00EB418D" w:rsidP="00B570A1">
            <w:pPr>
              <w:pStyle w:val="af3"/>
              <w:numPr>
                <w:ilvl w:val="0"/>
                <w:numId w:val="53"/>
              </w:numPr>
              <w:shd w:val="clear" w:color="auto" w:fill="FFFFFF" w:themeFill="background1"/>
              <w:tabs>
                <w:tab w:val="clear" w:pos="720"/>
                <w:tab w:val="num" w:pos="176"/>
                <w:tab w:val="left" w:pos="269"/>
                <w:tab w:val="left" w:pos="441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A">
              <w:rPr>
                <w:rFonts w:ascii="Times New Roman" w:hAnsi="Times New Roman" w:cs="Times New Roman"/>
                <w:sz w:val="24"/>
                <w:szCs w:val="24"/>
              </w:rPr>
              <w:t>Статистика : учебник, доп. МО и науки РФ для студ. высш. учеб. заведений, обучающихся по спец. 061700 "Статистика" / под ред. И. И. Елисеевой. - М. : Проспект, 2013. - 444 с.</w:t>
            </w:r>
          </w:p>
          <w:p w:rsidR="00EB418D" w:rsidRPr="00BF1B0A" w:rsidRDefault="00EB418D" w:rsidP="005B5B0B">
            <w:pPr>
              <w:pStyle w:val="af3"/>
              <w:tabs>
                <w:tab w:val="num" w:pos="176"/>
                <w:tab w:val="left" w:pos="269"/>
                <w:tab w:val="left" w:pos="441"/>
              </w:tabs>
              <w:autoSpaceDE w:val="0"/>
              <w:autoSpaceDN w:val="0"/>
              <w:adjustRightInd w:val="0"/>
              <w:spacing w:after="0" w:line="240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1B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Дополнительная литература:</w:t>
            </w:r>
          </w:p>
          <w:p w:rsidR="00EB418D" w:rsidRPr="00BF1B0A" w:rsidRDefault="00EB418D" w:rsidP="00B570A1">
            <w:pPr>
              <w:pStyle w:val="af3"/>
              <w:numPr>
                <w:ilvl w:val="0"/>
                <w:numId w:val="66"/>
              </w:numPr>
              <w:tabs>
                <w:tab w:val="clear" w:pos="360"/>
                <w:tab w:val="num" w:pos="176"/>
                <w:tab w:val="left" w:pos="506"/>
              </w:tabs>
              <w:autoSpaceDE w:val="0"/>
              <w:autoSpaceDN w:val="0"/>
              <w:adjustRightInd w:val="0"/>
              <w:spacing w:after="0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A">
              <w:rPr>
                <w:rFonts w:ascii="Times New Roman" w:hAnsi="Times New Roman" w:cs="Times New Roman"/>
                <w:sz w:val="24"/>
                <w:szCs w:val="24"/>
              </w:rPr>
              <w:t xml:space="preserve">Зайцев, В. М. Прикладная медицинская статистика : учебное пособие для студ. мед. вузов / В. М. Зайцев, В. Г. Лифляндский, В. И. Маринкин. - 2-е изд. - СПб. : Фолиант, 2006. - 427 с. </w:t>
            </w:r>
          </w:p>
          <w:p w:rsidR="00EB418D" w:rsidRPr="00BF1B0A" w:rsidRDefault="00EB418D" w:rsidP="00B570A1">
            <w:pPr>
              <w:pStyle w:val="af3"/>
              <w:numPr>
                <w:ilvl w:val="0"/>
                <w:numId w:val="66"/>
              </w:numPr>
              <w:tabs>
                <w:tab w:val="num" w:pos="0"/>
                <w:tab w:val="num" w:pos="176"/>
                <w:tab w:val="left" w:pos="506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Медик, В. А.</w:t>
            </w:r>
            <w:r w:rsidRPr="00BF1B0A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статистике здоровья и здравоохранения : учебное пособие для системы послевузовского проф. образования врачей / В. А. Медик, М. С. Токмачев. - М. : Медицина, 2006. - 528 с. </w:t>
            </w:r>
          </w:p>
          <w:p w:rsidR="00EB418D" w:rsidRPr="00BF1B0A" w:rsidRDefault="00EB418D" w:rsidP="00B570A1">
            <w:pPr>
              <w:numPr>
                <w:ilvl w:val="0"/>
                <w:numId w:val="66"/>
              </w:numPr>
              <w:shd w:val="clear" w:color="auto" w:fill="FFFFFF"/>
              <w:tabs>
                <w:tab w:val="num" w:pos="176"/>
                <w:tab w:val="left" w:pos="506"/>
              </w:tabs>
              <w:ind w:left="0" w:firstLine="0"/>
              <w:jc w:val="both"/>
            </w:pPr>
            <w:r w:rsidRPr="00BF1B0A">
              <w:t xml:space="preserve">Методические указания по медицинской информатике : учебно-методическое пособие для студентов медицинских ВУЗов / ГБОУ ВПО "Башкирский государственный медицинский университет" Минздрава России ; сост.: Д. И. Косарева, И. Р. Хайбуллина. - Уфа : Изд-во БГМУ, 2014. - 104 с. </w:t>
            </w:r>
          </w:p>
          <w:p w:rsidR="00EB418D" w:rsidRPr="00BF1B0A" w:rsidRDefault="00EB418D" w:rsidP="00B570A1">
            <w:pPr>
              <w:numPr>
                <w:ilvl w:val="0"/>
                <w:numId w:val="66"/>
              </w:numPr>
              <w:shd w:val="clear" w:color="auto" w:fill="FFFFFF"/>
              <w:tabs>
                <w:tab w:val="num" w:pos="0"/>
                <w:tab w:val="num" w:pos="176"/>
                <w:tab w:val="left" w:pos="506"/>
              </w:tabs>
              <w:ind w:left="0" w:firstLine="0"/>
              <w:jc w:val="both"/>
            </w:pPr>
            <w:r w:rsidRPr="00BF1B0A">
              <w:t xml:space="preserve">Новик, А. А. Исследование качества жизни в медицине : учебное пособие для сист. послевузовского проф. образования / А. А. Новик, Т. И. Ионова ; под ред. Ю. Л. Шевченко. - М. : ГЭОТАР-МЕД, 2004. - 297 с. </w:t>
            </w:r>
          </w:p>
          <w:p w:rsidR="00EB418D" w:rsidRPr="00BF1B0A" w:rsidRDefault="00EB418D" w:rsidP="00B570A1">
            <w:pPr>
              <w:numPr>
                <w:ilvl w:val="0"/>
                <w:numId w:val="66"/>
              </w:numPr>
              <w:shd w:val="clear" w:color="auto" w:fill="FFFFFF"/>
              <w:tabs>
                <w:tab w:val="num" w:pos="0"/>
                <w:tab w:val="num" w:pos="176"/>
                <w:tab w:val="left" w:pos="506"/>
              </w:tabs>
              <w:ind w:left="0" w:firstLine="0"/>
              <w:jc w:val="both"/>
            </w:pPr>
            <w:r w:rsidRPr="00BF1B0A">
              <w:t xml:space="preserve">Петри, А. Наглядная медицинская статистика : учебное пособие для студ. мед. вузов рек. УМО по мед. и фармац. образованию вузов России / М. А. Петри, К. Сэбин ; пер. с англ. под ред. В. П. Леонова. - 2-е изд., перераб. и доп. - М. : Гэотар Медиа, 2009. - 166 с. </w:t>
            </w:r>
          </w:p>
          <w:p w:rsidR="00EB418D" w:rsidRPr="00BF1B0A" w:rsidRDefault="00EB418D" w:rsidP="00B570A1">
            <w:pPr>
              <w:numPr>
                <w:ilvl w:val="0"/>
                <w:numId w:val="66"/>
              </w:numPr>
              <w:shd w:val="clear" w:color="auto" w:fill="FFFFFF"/>
              <w:tabs>
                <w:tab w:val="num" w:pos="0"/>
                <w:tab w:val="num" w:pos="176"/>
                <w:tab w:val="left" w:pos="506"/>
              </w:tabs>
              <w:ind w:left="0" w:firstLine="0"/>
              <w:jc w:val="both"/>
            </w:pPr>
            <w:r w:rsidRPr="00BF1B0A">
              <w:t>Плавинский, С. Л. Введение в биостатистику для медиков : научное издание / С. Л. Плавинский. - М. : Типография ООО "Новатор", 2011. - 582 с.</w:t>
            </w:r>
          </w:p>
          <w:p w:rsidR="00EB418D" w:rsidRPr="00BF1B0A" w:rsidRDefault="00EB418D" w:rsidP="00B570A1">
            <w:pPr>
              <w:numPr>
                <w:ilvl w:val="0"/>
                <w:numId w:val="66"/>
              </w:numPr>
              <w:shd w:val="clear" w:color="auto" w:fill="FFFFFF"/>
              <w:tabs>
                <w:tab w:val="num" w:pos="0"/>
                <w:tab w:val="num" w:pos="176"/>
                <w:tab w:val="left" w:pos="506"/>
              </w:tabs>
              <w:ind w:left="0" w:firstLine="0"/>
              <w:jc w:val="both"/>
              <w:rPr>
                <w:lang w:val="be-BY"/>
              </w:rPr>
            </w:pPr>
            <w:r w:rsidRPr="00BF1B0A">
              <w:t>Применение методов статистического анализа для изучения общественного здоровья и здравоохранения : учебное пособие для вузов / В. З. Кучеренко [и др.] ; под ред. В. З. Кучеренко. - М. : ГЭОТАР-МЕДИА, 2006. - 188 с.</w:t>
            </w:r>
          </w:p>
          <w:p w:rsidR="00EB418D" w:rsidRPr="00BF1B0A" w:rsidRDefault="00EB418D" w:rsidP="00B570A1">
            <w:pPr>
              <w:numPr>
                <w:ilvl w:val="0"/>
                <w:numId w:val="66"/>
              </w:numPr>
              <w:shd w:val="clear" w:color="auto" w:fill="FFFFFF"/>
              <w:tabs>
                <w:tab w:val="num" w:pos="0"/>
                <w:tab w:val="num" w:pos="176"/>
                <w:tab w:val="left" w:pos="506"/>
              </w:tabs>
              <w:ind w:left="0" w:firstLine="0"/>
              <w:jc w:val="both"/>
              <w:rPr>
                <w:lang w:val="be-BY"/>
              </w:rPr>
            </w:pPr>
            <w:r w:rsidRPr="00BF1B0A">
              <w:rPr>
                <w:lang w:val="be-BY"/>
              </w:rPr>
              <w:t xml:space="preserve">Харченко, Н. М. Статистика : учебник / Н. М. Харченко. - М. : Дашков и К, 2007. - 368 с. </w:t>
            </w:r>
          </w:p>
          <w:p w:rsidR="00EB418D" w:rsidRPr="00BF1B0A" w:rsidRDefault="00EB418D" w:rsidP="00B570A1">
            <w:pPr>
              <w:numPr>
                <w:ilvl w:val="0"/>
                <w:numId w:val="66"/>
              </w:numPr>
              <w:shd w:val="clear" w:color="auto" w:fill="FFFFFF"/>
              <w:tabs>
                <w:tab w:val="num" w:pos="176"/>
                <w:tab w:val="left" w:pos="506"/>
              </w:tabs>
              <w:ind w:left="0" w:firstLine="0"/>
              <w:jc w:val="both"/>
              <w:rPr>
                <w:lang w:val="be-BY"/>
              </w:rPr>
            </w:pPr>
            <w:r w:rsidRPr="00BF1B0A">
              <w:rPr>
                <w:lang w:val="be-BY"/>
              </w:rPr>
              <w:t xml:space="preserve">Решетников, А.В. Проведение медико-социологического мониторинга [Электронный ресурс]: учебно-методическое пособие / А.В. Решетников, С.А. Ефименко. – М., 2007. - 160 с. – Режим доступа: </w:t>
            </w:r>
            <w:hyperlink r:id="rId64" w:history="1">
              <w:r w:rsidRPr="00BF1B0A">
                <w:rPr>
                  <w:rStyle w:val="af4"/>
                  <w:lang w:val="be-BY"/>
                </w:rPr>
                <w:t>http://www.studmedlib.ru/ru/book/ISBN9785970404454.html</w:t>
              </w:r>
            </w:hyperlink>
          </w:p>
          <w:p w:rsidR="00EB418D" w:rsidRPr="00BF1B0A" w:rsidRDefault="00EB418D" w:rsidP="00B570A1">
            <w:pPr>
              <w:numPr>
                <w:ilvl w:val="0"/>
                <w:numId w:val="66"/>
              </w:numPr>
              <w:shd w:val="clear" w:color="auto" w:fill="FFFFFF"/>
              <w:tabs>
                <w:tab w:val="num" w:pos="0"/>
                <w:tab w:val="num" w:pos="176"/>
                <w:tab w:val="left" w:pos="506"/>
              </w:tabs>
              <w:ind w:left="0" w:firstLine="0"/>
              <w:jc w:val="both"/>
              <w:rPr>
                <w:color w:val="3333FF"/>
                <w:lang w:val="be-BY"/>
              </w:rPr>
            </w:pPr>
            <w:r w:rsidRPr="00BF1B0A">
              <w:rPr>
                <w:lang w:val="be-BY"/>
              </w:rPr>
              <w:lastRenderedPageBreak/>
              <w:t>Статистические методы анализа в здравоохранении [Электронный ресурс: краткий курс лекций / С. А. Леонов [и др.]. - Электрон. текстовые дан. - М.: Менеджер здравоохранения, 2011. - 172 с. – Режим доступа</w:t>
            </w:r>
            <w:r w:rsidRPr="00BF1B0A">
              <w:rPr>
                <w:color w:val="3333FF"/>
                <w:u w:val="single"/>
                <w:lang w:val="be-BY"/>
              </w:rPr>
              <w:t>: http://www.studmedlib.ru/book/ISBN9785903834112.html</w:t>
            </w:r>
          </w:p>
          <w:p w:rsidR="00EB418D" w:rsidRPr="00301181" w:rsidRDefault="00EB418D" w:rsidP="005B5B0B">
            <w:pPr>
              <w:tabs>
                <w:tab w:val="num" w:pos="318"/>
              </w:tabs>
              <w:ind w:left="318" w:hanging="318"/>
              <w:rPr>
                <w:lang w:val="be-BY"/>
              </w:rPr>
            </w:pPr>
          </w:p>
        </w:tc>
      </w:tr>
      <w:tr w:rsidR="00EB418D" w:rsidRPr="00301181" w:rsidTr="005B5B0B">
        <w:trPr>
          <w:trHeight w:val="362"/>
        </w:trPr>
        <w:tc>
          <w:tcPr>
            <w:tcW w:w="1668" w:type="dxa"/>
          </w:tcPr>
          <w:p w:rsidR="00EB418D" w:rsidRPr="00301181" w:rsidRDefault="00EB418D" w:rsidP="005B5B0B">
            <w:pPr>
              <w:jc w:val="both"/>
              <w:rPr>
                <w:color w:val="FF0000"/>
              </w:rPr>
            </w:pPr>
            <w:r w:rsidRPr="00301181">
              <w:rPr>
                <w:color w:val="000000" w:themeColor="text1"/>
              </w:rPr>
              <w:lastRenderedPageBreak/>
              <w:t xml:space="preserve">Б1.В.ОД.3  </w:t>
            </w:r>
          </w:p>
        </w:tc>
        <w:tc>
          <w:tcPr>
            <w:tcW w:w="3543" w:type="dxa"/>
          </w:tcPr>
          <w:p w:rsidR="00EB418D" w:rsidRPr="00301181" w:rsidRDefault="00EB418D" w:rsidP="005B5B0B">
            <w:pPr>
              <w:jc w:val="both"/>
            </w:pPr>
            <w:r w:rsidRPr="00301181">
              <w:t>Электронно-информационные ресурсы в науке</w:t>
            </w:r>
          </w:p>
        </w:tc>
        <w:tc>
          <w:tcPr>
            <w:tcW w:w="10490" w:type="dxa"/>
          </w:tcPr>
          <w:p w:rsidR="00EB418D" w:rsidRPr="00301181" w:rsidRDefault="00EB418D" w:rsidP="005B5B0B">
            <w:pPr>
              <w:autoSpaceDE w:val="0"/>
              <w:autoSpaceDN w:val="0"/>
              <w:adjustRightInd w:val="0"/>
              <w:rPr>
                <w:bCs/>
              </w:rPr>
            </w:pPr>
            <w:r w:rsidRPr="00301181">
              <w:rPr>
                <w:bCs/>
              </w:rPr>
              <w:t>Нормативные и правовые документы</w:t>
            </w:r>
          </w:p>
          <w:p w:rsidR="00EB418D" w:rsidRPr="00301181" w:rsidRDefault="00EB418D" w:rsidP="00B570A1">
            <w:pPr>
              <w:numPr>
                <w:ilvl w:val="0"/>
                <w:numId w:val="5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</w:pPr>
            <w:r w:rsidRPr="00301181">
              <w:t>Высшая аттестационная комиссия (ВАК): официальный сайт [Электронный ресурс] / Министерство образования и науки РФ. – Режим доступа: http://vak.ed.gov.ru/</w:t>
            </w:r>
          </w:p>
          <w:p w:rsidR="00EB418D" w:rsidRPr="00301181" w:rsidRDefault="00EB418D" w:rsidP="00B570A1">
            <w:pPr>
              <w:numPr>
                <w:ilvl w:val="0"/>
                <w:numId w:val="5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</w:pPr>
            <w:r w:rsidRPr="00301181">
              <w:t>ГОСТ Р 7.0.5-2008. Библиографическая ссылка. Общие требования и правила составления [Текст]. – М.: Стандартинформ, 2008. – 20 с.</w:t>
            </w:r>
          </w:p>
          <w:p w:rsidR="00EB418D" w:rsidRPr="00301181" w:rsidRDefault="00EB418D" w:rsidP="00B570A1">
            <w:pPr>
              <w:numPr>
                <w:ilvl w:val="0"/>
                <w:numId w:val="5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</w:pPr>
            <w:r w:rsidRPr="00301181">
              <w:t>ГОСТ 7.1-2003. Библиографическая запись. Библиографическое описание. Общие требования и правила оформления [Текст]. – М.: Изд-во стандартов, 2004. – 71 с.</w:t>
            </w:r>
          </w:p>
          <w:p w:rsidR="00EB418D" w:rsidRPr="00301181" w:rsidRDefault="00EB418D" w:rsidP="00B570A1">
            <w:pPr>
              <w:numPr>
                <w:ilvl w:val="0"/>
                <w:numId w:val="5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  <w:rPr>
                <w:b/>
              </w:rPr>
            </w:pPr>
            <w:r w:rsidRPr="00301181">
              <w:t>ГОСТ 7.60-2003 (ИСО 5127-2-83). Издания. Основные виды. Термины и определения [Текст]. – М.: Изд-во стандартов, 2001. – 94 с.</w:t>
            </w:r>
          </w:p>
          <w:p w:rsidR="00EB418D" w:rsidRPr="00301181" w:rsidRDefault="00EB418D" w:rsidP="00B570A1">
            <w:pPr>
              <w:numPr>
                <w:ilvl w:val="0"/>
                <w:numId w:val="5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</w:pPr>
            <w:r w:rsidRPr="00301181">
              <w:t>ГОСТ 7.73-96 Поиск и распространение информации. Термины и определения [Текст]. – Минск: Изд-во стандартов, 1998. – 15 с.</w:t>
            </w:r>
          </w:p>
          <w:p w:rsidR="00EB418D" w:rsidRPr="00301181" w:rsidRDefault="00EB418D" w:rsidP="00B570A1">
            <w:pPr>
              <w:numPr>
                <w:ilvl w:val="0"/>
                <w:numId w:val="5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</w:pPr>
            <w:r w:rsidRPr="00301181">
              <w:t>ГОСТ 7.9-95. Реферат и аннотация. Общие требования [Текст]. – Минск, 1996. – 8 с.</w:t>
            </w:r>
          </w:p>
          <w:p w:rsidR="00EB418D" w:rsidRPr="00301181" w:rsidRDefault="00EB418D" w:rsidP="00B570A1">
            <w:pPr>
              <w:numPr>
                <w:ilvl w:val="0"/>
                <w:numId w:val="5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</w:pPr>
            <w:r w:rsidRPr="00301181">
              <w:t>ОСТ 29.130-97. Издания. Термины и определения [Текст]. – Введ. 1997-08-01 // Издат. стандарты. – М., 1998. – С. 271–317.</w:t>
            </w:r>
          </w:p>
          <w:p w:rsidR="00EB418D" w:rsidRPr="00301181" w:rsidRDefault="00EB418D" w:rsidP="00B570A1">
            <w:pPr>
              <w:numPr>
                <w:ilvl w:val="0"/>
                <w:numId w:val="5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</w:pPr>
            <w:r w:rsidRPr="00301181">
              <w:t>Положение о Государственной системе научно-технической информации [Текст] // НТИ. Сер. 1. – 1997. – № 11. – С. 24–26.</w:t>
            </w:r>
          </w:p>
          <w:p w:rsidR="00EB418D" w:rsidRPr="00301181" w:rsidRDefault="00EB418D" w:rsidP="00B570A1">
            <w:pPr>
              <w:numPr>
                <w:ilvl w:val="0"/>
                <w:numId w:val="58"/>
              </w:numPr>
              <w:tabs>
                <w:tab w:val="left" w:pos="318"/>
              </w:tabs>
              <w:ind w:left="318" w:hanging="318"/>
              <w:rPr>
                <w:rFonts w:eastAsia="HiddenHorzOCR"/>
              </w:rPr>
            </w:pPr>
            <w:r w:rsidRPr="00301181">
              <w:rPr>
                <w:rFonts w:eastAsia="HiddenHorzOCR"/>
              </w:rPr>
              <w:t xml:space="preserve">Постановление Правительства Российской Федерации от 24 сентября 2013 г. № 842 «О порядке присуждения ученых степеней». </w:t>
            </w:r>
            <w:r w:rsidRPr="00301181">
              <w:rPr>
                <w:rFonts w:eastAsia="HiddenHorzOCR"/>
                <w:lang w:val="en-US"/>
              </w:rPr>
              <w:t>http</w:t>
            </w:r>
            <w:r w:rsidRPr="00301181">
              <w:rPr>
                <w:rFonts w:eastAsia="HiddenHorzOCR"/>
              </w:rPr>
              <w:t>://</w:t>
            </w:r>
            <w:r w:rsidRPr="00301181">
              <w:rPr>
                <w:rFonts w:eastAsia="HiddenHorzOCR"/>
                <w:lang w:val="en-US"/>
              </w:rPr>
              <w:t>fgosvo</w:t>
            </w:r>
            <w:r w:rsidRPr="00301181">
              <w:rPr>
                <w:rFonts w:eastAsia="HiddenHorzOCR"/>
              </w:rPr>
              <w:t>.</w:t>
            </w:r>
            <w:r w:rsidRPr="00301181">
              <w:rPr>
                <w:rFonts w:eastAsia="HiddenHorzOCR"/>
                <w:lang w:val="en-US"/>
              </w:rPr>
              <w:t>ru</w:t>
            </w:r>
            <w:r w:rsidRPr="00301181">
              <w:rPr>
                <w:rFonts w:eastAsia="HiddenHorzOCR"/>
              </w:rPr>
              <w:t>/</w:t>
            </w:r>
            <w:r w:rsidRPr="00301181">
              <w:rPr>
                <w:rFonts w:eastAsia="HiddenHorzOCR"/>
                <w:lang w:val="en-US"/>
              </w:rPr>
              <w:t>uploadfiles</w:t>
            </w:r>
            <w:r w:rsidRPr="00301181">
              <w:rPr>
                <w:rFonts w:eastAsia="HiddenHorzOCR"/>
              </w:rPr>
              <w:t>/</w:t>
            </w:r>
            <w:r w:rsidRPr="00301181">
              <w:rPr>
                <w:rFonts w:eastAsia="HiddenHorzOCR"/>
                <w:lang w:val="en-US"/>
              </w:rPr>
              <w:t>postanovl</w:t>
            </w:r>
            <w:r w:rsidRPr="00301181">
              <w:rPr>
                <w:rFonts w:eastAsia="HiddenHorzOCR"/>
              </w:rPr>
              <w:t>%20</w:t>
            </w:r>
            <w:r w:rsidRPr="00301181">
              <w:rPr>
                <w:rFonts w:eastAsia="HiddenHorzOCR"/>
                <w:lang w:val="en-US"/>
              </w:rPr>
              <w:t>prav</w:t>
            </w:r>
            <w:r w:rsidRPr="00301181">
              <w:rPr>
                <w:rFonts w:eastAsia="HiddenHorzOCR"/>
              </w:rPr>
              <w:t>/</w:t>
            </w:r>
            <w:r w:rsidRPr="00301181">
              <w:rPr>
                <w:rFonts w:eastAsia="HiddenHorzOCR"/>
                <w:lang w:val="en-US"/>
              </w:rPr>
              <w:t>uch</w:t>
            </w:r>
            <w:r w:rsidRPr="00301181">
              <w:rPr>
                <w:rFonts w:eastAsia="HiddenHorzOCR"/>
              </w:rPr>
              <w:t>.</w:t>
            </w:r>
            <w:r w:rsidRPr="00301181">
              <w:rPr>
                <w:rFonts w:eastAsia="HiddenHorzOCR"/>
                <w:lang w:val="en-US"/>
              </w:rPr>
              <w:t>pdf</w:t>
            </w:r>
            <w:r w:rsidRPr="00301181">
              <w:rPr>
                <w:rFonts w:eastAsia="HiddenHorzOCR"/>
              </w:rPr>
              <w:t xml:space="preserve"> </w:t>
            </w:r>
          </w:p>
          <w:p w:rsidR="00EB418D" w:rsidRPr="00301181" w:rsidRDefault="00EB418D" w:rsidP="00B570A1">
            <w:pPr>
              <w:pStyle w:val="af3"/>
              <w:numPr>
                <w:ilvl w:val="0"/>
                <w:numId w:val="5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>Положение о совете по защите докторских и кандидатских диссертаций: утверждено приказом Минобрнауки России от 9 января 2007 г. № 2. // Режим доступа: http://vak.ed.gov.ru/ru/docs/?id54=3&amp;i54=3.</w:t>
            </w:r>
          </w:p>
          <w:p w:rsidR="00EB418D" w:rsidRPr="00301181" w:rsidRDefault="00EB418D" w:rsidP="00B570A1">
            <w:pPr>
              <w:numPr>
                <w:ilvl w:val="0"/>
                <w:numId w:val="5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</w:pPr>
            <w:r w:rsidRPr="00301181">
              <w:t>Система стандартов по информации, библиотечному и издательскому делу. Библиографическая ссылка: общ. требования и правила составления: нац. стандарт Рос. Федерации ГОСТ 7.0.5-2008 / Федер. агентство по техн. регулированию и метрологии. – Офиц.изд. – М.: Стандартинформ, 2008. – 44 с.</w:t>
            </w:r>
          </w:p>
          <w:p w:rsidR="00EB418D" w:rsidRPr="00301181" w:rsidRDefault="00EB418D" w:rsidP="00B570A1">
            <w:pPr>
              <w:numPr>
                <w:ilvl w:val="0"/>
                <w:numId w:val="5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  <w:rPr>
                <w:b/>
              </w:rPr>
            </w:pPr>
            <w:r w:rsidRPr="00301181">
              <w:t>Федеральный закон Российской Федерации «О высшем и послевузовском профессиональном образовании». – М.: ИНФРА-М, 2001. – 43 с. – (Федеральный закон).</w:t>
            </w:r>
          </w:p>
          <w:p w:rsidR="00EB418D" w:rsidRPr="00301181" w:rsidRDefault="00EB418D" w:rsidP="005B5B0B">
            <w:pPr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</w:pPr>
            <w:r w:rsidRPr="00301181">
              <w:t>Основная литература</w:t>
            </w:r>
          </w:p>
          <w:p w:rsidR="00EB418D" w:rsidRPr="00301181" w:rsidRDefault="00EB418D" w:rsidP="00B570A1">
            <w:pPr>
              <w:numPr>
                <w:ilvl w:val="0"/>
                <w:numId w:val="59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</w:pPr>
            <w:r w:rsidRPr="00301181">
              <w:rPr>
                <w:bCs/>
              </w:rPr>
              <w:t>Анисимов, В.Н.</w:t>
            </w:r>
            <w:r w:rsidRPr="00301181">
              <w:t xml:space="preserve"> Работа над медицинской диссертацией: монография / В. Н. Анисимов, В. Н. Гречко, И. В. Подушкина. - Нижний Новгород: Пламя, 2008. - 71 с.</w:t>
            </w:r>
          </w:p>
          <w:p w:rsidR="00EB418D" w:rsidRPr="00301181" w:rsidRDefault="00EB418D" w:rsidP="00B570A1">
            <w:pPr>
              <w:numPr>
                <w:ilvl w:val="0"/>
                <w:numId w:val="59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</w:pPr>
            <w:r w:rsidRPr="00301181">
              <w:t>Антопольский А.Б. Использование информационных ресурсов для оценки эффективности научных исследований // Межотраслевая информационная служба. – 2011. – № 1. – С.40-53.</w:t>
            </w:r>
          </w:p>
          <w:p w:rsidR="00EB418D" w:rsidRPr="00301181" w:rsidRDefault="00EB418D" w:rsidP="00B570A1">
            <w:pPr>
              <w:numPr>
                <w:ilvl w:val="0"/>
                <w:numId w:val="59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</w:pPr>
            <w:r w:rsidRPr="00301181">
              <w:lastRenderedPageBreak/>
              <w:t xml:space="preserve">Блюмин А.М. Мировые информационные ресурсы: учеб. пособие / А.М. Блюмин, Н.А.Феоктистов. – М.: Дашков и Ко, 2010. – 296 с. </w:t>
            </w:r>
          </w:p>
          <w:p w:rsidR="00EB418D" w:rsidRPr="00301181" w:rsidRDefault="00EB418D" w:rsidP="00B570A1">
            <w:pPr>
              <w:numPr>
                <w:ilvl w:val="0"/>
                <w:numId w:val="59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</w:pPr>
            <w:r w:rsidRPr="00301181">
              <w:t>Волков, Ю. Г. Диссертация: подготовка, защита, оформление [Текст]: практическое пособие / Ю. Г. Волков. – 3-е изд. – М.: Альфа, 2011. – 176 с.</w:t>
            </w:r>
          </w:p>
          <w:p w:rsidR="00EB418D" w:rsidRPr="00301181" w:rsidRDefault="00EB418D" w:rsidP="00B570A1">
            <w:pPr>
              <w:pStyle w:val="af3"/>
              <w:numPr>
                <w:ilvl w:val="0"/>
                <w:numId w:val="59"/>
              </w:numPr>
              <w:tabs>
                <w:tab w:val="left" w:pos="318"/>
              </w:tabs>
              <w:spacing w:after="0" w:line="240" w:lineRule="auto"/>
              <w:ind w:left="318" w:hanging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>Денисов, С.Л. Как правильно оформить диссертацию и автореферат. – М.: Гэотар-Медиа, 2005. – 84 с.</w:t>
            </w:r>
          </w:p>
          <w:p w:rsidR="00EB418D" w:rsidRPr="00301181" w:rsidRDefault="00EB418D" w:rsidP="00B570A1">
            <w:pPr>
              <w:numPr>
                <w:ilvl w:val="0"/>
                <w:numId w:val="59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</w:pPr>
            <w:r w:rsidRPr="00301181">
              <w:rPr>
                <w:bCs/>
              </w:rPr>
              <w:t>Евдокимов, В.И.</w:t>
            </w:r>
            <w:r w:rsidRPr="00301181">
              <w:t xml:space="preserve"> Подготовка медицинской научной работы: метод. пособие / В.И. Евдокимов. - СПб. : СпецЛит, 2005. - 189 с.</w:t>
            </w:r>
          </w:p>
          <w:p w:rsidR="00EB418D" w:rsidRPr="00301181" w:rsidRDefault="00EB418D" w:rsidP="00B570A1">
            <w:pPr>
              <w:numPr>
                <w:ilvl w:val="0"/>
                <w:numId w:val="59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</w:pPr>
            <w:r w:rsidRPr="00301181">
              <w:rPr>
                <w:bCs/>
              </w:rPr>
              <w:t>Евдокимов, В.И.</w:t>
            </w:r>
            <w:r w:rsidRPr="00301181">
              <w:t xml:space="preserve"> Подготовка медицинской научной работы: методическое пособие / В.И. Евдокимов. - 2-е изд., испр. и доп. - СПб. : СпецЛит, 2008. - 222 с.</w:t>
            </w:r>
          </w:p>
          <w:p w:rsidR="00EB418D" w:rsidRPr="00301181" w:rsidRDefault="00EB418D" w:rsidP="00B570A1">
            <w:pPr>
              <w:numPr>
                <w:ilvl w:val="0"/>
                <w:numId w:val="59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</w:pPr>
            <w:r w:rsidRPr="00301181">
              <w:t>Захарчук Т.В. Информационные ресурсы для библиотек: учеб.-практ. пособие / Т.В.Захарчук. – СПб.: Профессия, 2011. – 126 с.</w:t>
            </w:r>
          </w:p>
          <w:p w:rsidR="00EB418D" w:rsidRPr="00301181" w:rsidRDefault="00EB418D" w:rsidP="00B570A1">
            <w:pPr>
              <w:numPr>
                <w:ilvl w:val="0"/>
                <w:numId w:val="59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</w:pPr>
            <w:r w:rsidRPr="00301181">
              <w:t>Земсков А. И. Электронная информация и электронные ресурсы: публикации и документы, фонды и библиотеки / А.И.Земсков, Я.Л. Шрайберг. – М.: ФАИР, 2007. – 528 с.</w:t>
            </w:r>
          </w:p>
          <w:p w:rsidR="00EB418D" w:rsidRPr="00301181" w:rsidRDefault="00EB418D" w:rsidP="00B570A1">
            <w:pPr>
              <w:numPr>
                <w:ilvl w:val="0"/>
                <w:numId w:val="59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</w:pPr>
            <w:r w:rsidRPr="00301181">
              <w:rPr>
                <w:bCs/>
              </w:rPr>
              <w:t>Как защитить диссертацию.</w:t>
            </w:r>
            <w:r w:rsidRPr="00301181">
              <w:t xml:space="preserve"> Нормативно-правовые аспекты. - М.: Спутник+, 2006. - 136 с. </w:t>
            </w:r>
          </w:p>
          <w:p w:rsidR="00EB418D" w:rsidRPr="00301181" w:rsidRDefault="00EB418D" w:rsidP="00B570A1">
            <w:pPr>
              <w:numPr>
                <w:ilvl w:val="0"/>
                <w:numId w:val="59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</w:pPr>
            <w:r w:rsidRPr="00301181">
              <w:t>Колесникова, Н. И. От конспекта к диссертации [Текст]: учеб. пособие по развитию навыков письменной речи / Н. И. Колесникова. – 2-е изд. – М.: Флинта: Наука, 2003. – 288 с.</w:t>
            </w:r>
          </w:p>
          <w:p w:rsidR="00EB418D" w:rsidRPr="00301181" w:rsidRDefault="00EB418D" w:rsidP="00B570A1">
            <w:pPr>
              <w:numPr>
                <w:ilvl w:val="0"/>
                <w:numId w:val="59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</w:pPr>
            <w:r w:rsidRPr="00301181">
              <w:rPr>
                <w:bCs/>
              </w:rPr>
              <w:t>Композиционное построение и</w:t>
            </w:r>
            <w:r w:rsidRPr="00301181">
              <w:t xml:space="preserve"> оформление диссертации и автореферата: метод. рекомендации в помощь соискателю / Гос. б-ка СССР им. В. И. Ленина, Отдел диссертаций; Государственная б-ка СССР им. В. И. Ленина, Отдел диссертаций. – М.: ББЛ, 1990. - 43 с.</w:t>
            </w:r>
          </w:p>
          <w:p w:rsidR="00EB418D" w:rsidRPr="00301181" w:rsidRDefault="00EB418D" w:rsidP="00B570A1">
            <w:pPr>
              <w:pStyle w:val="af3"/>
              <w:numPr>
                <w:ilvl w:val="0"/>
                <w:numId w:val="59"/>
              </w:numPr>
              <w:tabs>
                <w:tab w:val="left" w:pos="318"/>
              </w:tabs>
              <w:spacing w:after="0" w:line="240" w:lineRule="auto"/>
              <w:ind w:left="318" w:hanging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>Малыгин, Я.В. Как писать обзоры литературы по медицине. – М., 2004. – 31 с.</w:t>
            </w:r>
          </w:p>
          <w:p w:rsidR="00EB418D" w:rsidRPr="00301181" w:rsidRDefault="00EB418D" w:rsidP="00B570A1">
            <w:pPr>
              <w:pStyle w:val="af3"/>
              <w:numPr>
                <w:ilvl w:val="0"/>
                <w:numId w:val="59"/>
              </w:numPr>
              <w:tabs>
                <w:tab w:val="left" w:pos="318"/>
              </w:tabs>
              <w:spacing w:after="0" w:line="240" w:lineRule="auto"/>
              <w:ind w:left="318" w:hanging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>Медицинская диссертация / под ред. И.Н. Денисова. – М.: Гэотар-Медиа, 2008. – 364 с.</w:t>
            </w:r>
          </w:p>
          <w:p w:rsidR="00EB418D" w:rsidRPr="00301181" w:rsidRDefault="00EB418D" w:rsidP="00B570A1">
            <w:pPr>
              <w:pStyle w:val="af3"/>
              <w:numPr>
                <w:ilvl w:val="0"/>
                <w:numId w:val="59"/>
              </w:numPr>
              <w:tabs>
                <w:tab w:val="left" w:pos="318"/>
              </w:tabs>
              <w:spacing w:after="0" w:line="240" w:lineRule="auto"/>
              <w:ind w:left="318" w:hanging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181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 по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построению и оформлению диссертации и автореферата / сост.: Л. П. Логинова, В. С. Барыкина. - Уфа: Гилем, 2001. - 30 с.</w:t>
            </w:r>
          </w:p>
          <w:p w:rsidR="00EB418D" w:rsidRPr="00301181" w:rsidRDefault="00EB418D" w:rsidP="00B570A1">
            <w:pPr>
              <w:pStyle w:val="af3"/>
              <w:numPr>
                <w:ilvl w:val="0"/>
                <w:numId w:val="59"/>
              </w:numPr>
              <w:tabs>
                <w:tab w:val="left" w:pos="318"/>
              </w:tabs>
              <w:spacing w:after="0" w:line="240" w:lineRule="auto"/>
              <w:ind w:left="318" w:hanging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181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Научные работы: методика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оформления: научное издание / [Авт.-сост. И. Н. Кузнецов]. - 2-е изд., перераб. и доп. - Минск: Амалфея, 2000. - 544,[1] с.</w:t>
            </w:r>
          </w:p>
          <w:p w:rsidR="00EB418D" w:rsidRPr="00301181" w:rsidRDefault="00EB418D" w:rsidP="00B570A1">
            <w:pPr>
              <w:pStyle w:val="af3"/>
              <w:numPr>
                <w:ilvl w:val="0"/>
                <w:numId w:val="59"/>
              </w:numPr>
              <w:tabs>
                <w:tab w:val="left" w:pos="318"/>
              </w:tabs>
              <w:spacing w:after="0" w:line="240" w:lineRule="auto"/>
              <w:ind w:left="318" w:hanging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181">
              <w:rPr>
                <w:rFonts w:ascii="Times New Roman" w:hAnsi="Times New Roman" w:cs="Times New Roman"/>
                <w:bCs/>
                <w:sz w:val="24"/>
                <w:szCs w:val="24"/>
              </w:rPr>
              <w:t>Райзберг, Б. А.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 xml:space="preserve"> Диссертация и ученая степень : пособ. для соискателей / Б. А. Райзберг. - М. : Инфра-М, 2000. - 304 с.</w:t>
            </w:r>
          </w:p>
          <w:p w:rsidR="00EB418D" w:rsidRPr="00301181" w:rsidRDefault="00EB418D" w:rsidP="00B570A1">
            <w:pPr>
              <w:pStyle w:val="af3"/>
              <w:numPr>
                <w:ilvl w:val="0"/>
                <w:numId w:val="59"/>
              </w:numPr>
              <w:tabs>
                <w:tab w:val="left" w:pos="318"/>
              </w:tabs>
              <w:spacing w:after="0" w:line="240" w:lineRule="auto"/>
              <w:ind w:left="318" w:hanging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181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Соловьева, Н.Н.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 xml:space="preserve"> Основы подготовки к научной деятельности и оформление ее результатов : (для студ. и аспирантов) / Н. Н. Соловьева. - М. : АПК и ПРО, 2000. - 74 с.</w:t>
            </w:r>
          </w:p>
          <w:p w:rsidR="00EB418D" w:rsidRPr="00301181" w:rsidRDefault="00EB418D" w:rsidP="00B570A1">
            <w:pPr>
              <w:pStyle w:val="af3"/>
              <w:numPr>
                <w:ilvl w:val="0"/>
                <w:numId w:val="59"/>
              </w:numPr>
              <w:tabs>
                <w:tab w:val="left" w:pos="318"/>
              </w:tabs>
              <w:spacing w:after="0" w:line="240" w:lineRule="auto"/>
              <w:ind w:left="318" w:hanging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181">
              <w:rPr>
                <w:rFonts w:ascii="Times New Roman" w:hAnsi="Times New Roman" w:cs="Times New Roman"/>
                <w:bCs/>
                <w:sz w:val="24"/>
                <w:szCs w:val="24"/>
              </w:rPr>
              <w:t>Стрельникова, А.Г.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оформления диссертаций : методическое пособие / А. Г. Стрельникова. - 2-е изд. - СПб. : СпецЛит, 2009. - 73 с.</w:t>
            </w:r>
          </w:p>
          <w:p w:rsidR="00EB418D" w:rsidRPr="00301181" w:rsidRDefault="00EB418D" w:rsidP="00B570A1">
            <w:pPr>
              <w:pStyle w:val="af3"/>
              <w:numPr>
                <w:ilvl w:val="0"/>
                <w:numId w:val="59"/>
              </w:numPr>
              <w:tabs>
                <w:tab w:val="left" w:pos="318"/>
              </w:tabs>
              <w:spacing w:after="0" w:line="240" w:lineRule="auto"/>
              <w:ind w:left="318" w:hanging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181">
              <w:rPr>
                <w:rFonts w:ascii="Times New Roman" w:hAnsi="Times New Roman" w:cs="Times New Roman"/>
                <w:bCs/>
                <w:sz w:val="24"/>
                <w:szCs w:val="24"/>
              </w:rPr>
              <w:t>Трофимов, В.А.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по оформлению диссертаций и авторефератов по медицине и биологии : руководство / В. А. Трофимов, М. М. Алсынбаев, В. Ф. Кулагин. - Уфа : НПО Микроген, фил. Иммунопрепарат, 2004</w:t>
            </w:r>
          </w:p>
          <w:p w:rsidR="00EB418D" w:rsidRPr="00301181" w:rsidRDefault="00EB418D" w:rsidP="00B570A1">
            <w:pPr>
              <w:pStyle w:val="af3"/>
              <w:numPr>
                <w:ilvl w:val="0"/>
                <w:numId w:val="59"/>
              </w:numPr>
              <w:tabs>
                <w:tab w:val="left" w:pos="318"/>
              </w:tabs>
              <w:spacing w:after="0" w:line="240" w:lineRule="auto"/>
              <w:ind w:left="318" w:hanging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181">
              <w:rPr>
                <w:rFonts w:ascii="Times New Roman" w:hAnsi="Times New Roman" w:cs="Times New Roman"/>
                <w:bCs/>
                <w:sz w:val="24"/>
                <w:szCs w:val="24"/>
              </w:rPr>
              <w:t>Филлипс, Эстелл М.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 xml:space="preserve"> Как написать и защитить диссертацию = How to... Get a PHD : Практ. 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/ Э. М. Филлипс, Д. С. Пью ; пр. с англ. В. Бочкарева и др. - Челябинск : Урал LTD, 1999. - 285,[2] с.</w:t>
            </w:r>
          </w:p>
          <w:p w:rsidR="00EB418D" w:rsidRDefault="00EB418D" w:rsidP="005B5B0B">
            <w:pPr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</w:pPr>
          </w:p>
          <w:p w:rsidR="00EB418D" w:rsidRPr="007336C5" w:rsidRDefault="00EB418D" w:rsidP="005B5B0B">
            <w:pPr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</w:pPr>
            <w:r w:rsidRPr="007336C5">
              <w:t>Дополнительная литература</w:t>
            </w:r>
          </w:p>
          <w:p w:rsidR="00EB418D" w:rsidRPr="00301181" w:rsidRDefault="00EB418D" w:rsidP="00B570A1">
            <w:pPr>
              <w:numPr>
                <w:ilvl w:val="0"/>
                <w:numId w:val="6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</w:pPr>
            <w:r w:rsidRPr="00301181">
              <w:t>База данных «Российская медицина» / Центральная научная медицинская библиотека. – М., [19-- ]. – Режим доступа: http://www.scsml.rssi.ru.</w:t>
            </w:r>
          </w:p>
          <w:p w:rsidR="00EB418D" w:rsidRPr="00301181" w:rsidRDefault="00EB418D" w:rsidP="00B570A1">
            <w:pPr>
              <w:numPr>
                <w:ilvl w:val="0"/>
                <w:numId w:val="6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</w:pPr>
            <w:r w:rsidRPr="00301181">
              <w:t>Электронная библиотека диссертаций Российской государственной библиотеки: [полнотекстовая база данных]. – М., [2003-]. – Режим доступа: http://diss.rsl.ru.</w:t>
            </w:r>
          </w:p>
          <w:p w:rsidR="00EB418D" w:rsidRPr="00301181" w:rsidRDefault="00EB418D" w:rsidP="00B570A1">
            <w:pPr>
              <w:pStyle w:val="af3"/>
              <w:numPr>
                <w:ilvl w:val="0"/>
                <w:numId w:val="60"/>
              </w:numPr>
              <w:tabs>
                <w:tab w:val="left" w:pos="318"/>
              </w:tabs>
              <w:spacing w:after="0" w:line="240" w:lineRule="auto"/>
              <w:ind w:left="318" w:hanging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181">
              <w:rPr>
                <w:rFonts w:ascii="Times New Roman" w:hAnsi="Times New Roman" w:cs="Times New Roman"/>
                <w:bCs/>
                <w:sz w:val="24"/>
                <w:szCs w:val="24"/>
              </w:rPr>
              <w:t>Резник, С.Д.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 xml:space="preserve"> Аспирант вуза: технологии научного творчества и педагогической деятельности: учебное пособие, рек. УМО вузов России по образованию в области менеджмента для аспирантов высш. уч. заведений / С. Д. Резник. - 2-е изд., перераб. - М. : ИНФРА-М, 2011. - 517 с.</w:t>
            </w:r>
          </w:p>
          <w:p w:rsidR="00EB418D" w:rsidRPr="00301181" w:rsidRDefault="00EB418D" w:rsidP="00B570A1">
            <w:pPr>
              <w:numPr>
                <w:ilvl w:val="0"/>
                <w:numId w:val="6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</w:pPr>
            <w:r w:rsidRPr="00301181">
              <w:t xml:space="preserve">Редькина, Н.С. Современное состояние и тенденции развития информационных ресурсов и технологий // Библиосфера. – 2010. – № 2. – С.23-29. </w:t>
            </w:r>
          </w:p>
          <w:p w:rsidR="00EB418D" w:rsidRPr="00301181" w:rsidRDefault="00EB418D" w:rsidP="00B570A1">
            <w:pPr>
              <w:numPr>
                <w:ilvl w:val="0"/>
                <w:numId w:val="6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</w:pPr>
            <w:r w:rsidRPr="00301181">
              <w:t>Научная электронная библиотека E-Library: [информационно-аналитический ресурс]. – М., [200 -]. – Режим доступа: http://elibrary.ru.</w:t>
            </w:r>
          </w:p>
          <w:p w:rsidR="00EB418D" w:rsidRPr="00301181" w:rsidRDefault="00EB418D" w:rsidP="00B570A1">
            <w:pPr>
              <w:numPr>
                <w:ilvl w:val="0"/>
                <w:numId w:val="6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</w:pPr>
            <w:r w:rsidRPr="00301181">
              <w:t>Миньков, С.Л. Мировые информационные ресурсы / С.Л. Миньков // Международный журнал прикладных и фундаментальных исследований. – 2011. – № 7. – С.102-103.</w:t>
            </w:r>
          </w:p>
          <w:p w:rsidR="00EB418D" w:rsidRPr="00301181" w:rsidRDefault="00EB418D" w:rsidP="00B570A1">
            <w:pPr>
              <w:numPr>
                <w:ilvl w:val="0"/>
                <w:numId w:val="6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</w:pPr>
            <w:r w:rsidRPr="00301181">
              <w:t>Научная библиотека Башкирского государственного медицинского университета [электронный ресурс]. – Уфа, [200-]. – Режим доступа: http://</w:t>
            </w:r>
            <w:r w:rsidRPr="00301181">
              <w:rPr>
                <w:lang w:val="en-US"/>
              </w:rPr>
              <w:t>library</w:t>
            </w:r>
            <w:r w:rsidRPr="00301181">
              <w:t>.</w:t>
            </w:r>
            <w:r w:rsidRPr="00301181">
              <w:rPr>
                <w:lang w:val="en-US"/>
              </w:rPr>
              <w:t>bashgmu</w:t>
            </w:r>
            <w:r w:rsidRPr="00301181">
              <w:t>.</w:t>
            </w:r>
            <w:r w:rsidRPr="00301181">
              <w:rPr>
                <w:lang w:val="en-US"/>
              </w:rPr>
              <w:t>ru</w:t>
            </w:r>
            <w:r w:rsidRPr="00301181">
              <w:t>.</w:t>
            </w:r>
          </w:p>
          <w:p w:rsidR="00EB418D" w:rsidRPr="00301181" w:rsidRDefault="00EB418D" w:rsidP="00B570A1">
            <w:pPr>
              <w:numPr>
                <w:ilvl w:val="0"/>
                <w:numId w:val="6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</w:pPr>
            <w:r w:rsidRPr="00301181">
              <w:t xml:space="preserve">Коллекция электронных журналов издательства </w:t>
            </w:r>
            <w:r w:rsidRPr="00301181">
              <w:rPr>
                <w:lang w:val="en-US"/>
              </w:rPr>
              <w:t>Lippincott</w:t>
            </w:r>
            <w:r w:rsidRPr="00301181">
              <w:t xml:space="preserve"> [полнотекстовая база данных]. – [</w:t>
            </w:r>
            <w:r w:rsidRPr="00301181">
              <w:rPr>
                <w:lang w:val="en-US"/>
              </w:rPr>
              <w:t>Berlin</w:t>
            </w:r>
            <w:r w:rsidRPr="00301181">
              <w:t>]: Wolters Kluwer, [200 -]. – Режим доступа: http://</w:t>
            </w:r>
            <w:r w:rsidRPr="00301181">
              <w:rPr>
                <w:lang w:val="en-US"/>
              </w:rPr>
              <w:t>ovidsp</w:t>
            </w:r>
            <w:r w:rsidRPr="00301181">
              <w:t>.</w:t>
            </w:r>
            <w:r w:rsidRPr="00301181">
              <w:rPr>
                <w:lang w:val="en-US"/>
              </w:rPr>
              <w:t>ovid</w:t>
            </w:r>
            <w:r w:rsidRPr="00301181">
              <w:t>.com.</w:t>
            </w:r>
          </w:p>
          <w:p w:rsidR="00EB418D" w:rsidRPr="00301181" w:rsidRDefault="00EB418D" w:rsidP="00B570A1">
            <w:pPr>
              <w:numPr>
                <w:ilvl w:val="0"/>
                <w:numId w:val="6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</w:pPr>
            <w:r w:rsidRPr="00301181">
              <w:rPr>
                <w:bCs/>
              </w:rPr>
              <w:t>Денисов, С.Л.</w:t>
            </w:r>
            <w:r w:rsidRPr="00301181">
              <w:t xml:space="preserve"> Как правильно оформить диссертацию, автореферат и диссертационный доклад: методическое пособие / С. Л. Денисов. - М. : Гэотар Медиа, 2009. - 87 с.</w:t>
            </w:r>
          </w:p>
          <w:p w:rsidR="00EB418D" w:rsidRPr="00301181" w:rsidRDefault="00EB418D" w:rsidP="00B570A1">
            <w:pPr>
              <w:numPr>
                <w:ilvl w:val="0"/>
                <w:numId w:val="6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</w:pPr>
            <w:r w:rsidRPr="00301181">
              <w:rPr>
                <w:bCs/>
              </w:rPr>
              <w:t>Аристер, Н. И.</w:t>
            </w:r>
            <w:r w:rsidRPr="00301181">
              <w:t xml:space="preserve"> Диссертационный менеджмент в вопросах и ответах: научное издание / Н. И. Аристер, С. Д. Резник, О. А. Сазыкина; под ред. Ф. И. Шамхалова. - 4-е изд. - М. : ИНФРА-М, 2011. - 256 с.</w:t>
            </w:r>
          </w:p>
          <w:p w:rsidR="00EB418D" w:rsidRPr="00301181" w:rsidRDefault="00EB418D" w:rsidP="005B5B0B">
            <w:pPr>
              <w:tabs>
                <w:tab w:val="left" w:pos="234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EB418D" w:rsidRPr="00301181" w:rsidTr="005B5B0B">
        <w:trPr>
          <w:trHeight w:val="362"/>
        </w:trPr>
        <w:tc>
          <w:tcPr>
            <w:tcW w:w="15701" w:type="dxa"/>
            <w:gridSpan w:val="3"/>
          </w:tcPr>
          <w:p w:rsidR="00EB418D" w:rsidRPr="00301181" w:rsidRDefault="00EB418D" w:rsidP="005B5B0B">
            <w:pPr>
              <w:tabs>
                <w:tab w:val="left" w:pos="112"/>
                <w:tab w:val="left" w:pos="292"/>
              </w:tabs>
              <w:jc w:val="both"/>
            </w:pPr>
            <w:r w:rsidRPr="00301181">
              <w:lastRenderedPageBreak/>
              <w:t xml:space="preserve">Б1.В.ДВ Дисциплины по выбору </w:t>
            </w:r>
          </w:p>
        </w:tc>
      </w:tr>
      <w:tr w:rsidR="00EB418D" w:rsidRPr="00301181" w:rsidTr="005B5B0B">
        <w:trPr>
          <w:trHeight w:val="362"/>
        </w:trPr>
        <w:tc>
          <w:tcPr>
            <w:tcW w:w="15701" w:type="dxa"/>
            <w:gridSpan w:val="3"/>
          </w:tcPr>
          <w:p w:rsidR="00EB418D" w:rsidRPr="00301181" w:rsidRDefault="00EB418D" w:rsidP="005B5B0B">
            <w:pPr>
              <w:tabs>
                <w:tab w:val="left" w:pos="112"/>
                <w:tab w:val="left" w:pos="292"/>
              </w:tabs>
              <w:jc w:val="both"/>
            </w:pPr>
            <w:r w:rsidRPr="00301181">
              <w:rPr>
                <w:color w:val="000000" w:themeColor="text1"/>
              </w:rPr>
              <w:t xml:space="preserve">Б1.В.ДВ.1 Дисциплины, направленные на подготовку к сдаче кандидатского экзамена    </w:t>
            </w:r>
          </w:p>
        </w:tc>
      </w:tr>
      <w:tr w:rsidR="00EB418D" w:rsidRPr="00301181" w:rsidTr="005B5B0B">
        <w:trPr>
          <w:trHeight w:val="362"/>
        </w:trPr>
        <w:tc>
          <w:tcPr>
            <w:tcW w:w="1668" w:type="dxa"/>
          </w:tcPr>
          <w:p w:rsidR="00EB418D" w:rsidRPr="00301181" w:rsidRDefault="00EB418D" w:rsidP="005B5B0B">
            <w:pPr>
              <w:jc w:val="center"/>
            </w:pPr>
            <w:r w:rsidRPr="00301181">
              <w:t>1</w:t>
            </w:r>
          </w:p>
        </w:tc>
        <w:tc>
          <w:tcPr>
            <w:tcW w:w="3543" w:type="dxa"/>
          </w:tcPr>
          <w:p w:rsidR="00EB418D" w:rsidRPr="00301181" w:rsidRDefault="00EB418D" w:rsidP="005B5B0B">
            <w:pPr>
              <w:jc w:val="both"/>
            </w:pPr>
            <w:r w:rsidRPr="00301181">
              <w:t>Медицинская генетика</w:t>
            </w:r>
          </w:p>
        </w:tc>
        <w:tc>
          <w:tcPr>
            <w:tcW w:w="10490" w:type="dxa"/>
          </w:tcPr>
          <w:p w:rsidR="00EB418D" w:rsidRPr="00301181" w:rsidRDefault="00EB418D" w:rsidP="00B570A1">
            <w:pPr>
              <w:pStyle w:val="af2"/>
              <w:numPr>
                <w:ilvl w:val="0"/>
                <w:numId w:val="18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1181">
              <w:rPr>
                <w:rFonts w:ascii="Times New Roman" w:hAnsi="Times New Roman" w:cs="Times New Roman"/>
                <w:bCs/>
                <w:sz w:val="24"/>
                <w:szCs w:val="24"/>
              </w:rPr>
              <w:t>Акуленко, Л. В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>. Дородовая профилактика генетической патологии плода : руководство / Л. В. Акуленко, Т. В. Золотухина, И. Б. Манухин. - М. : ГЭОТАР-МЕДИА, 2013. - 292,[1] с.</w:t>
            </w:r>
          </w:p>
          <w:p w:rsidR="00EB418D" w:rsidRPr="00301181" w:rsidRDefault="00EB418D" w:rsidP="00B570A1">
            <w:pPr>
              <w:pStyle w:val="af3"/>
              <w:numPr>
                <w:ilvl w:val="0"/>
                <w:numId w:val="18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1181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Александров, А. А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>. Психогенетика : рек. Советом по психологии УМО по классич. университетскому образованию в качестве учеб. пособия для студ. высш. учеб. заведений, обуч. по направлению и спец. психологии / А. А. Александров. - СПб. : Питер, 2010. - 192 с.</w:t>
            </w:r>
          </w:p>
          <w:p w:rsidR="00EB418D" w:rsidRPr="00301181" w:rsidRDefault="00EB418D" w:rsidP="00B570A1">
            <w:pPr>
              <w:pStyle w:val="af3"/>
              <w:numPr>
                <w:ilvl w:val="0"/>
                <w:numId w:val="18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11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Буллезный эпидермолиз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 xml:space="preserve">  : научное издание / под ред.: Дж. -Д. Файна, Х. Хинтнера ; пер. с англ. под ред. Ю. Ю. Коталевской. - М. : Практика, 2014. - 357 с.</w:t>
            </w:r>
          </w:p>
          <w:p w:rsidR="00EB418D" w:rsidRPr="00301181" w:rsidRDefault="00EB418D" w:rsidP="00B570A1">
            <w:pPr>
              <w:pStyle w:val="af2"/>
              <w:numPr>
                <w:ilvl w:val="0"/>
                <w:numId w:val="18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1181">
              <w:rPr>
                <w:rFonts w:ascii="Times New Roman" w:hAnsi="Times New Roman" w:cs="Times New Roman"/>
                <w:bCs/>
                <w:sz w:val="24"/>
                <w:szCs w:val="24"/>
              </w:rPr>
              <w:t>Грин, Д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 xml:space="preserve">. Геморрагические заболевания и синдромы  : научное издание / Д. Грин, К. А. Ладлем ; пер. с англ. под ред. О. В. Сомоновой. - М. : Практическая медицина, 2014. - 131,[1] с. </w:t>
            </w:r>
          </w:p>
          <w:p w:rsidR="00EB418D" w:rsidRPr="00301181" w:rsidRDefault="00EB418D" w:rsidP="00B570A1">
            <w:pPr>
              <w:pStyle w:val="af2"/>
              <w:numPr>
                <w:ilvl w:val="0"/>
                <w:numId w:val="18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1181">
              <w:rPr>
                <w:rFonts w:ascii="Times New Roman" w:hAnsi="Times New Roman" w:cs="Times New Roman"/>
                <w:bCs/>
                <w:sz w:val="24"/>
                <w:szCs w:val="24"/>
              </w:rPr>
              <w:t>Джонс, К.Л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 xml:space="preserve">. Наследственные синдромы по Дэвиду Смиту  : атлас-справочник / Кеннет Л. Джонс ; пер. с англ. А. Г. Азова [и др.]. - М. : Практика, 2011. - 1022 с. </w:t>
            </w:r>
          </w:p>
          <w:p w:rsidR="00EB418D" w:rsidRPr="00301181" w:rsidRDefault="00EB418D" w:rsidP="00B570A1">
            <w:pPr>
              <w:pStyle w:val="af2"/>
              <w:numPr>
                <w:ilvl w:val="0"/>
                <w:numId w:val="18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1181">
              <w:rPr>
                <w:rFonts w:ascii="Times New Roman" w:hAnsi="Times New Roman" w:cs="Times New Roman"/>
                <w:bCs/>
                <w:sz w:val="24"/>
                <w:szCs w:val="24"/>
              </w:rPr>
              <w:t>Зотова, О. А.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 xml:space="preserve"> Аденомиоз: молекулярно-</w:t>
            </w:r>
            <w:r w:rsidRPr="00301181">
              <w:rPr>
                <w:rFonts w:ascii="Times New Roman" w:hAnsi="Times New Roman" w:cs="Times New Roman"/>
                <w:bCs/>
                <w:sz w:val="24"/>
                <w:szCs w:val="24"/>
              </w:rPr>
              <w:t>генетическ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 xml:space="preserve">ие особенности, факторы риска и прогнозирование : методические рекомендации / О. А. Зотова, Н. В. Артымук. - Кемерово : [б. и.], 2013. - 36 с. </w:t>
            </w:r>
          </w:p>
          <w:p w:rsidR="00EB418D" w:rsidRPr="00301181" w:rsidRDefault="00EB418D" w:rsidP="00B570A1">
            <w:pPr>
              <w:pStyle w:val="af2"/>
              <w:numPr>
                <w:ilvl w:val="0"/>
                <w:numId w:val="18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1181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Иммунология. Практикум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 xml:space="preserve"> : клеточные, молекулярные и </w:t>
            </w:r>
            <w:r w:rsidRPr="00301181">
              <w:rPr>
                <w:rStyle w:val="ad"/>
                <w:rFonts w:ascii="Times New Roman" w:hAnsi="Times New Roman"/>
                <w:sz w:val="24"/>
                <w:szCs w:val="24"/>
              </w:rPr>
              <w:t>генетическ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>ие методы исследования : учебное пособие, рек. М-вом образ. и науки РФ, рек. ГОУ ВПО "Моск. мед. акад. им. И. М. Сеченова" для студ. учрежд. высш. проф. образования / под ред.: Л. В. Ковальчука, Г. А. Игнатьевой, Л. В. Ганковской. - М. : Гэотар Медиа, 2014. - 174,[2] с.</w:t>
            </w:r>
          </w:p>
          <w:p w:rsidR="00EB418D" w:rsidRPr="00301181" w:rsidRDefault="00EB418D" w:rsidP="00B570A1">
            <w:pPr>
              <w:pStyle w:val="af2"/>
              <w:numPr>
                <w:ilvl w:val="0"/>
                <w:numId w:val="18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1181">
              <w:rPr>
                <w:rFonts w:ascii="Times New Roman" w:hAnsi="Times New Roman" w:cs="Times New Roman"/>
                <w:bCs/>
                <w:sz w:val="24"/>
                <w:szCs w:val="24"/>
              </w:rPr>
              <w:t>Липовецкий, Б. М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 xml:space="preserve">. Наследственные дислипидемии : руководство для врачей / Б. М. Липовецкий. - СПб. : СпецЛит, 2010. - 128 с. </w:t>
            </w:r>
          </w:p>
          <w:p w:rsidR="00EB418D" w:rsidRPr="00301181" w:rsidRDefault="00EB418D" w:rsidP="00B570A1">
            <w:pPr>
              <w:pStyle w:val="af3"/>
              <w:numPr>
                <w:ilvl w:val="0"/>
                <w:numId w:val="18"/>
              </w:numPr>
              <w:spacing w:after="0" w:line="240" w:lineRule="auto"/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181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и клиническая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 xml:space="preserve"> генетика для стоматологов [Электронный ресурс]: учебник для вузов / под ред. О. О. Янушевича. - Электрон. текстовые дан. - М.: ГЭОТАР-МЕДИА, 2009. - 400 с. – Режим доступа: </w:t>
            </w:r>
            <w:r w:rsidRPr="000E060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http://www.studmedlib.ru/book/ISBN9785970411315.html</w:t>
            </w:r>
          </w:p>
          <w:p w:rsidR="00EB418D" w:rsidRPr="00301181" w:rsidRDefault="00EB418D" w:rsidP="00B570A1">
            <w:pPr>
              <w:pStyle w:val="af2"/>
              <w:numPr>
                <w:ilvl w:val="0"/>
                <w:numId w:val="18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1181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Михайлова, С. В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 xml:space="preserve">. Нейрометаболические заболевания у детей и подростков: диагностика и подходы к лечению : руководство / С. В. Михайлова, Е. Ю. Захарова, А. С. Петрухин. - М. : Литтерра, 2011. - 341 с. </w:t>
            </w:r>
          </w:p>
          <w:p w:rsidR="00EB418D" w:rsidRPr="00301181" w:rsidRDefault="00EB418D" w:rsidP="00B570A1">
            <w:pPr>
              <w:pStyle w:val="af2"/>
              <w:numPr>
                <w:ilvl w:val="0"/>
                <w:numId w:val="18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1181">
              <w:rPr>
                <w:rFonts w:ascii="Times New Roman" w:hAnsi="Times New Roman" w:cs="Times New Roman"/>
                <w:bCs/>
                <w:sz w:val="24"/>
                <w:szCs w:val="24"/>
              </w:rPr>
              <w:t>Муковисцидоз (клиническая картина,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диагностика, лечение, реабилитация, диспансеризация)  : учебное пособие для врачей / А. В. Орлов [и др.] ; ГБОУ ВПО"Северо-Западный гос. мед. ун-т им. И. И. Мечникова" МЗ РФ. - 2-е изд., доп. и перераб. - СПб. : СЗГМУ им. И. И. Мечникова, 2014. - 159 с.</w:t>
            </w:r>
          </w:p>
          <w:p w:rsidR="00EB418D" w:rsidRPr="00301181" w:rsidRDefault="00EB418D" w:rsidP="00B570A1">
            <w:pPr>
              <w:pStyle w:val="af2"/>
              <w:numPr>
                <w:ilvl w:val="0"/>
                <w:numId w:val="18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1181">
              <w:rPr>
                <w:rFonts w:ascii="Times New Roman" w:hAnsi="Times New Roman" w:cs="Times New Roman"/>
                <w:bCs/>
                <w:sz w:val="24"/>
                <w:szCs w:val="24"/>
              </w:rPr>
              <w:t>Мутовин, Г. Р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 xml:space="preserve">. Клиническая генетика. Геномика и протеомика </w:t>
            </w:r>
            <w:r w:rsidRPr="00301181">
              <w:rPr>
                <w:rFonts w:ascii="Times New Roman" w:hAnsi="Times New Roman" w:cs="Times New Roman"/>
                <w:bCs/>
                <w:sz w:val="24"/>
                <w:szCs w:val="24"/>
              </w:rPr>
              <w:t>наследственн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 xml:space="preserve">ой патологии : учебное пособие для студ. вузов, обучающихся по направлению 020200 "Биология", спец. 020206 "генетика" и смежным спец. рек. УМО по классическому университетскому образованию / Г. Р. Мутовин. - 3-е изд., перераб. и доп. - М. : Гэотар Медиа, 2010. - 832 с. </w:t>
            </w:r>
          </w:p>
          <w:p w:rsidR="00EB418D" w:rsidRPr="00301181" w:rsidRDefault="00EB418D" w:rsidP="00B570A1">
            <w:pPr>
              <w:pStyle w:val="af2"/>
              <w:numPr>
                <w:ilvl w:val="0"/>
                <w:numId w:val="18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1181">
              <w:rPr>
                <w:rFonts w:ascii="Times New Roman" w:hAnsi="Times New Roman" w:cs="Times New Roman"/>
                <w:bCs/>
                <w:sz w:val="24"/>
                <w:szCs w:val="24"/>
              </w:rPr>
              <w:t>Наследственная нейропатия со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 xml:space="preserve"> склонностью к параличам от сдавления : учебное пособие для последипломного образования врачей / Н. А. Шнайдер [и др.] ; ГОУ ВПО "Красноярский государственный медицинский университет им. проф. В. Ф. Войно-Ясенецкого МЗ и соц. развития", каф. медицинской генетики и клинической нейрофизиологии института последипломного образования. - Красноярск : ООО Издательство "Гротеск", 2010. - 67 с.</w:t>
            </w:r>
          </w:p>
          <w:p w:rsidR="00EB418D" w:rsidRPr="00301181" w:rsidRDefault="00EB418D" w:rsidP="00B570A1">
            <w:pPr>
              <w:pStyle w:val="af2"/>
              <w:numPr>
                <w:ilvl w:val="0"/>
                <w:numId w:val="18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1181">
              <w:rPr>
                <w:rFonts w:ascii="Times New Roman" w:hAnsi="Times New Roman" w:cs="Times New Roman"/>
                <w:bCs/>
                <w:sz w:val="24"/>
                <w:szCs w:val="24"/>
              </w:rPr>
              <w:t>Наследственная нейропатия Шарко-Мари-Тута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 xml:space="preserve">  : учебное пособие для последипломного образования врачей / Н. А. Шнайдер [и др.] ; ГОУ ВПО "Красноярский государственный 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медицинский университет им. проф. В. Ф. Войно-Ясенецкого МЗ и соц. развития", Кафедра медицинской </w:t>
            </w:r>
            <w:r w:rsidRPr="00301181">
              <w:rPr>
                <w:rStyle w:val="ad"/>
                <w:rFonts w:ascii="Times New Roman" w:hAnsi="Times New Roman"/>
                <w:sz w:val="24"/>
                <w:szCs w:val="24"/>
              </w:rPr>
              <w:t>генетик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>и и клинической нейрофизиологии института последипломного образования. - Красноярск : Гротеск, 2010. - 105 с.</w:t>
            </w:r>
          </w:p>
          <w:p w:rsidR="00EB418D" w:rsidRPr="00301181" w:rsidRDefault="00EB418D" w:rsidP="00B570A1">
            <w:pPr>
              <w:pStyle w:val="af2"/>
              <w:numPr>
                <w:ilvl w:val="0"/>
                <w:numId w:val="18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1181">
              <w:rPr>
                <w:rFonts w:ascii="Times New Roman" w:hAnsi="Times New Roman" w:cs="Times New Roman"/>
                <w:bCs/>
                <w:sz w:val="24"/>
                <w:szCs w:val="24"/>
              </w:rPr>
              <w:t>Наследственные болезни. Национальное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 : руководство / Российское о-во медицинских </w:t>
            </w:r>
            <w:r w:rsidRPr="00301181">
              <w:rPr>
                <w:rStyle w:val="ad"/>
                <w:rFonts w:ascii="Times New Roman" w:hAnsi="Times New Roman"/>
                <w:sz w:val="24"/>
                <w:szCs w:val="24"/>
              </w:rPr>
              <w:t>генетик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>ов, Ассоциация медицинских обществ по качеству ; гл. ред. Н. П. Бочков, Е. К. Гинтер, В. П. Пузырев. - М. : Гэотар Медиа, 2013. - 935,[1] с.</w:t>
            </w:r>
          </w:p>
          <w:p w:rsidR="00EB418D" w:rsidRPr="00301181" w:rsidRDefault="00EB418D" w:rsidP="00B570A1">
            <w:pPr>
              <w:pStyle w:val="af2"/>
              <w:numPr>
                <w:ilvl w:val="0"/>
                <w:numId w:val="18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1181">
              <w:rPr>
                <w:rFonts w:ascii="Times New Roman" w:hAnsi="Times New Roman" w:cs="Times New Roman"/>
                <w:bCs/>
                <w:sz w:val="24"/>
                <w:szCs w:val="24"/>
              </w:rPr>
              <w:t>Ньюссбаум, Роберт Л.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</w:t>
            </w:r>
            <w:r w:rsidRPr="00301181">
              <w:rPr>
                <w:rFonts w:ascii="Times New Roman" w:hAnsi="Times New Roman" w:cs="Times New Roman"/>
                <w:bCs/>
                <w:sz w:val="24"/>
                <w:szCs w:val="24"/>
              </w:rPr>
              <w:t>генетик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>а : 397 наглядных иллюстраций, схем и таблиц, 43 клинических случаяпереводное издание / Роберт Л. Ньюссбаум, Родерик Р. Мак-Иннес, Хантингтон Ф. Виллард ; пер. с англ. А. Ш. Латыпова ; под ред. Н. П. Бочкова. - М. : Гэотар Медиа, 2010. - 620 с.</w:t>
            </w:r>
          </w:p>
          <w:p w:rsidR="00EB418D" w:rsidRPr="00301181" w:rsidRDefault="00EB418D" w:rsidP="00B570A1">
            <w:pPr>
              <w:pStyle w:val="af2"/>
              <w:numPr>
                <w:ilvl w:val="0"/>
                <w:numId w:val="18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 xml:space="preserve">Чучалин, А. Г. Энциклопедия редких болезней [Электронный ресурс] / А. Г. Чучалин. - М.: Литтерра,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2014. - 672 с. – Режим доступа:</w:t>
            </w:r>
            <w:r w:rsidRPr="000E060D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h</w:t>
            </w:r>
            <w:r w:rsidRPr="000E060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ttp://www.studmedlib.ru/ru/book/ISBN9785423501365.html</w:t>
            </w:r>
          </w:p>
          <w:p w:rsidR="00EB418D" w:rsidRDefault="00EB418D" w:rsidP="00B570A1">
            <w:pPr>
              <w:pStyle w:val="af2"/>
              <w:numPr>
                <w:ilvl w:val="0"/>
                <w:numId w:val="18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1181">
              <w:rPr>
                <w:rFonts w:ascii="Times New Roman" w:hAnsi="Times New Roman" w:cs="Times New Roman"/>
                <w:bCs/>
                <w:sz w:val="24"/>
                <w:szCs w:val="24"/>
              </w:rPr>
              <w:t>Чучалин, А.Г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 xml:space="preserve">. Энциклопедия редких болезней  : справочное издание / А. Г. Чучалин. - М. : Литтерра : ГЭОТАР-МЕДИА, 2014. - 672 с. </w:t>
            </w:r>
          </w:p>
          <w:p w:rsidR="00EB418D" w:rsidRPr="000E060D" w:rsidRDefault="00EB418D" w:rsidP="005B5B0B">
            <w:pPr>
              <w:pStyle w:val="af2"/>
              <w:ind w:left="31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06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Дополнительная литература:</w:t>
            </w:r>
          </w:p>
          <w:p w:rsidR="00EB418D" w:rsidRPr="00301181" w:rsidRDefault="00EB418D" w:rsidP="00B570A1">
            <w:pPr>
              <w:pStyle w:val="af2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1181">
              <w:rPr>
                <w:rFonts w:ascii="Times New Roman" w:hAnsi="Times New Roman" w:cs="Times New Roman"/>
                <w:bCs/>
                <w:sz w:val="24"/>
                <w:szCs w:val="24"/>
              </w:rPr>
              <w:t>Эссенциальная артериальная гипертензия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 xml:space="preserve"> у подростков : клинико-функциональные варианты и молекулярно</w:t>
            </w:r>
            <w:r w:rsidRPr="003011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01181">
              <w:rPr>
                <w:rStyle w:val="ad"/>
                <w:rFonts w:ascii="Times New Roman" w:hAnsi="Times New Roman"/>
                <w:sz w:val="24"/>
                <w:szCs w:val="24"/>
              </w:rPr>
              <w:t>генетическ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>ие маркеры : монография / В. В. Долгих [и др.] ; ФГБУ "НЦ проблем здоровья семьи и репродукции человека" Сиб. отд-ние РАМН. - Новосибирск : Наука, 2013. - 336 с.</w:t>
            </w:r>
          </w:p>
          <w:p w:rsidR="00EB418D" w:rsidRPr="00301181" w:rsidRDefault="00EB418D" w:rsidP="00B570A1">
            <w:pPr>
              <w:pStyle w:val="af2"/>
              <w:numPr>
                <w:ilvl w:val="0"/>
                <w:numId w:val="65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1181">
              <w:rPr>
                <w:rFonts w:ascii="Times New Roman" w:hAnsi="Times New Roman" w:cs="Times New Roman"/>
                <w:bCs/>
                <w:sz w:val="24"/>
                <w:szCs w:val="24"/>
              </w:rPr>
              <w:t>Юров, И. Ю.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 xml:space="preserve"> Геномные и хромосомные болезни центральной нервной системы : молекулярные и цитогенетические аспекты : научное издание / И. Ю. Юров, С. Г. Ворсанова, Ю. Б. Юров. - М. : МЕДПРАКТИКА-М, 2014. - 384 с. </w:t>
            </w:r>
          </w:p>
          <w:p w:rsidR="00EB418D" w:rsidRPr="00301181" w:rsidRDefault="00EB418D" w:rsidP="005B5B0B">
            <w:pPr>
              <w:tabs>
                <w:tab w:val="left" w:pos="112"/>
                <w:tab w:val="left" w:pos="292"/>
              </w:tabs>
              <w:ind w:left="318" w:hanging="284"/>
              <w:jc w:val="both"/>
            </w:pPr>
          </w:p>
        </w:tc>
      </w:tr>
      <w:tr w:rsidR="00EB418D" w:rsidRPr="00301181" w:rsidTr="005B5B0B">
        <w:trPr>
          <w:trHeight w:val="362"/>
        </w:trPr>
        <w:tc>
          <w:tcPr>
            <w:tcW w:w="1668" w:type="dxa"/>
          </w:tcPr>
          <w:p w:rsidR="00EB418D" w:rsidRPr="00301181" w:rsidRDefault="00EB418D" w:rsidP="005B5B0B">
            <w:pPr>
              <w:jc w:val="center"/>
            </w:pPr>
            <w:r w:rsidRPr="00301181">
              <w:lastRenderedPageBreak/>
              <w:t>2</w:t>
            </w:r>
          </w:p>
        </w:tc>
        <w:tc>
          <w:tcPr>
            <w:tcW w:w="3543" w:type="dxa"/>
          </w:tcPr>
          <w:p w:rsidR="00EB418D" w:rsidRPr="00301181" w:rsidRDefault="00EB418D" w:rsidP="005B5B0B">
            <w:pPr>
              <w:jc w:val="both"/>
            </w:pPr>
            <w:r w:rsidRPr="00301181">
              <w:t>Геном человека</w:t>
            </w:r>
          </w:p>
        </w:tc>
        <w:tc>
          <w:tcPr>
            <w:tcW w:w="10490" w:type="dxa"/>
          </w:tcPr>
          <w:p w:rsidR="00EB418D" w:rsidRPr="00301181" w:rsidRDefault="00EB418D" w:rsidP="00B570A1">
            <w:pPr>
              <w:pStyle w:val="af3"/>
              <w:numPr>
                <w:ilvl w:val="0"/>
                <w:numId w:val="1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1181">
              <w:rPr>
                <w:rFonts w:ascii="Times New Roman" w:hAnsi="Times New Roman" w:cs="Times New Roman"/>
                <w:bCs/>
                <w:sz w:val="24"/>
                <w:szCs w:val="24"/>
              </w:rPr>
              <w:t>Курчанов, Н.А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1181">
              <w:rPr>
                <w:rFonts w:ascii="Times New Roman" w:hAnsi="Times New Roman" w:cs="Times New Roman"/>
                <w:bCs/>
                <w:sz w:val="24"/>
                <w:szCs w:val="24"/>
              </w:rPr>
              <w:t>Генетик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 xml:space="preserve">а человека с основами общей </w:t>
            </w:r>
            <w:r w:rsidRPr="00301181">
              <w:rPr>
                <w:rFonts w:ascii="Times New Roman" w:hAnsi="Times New Roman" w:cs="Times New Roman"/>
                <w:bCs/>
                <w:sz w:val="24"/>
                <w:szCs w:val="24"/>
              </w:rPr>
              <w:t>генетик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>и : руководство для самоподготовки / Н. А. Курчанов. - СПб. : СпецЛит, 2010. - 63 с.</w:t>
            </w:r>
          </w:p>
          <w:p w:rsidR="00EB418D" w:rsidRPr="00301181" w:rsidRDefault="00EB418D" w:rsidP="00B570A1">
            <w:pPr>
              <w:pStyle w:val="af3"/>
              <w:numPr>
                <w:ilvl w:val="0"/>
                <w:numId w:val="16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1181">
              <w:rPr>
                <w:rFonts w:ascii="Times New Roman" w:hAnsi="Times New Roman" w:cs="Times New Roman"/>
                <w:bCs/>
                <w:sz w:val="24"/>
                <w:szCs w:val="24"/>
              </w:rPr>
              <w:t>ПЦР в реальном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 xml:space="preserve"> времени : научное издание / Д. В. Ребриков [и др.] ; под ред. д-ра биол. наук Д. В. Ребрикова. - 3-е изд. - М. : БИНОМ. Лаборатория знаний, 2011. - 223 с.</w:t>
            </w:r>
          </w:p>
        </w:tc>
      </w:tr>
      <w:tr w:rsidR="00EB418D" w:rsidRPr="00301181" w:rsidTr="005B5B0B">
        <w:trPr>
          <w:trHeight w:val="362"/>
        </w:trPr>
        <w:tc>
          <w:tcPr>
            <w:tcW w:w="1668" w:type="dxa"/>
          </w:tcPr>
          <w:p w:rsidR="00EB418D" w:rsidRPr="00301181" w:rsidRDefault="00EB418D" w:rsidP="005B5B0B">
            <w:pPr>
              <w:jc w:val="center"/>
            </w:pPr>
            <w:r w:rsidRPr="00301181">
              <w:t>3</w:t>
            </w:r>
          </w:p>
        </w:tc>
        <w:tc>
          <w:tcPr>
            <w:tcW w:w="3543" w:type="dxa"/>
          </w:tcPr>
          <w:p w:rsidR="00EB418D" w:rsidRPr="00301181" w:rsidRDefault="00EB418D" w:rsidP="005B5B0B">
            <w:pPr>
              <w:jc w:val="both"/>
            </w:pPr>
            <w:r w:rsidRPr="00301181">
              <w:t>Цитогенетика</w:t>
            </w:r>
          </w:p>
        </w:tc>
        <w:tc>
          <w:tcPr>
            <w:tcW w:w="10490" w:type="dxa"/>
          </w:tcPr>
          <w:p w:rsidR="00EB418D" w:rsidRPr="00301181" w:rsidRDefault="00EB418D" w:rsidP="00B570A1">
            <w:pPr>
              <w:pStyle w:val="af3"/>
              <w:numPr>
                <w:ilvl w:val="0"/>
                <w:numId w:val="15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1181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Иммунология. Практикум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 xml:space="preserve"> : клеточные, молекулярные и</w:t>
            </w:r>
            <w:r w:rsidRPr="00301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1181">
              <w:rPr>
                <w:rStyle w:val="ad"/>
                <w:rFonts w:ascii="Times New Roman" w:hAnsi="Times New Roman"/>
                <w:sz w:val="24"/>
                <w:szCs w:val="24"/>
              </w:rPr>
              <w:t>генетическ</w:t>
            </w:r>
            <w:r w:rsidRPr="00301181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r w:rsidRPr="00301181">
              <w:rPr>
                <w:rFonts w:ascii="Times New Roman" w:hAnsi="Times New Roman" w:cs="Times New Roman"/>
                <w:sz w:val="24"/>
                <w:szCs w:val="24"/>
              </w:rPr>
              <w:t xml:space="preserve"> методы исследования : учебное пособие, рек. М-вом образ. и науки РФ, рек. ГОУ ВПО "Моск. мед. акад. им. И. М. Сеченова" для студ. учрежд. высш. проф. образования / под ред.: Л. В. Ковальчука, Г. А. Игнатьевой, Л. В. Ганковской. - М. : Гэотар Медиа, 2014. - 174,[2] с.</w:t>
            </w:r>
          </w:p>
        </w:tc>
      </w:tr>
      <w:tr w:rsidR="00EB418D" w:rsidRPr="00301181" w:rsidTr="005B5B0B">
        <w:trPr>
          <w:trHeight w:val="362"/>
        </w:trPr>
        <w:tc>
          <w:tcPr>
            <w:tcW w:w="15701" w:type="dxa"/>
            <w:gridSpan w:val="3"/>
          </w:tcPr>
          <w:p w:rsidR="00EB418D" w:rsidRPr="00301181" w:rsidRDefault="00EB418D" w:rsidP="005B5B0B">
            <w:pPr>
              <w:pStyle w:val="aa"/>
              <w:spacing w:after="0"/>
              <w:jc w:val="both"/>
            </w:pPr>
            <w:r w:rsidRPr="00301181">
              <w:rPr>
                <w:color w:val="000000" w:themeColor="text1"/>
              </w:rPr>
              <w:t xml:space="preserve">Б1.В.ДВ.2   Дисциплины, направленные на подготовку к преподавательской деятельности    </w:t>
            </w:r>
          </w:p>
        </w:tc>
      </w:tr>
      <w:tr w:rsidR="00EB418D" w:rsidRPr="00301181" w:rsidTr="005B5B0B">
        <w:trPr>
          <w:trHeight w:val="362"/>
        </w:trPr>
        <w:tc>
          <w:tcPr>
            <w:tcW w:w="1668" w:type="dxa"/>
          </w:tcPr>
          <w:p w:rsidR="00EB418D" w:rsidRPr="00301181" w:rsidRDefault="00EB418D" w:rsidP="005B5B0B">
            <w:pPr>
              <w:jc w:val="center"/>
              <w:rPr>
                <w:color w:val="FF0000"/>
              </w:rPr>
            </w:pPr>
            <w:r w:rsidRPr="00301181">
              <w:lastRenderedPageBreak/>
              <w:t>1</w:t>
            </w:r>
          </w:p>
        </w:tc>
        <w:tc>
          <w:tcPr>
            <w:tcW w:w="3543" w:type="dxa"/>
          </w:tcPr>
          <w:p w:rsidR="00EB418D" w:rsidRPr="00301181" w:rsidRDefault="00EB418D" w:rsidP="005B5B0B">
            <w:pPr>
              <w:jc w:val="both"/>
            </w:pPr>
            <w:r w:rsidRPr="00301181">
              <w:t>Основы п</w:t>
            </w:r>
            <w:r>
              <w:t>едагогики</w:t>
            </w:r>
            <w:r w:rsidRPr="00301181">
              <w:t xml:space="preserve"> и методики преподавания</w:t>
            </w:r>
          </w:p>
        </w:tc>
        <w:tc>
          <w:tcPr>
            <w:tcW w:w="10490" w:type="dxa"/>
          </w:tcPr>
          <w:p w:rsidR="00EB418D" w:rsidRPr="00BF1B0A" w:rsidRDefault="00EB418D" w:rsidP="005B5B0B">
            <w:r w:rsidRPr="00BF1B0A">
              <w:rPr>
                <w:b/>
              </w:rPr>
              <w:t>Основная</w:t>
            </w:r>
            <w:r w:rsidRPr="00BF1B0A">
              <w:t xml:space="preserve"> </w:t>
            </w:r>
            <w:r w:rsidRPr="00BF1B0A">
              <w:rPr>
                <w:b/>
                <w:bCs/>
              </w:rPr>
              <w:t>литература</w:t>
            </w:r>
          </w:p>
          <w:p w:rsidR="00EB418D" w:rsidRPr="00BF1B0A" w:rsidRDefault="00EB418D" w:rsidP="005B5B0B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F1B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Белогурова, В. А.</w:t>
            </w:r>
            <w:r w:rsidRPr="00BF1B0A">
              <w:rPr>
                <w:rFonts w:ascii="Times New Roman" w:hAnsi="Times New Roman" w:cs="Times New Roman"/>
                <w:sz w:val="24"/>
                <w:szCs w:val="24"/>
              </w:rPr>
              <w:t xml:space="preserve"> Научная организация учебного процесса [Электронный ресурс] : учебное пособие / В. А. Белогурова. -  М.: ГЭОТАР-Медиа, 2010. – Режим доступа: http://www.studmedlib.ru/book/ISBN9785970414965.html</w:t>
            </w:r>
          </w:p>
          <w:p w:rsidR="00EB418D" w:rsidRPr="00BF1B0A" w:rsidRDefault="00EB418D" w:rsidP="005B5B0B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BF1B0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BF1B0A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Мандель, Б.Р. Педагогика </w:t>
            </w:r>
            <w:r w:rsidRPr="00BF1B0A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BF1B0A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: учеб. пособие / Б.Р. Мандель. – М.: Флинта, 2014. – 288 с. – Режим доступа: </w:t>
            </w:r>
            <w:hyperlink r:id="rId65" w:history="1">
              <w:r w:rsidRPr="00BF1B0A">
                <w:rPr>
                  <w:rStyle w:val="af4"/>
                </w:rPr>
                <w:t>http://e.lanbook.com/view/book/63010/</w:t>
              </w:r>
            </w:hyperlink>
          </w:p>
          <w:p w:rsidR="00EB418D" w:rsidRPr="00BF1B0A" w:rsidRDefault="00EB418D" w:rsidP="005B5B0B">
            <w:pPr>
              <w:jc w:val="both"/>
            </w:pPr>
            <w:r w:rsidRPr="00BF1B0A">
              <w:t>3. Сорокопуд, Ю.В. Педагогика высшей школы: учебное пособие, рек. УМО по спец. Педагог. Образования для магистров, аспирантов и слушателей системы повышения классификации и переподготовки, обуч. по доп. программе для получения квалификации «Преподаватель высшей школы»/ Ю.В. Сорокопуд. – Ростов н/Д: Феникс, 2011.– 542 с.-    ( Высшее образование).</w:t>
            </w:r>
          </w:p>
          <w:p w:rsidR="00EB418D" w:rsidRPr="00BF1B0A" w:rsidRDefault="00EB418D" w:rsidP="005B5B0B">
            <w:pPr>
              <w:pStyle w:val="af3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18D" w:rsidRPr="00BF1B0A" w:rsidRDefault="00EB418D" w:rsidP="005B5B0B">
            <w:pPr>
              <w:rPr>
                <w:b/>
              </w:rPr>
            </w:pPr>
            <w:r w:rsidRPr="00BF1B0A">
              <w:rPr>
                <w:b/>
              </w:rPr>
              <w:t>Дополнительная литература</w:t>
            </w:r>
          </w:p>
          <w:p w:rsidR="00EB418D" w:rsidRPr="00BF1B0A" w:rsidRDefault="00EB418D" w:rsidP="005B5B0B">
            <w:pPr>
              <w:jc w:val="both"/>
            </w:pPr>
            <w:r w:rsidRPr="00BF1B0A">
              <w:t>1.Бандурка, А.М. Основы психологии и педагогики: учебное пособие/ А.М. Бандурка, В.А.Тюрина, Е.И. Федоренко. – Ростов н/Д : Феникс, 2009. -250с. – (Высшее образование)</w:t>
            </w:r>
          </w:p>
          <w:p w:rsidR="00EB418D" w:rsidRPr="00BF1B0A" w:rsidRDefault="00EB418D" w:rsidP="005B5B0B">
            <w:pPr>
              <w:jc w:val="both"/>
            </w:pPr>
            <w:r w:rsidRPr="00BF1B0A">
              <w:t>2. Белогурова, В.А. Научная организация учебного процесса: учебное пособие для вузов/ В.А. Белогурова. -3-е изд., перераб. и доп. – М.: ГЭОТАР - Медиа, 2010. -511 с.</w:t>
            </w:r>
          </w:p>
          <w:p w:rsidR="00EB418D" w:rsidRPr="00BF1B0A" w:rsidRDefault="00EB418D" w:rsidP="005B5B0B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BF1B0A">
              <w:rPr>
                <w:rFonts w:ascii="Times New Roman" w:hAnsi="Times New Roman" w:cs="Times New Roman"/>
                <w:sz w:val="24"/>
                <w:szCs w:val="24"/>
              </w:rPr>
              <w:t xml:space="preserve">  Грешилова, И.А. Философские основы психологической и андрагонической моделей образования  [ Электронный ресурс]/ И.А. Грешилова. –М.: Флинта, 2014.-112с. Режим доступа: http://e.lanbook.com/view/book/48335/</w:t>
            </w:r>
          </w:p>
          <w:p w:rsidR="00EB418D" w:rsidRPr="00BF1B0A" w:rsidRDefault="00EB418D" w:rsidP="005B5B0B">
            <w:pPr>
              <w:jc w:val="both"/>
            </w:pPr>
            <w:r w:rsidRPr="00BF1B0A">
              <w:t>4. Гришина, Н.В. Психология конфликта: учебное пособие для студентов вузов, обучающихся по направлению и специальностям психологии/ Н.В. Гришина. – СПб.: Питер, 2007. – 464с.</w:t>
            </w:r>
          </w:p>
          <w:p w:rsidR="00EB418D" w:rsidRPr="00BF1B0A" w:rsidRDefault="00EB418D" w:rsidP="005B5B0B">
            <w:pPr>
              <w:jc w:val="both"/>
            </w:pPr>
            <w:r w:rsidRPr="00BF1B0A">
              <w:t>5. Гурьев, Е.А. Становление коллектива студентов в контексте их познавательной активности: учебное пособие/ Е.А. Гурьев, О.М. Иванова; Башк.гос.мед.ун-т. – Уфа: БГМУ, 2003.-21с.</w:t>
            </w:r>
          </w:p>
          <w:p w:rsidR="00EB418D" w:rsidRPr="00BF1B0A" w:rsidRDefault="00EB418D" w:rsidP="005B5B0B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B0A">
              <w:rPr>
                <w:rFonts w:ascii="Times New Roman" w:hAnsi="Times New Roman" w:cs="Times New Roman"/>
                <w:sz w:val="24"/>
                <w:szCs w:val="24"/>
              </w:rPr>
              <w:t>6.Денисова, О.П. Психология и педагогика [Электронный ресурс]: учеб. пособие / О.П. Денисова. – М.: Флинта, 2013. – 240 с. – Режим работы: http://e.lanbook.com/view/book/12978/</w:t>
            </w:r>
          </w:p>
          <w:p w:rsidR="00EB418D" w:rsidRPr="00BF1B0A" w:rsidRDefault="00EB418D" w:rsidP="005B5B0B">
            <w:pPr>
              <w:jc w:val="both"/>
            </w:pPr>
            <w:r w:rsidRPr="00BF1B0A">
              <w:t xml:space="preserve">7. Костенко, С.С. Педагогическая поддержка жизнеутверждающей адаптации личности студентов: монография/ С.С. Костенко. – Хабаровск: Изд-во ДГМУ, 2007.-190с. </w:t>
            </w:r>
          </w:p>
          <w:p w:rsidR="00EB418D" w:rsidRPr="00BF1B0A" w:rsidRDefault="00EB418D" w:rsidP="005B5B0B">
            <w:pPr>
              <w:jc w:val="both"/>
            </w:pPr>
            <w:r w:rsidRPr="00BF1B0A">
              <w:t>8.Кравченко, А.И. Психология и педагогика: учебник/ А.И. Кравченко.- М.: Проспект, 2009.-397с.</w:t>
            </w:r>
          </w:p>
          <w:p w:rsidR="00EB418D" w:rsidRPr="00BF1B0A" w:rsidRDefault="00EB418D" w:rsidP="005B5B0B">
            <w:pPr>
              <w:jc w:val="both"/>
            </w:pPr>
            <w:r w:rsidRPr="00BF1B0A">
              <w:t>9.Мухина, С.А. Современные инновационные технологии обучения: руководство/ С.А. Мухина, А.А. Соловьева.- М.: Гэотар Медиа, 2008. -360с.</w:t>
            </w:r>
          </w:p>
          <w:p w:rsidR="00EB418D" w:rsidRPr="00BF1B0A" w:rsidRDefault="00EB418D" w:rsidP="005B5B0B">
            <w:pPr>
              <w:jc w:val="both"/>
            </w:pPr>
            <w:r w:rsidRPr="00BF1B0A">
              <w:t>10. Резник, С.Д. Аспирант вуза: технологии научного творчества и педагогической деятельности: Учебное пособие, рек. УМО вузов России по образованию в области менеджмента для аспирантов высш. уч. заведений/ С.Д. Резник. -2-е изд., перераб. –М. ИНФРА-М, 2011. -517с.</w:t>
            </w:r>
          </w:p>
          <w:p w:rsidR="00EB418D" w:rsidRPr="00301181" w:rsidRDefault="00EB418D" w:rsidP="00EB418D">
            <w:r w:rsidRPr="00BF1B0A">
              <w:t>11. Сластенин, В.А. Психология и педагогика: учебное пособие/ В.А. Сластенин, В.П. Каширин. – 3-е изд., стереотип. – М.: Академия, 2004.- 478с.- (Высшее профессиональное образование</w:t>
            </w:r>
            <w:r>
              <w:t>.</w:t>
            </w:r>
          </w:p>
        </w:tc>
      </w:tr>
    </w:tbl>
    <w:p w:rsidR="00EB418D" w:rsidRPr="00301181" w:rsidRDefault="00EB418D" w:rsidP="00EB418D">
      <w:pPr>
        <w:jc w:val="right"/>
      </w:pPr>
    </w:p>
    <w:p w:rsidR="00EB418D" w:rsidRPr="00301181" w:rsidRDefault="00EB418D" w:rsidP="00EB418D">
      <w:pPr>
        <w:spacing w:after="200" w:line="276" w:lineRule="auto"/>
      </w:pPr>
      <w:r w:rsidRPr="00301181">
        <w:rPr>
          <w:color w:val="FF0000"/>
        </w:rPr>
        <w:br w:type="page"/>
      </w:r>
      <w:r w:rsidRPr="00301181">
        <w:lastRenderedPageBreak/>
        <w:t>Приложение №4/СБИ</w:t>
      </w:r>
    </w:p>
    <w:p w:rsidR="00EB418D" w:rsidRPr="00301181" w:rsidRDefault="00EB418D" w:rsidP="00EB418D">
      <w:pPr>
        <w:jc w:val="right"/>
      </w:pPr>
    </w:p>
    <w:p w:rsidR="00EB418D" w:rsidRPr="00301181" w:rsidRDefault="00EB418D" w:rsidP="00EB418D">
      <w:pPr>
        <w:rPr>
          <w:b/>
        </w:rPr>
      </w:pPr>
      <w:r w:rsidRPr="00301181">
        <w:rPr>
          <w:b/>
        </w:rPr>
        <w:t xml:space="preserve"> Обеспечение образовательного процесса официальными, периодическими, справочно-библиографическими изданиями, научной литературой</w:t>
      </w:r>
    </w:p>
    <w:p w:rsidR="00EB418D" w:rsidRPr="00301181" w:rsidRDefault="00EB418D" w:rsidP="00EB418D">
      <w:pPr>
        <w:rPr>
          <w:b/>
        </w:rPr>
      </w:pPr>
    </w:p>
    <w:tbl>
      <w:tblPr>
        <w:tblStyle w:val="af9"/>
        <w:tblW w:w="0" w:type="auto"/>
        <w:tblLook w:val="01E0" w:firstRow="1" w:lastRow="1" w:firstColumn="1" w:lastColumn="1" w:noHBand="0" w:noVBand="0"/>
      </w:tblPr>
      <w:tblGrid>
        <w:gridCol w:w="680"/>
        <w:gridCol w:w="11416"/>
        <w:gridCol w:w="1692"/>
        <w:gridCol w:w="1980"/>
      </w:tblGrid>
      <w:tr w:rsidR="00EB418D" w:rsidRPr="00301181" w:rsidTr="005B5B0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8D" w:rsidRPr="00301181" w:rsidRDefault="00EB418D" w:rsidP="005B5B0B">
            <w:pPr>
              <w:jc w:val="center"/>
            </w:pPr>
            <w:r w:rsidRPr="00301181">
              <w:t>№</w:t>
            </w:r>
          </w:p>
          <w:p w:rsidR="00EB418D" w:rsidRPr="00301181" w:rsidRDefault="00EB418D" w:rsidP="005B5B0B">
            <w:pPr>
              <w:jc w:val="center"/>
            </w:pPr>
            <w:r w:rsidRPr="00301181">
              <w:t>п\п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8D" w:rsidRPr="00301181" w:rsidRDefault="00EB418D" w:rsidP="005B5B0B">
            <w:pPr>
              <w:jc w:val="center"/>
            </w:pPr>
            <w:r w:rsidRPr="00301181">
              <w:t>Тип изданий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8D" w:rsidRPr="00301181" w:rsidRDefault="00EB418D" w:rsidP="005B5B0B">
            <w:pPr>
              <w:jc w:val="center"/>
            </w:pPr>
            <w:r w:rsidRPr="00301181">
              <w:t>Количество наименований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8D" w:rsidRPr="00301181" w:rsidRDefault="00EB418D" w:rsidP="005B5B0B">
            <w:pPr>
              <w:jc w:val="center"/>
            </w:pPr>
            <w:r w:rsidRPr="00301181">
              <w:t>Количество однотомных экземпляров, годовых и (или) многотомных комплектов</w:t>
            </w:r>
          </w:p>
        </w:tc>
      </w:tr>
      <w:tr w:rsidR="00EB418D" w:rsidRPr="00301181" w:rsidTr="005B5B0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8D" w:rsidRPr="00301181" w:rsidRDefault="00EB418D" w:rsidP="005B5B0B">
            <w:r w:rsidRPr="00301181">
              <w:t>1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8D" w:rsidRPr="00301181" w:rsidRDefault="00EB418D" w:rsidP="005B5B0B">
            <w:r w:rsidRPr="00301181">
              <w:t>Официальные издания (сборники законодательных актов, нормативных правовых  актов и кодексов Российской Федерации (отдельно изданные, продолжающиеся и периодические)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8D" w:rsidRPr="00301181" w:rsidRDefault="00EB418D" w:rsidP="005B5B0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01181">
              <w:t>239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8D" w:rsidRPr="00301181" w:rsidRDefault="00EB418D" w:rsidP="005B5B0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01181">
              <w:t>452</w:t>
            </w:r>
          </w:p>
        </w:tc>
      </w:tr>
      <w:tr w:rsidR="00EB418D" w:rsidRPr="00301181" w:rsidTr="005B5B0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8D" w:rsidRPr="00301181" w:rsidRDefault="00EB418D" w:rsidP="005B5B0B">
            <w:r w:rsidRPr="00301181">
              <w:t>2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8D" w:rsidRPr="00301181" w:rsidRDefault="00EB418D" w:rsidP="005B5B0B">
            <w:r w:rsidRPr="00301181">
              <w:t>Общественно-политические и научно-популярные периодические издания (журналы и газеты)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8D" w:rsidRPr="00301181" w:rsidRDefault="00EB418D" w:rsidP="005B5B0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01181">
              <w:t>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8D" w:rsidRPr="00301181" w:rsidRDefault="00EB418D" w:rsidP="005B5B0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01181">
              <w:t>80</w:t>
            </w:r>
          </w:p>
        </w:tc>
      </w:tr>
      <w:tr w:rsidR="00EB418D" w:rsidRPr="00301181" w:rsidTr="005B5B0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8D" w:rsidRPr="00301181" w:rsidRDefault="00EB418D" w:rsidP="005B5B0B">
            <w:r w:rsidRPr="00301181">
              <w:t>3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8D" w:rsidRPr="00301181" w:rsidRDefault="00EB418D" w:rsidP="005B5B0B">
            <w:r w:rsidRPr="00301181">
              <w:t>Научные периодические издания (по профилю (направленности) образовательных программ)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8D" w:rsidRPr="00301181" w:rsidRDefault="00EB418D" w:rsidP="005B5B0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01181">
              <w:t>293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8D" w:rsidRPr="00301181" w:rsidRDefault="00EB418D" w:rsidP="005B5B0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01181">
              <w:t>293</w:t>
            </w:r>
          </w:p>
        </w:tc>
      </w:tr>
      <w:tr w:rsidR="00EB418D" w:rsidRPr="00301181" w:rsidTr="005B5B0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8D" w:rsidRPr="00301181" w:rsidRDefault="00EB418D" w:rsidP="005B5B0B">
            <w:r w:rsidRPr="00301181">
              <w:t>4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8D" w:rsidRPr="00301181" w:rsidRDefault="00EB418D" w:rsidP="005B5B0B">
            <w:r w:rsidRPr="00301181">
              <w:t>Справочно-библиографические издания: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8D" w:rsidRPr="00301181" w:rsidRDefault="00EB418D" w:rsidP="005B5B0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01181">
              <w:t>1169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8D" w:rsidRPr="00301181" w:rsidRDefault="00EB418D" w:rsidP="005B5B0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01181">
              <w:t>2492</w:t>
            </w:r>
          </w:p>
        </w:tc>
      </w:tr>
      <w:tr w:rsidR="00EB418D" w:rsidRPr="00301181" w:rsidTr="005B5B0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8D" w:rsidRPr="00301181" w:rsidRDefault="00EB418D" w:rsidP="005B5B0B">
            <w:r w:rsidRPr="00301181">
              <w:t>4.1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8D" w:rsidRPr="00301181" w:rsidRDefault="00EB418D" w:rsidP="005B5B0B">
            <w:r w:rsidRPr="00301181">
              <w:t>энциклопедии (энциклопедические словари)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8D" w:rsidRPr="00301181" w:rsidRDefault="00EB418D" w:rsidP="005B5B0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01181"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8D" w:rsidRPr="00301181" w:rsidRDefault="00EB418D" w:rsidP="005B5B0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01181">
              <w:t>293</w:t>
            </w:r>
          </w:p>
        </w:tc>
      </w:tr>
      <w:tr w:rsidR="00EB418D" w:rsidRPr="00301181" w:rsidTr="005B5B0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8D" w:rsidRPr="00301181" w:rsidRDefault="00EB418D" w:rsidP="005B5B0B">
            <w:r w:rsidRPr="00301181">
              <w:t>4.2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8D" w:rsidRPr="00301181" w:rsidRDefault="00EB418D" w:rsidP="005B5B0B">
            <w:r w:rsidRPr="00301181">
              <w:t>отраслевые словари и справочники (по профилю (направленности) образовательных программ)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8D" w:rsidRPr="00301181" w:rsidRDefault="00EB418D" w:rsidP="005B5B0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01181">
              <w:t>813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8D" w:rsidRPr="00301181" w:rsidRDefault="00EB418D" w:rsidP="005B5B0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01181">
              <w:t>1940</w:t>
            </w:r>
          </w:p>
        </w:tc>
      </w:tr>
      <w:tr w:rsidR="00EB418D" w:rsidRPr="00301181" w:rsidTr="005B5B0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8D" w:rsidRPr="00301181" w:rsidRDefault="00EB418D" w:rsidP="005B5B0B">
            <w:r w:rsidRPr="00301181">
              <w:t>4.3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8D" w:rsidRPr="00301181" w:rsidRDefault="00EB418D" w:rsidP="005B5B0B">
            <w:r w:rsidRPr="00301181">
              <w:t>текущие и ретроспективные отраслевые библиографические пособия (по профилю |(направленности) образовательных программ)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8D" w:rsidRPr="00301181" w:rsidRDefault="00EB418D" w:rsidP="005B5B0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01181">
              <w:t>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8D" w:rsidRPr="00301181" w:rsidRDefault="00EB418D" w:rsidP="005B5B0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01181">
              <w:t>259</w:t>
            </w:r>
          </w:p>
        </w:tc>
      </w:tr>
      <w:tr w:rsidR="00EB418D" w:rsidRPr="00301181" w:rsidTr="005B5B0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8D" w:rsidRPr="00301181" w:rsidRDefault="00EB418D" w:rsidP="005B5B0B">
            <w:r w:rsidRPr="00301181">
              <w:t>5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8D" w:rsidRPr="00301181" w:rsidRDefault="00EB418D" w:rsidP="005B5B0B">
            <w:r w:rsidRPr="00301181">
              <w:t>Научная литература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8D" w:rsidRPr="00301181" w:rsidRDefault="00EB418D" w:rsidP="005B5B0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01181">
              <w:t>131881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8D" w:rsidRPr="00301181" w:rsidRDefault="00EB418D" w:rsidP="005B5B0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01181">
              <w:t>300324</w:t>
            </w:r>
          </w:p>
        </w:tc>
      </w:tr>
    </w:tbl>
    <w:p w:rsidR="00EB418D" w:rsidRPr="00301181" w:rsidRDefault="00EB418D" w:rsidP="00EB418D">
      <w:pPr>
        <w:rPr>
          <w:b/>
        </w:rPr>
      </w:pPr>
    </w:p>
    <w:p w:rsidR="00EB418D" w:rsidRPr="00301181" w:rsidRDefault="00EB418D" w:rsidP="00EB418D">
      <w:pPr>
        <w:spacing w:line="276" w:lineRule="auto"/>
        <w:jc w:val="center"/>
      </w:pPr>
    </w:p>
    <w:p w:rsidR="00EB418D" w:rsidRPr="00301181" w:rsidRDefault="00EB418D" w:rsidP="00EB418D"/>
    <w:p w:rsidR="00EB418D" w:rsidRPr="00301181" w:rsidRDefault="00EB418D" w:rsidP="00EB418D"/>
    <w:p w:rsidR="00EB418D" w:rsidRPr="00301181" w:rsidRDefault="00EB418D" w:rsidP="00EB418D">
      <w:pPr>
        <w:jc w:val="right"/>
      </w:pPr>
    </w:p>
    <w:p w:rsidR="00EB418D" w:rsidRPr="00301181" w:rsidRDefault="00EB418D" w:rsidP="00EB418D">
      <w:pPr>
        <w:jc w:val="center"/>
      </w:pPr>
    </w:p>
    <w:p w:rsidR="00EB418D" w:rsidRDefault="00EB418D" w:rsidP="00EB418D"/>
    <w:p w:rsidR="004B270F" w:rsidRPr="001865AB" w:rsidRDefault="004B270F" w:rsidP="00EB418D">
      <w:pPr>
        <w:jc w:val="right"/>
        <w:rPr>
          <w:color w:val="FF0000"/>
        </w:rPr>
      </w:pPr>
    </w:p>
    <w:sectPr w:rsidR="004B270F" w:rsidRPr="001865AB" w:rsidSect="004B270F">
      <w:type w:val="oddPage"/>
      <w:pgSz w:w="16838" w:h="11906" w:orient="landscape"/>
      <w:pgMar w:top="1304" w:right="567" w:bottom="567" w:left="56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FB" w:rsidRDefault="004873FB">
      <w:r>
        <w:separator/>
      </w:r>
    </w:p>
  </w:endnote>
  <w:endnote w:type="continuationSeparator" w:id="0">
    <w:p w:rsidR="004873FB" w:rsidRDefault="0048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FB" w:rsidRDefault="004873FB">
      <w:r>
        <w:separator/>
      </w:r>
    </w:p>
  </w:footnote>
  <w:footnote w:type="continuationSeparator" w:id="0">
    <w:p w:rsidR="004873FB" w:rsidRDefault="00487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108045"/>
      <w:docPartObj>
        <w:docPartGallery w:val="Page Numbers (Top of Page)"/>
        <w:docPartUnique/>
      </w:docPartObj>
    </w:sdtPr>
    <w:sdtEndPr/>
    <w:sdtContent>
      <w:p w:rsidR="005B5B0B" w:rsidRDefault="005B5B0B" w:rsidP="00F25192">
        <w:pPr>
          <w:pStyle w:val="af0"/>
          <w:tabs>
            <w:tab w:val="left" w:pos="5107"/>
            <w:tab w:val="center" w:pos="7285"/>
          </w:tabs>
          <w:jc w:val="left"/>
        </w:pPr>
        <w:r>
          <w:tab/>
        </w:r>
        <w:r>
          <w:tab/>
        </w:r>
        <w:r>
          <w:tab/>
        </w:r>
      </w:p>
    </w:sdtContent>
  </w:sdt>
  <w:p w:rsidR="005B5B0B" w:rsidRDefault="005B5B0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C40C9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C1787"/>
    <w:multiLevelType w:val="hybridMultilevel"/>
    <w:tmpl w:val="88CEB1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0EB54DD"/>
    <w:multiLevelType w:val="hybridMultilevel"/>
    <w:tmpl w:val="CAD4B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22E0F"/>
    <w:multiLevelType w:val="hybridMultilevel"/>
    <w:tmpl w:val="3DE4A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D236AB"/>
    <w:multiLevelType w:val="hybridMultilevel"/>
    <w:tmpl w:val="E298A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16F09"/>
    <w:multiLevelType w:val="hybridMultilevel"/>
    <w:tmpl w:val="1BB677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718FF"/>
    <w:multiLevelType w:val="hybridMultilevel"/>
    <w:tmpl w:val="4D145EF8"/>
    <w:lvl w:ilvl="0" w:tplc="BAFABC3C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14187"/>
    <w:multiLevelType w:val="hybridMultilevel"/>
    <w:tmpl w:val="0EAE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83A74"/>
    <w:multiLevelType w:val="hybridMultilevel"/>
    <w:tmpl w:val="4FE6A1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0ED1A82"/>
    <w:multiLevelType w:val="hybridMultilevel"/>
    <w:tmpl w:val="6AA49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01553D"/>
    <w:multiLevelType w:val="hybridMultilevel"/>
    <w:tmpl w:val="6B44676E"/>
    <w:lvl w:ilvl="0" w:tplc="0542F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9A495A"/>
    <w:multiLevelType w:val="hybridMultilevel"/>
    <w:tmpl w:val="850C99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EF4C77"/>
    <w:multiLevelType w:val="hybridMultilevel"/>
    <w:tmpl w:val="FFD8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86217"/>
    <w:multiLevelType w:val="hybridMultilevel"/>
    <w:tmpl w:val="B96A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B60A4E"/>
    <w:multiLevelType w:val="hybridMultilevel"/>
    <w:tmpl w:val="2A263864"/>
    <w:lvl w:ilvl="0" w:tplc="89C27D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2A713C"/>
    <w:multiLevelType w:val="hybridMultilevel"/>
    <w:tmpl w:val="CAD4B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460F8"/>
    <w:multiLevelType w:val="hybridMultilevel"/>
    <w:tmpl w:val="BFF6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4F3D4F"/>
    <w:multiLevelType w:val="hybridMultilevel"/>
    <w:tmpl w:val="7BD4F6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5A202D"/>
    <w:multiLevelType w:val="multilevel"/>
    <w:tmpl w:val="260E37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>
    <w:nsid w:val="26A422AA"/>
    <w:multiLevelType w:val="hybridMultilevel"/>
    <w:tmpl w:val="F2DA3272"/>
    <w:lvl w:ilvl="0" w:tplc="0419000F">
      <w:start w:val="1"/>
      <w:numFmt w:val="decimal"/>
      <w:lvlText w:val="%1."/>
      <w:lvlJc w:val="left"/>
      <w:pPr>
        <w:ind w:left="81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B93BE6"/>
    <w:multiLevelType w:val="hybridMultilevel"/>
    <w:tmpl w:val="96E2F3B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6F30CD"/>
    <w:multiLevelType w:val="hybridMultilevel"/>
    <w:tmpl w:val="B67421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0908F8"/>
    <w:multiLevelType w:val="hybridMultilevel"/>
    <w:tmpl w:val="073CD66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F840718"/>
    <w:multiLevelType w:val="hybridMultilevel"/>
    <w:tmpl w:val="988CD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9817E7"/>
    <w:multiLevelType w:val="hybridMultilevel"/>
    <w:tmpl w:val="C1D8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C122F5"/>
    <w:multiLevelType w:val="hybridMultilevel"/>
    <w:tmpl w:val="A05A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3B6606"/>
    <w:multiLevelType w:val="hybridMultilevel"/>
    <w:tmpl w:val="B1D83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96701F"/>
    <w:multiLevelType w:val="hybridMultilevel"/>
    <w:tmpl w:val="E4A2AAC8"/>
    <w:lvl w:ilvl="0" w:tplc="BAFABC3C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C4C0065"/>
    <w:multiLevelType w:val="hybridMultilevel"/>
    <w:tmpl w:val="B0FADF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3D3A09F0"/>
    <w:multiLevelType w:val="hybridMultilevel"/>
    <w:tmpl w:val="E298A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B01422"/>
    <w:multiLevelType w:val="hybridMultilevel"/>
    <w:tmpl w:val="4D145EF8"/>
    <w:lvl w:ilvl="0" w:tplc="BAFABC3C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EB43C57"/>
    <w:multiLevelType w:val="hybridMultilevel"/>
    <w:tmpl w:val="B0F07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0C40CA"/>
    <w:multiLevelType w:val="hybridMultilevel"/>
    <w:tmpl w:val="98604256"/>
    <w:lvl w:ilvl="0" w:tplc="D39CB7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0D97B83"/>
    <w:multiLevelType w:val="hybridMultilevel"/>
    <w:tmpl w:val="A18AC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3000704"/>
    <w:multiLevelType w:val="hybridMultilevel"/>
    <w:tmpl w:val="3A2E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2B4484"/>
    <w:multiLevelType w:val="hybridMultilevel"/>
    <w:tmpl w:val="4D145EF8"/>
    <w:lvl w:ilvl="0" w:tplc="BAFABC3C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61716F0"/>
    <w:multiLevelType w:val="hybridMultilevel"/>
    <w:tmpl w:val="4D145EF8"/>
    <w:lvl w:ilvl="0" w:tplc="BAFABC3C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CAB142B"/>
    <w:multiLevelType w:val="singleLevel"/>
    <w:tmpl w:val="6A56DC04"/>
    <w:lvl w:ilvl="0">
      <w:start w:val="1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39">
    <w:nsid w:val="4D091585"/>
    <w:multiLevelType w:val="hybridMultilevel"/>
    <w:tmpl w:val="65000F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8B1912"/>
    <w:multiLevelType w:val="hybridMultilevel"/>
    <w:tmpl w:val="4D145EF8"/>
    <w:lvl w:ilvl="0" w:tplc="BAFABC3C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21C5284"/>
    <w:multiLevelType w:val="hybridMultilevel"/>
    <w:tmpl w:val="2F30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F07C66"/>
    <w:multiLevelType w:val="hybridMultilevel"/>
    <w:tmpl w:val="1E1EE80E"/>
    <w:lvl w:ilvl="0" w:tplc="F376A2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4404F5"/>
    <w:multiLevelType w:val="hybridMultilevel"/>
    <w:tmpl w:val="0FD256E2"/>
    <w:lvl w:ilvl="0" w:tplc="FFFFFFFF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B1C0FC7"/>
    <w:multiLevelType w:val="hybridMultilevel"/>
    <w:tmpl w:val="126E8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8F4805"/>
    <w:multiLevelType w:val="hybridMultilevel"/>
    <w:tmpl w:val="677A101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>
    <w:nsid w:val="61554F5E"/>
    <w:multiLevelType w:val="hybridMultilevel"/>
    <w:tmpl w:val="00923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33B2846"/>
    <w:multiLevelType w:val="hybridMultilevel"/>
    <w:tmpl w:val="76983B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0D1FC6"/>
    <w:multiLevelType w:val="hybridMultilevel"/>
    <w:tmpl w:val="4D145EF8"/>
    <w:lvl w:ilvl="0" w:tplc="BAFABC3C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833307A"/>
    <w:multiLevelType w:val="hybridMultilevel"/>
    <w:tmpl w:val="7BA8414A"/>
    <w:lvl w:ilvl="0" w:tplc="1F6826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F87985"/>
    <w:multiLevelType w:val="multilevel"/>
    <w:tmpl w:val="CD6E7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1">
    <w:nsid w:val="6D5077EC"/>
    <w:multiLevelType w:val="hybridMultilevel"/>
    <w:tmpl w:val="F9B63F2A"/>
    <w:lvl w:ilvl="0" w:tplc="A11E7D8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DA23DE8"/>
    <w:multiLevelType w:val="hybridMultilevel"/>
    <w:tmpl w:val="70A86F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280E91"/>
    <w:multiLevelType w:val="hybridMultilevel"/>
    <w:tmpl w:val="1BFE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2197890"/>
    <w:multiLevelType w:val="hybridMultilevel"/>
    <w:tmpl w:val="1D86EC24"/>
    <w:lvl w:ilvl="0" w:tplc="F04405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46D235E0">
      <w:start w:val="19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300233C"/>
    <w:multiLevelType w:val="hybridMultilevel"/>
    <w:tmpl w:val="BDC6CE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3E6085F"/>
    <w:multiLevelType w:val="multilevel"/>
    <w:tmpl w:val="63A04C6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>
    <w:nsid w:val="749703F9"/>
    <w:multiLevelType w:val="hybridMultilevel"/>
    <w:tmpl w:val="2F28683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753E10D6"/>
    <w:multiLevelType w:val="hybridMultilevel"/>
    <w:tmpl w:val="BB88F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5493FDF"/>
    <w:multiLevelType w:val="hybridMultilevel"/>
    <w:tmpl w:val="44E8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C41B92"/>
    <w:multiLevelType w:val="hybridMultilevel"/>
    <w:tmpl w:val="BB88F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A013C0E"/>
    <w:multiLevelType w:val="hybridMultilevel"/>
    <w:tmpl w:val="2BDA9094"/>
    <w:lvl w:ilvl="0" w:tplc="30581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7B8B5FF3"/>
    <w:multiLevelType w:val="hybridMultilevel"/>
    <w:tmpl w:val="9F82CE1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963716"/>
    <w:multiLevelType w:val="hybridMultilevel"/>
    <w:tmpl w:val="E6DAE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9"/>
  </w:num>
  <w:num w:numId="3">
    <w:abstractNumId w:val="63"/>
  </w:num>
  <w:num w:numId="4">
    <w:abstractNumId w:val="22"/>
  </w:num>
  <w:num w:numId="5">
    <w:abstractNumId w:val="52"/>
  </w:num>
  <w:num w:numId="6">
    <w:abstractNumId w:val="0"/>
  </w:num>
  <w:num w:numId="7">
    <w:abstractNumId w:val="62"/>
  </w:num>
  <w:num w:numId="8">
    <w:abstractNumId w:val="25"/>
  </w:num>
  <w:num w:numId="9">
    <w:abstractNumId w:val="10"/>
  </w:num>
  <w:num w:numId="10">
    <w:abstractNumId w:val="19"/>
  </w:num>
  <w:num w:numId="11">
    <w:abstractNumId w:val="49"/>
  </w:num>
  <w:num w:numId="12">
    <w:abstractNumId w:val="42"/>
  </w:num>
  <w:num w:numId="13">
    <w:abstractNumId w:val="35"/>
  </w:num>
  <w:num w:numId="14">
    <w:abstractNumId w:val="20"/>
  </w:num>
  <w:num w:numId="15">
    <w:abstractNumId w:val="32"/>
  </w:num>
  <w:num w:numId="16">
    <w:abstractNumId w:val="44"/>
  </w:num>
  <w:num w:numId="17">
    <w:abstractNumId w:val="30"/>
  </w:num>
  <w:num w:numId="18">
    <w:abstractNumId w:val="15"/>
  </w:num>
  <w:num w:numId="19">
    <w:abstractNumId w:val="29"/>
  </w:num>
  <w:num w:numId="20">
    <w:abstractNumId w:val="58"/>
  </w:num>
  <w:num w:numId="21">
    <w:abstractNumId w:val="37"/>
  </w:num>
  <w:num w:numId="22">
    <w:abstractNumId w:val="56"/>
  </w:num>
  <w:num w:numId="23">
    <w:abstractNumId w:val="24"/>
  </w:num>
  <w:num w:numId="24">
    <w:abstractNumId w:val="57"/>
  </w:num>
  <w:num w:numId="25">
    <w:abstractNumId w:val="33"/>
  </w:num>
  <w:num w:numId="26">
    <w:abstractNumId w:val="3"/>
  </w:num>
  <w:num w:numId="27">
    <w:abstractNumId w:val="31"/>
  </w:num>
  <w:num w:numId="28">
    <w:abstractNumId w:val="36"/>
  </w:num>
  <w:num w:numId="29">
    <w:abstractNumId w:val="40"/>
  </w:num>
  <w:num w:numId="30">
    <w:abstractNumId w:val="60"/>
  </w:num>
  <w:num w:numId="31">
    <w:abstractNumId w:val="61"/>
  </w:num>
  <w:num w:numId="32">
    <w:abstractNumId w:val="17"/>
  </w:num>
  <w:num w:numId="33">
    <w:abstractNumId w:val="59"/>
  </w:num>
  <w:num w:numId="34">
    <w:abstractNumId w:val="6"/>
  </w:num>
  <w:num w:numId="35">
    <w:abstractNumId w:val="28"/>
  </w:num>
  <w:num w:numId="36">
    <w:abstractNumId w:val="13"/>
  </w:num>
  <w:num w:numId="37">
    <w:abstractNumId w:val="5"/>
  </w:num>
  <w:num w:numId="38">
    <w:abstractNumId w:val="47"/>
  </w:num>
  <w:num w:numId="39">
    <w:abstractNumId w:val="12"/>
  </w:num>
  <w:num w:numId="40">
    <w:abstractNumId w:val="7"/>
  </w:num>
  <w:num w:numId="41">
    <w:abstractNumId w:val="55"/>
  </w:num>
  <w:num w:numId="42">
    <w:abstractNumId w:val="48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41"/>
  </w:num>
  <w:num w:numId="47">
    <w:abstractNumId w:val="50"/>
  </w:num>
  <w:num w:numId="48">
    <w:abstractNumId w:val="38"/>
  </w:num>
  <w:num w:numId="49">
    <w:abstractNumId w:val="18"/>
  </w:num>
  <w:num w:numId="50">
    <w:abstractNumId w:val="53"/>
  </w:num>
  <w:num w:numId="51">
    <w:abstractNumId w:val="46"/>
  </w:num>
  <w:num w:numId="52">
    <w:abstractNumId w:val="54"/>
  </w:num>
  <w:num w:numId="53">
    <w:abstractNumId w:val="9"/>
  </w:num>
  <w:num w:numId="54">
    <w:abstractNumId w:val="11"/>
  </w:num>
  <w:num w:numId="55">
    <w:abstractNumId w:val="34"/>
  </w:num>
  <w:num w:numId="56">
    <w:abstractNumId w:val="8"/>
  </w:num>
  <w:num w:numId="57">
    <w:abstractNumId w:val="43"/>
  </w:num>
  <w:num w:numId="58">
    <w:abstractNumId w:val="16"/>
  </w:num>
  <w:num w:numId="59">
    <w:abstractNumId w:val="26"/>
  </w:num>
  <w:num w:numId="60">
    <w:abstractNumId w:val="45"/>
  </w:num>
  <w:num w:numId="61">
    <w:abstractNumId w:val="51"/>
  </w:num>
  <w:num w:numId="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"/>
  </w:num>
  <w:num w:numId="65">
    <w:abstractNumId w:val="2"/>
  </w:num>
  <w:num w:numId="66">
    <w:abstractNumId w:val="1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D1"/>
    <w:rsid w:val="0002647B"/>
    <w:rsid w:val="00042EA4"/>
    <w:rsid w:val="0004643A"/>
    <w:rsid w:val="00054334"/>
    <w:rsid w:val="000556FD"/>
    <w:rsid w:val="00055D4D"/>
    <w:rsid w:val="000628CC"/>
    <w:rsid w:val="0008261F"/>
    <w:rsid w:val="00094F56"/>
    <w:rsid w:val="0009698F"/>
    <w:rsid w:val="000D1C6B"/>
    <w:rsid w:val="000E062B"/>
    <w:rsid w:val="000E373B"/>
    <w:rsid w:val="000E67D5"/>
    <w:rsid w:val="0010634B"/>
    <w:rsid w:val="001131E2"/>
    <w:rsid w:val="00113A50"/>
    <w:rsid w:val="00127223"/>
    <w:rsid w:val="00133602"/>
    <w:rsid w:val="00137202"/>
    <w:rsid w:val="00141EF5"/>
    <w:rsid w:val="00153FCB"/>
    <w:rsid w:val="001556A3"/>
    <w:rsid w:val="001865AB"/>
    <w:rsid w:val="001903BB"/>
    <w:rsid w:val="00195D10"/>
    <w:rsid w:val="00196DFC"/>
    <w:rsid w:val="001C2DF9"/>
    <w:rsid w:val="001C2F34"/>
    <w:rsid w:val="001D3E7E"/>
    <w:rsid w:val="001E0411"/>
    <w:rsid w:val="001F266D"/>
    <w:rsid w:val="001F63C4"/>
    <w:rsid w:val="0020245D"/>
    <w:rsid w:val="002038A2"/>
    <w:rsid w:val="00207412"/>
    <w:rsid w:val="00237B05"/>
    <w:rsid w:val="00241134"/>
    <w:rsid w:val="00242209"/>
    <w:rsid w:val="00246A6F"/>
    <w:rsid w:val="0025536C"/>
    <w:rsid w:val="00260129"/>
    <w:rsid w:val="00272FC8"/>
    <w:rsid w:val="0027387C"/>
    <w:rsid w:val="00297202"/>
    <w:rsid w:val="002B4C8F"/>
    <w:rsid w:val="003151A3"/>
    <w:rsid w:val="0032486E"/>
    <w:rsid w:val="00326319"/>
    <w:rsid w:val="00353BC3"/>
    <w:rsid w:val="00361271"/>
    <w:rsid w:val="00373558"/>
    <w:rsid w:val="003A01B3"/>
    <w:rsid w:val="003A17D3"/>
    <w:rsid w:val="003C2063"/>
    <w:rsid w:val="003C4539"/>
    <w:rsid w:val="003D6F89"/>
    <w:rsid w:val="003F55E4"/>
    <w:rsid w:val="00410D6A"/>
    <w:rsid w:val="004149A1"/>
    <w:rsid w:val="00423FB1"/>
    <w:rsid w:val="00433E80"/>
    <w:rsid w:val="00444CDF"/>
    <w:rsid w:val="00447D9B"/>
    <w:rsid w:val="00454C6D"/>
    <w:rsid w:val="00462701"/>
    <w:rsid w:val="00483DB1"/>
    <w:rsid w:val="004873FB"/>
    <w:rsid w:val="00487B2C"/>
    <w:rsid w:val="00493E1D"/>
    <w:rsid w:val="004B270F"/>
    <w:rsid w:val="004B4E29"/>
    <w:rsid w:val="004E613E"/>
    <w:rsid w:val="00503F89"/>
    <w:rsid w:val="00581211"/>
    <w:rsid w:val="00583D40"/>
    <w:rsid w:val="00594878"/>
    <w:rsid w:val="005A53AD"/>
    <w:rsid w:val="005B4C78"/>
    <w:rsid w:val="005B5B0B"/>
    <w:rsid w:val="005C2B32"/>
    <w:rsid w:val="005C7EF4"/>
    <w:rsid w:val="005E7548"/>
    <w:rsid w:val="005F6ECF"/>
    <w:rsid w:val="006273B6"/>
    <w:rsid w:val="00660925"/>
    <w:rsid w:val="006678F6"/>
    <w:rsid w:val="00673581"/>
    <w:rsid w:val="0067767E"/>
    <w:rsid w:val="006A55D0"/>
    <w:rsid w:val="006B3783"/>
    <w:rsid w:val="006C01FB"/>
    <w:rsid w:val="006C23D9"/>
    <w:rsid w:val="006C40C2"/>
    <w:rsid w:val="006D0BF8"/>
    <w:rsid w:val="006D457A"/>
    <w:rsid w:val="006D7E9A"/>
    <w:rsid w:val="00721DF9"/>
    <w:rsid w:val="00736D79"/>
    <w:rsid w:val="00744B90"/>
    <w:rsid w:val="00767584"/>
    <w:rsid w:val="0077242A"/>
    <w:rsid w:val="0077430E"/>
    <w:rsid w:val="00784861"/>
    <w:rsid w:val="007C293A"/>
    <w:rsid w:val="007C7834"/>
    <w:rsid w:val="008016CF"/>
    <w:rsid w:val="0080219A"/>
    <w:rsid w:val="00803596"/>
    <w:rsid w:val="00810FB2"/>
    <w:rsid w:val="00813952"/>
    <w:rsid w:val="00813E58"/>
    <w:rsid w:val="00832ADE"/>
    <w:rsid w:val="00864CF2"/>
    <w:rsid w:val="00866B7F"/>
    <w:rsid w:val="008B5DE1"/>
    <w:rsid w:val="008E66C7"/>
    <w:rsid w:val="008F0DAA"/>
    <w:rsid w:val="00922554"/>
    <w:rsid w:val="00927B64"/>
    <w:rsid w:val="009448AA"/>
    <w:rsid w:val="009578EC"/>
    <w:rsid w:val="00993FF3"/>
    <w:rsid w:val="0099794D"/>
    <w:rsid w:val="00997968"/>
    <w:rsid w:val="009A637D"/>
    <w:rsid w:val="009C3604"/>
    <w:rsid w:val="009D4538"/>
    <w:rsid w:val="00A018FF"/>
    <w:rsid w:val="00A036D1"/>
    <w:rsid w:val="00A37377"/>
    <w:rsid w:val="00A54EAB"/>
    <w:rsid w:val="00A624C6"/>
    <w:rsid w:val="00A71412"/>
    <w:rsid w:val="00A9046B"/>
    <w:rsid w:val="00A907C2"/>
    <w:rsid w:val="00A94EDB"/>
    <w:rsid w:val="00AB5E4B"/>
    <w:rsid w:val="00AC49E4"/>
    <w:rsid w:val="00AD1C18"/>
    <w:rsid w:val="00AE4904"/>
    <w:rsid w:val="00B24380"/>
    <w:rsid w:val="00B33F45"/>
    <w:rsid w:val="00B376DC"/>
    <w:rsid w:val="00B42C50"/>
    <w:rsid w:val="00B439D1"/>
    <w:rsid w:val="00B468E4"/>
    <w:rsid w:val="00B526E4"/>
    <w:rsid w:val="00B570A1"/>
    <w:rsid w:val="00BB17C1"/>
    <w:rsid w:val="00BC430F"/>
    <w:rsid w:val="00BD2798"/>
    <w:rsid w:val="00C32117"/>
    <w:rsid w:val="00C36B9D"/>
    <w:rsid w:val="00C550BE"/>
    <w:rsid w:val="00C568DE"/>
    <w:rsid w:val="00C73ED1"/>
    <w:rsid w:val="00C775F2"/>
    <w:rsid w:val="00C77A25"/>
    <w:rsid w:val="00CA3CB9"/>
    <w:rsid w:val="00CB0B1F"/>
    <w:rsid w:val="00CB4596"/>
    <w:rsid w:val="00CC622F"/>
    <w:rsid w:val="00CF1ADB"/>
    <w:rsid w:val="00D13FDF"/>
    <w:rsid w:val="00D1521F"/>
    <w:rsid w:val="00D329CC"/>
    <w:rsid w:val="00D62A10"/>
    <w:rsid w:val="00D73AB0"/>
    <w:rsid w:val="00D930C8"/>
    <w:rsid w:val="00DC3300"/>
    <w:rsid w:val="00DD42BE"/>
    <w:rsid w:val="00DF56ED"/>
    <w:rsid w:val="00E07AAF"/>
    <w:rsid w:val="00E2438D"/>
    <w:rsid w:val="00E247EB"/>
    <w:rsid w:val="00E447B4"/>
    <w:rsid w:val="00E5713F"/>
    <w:rsid w:val="00E771D2"/>
    <w:rsid w:val="00EA051B"/>
    <w:rsid w:val="00EB418D"/>
    <w:rsid w:val="00EB593A"/>
    <w:rsid w:val="00EC4D28"/>
    <w:rsid w:val="00EF3121"/>
    <w:rsid w:val="00F25192"/>
    <w:rsid w:val="00F25B12"/>
    <w:rsid w:val="00F35017"/>
    <w:rsid w:val="00F51038"/>
    <w:rsid w:val="00F53B32"/>
    <w:rsid w:val="00F602B0"/>
    <w:rsid w:val="00FB0497"/>
    <w:rsid w:val="00FB0944"/>
    <w:rsid w:val="00FC5EC1"/>
    <w:rsid w:val="00FD0AD4"/>
    <w:rsid w:val="00FD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36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C430F"/>
    <w:pPr>
      <w:keepNext/>
      <w:spacing w:before="240" w:after="60"/>
      <w:outlineLvl w:val="1"/>
    </w:pPr>
  </w:style>
  <w:style w:type="paragraph" w:styleId="4">
    <w:name w:val="heading 4"/>
    <w:basedOn w:val="a"/>
    <w:next w:val="a"/>
    <w:link w:val="40"/>
    <w:qFormat/>
    <w:rsid w:val="00BC430F"/>
    <w:pPr>
      <w:keepNext/>
      <w:tabs>
        <w:tab w:val="num" w:pos="1941"/>
      </w:tabs>
      <w:spacing w:before="240" w:after="60"/>
      <w:ind w:left="1941" w:hanging="864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BC430F"/>
    <w:pPr>
      <w:tabs>
        <w:tab w:val="num" w:pos="2085"/>
      </w:tabs>
      <w:spacing w:before="240" w:after="60"/>
      <w:ind w:left="2085" w:hanging="1008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BC430F"/>
    <w:pPr>
      <w:tabs>
        <w:tab w:val="num" w:pos="2229"/>
      </w:tabs>
      <w:spacing w:before="240" w:after="60"/>
      <w:ind w:left="2229" w:hanging="1152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BC430F"/>
    <w:pPr>
      <w:keepNext/>
      <w:tabs>
        <w:tab w:val="num" w:pos="2373"/>
      </w:tabs>
      <w:spacing w:before="60" w:line="360" w:lineRule="auto"/>
      <w:ind w:left="2373" w:hanging="1296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BC430F"/>
    <w:pPr>
      <w:tabs>
        <w:tab w:val="num" w:pos="2517"/>
      </w:tabs>
      <w:spacing w:before="240" w:after="60"/>
      <w:ind w:left="2517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C430F"/>
    <w:pPr>
      <w:tabs>
        <w:tab w:val="num" w:pos="2661"/>
      </w:tabs>
      <w:spacing w:before="240" w:after="60"/>
      <w:ind w:left="2661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6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C43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C430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430F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C430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C430F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C430F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C430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Normal (Web)"/>
    <w:basedOn w:val="a"/>
    <w:rsid w:val="00A036D1"/>
    <w:pPr>
      <w:spacing w:before="100" w:beforeAutospacing="1" w:after="100" w:afterAutospacing="1"/>
    </w:pPr>
  </w:style>
  <w:style w:type="character" w:customStyle="1" w:styleId="FootnoteTextChar">
    <w:name w:val="Footnote Text Char"/>
    <w:aliases w:val="Знак Char"/>
    <w:uiPriority w:val="99"/>
    <w:semiHidden/>
    <w:locked/>
    <w:rsid w:val="00A036D1"/>
    <w:rPr>
      <w:rFonts w:ascii="Times New Roman" w:hAnsi="Times New Roman"/>
      <w:sz w:val="20"/>
      <w:lang w:val="x-none" w:eastAsia="ru-RU"/>
    </w:rPr>
  </w:style>
  <w:style w:type="paragraph" w:styleId="a4">
    <w:name w:val="footnote text"/>
    <w:aliases w:val="Знак"/>
    <w:basedOn w:val="a"/>
    <w:link w:val="a5"/>
    <w:rsid w:val="00A036D1"/>
    <w:rPr>
      <w:sz w:val="20"/>
      <w:szCs w:val="20"/>
    </w:rPr>
  </w:style>
  <w:style w:type="character" w:customStyle="1" w:styleId="a5">
    <w:name w:val="Текст сноски Знак"/>
    <w:aliases w:val="Знак Знак"/>
    <w:basedOn w:val="a0"/>
    <w:link w:val="a4"/>
    <w:rsid w:val="00A036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Знак Char1"/>
    <w:uiPriority w:val="99"/>
    <w:semiHidden/>
    <w:locked/>
    <w:rsid w:val="00A036D1"/>
    <w:rPr>
      <w:rFonts w:ascii="Times New Roman" w:hAnsi="Times New Roman"/>
      <w:sz w:val="20"/>
    </w:rPr>
  </w:style>
  <w:style w:type="character" w:customStyle="1" w:styleId="FooterChar">
    <w:name w:val="Footer Char"/>
    <w:uiPriority w:val="99"/>
    <w:semiHidden/>
    <w:locked/>
    <w:rsid w:val="00A036D1"/>
    <w:rPr>
      <w:rFonts w:ascii="Times New Roman" w:hAnsi="Times New Roman"/>
      <w:sz w:val="24"/>
      <w:lang w:val="x-none" w:eastAsia="ru-RU"/>
    </w:rPr>
  </w:style>
  <w:style w:type="paragraph" w:styleId="a6">
    <w:name w:val="footer"/>
    <w:basedOn w:val="a"/>
    <w:link w:val="a7"/>
    <w:uiPriority w:val="99"/>
    <w:rsid w:val="00A036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aliases w:val="Название Знак1,Название Знак Знак1,Название Знак Знак Знак, Знак Знак Знак Знак, Знак Знак Знак1,Название Знак Знак, Знак Знак Знак, Знак Знак"/>
    <w:basedOn w:val="a"/>
    <w:link w:val="a9"/>
    <w:qFormat/>
    <w:rsid w:val="00A036D1"/>
    <w:pPr>
      <w:jc w:val="center"/>
    </w:pPr>
    <w:rPr>
      <w:b/>
      <w:bCs/>
    </w:rPr>
  </w:style>
  <w:style w:type="character" w:customStyle="1" w:styleId="a9">
    <w:name w:val="Название Знак"/>
    <w:aliases w:val="Название Знак1 Знак,Название Знак Знак1 Знак,Название Знак Знак Знак Знак, Знак Знак Знак Знак Знак, Знак Знак Знак1 Знак,Название Знак Знак Знак1, Знак Знак Знак Знак1, Знак Знак Знак2"/>
    <w:basedOn w:val="a0"/>
    <w:link w:val="a8"/>
    <w:rsid w:val="00A036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A036D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rsid w:val="00A036D1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A03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footnote reference"/>
    <w:basedOn w:val="a0"/>
    <w:rsid w:val="00A036D1"/>
    <w:rPr>
      <w:rFonts w:cs="Times New Roman"/>
      <w:vertAlign w:val="superscript"/>
    </w:rPr>
  </w:style>
  <w:style w:type="character" w:styleId="ad">
    <w:name w:val="Strong"/>
    <w:basedOn w:val="a0"/>
    <w:uiPriority w:val="22"/>
    <w:qFormat/>
    <w:rsid w:val="00A036D1"/>
    <w:rPr>
      <w:rFonts w:cs="Times New Roman"/>
      <w:b/>
      <w:bCs/>
    </w:rPr>
  </w:style>
  <w:style w:type="character" w:styleId="ae">
    <w:name w:val="Emphasis"/>
    <w:basedOn w:val="a0"/>
    <w:qFormat/>
    <w:rsid w:val="00A036D1"/>
    <w:rPr>
      <w:rFonts w:cs="Times New Roman"/>
      <w:i/>
      <w:iCs/>
    </w:rPr>
  </w:style>
  <w:style w:type="paragraph" w:customStyle="1" w:styleId="ConsPlusNormal">
    <w:name w:val="ConsPlusNormal"/>
    <w:rsid w:val="00A03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3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1">
    <w:name w:val="Body Text 21"/>
    <w:basedOn w:val="a"/>
    <w:rsid w:val="00A036D1"/>
    <w:pPr>
      <w:widowControl w:val="0"/>
      <w:adjustRightInd w:val="0"/>
      <w:snapToGrid w:val="0"/>
      <w:spacing w:line="480" w:lineRule="auto"/>
      <w:jc w:val="both"/>
    </w:pPr>
    <w:rPr>
      <w:sz w:val="26"/>
      <w:szCs w:val="26"/>
    </w:rPr>
  </w:style>
  <w:style w:type="paragraph" w:customStyle="1" w:styleId="12">
    <w:name w:val="Абзац списка1"/>
    <w:basedOn w:val="a"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">
    <w:name w:val="List Bullet"/>
    <w:basedOn w:val="a"/>
    <w:autoRedefine/>
    <w:rsid w:val="00A036D1"/>
    <w:pPr>
      <w:widowControl w:val="0"/>
      <w:tabs>
        <w:tab w:val="left" w:pos="-1701"/>
      </w:tabs>
      <w:adjustRightInd w:val="0"/>
      <w:jc w:val="both"/>
      <w:textAlignment w:val="baseline"/>
    </w:pPr>
  </w:style>
  <w:style w:type="paragraph" w:styleId="21">
    <w:name w:val="List Bullet 2"/>
    <w:basedOn w:val="a"/>
    <w:autoRedefine/>
    <w:rsid w:val="00A036D1"/>
    <w:pPr>
      <w:widowControl w:val="0"/>
      <w:tabs>
        <w:tab w:val="left" w:pos="426"/>
      </w:tabs>
      <w:adjustRightInd w:val="0"/>
      <w:jc w:val="both"/>
      <w:textAlignment w:val="baseline"/>
    </w:pPr>
    <w:rPr>
      <w:sz w:val="20"/>
      <w:szCs w:val="20"/>
    </w:rPr>
  </w:style>
  <w:style w:type="paragraph" w:styleId="af0">
    <w:name w:val="header"/>
    <w:basedOn w:val="a"/>
    <w:link w:val="af1"/>
    <w:uiPriority w:val="99"/>
    <w:rsid w:val="00A036D1"/>
    <w:pPr>
      <w:widowControl w:val="0"/>
      <w:tabs>
        <w:tab w:val="center" w:pos="4153"/>
        <w:tab w:val="right" w:pos="8306"/>
      </w:tabs>
      <w:adjustRightInd w:val="0"/>
      <w:spacing w:line="360" w:lineRule="atLeast"/>
      <w:jc w:val="both"/>
      <w:textAlignment w:val="baseline"/>
    </w:pPr>
  </w:style>
  <w:style w:type="character" w:customStyle="1" w:styleId="af1">
    <w:name w:val="Верхний колонтитул Знак"/>
    <w:basedOn w:val="a0"/>
    <w:link w:val="af0"/>
    <w:uiPriority w:val="99"/>
    <w:rsid w:val="00A0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A036D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2">
    <w:name w:val="Абзац списка2"/>
    <w:basedOn w:val="a"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3">
    <w:name w:val="List Paragraph"/>
    <w:basedOn w:val="a"/>
    <w:uiPriority w:val="34"/>
    <w:qFormat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4">
    <w:name w:val="Hyperlink"/>
    <w:basedOn w:val="a0"/>
    <w:uiPriority w:val="99"/>
    <w:rsid w:val="00A036D1"/>
    <w:rPr>
      <w:rFonts w:cs="Times New Roman"/>
      <w:color w:val="0000FF"/>
      <w:u w:val="single"/>
    </w:rPr>
  </w:style>
  <w:style w:type="character" w:styleId="af5">
    <w:name w:val="FollowedHyperlink"/>
    <w:basedOn w:val="a0"/>
    <w:rsid w:val="00A036D1"/>
    <w:rPr>
      <w:rFonts w:cs="Times New Roman"/>
      <w:color w:val="800080"/>
      <w:u w:val="single"/>
    </w:rPr>
  </w:style>
  <w:style w:type="paragraph" w:styleId="af6">
    <w:name w:val="Balloon Text"/>
    <w:basedOn w:val="a"/>
    <w:link w:val="af7"/>
    <w:uiPriority w:val="99"/>
    <w:rsid w:val="00A036D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A036D1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Intense Emphasis"/>
    <w:basedOn w:val="a0"/>
    <w:qFormat/>
    <w:rsid w:val="00A036D1"/>
    <w:rPr>
      <w:rFonts w:cs="Times New Roman"/>
      <w:b/>
      <w:bCs/>
      <w:i/>
      <w:iCs/>
      <w:color w:val="auto"/>
    </w:rPr>
  </w:style>
  <w:style w:type="table" w:styleId="af9">
    <w:name w:val="Table Grid"/>
    <w:basedOn w:val="a1"/>
    <w:uiPriority w:val="59"/>
    <w:rsid w:val="00A036D1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сноски Знак1"/>
    <w:aliases w:val="Знак Знак1"/>
    <w:uiPriority w:val="99"/>
    <w:semiHidden/>
    <w:rsid w:val="00A036D1"/>
    <w:rPr>
      <w:rFonts w:ascii="Times New Roman" w:hAnsi="Times New Roman"/>
      <w:sz w:val="20"/>
    </w:rPr>
  </w:style>
  <w:style w:type="paragraph" w:customStyle="1" w:styleId="ConsPlusNonformat">
    <w:name w:val="ConsPlusNonformat"/>
    <w:rsid w:val="00A03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03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Ответ"/>
    <w:basedOn w:val="a"/>
    <w:rsid w:val="00A036D1"/>
    <w:pPr>
      <w:jc w:val="both"/>
    </w:pPr>
    <w:rPr>
      <w:sz w:val="28"/>
    </w:rPr>
  </w:style>
  <w:style w:type="paragraph" w:customStyle="1" w:styleId="afb">
    <w:name w:val="Нормальный (таблица)"/>
    <w:basedOn w:val="a"/>
    <w:next w:val="a"/>
    <w:rsid w:val="00A036D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c">
    <w:name w:val="Прижатый влево"/>
    <w:basedOn w:val="a"/>
    <w:next w:val="a"/>
    <w:rsid w:val="00A036D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afd">
    <w:name w:val="Гипертекстовая ссылка"/>
    <w:basedOn w:val="a0"/>
    <w:rsid w:val="00A036D1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pple-converted-space">
    <w:name w:val="apple-converted-space"/>
    <w:basedOn w:val="a0"/>
    <w:rsid w:val="00A036D1"/>
  </w:style>
  <w:style w:type="character" w:customStyle="1" w:styleId="afe">
    <w:name w:val="Основной текст_"/>
    <w:basedOn w:val="a0"/>
    <w:link w:val="14"/>
    <w:locked/>
    <w:rsid w:val="00A036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e"/>
    <w:rsid w:val="00A036D1"/>
    <w:pPr>
      <w:shd w:val="clear" w:color="auto" w:fill="FFFFFF"/>
      <w:spacing w:before="240" w:after="240" w:line="322" w:lineRule="exact"/>
      <w:jc w:val="both"/>
    </w:pPr>
    <w:rPr>
      <w:sz w:val="27"/>
      <w:szCs w:val="27"/>
      <w:lang w:eastAsia="en-US"/>
    </w:rPr>
  </w:style>
  <w:style w:type="paragraph" w:styleId="aff">
    <w:name w:val="Body Text Indent"/>
    <w:basedOn w:val="a"/>
    <w:link w:val="aff0"/>
    <w:unhideWhenUsed/>
    <w:rsid w:val="004B4E29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rsid w:val="004B4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4B4E29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rsid w:val="004B4E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3">
    <w:name w:val="Для таблиц"/>
    <w:basedOn w:val="a"/>
    <w:rsid w:val="00BC430F"/>
  </w:style>
  <w:style w:type="paragraph" w:styleId="3">
    <w:name w:val="Body Text Indent 3"/>
    <w:basedOn w:val="a"/>
    <w:link w:val="30"/>
    <w:rsid w:val="00042E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42E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nhideWhenUsed/>
    <w:rsid w:val="00042EA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42E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B593A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Style2">
    <w:name w:val="Style2"/>
    <w:basedOn w:val="a"/>
    <w:rsid w:val="00EB593A"/>
    <w:pPr>
      <w:widowControl w:val="0"/>
      <w:autoSpaceDE w:val="0"/>
      <w:autoSpaceDN w:val="0"/>
      <w:adjustRightInd w:val="0"/>
      <w:jc w:val="both"/>
    </w:pPr>
    <w:rPr>
      <w:rFonts w:eastAsia="Batang"/>
      <w:lang w:eastAsia="ko-KR"/>
    </w:rPr>
  </w:style>
  <w:style w:type="paragraph" w:customStyle="1" w:styleId="Style7">
    <w:name w:val="Style7"/>
    <w:basedOn w:val="a"/>
    <w:rsid w:val="00EB593A"/>
    <w:pPr>
      <w:widowControl w:val="0"/>
      <w:autoSpaceDE w:val="0"/>
      <w:autoSpaceDN w:val="0"/>
      <w:adjustRightInd w:val="0"/>
      <w:spacing w:line="298" w:lineRule="exact"/>
      <w:ind w:firstLine="720"/>
    </w:pPr>
    <w:rPr>
      <w:rFonts w:eastAsia="Batang"/>
      <w:lang w:eastAsia="ko-KR"/>
    </w:rPr>
  </w:style>
  <w:style w:type="paragraph" w:customStyle="1" w:styleId="Style8">
    <w:name w:val="Style8"/>
    <w:basedOn w:val="a"/>
    <w:rsid w:val="00EB593A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="Batang"/>
      <w:lang w:eastAsia="ko-KR"/>
    </w:rPr>
  </w:style>
  <w:style w:type="paragraph" w:customStyle="1" w:styleId="Style12">
    <w:name w:val="Style12"/>
    <w:basedOn w:val="a"/>
    <w:rsid w:val="00EB593A"/>
    <w:pPr>
      <w:widowControl w:val="0"/>
      <w:autoSpaceDE w:val="0"/>
      <w:autoSpaceDN w:val="0"/>
      <w:adjustRightInd w:val="0"/>
      <w:spacing w:line="276" w:lineRule="exact"/>
      <w:ind w:hanging="163"/>
    </w:pPr>
    <w:rPr>
      <w:rFonts w:eastAsia="Batang"/>
      <w:lang w:eastAsia="ko-KR"/>
    </w:rPr>
  </w:style>
  <w:style w:type="paragraph" w:customStyle="1" w:styleId="Style15">
    <w:name w:val="Style15"/>
    <w:basedOn w:val="a"/>
    <w:rsid w:val="00EB593A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Batang"/>
      <w:lang w:eastAsia="ko-KR"/>
    </w:rPr>
  </w:style>
  <w:style w:type="paragraph" w:customStyle="1" w:styleId="Style16">
    <w:name w:val="Style16"/>
    <w:basedOn w:val="a"/>
    <w:rsid w:val="00EB593A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Style17">
    <w:name w:val="Style17"/>
    <w:basedOn w:val="a"/>
    <w:rsid w:val="00EB593A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Style18">
    <w:name w:val="Style18"/>
    <w:basedOn w:val="a"/>
    <w:rsid w:val="00EB593A"/>
    <w:pPr>
      <w:widowControl w:val="0"/>
      <w:autoSpaceDE w:val="0"/>
      <w:autoSpaceDN w:val="0"/>
      <w:adjustRightInd w:val="0"/>
      <w:spacing w:line="235" w:lineRule="exact"/>
    </w:pPr>
    <w:rPr>
      <w:rFonts w:eastAsia="Batang"/>
      <w:lang w:eastAsia="ko-KR"/>
    </w:rPr>
  </w:style>
  <w:style w:type="paragraph" w:customStyle="1" w:styleId="Style20">
    <w:name w:val="Style20"/>
    <w:basedOn w:val="a"/>
    <w:rsid w:val="00EB593A"/>
    <w:pPr>
      <w:widowControl w:val="0"/>
      <w:autoSpaceDE w:val="0"/>
      <w:autoSpaceDN w:val="0"/>
      <w:adjustRightInd w:val="0"/>
      <w:spacing w:line="276" w:lineRule="exact"/>
    </w:pPr>
    <w:rPr>
      <w:rFonts w:eastAsia="Batang"/>
      <w:lang w:eastAsia="ko-KR"/>
    </w:rPr>
  </w:style>
  <w:style w:type="paragraph" w:customStyle="1" w:styleId="Style21">
    <w:name w:val="Style21"/>
    <w:basedOn w:val="a"/>
    <w:rsid w:val="00EB593A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="Batang"/>
      <w:lang w:eastAsia="ko-KR"/>
    </w:rPr>
  </w:style>
  <w:style w:type="paragraph" w:customStyle="1" w:styleId="Style23">
    <w:name w:val="Style23"/>
    <w:basedOn w:val="a"/>
    <w:rsid w:val="00EB593A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="Batang"/>
      <w:lang w:eastAsia="ko-KR"/>
    </w:rPr>
  </w:style>
  <w:style w:type="paragraph" w:customStyle="1" w:styleId="Style24">
    <w:name w:val="Style24"/>
    <w:basedOn w:val="a"/>
    <w:rsid w:val="00EB593A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character" w:customStyle="1" w:styleId="FontStyle32">
    <w:name w:val="Font Style32"/>
    <w:rsid w:val="00EB59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rsid w:val="00EB593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rsid w:val="00EB593A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rsid w:val="00EB593A"/>
    <w:rPr>
      <w:rFonts w:ascii="Times New Roman" w:hAnsi="Times New Roman" w:cs="Times New Roman"/>
      <w:sz w:val="22"/>
      <w:szCs w:val="22"/>
    </w:rPr>
  </w:style>
  <w:style w:type="character" w:customStyle="1" w:styleId="31">
    <w:name w:val="Основной текст 3 Знак"/>
    <w:link w:val="32"/>
    <w:semiHidden/>
    <w:rsid w:val="001F63C4"/>
    <w:rPr>
      <w:rFonts w:ascii="Times New Roman" w:eastAsia="Times New Roman" w:hAnsi="Times New Roman"/>
      <w:sz w:val="16"/>
      <w:szCs w:val="16"/>
    </w:rPr>
  </w:style>
  <w:style w:type="paragraph" w:styleId="32">
    <w:name w:val="Body Text 3"/>
    <w:basedOn w:val="a"/>
    <w:link w:val="31"/>
    <w:semiHidden/>
    <w:rsid w:val="001F63C4"/>
    <w:pPr>
      <w:spacing w:after="120"/>
    </w:pPr>
    <w:rPr>
      <w:rFonts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1F63C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51">
    <w:name w:val="Сетка таблицы5"/>
    <w:basedOn w:val="a1"/>
    <w:next w:val="af9"/>
    <w:uiPriority w:val="39"/>
    <w:rsid w:val="00673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basedOn w:val="afe"/>
    <w:rsid w:val="00F25192"/>
    <w:rPr>
      <w:rFonts w:ascii="Times New Roman" w:eastAsia="Times New Roman" w:hAnsi="Times New Roman" w:cs="Times New Roman"/>
      <w:color w:val="000000"/>
      <w:spacing w:val="1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0">
    <w:name w:val="Основной текст + 10 pt;Полужирный;Интервал 0 pt"/>
    <w:basedOn w:val="afe"/>
    <w:rsid w:val="00F2519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30">
    <w:name w:val="Основной текст13"/>
    <w:basedOn w:val="a"/>
    <w:rsid w:val="00F25192"/>
    <w:pPr>
      <w:widowControl w:val="0"/>
      <w:shd w:val="clear" w:color="auto" w:fill="FFFFFF"/>
      <w:spacing w:after="5940" w:line="0" w:lineRule="atLeast"/>
      <w:ind w:hanging="2140"/>
    </w:pPr>
    <w:rPr>
      <w:spacing w:val="16"/>
      <w:sz w:val="22"/>
      <w:szCs w:val="22"/>
      <w:lang w:eastAsia="en-US"/>
    </w:rPr>
  </w:style>
  <w:style w:type="paragraph" w:customStyle="1" w:styleId="15">
    <w:name w:val="Стиль1"/>
    <w:basedOn w:val="a"/>
    <w:rsid w:val="00F25192"/>
    <w:pPr>
      <w:widowControl w:val="0"/>
      <w:spacing w:line="353" w:lineRule="auto"/>
      <w:ind w:firstLine="567"/>
      <w:jc w:val="both"/>
    </w:pPr>
    <w:rPr>
      <w:sz w:val="28"/>
      <w:szCs w:val="20"/>
    </w:rPr>
  </w:style>
  <w:style w:type="paragraph" w:customStyle="1" w:styleId="FR4">
    <w:name w:val="FR4"/>
    <w:rsid w:val="00F25192"/>
    <w:pPr>
      <w:widowControl w:val="0"/>
      <w:overflowPunct w:val="0"/>
      <w:autoSpaceDE w:val="0"/>
      <w:autoSpaceDN w:val="0"/>
      <w:adjustRightInd w:val="0"/>
      <w:spacing w:after="0" w:line="300" w:lineRule="auto"/>
      <w:ind w:left="360" w:right="600" w:firstLine="260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f4">
    <w:name w:val="Body Text First Indent"/>
    <w:basedOn w:val="aa"/>
    <w:link w:val="aff5"/>
    <w:rsid w:val="00F25192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f5">
    <w:name w:val="Красная строка Знак"/>
    <w:basedOn w:val="ab"/>
    <w:link w:val="aff4"/>
    <w:rsid w:val="00F25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page number"/>
    <w:basedOn w:val="a0"/>
    <w:rsid w:val="00F25192"/>
  </w:style>
  <w:style w:type="paragraph" w:customStyle="1" w:styleId="16">
    <w:name w:val="Основной 1 см"/>
    <w:basedOn w:val="a"/>
    <w:rsid w:val="00F25192"/>
    <w:pPr>
      <w:ind w:firstLine="567"/>
      <w:jc w:val="both"/>
    </w:pPr>
    <w:rPr>
      <w:sz w:val="28"/>
      <w:szCs w:val="20"/>
    </w:rPr>
  </w:style>
  <w:style w:type="paragraph" w:customStyle="1" w:styleId="aff7">
    <w:name w:val="Основной б.о."/>
    <w:basedOn w:val="16"/>
    <w:next w:val="16"/>
    <w:rsid w:val="00F25192"/>
    <w:pPr>
      <w:ind w:firstLine="0"/>
    </w:pPr>
  </w:style>
  <w:style w:type="paragraph" w:styleId="aff8">
    <w:name w:val="Document Map"/>
    <w:basedOn w:val="a"/>
    <w:link w:val="aff9"/>
    <w:rsid w:val="00F25192"/>
    <w:pPr>
      <w:shd w:val="clear" w:color="auto" w:fill="000080"/>
      <w:jc w:val="center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rsid w:val="00F2519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5">
    <w:name w:val="Body Text Indent 2"/>
    <w:basedOn w:val="a"/>
    <w:link w:val="26"/>
    <w:rsid w:val="00F25192"/>
    <w:pPr>
      <w:spacing w:after="120" w:line="480" w:lineRule="auto"/>
      <w:ind w:left="283"/>
      <w:jc w:val="center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F25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список с точками"/>
    <w:basedOn w:val="a"/>
    <w:rsid w:val="00F25192"/>
    <w:pPr>
      <w:spacing w:line="312" w:lineRule="auto"/>
      <w:ind w:left="1068" w:hanging="360"/>
      <w:jc w:val="both"/>
    </w:pPr>
  </w:style>
  <w:style w:type="character" w:customStyle="1" w:styleId="affb">
    <w:name w:val="a"/>
    <w:rsid w:val="00F25192"/>
    <w:rPr>
      <w:rFonts w:cs="Times New Roman"/>
    </w:rPr>
  </w:style>
  <w:style w:type="paragraph" w:customStyle="1" w:styleId="33">
    <w:name w:val="Абзац списка3"/>
    <w:basedOn w:val="a"/>
    <w:rsid w:val="00F2519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36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C430F"/>
    <w:pPr>
      <w:keepNext/>
      <w:spacing w:before="240" w:after="60"/>
      <w:outlineLvl w:val="1"/>
    </w:pPr>
  </w:style>
  <w:style w:type="paragraph" w:styleId="4">
    <w:name w:val="heading 4"/>
    <w:basedOn w:val="a"/>
    <w:next w:val="a"/>
    <w:link w:val="40"/>
    <w:qFormat/>
    <w:rsid w:val="00BC430F"/>
    <w:pPr>
      <w:keepNext/>
      <w:tabs>
        <w:tab w:val="num" w:pos="1941"/>
      </w:tabs>
      <w:spacing w:before="240" w:after="60"/>
      <w:ind w:left="1941" w:hanging="864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BC430F"/>
    <w:pPr>
      <w:tabs>
        <w:tab w:val="num" w:pos="2085"/>
      </w:tabs>
      <w:spacing w:before="240" w:after="60"/>
      <w:ind w:left="2085" w:hanging="1008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BC430F"/>
    <w:pPr>
      <w:tabs>
        <w:tab w:val="num" w:pos="2229"/>
      </w:tabs>
      <w:spacing w:before="240" w:after="60"/>
      <w:ind w:left="2229" w:hanging="1152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BC430F"/>
    <w:pPr>
      <w:keepNext/>
      <w:tabs>
        <w:tab w:val="num" w:pos="2373"/>
      </w:tabs>
      <w:spacing w:before="60" w:line="360" w:lineRule="auto"/>
      <w:ind w:left="2373" w:hanging="1296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BC430F"/>
    <w:pPr>
      <w:tabs>
        <w:tab w:val="num" w:pos="2517"/>
      </w:tabs>
      <w:spacing w:before="240" w:after="60"/>
      <w:ind w:left="2517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C430F"/>
    <w:pPr>
      <w:tabs>
        <w:tab w:val="num" w:pos="2661"/>
      </w:tabs>
      <w:spacing w:before="240" w:after="60"/>
      <w:ind w:left="2661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6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C43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C430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430F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C430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C430F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C430F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C430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Normal (Web)"/>
    <w:basedOn w:val="a"/>
    <w:rsid w:val="00A036D1"/>
    <w:pPr>
      <w:spacing w:before="100" w:beforeAutospacing="1" w:after="100" w:afterAutospacing="1"/>
    </w:pPr>
  </w:style>
  <w:style w:type="character" w:customStyle="1" w:styleId="FootnoteTextChar">
    <w:name w:val="Footnote Text Char"/>
    <w:aliases w:val="Знак Char"/>
    <w:uiPriority w:val="99"/>
    <w:semiHidden/>
    <w:locked/>
    <w:rsid w:val="00A036D1"/>
    <w:rPr>
      <w:rFonts w:ascii="Times New Roman" w:hAnsi="Times New Roman"/>
      <w:sz w:val="20"/>
      <w:lang w:val="x-none" w:eastAsia="ru-RU"/>
    </w:rPr>
  </w:style>
  <w:style w:type="paragraph" w:styleId="a4">
    <w:name w:val="footnote text"/>
    <w:aliases w:val="Знак"/>
    <w:basedOn w:val="a"/>
    <w:link w:val="a5"/>
    <w:rsid w:val="00A036D1"/>
    <w:rPr>
      <w:sz w:val="20"/>
      <w:szCs w:val="20"/>
    </w:rPr>
  </w:style>
  <w:style w:type="character" w:customStyle="1" w:styleId="a5">
    <w:name w:val="Текст сноски Знак"/>
    <w:aliases w:val="Знак Знак"/>
    <w:basedOn w:val="a0"/>
    <w:link w:val="a4"/>
    <w:rsid w:val="00A036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Знак Char1"/>
    <w:uiPriority w:val="99"/>
    <w:semiHidden/>
    <w:locked/>
    <w:rsid w:val="00A036D1"/>
    <w:rPr>
      <w:rFonts w:ascii="Times New Roman" w:hAnsi="Times New Roman"/>
      <w:sz w:val="20"/>
    </w:rPr>
  </w:style>
  <w:style w:type="character" w:customStyle="1" w:styleId="FooterChar">
    <w:name w:val="Footer Char"/>
    <w:uiPriority w:val="99"/>
    <w:semiHidden/>
    <w:locked/>
    <w:rsid w:val="00A036D1"/>
    <w:rPr>
      <w:rFonts w:ascii="Times New Roman" w:hAnsi="Times New Roman"/>
      <w:sz w:val="24"/>
      <w:lang w:val="x-none" w:eastAsia="ru-RU"/>
    </w:rPr>
  </w:style>
  <w:style w:type="paragraph" w:styleId="a6">
    <w:name w:val="footer"/>
    <w:basedOn w:val="a"/>
    <w:link w:val="a7"/>
    <w:uiPriority w:val="99"/>
    <w:rsid w:val="00A036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aliases w:val="Название Знак1,Название Знак Знак1,Название Знак Знак Знак, Знак Знак Знак Знак, Знак Знак Знак1,Название Знак Знак, Знак Знак Знак, Знак Знак"/>
    <w:basedOn w:val="a"/>
    <w:link w:val="a9"/>
    <w:qFormat/>
    <w:rsid w:val="00A036D1"/>
    <w:pPr>
      <w:jc w:val="center"/>
    </w:pPr>
    <w:rPr>
      <w:b/>
      <w:bCs/>
    </w:rPr>
  </w:style>
  <w:style w:type="character" w:customStyle="1" w:styleId="a9">
    <w:name w:val="Название Знак"/>
    <w:aliases w:val="Название Знак1 Знак,Название Знак Знак1 Знак,Название Знак Знак Знак Знак, Знак Знак Знак Знак Знак, Знак Знак Знак1 Знак,Название Знак Знак Знак1, Знак Знак Знак Знак1, Знак Знак Знак2"/>
    <w:basedOn w:val="a0"/>
    <w:link w:val="a8"/>
    <w:rsid w:val="00A036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A036D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rsid w:val="00A036D1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A03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footnote reference"/>
    <w:basedOn w:val="a0"/>
    <w:rsid w:val="00A036D1"/>
    <w:rPr>
      <w:rFonts w:cs="Times New Roman"/>
      <w:vertAlign w:val="superscript"/>
    </w:rPr>
  </w:style>
  <w:style w:type="character" w:styleId="ad">
    <w:name w:val="Strong"/>
    <w:basedOn w:val="a0"/>
    <w:uiPriority w:val="22"/>
    <w:qFormat/>
    <w:rsid w:val="00A036D1"/>
    <w:rPr>
      <w:rFonts w:cs="Times New Roman"/>
      <w:b/>
      <w:bCs/>
    </w:rPr>
  </w:style>
  <w:style w:type="character" w:styleId="ae">
    <w:name w:val="Emphasis"/>
    <w:basedOn w:val="a0"/>
    <w:qFormat/>
    <w:rsid w:val="00A036D1"/>
    <w:rPr>
      <w:rFonts w:cs="Times New Roman"/>
      <w:i/>
      <w:iCs/>
    </w:rPr>
  </w:style>
  <w:style w:type="paragraph" w:customStyle="1" w:styleId="ConsPlusNormal">
    <w:name w:val="ConsPlusNormal"/>
    <w:rsid w:val="00A03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3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1">
    <w:name w:val="Body Text 21"/>
    <w:basedOn w:val="a"/>
    <w:rsid w:val="00A036D1"/>
    <w:pPr>
      <w:widowControl w:val="0"/>
      <w:adjustRightInd w:val="0"/>
      <w:snapToGrid w:val="0"/>
      <w:spacing w:line="480" w:lineRule="auto"/>
      <w:jc w:val="both"/>
    </w:pPr>
    <w:rPr>
      <w:sz w:val="26"/>
      <w:szCs w:val="26"/>
    </w:rPr>
  </w:style>
  <w:style w:type="paragraph" w:customStyle="1" w:styleId="12">
    <w:name w:val="Абзац списка1"/>
    <w:basedOn w:val="a"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">
    <w:name w:val="List Bullet"/>
    <w:basedOn w:val="a"/>
    <w:autoRedefine/>
    <w:rsid w:val="00A036D1"/>
    <w:pPr>
      <w:widowControl w:val="0"/>
      <w:tabs>
        <w:tab w:val="left" w:pos="-1701"/>
      </w:tabs>
      <w:adjustRightInd w:val="0"/>
      <w:jc w:val="both"/>
      <w:textAlignment w:val="baseline"/>
    </w:pPr>
  </w:style>
  <w:style w:type="paragraph" w:styleId="21">
    <w:name w:val="List Bullet 2"/>
    <w:basedOn w:val="a"/>
    <w:autoRedefine/>
    <w:rsid w:val="00A036D1"/>
    <w:pPr>
      <w:widowControl w:val="0"/>
      <w:tabs>
        <w:tab w:val="left" w:pos="426"/>
      </w:tabs>
      <w:adjustRightInd w:val="0"/>
      <w:jc w:val="both"/>
      <w:textAlignment w:val="baseline"/>
    </w:pPr>
    <w:rPr>
      <w:sz w:val="20"/>
      <w:szCs w:val="20"/>
    </w:rPr>
  </w:style>
  <w:style w:type="paragraph" w:styleId="af0">
    <w:name w:val="header"/>
    <w:basedOn w:val="a"/>
    <w:link w:val="af1"/>
    <w:uiPriority w:val="99"/>
    <w:rsid w:val="00A036D1"/>
    <w:pPr>
      <w:widowControl w:val="0"/>
      <w:tabs>
        <w:tab w:val="center" w:pos="4153"/>
        <w:tab w:val="right" w:pos="8306"/>
      </w:tabs>
      <w:adjustRightInd w:val="0"/>
      <w:spacing w:line="360" w:lineRule="atLeast"/>
      <w:jc w:val="both"/>
      <w:textAlignment w:val="baseline"/>
    </w:pPr>
  </w:style>
  <w:style w:type="character" w:customStyle="1" w:styleId="af1">
    <w:name w:val="Верхний колонтитул Знак"/>
    <w:basedOn w:val="a0"/>
    <w:link w:val="af0"/>
    <w:uiPriority w:val="99"/>
    <w:rsid w:val="00A0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A036D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2">
    <w:name w:val="Абзац списка2"/>
    <w:basedOn w:val="a"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3">
    <w:name w:val="List Paragraph"/>
    <w:basedOn w:val="a"/>
    <w:uiPriority w:val="34"/>
    <w:qFormat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4">
    <w:name w:val="Hyperlink"/>
    <w:basedOn w:val="a0"/>
    <w:uiPriority w:val="99"/>
    <w:rsid w:val="00A036D1"/>
    <w:rPr>
      <w:rFonts w:cs="Times New Roman"/>
      <w:color w:val="0000FF"/>
      <w:u w:val="single"/>
    </w:rPr>
  </w:style>
  <w:style w:type="character" w:styleId="af5">
    <w:name w:val="FollowedHyperlink"/>
    <w:basedOn w:val="a0"/>
    <w:rsid w:val="00A036D1"/>
    <w:rPr>
      <w:rFonts w:cs="Times New Roman"/>
      <w:color w:val="800080"/>
      <w:u w:val="single"/>
    </w:rPr>
  </w:style>
  <w:style w:type="paragraph" w:styleId="af6">
    <w:name w:val="Balloon Text"/>
    <w:basedOn w:val="a"/>
    <w:link w:val="af7"/>
    <w:uiPriority w:val="99"/>
    <w:rsid w:val="00A036D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A036D1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Intense Emphasis"/>
    <w:basedOn w:val="a0"/>
    <w:qFormat/>
    <w:rsid w:val="00A036D1"/>
    <w:rPr>
      <w:rFonts w:cs="Times New Roman"/>
      <w:b/>
      <w:bCs/>
      <w:i/>
      <w:iCs/>
      <w:color w:val="auto"/>
    </w:rPr>
  </w:style>
  <w:style w:type="table" w:styleId="af9">
    <w:name w:val="Table Grid"/>
    <w:basedOn w:val="a1"/>
    <w:uiPriority w:val="59"/>
    <w:rsid w:val="00A036D1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сноски Знак1"/>
    <w:aliases w:val="Знак Знак1"/>
    <w:uiPriority w:val="99"/>
    <w:semiHidden/>
    <w:rsid w:val="00A036D1"/>
    <w:rPr>
      <w:rFonts w:ascii="Times New Roman" w:hAnsi="Times New Roman"/>
      <w:sz w:val="20"/>
    </w:rPr>
  </w:style>
  <w:style w:type="paragraph" w:customStyle="1" w:styleId="ConsPlusNonformat">
    <w:name w:val="ConsPlusNonformat"/>
    <w:rsid w:val="00A03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03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Ответ"/>
    <w:basedOn w:val="a"/>
    <w:rsid w:val="00A036D1"/>
    <w:pPr>
      <w:jc w:val="both"/>
    </w:pPr>
    <w:rPr>
      <w:sz w:val="28"/>
    </w:rPr>
  </w:style>
  <w:style w:type="paragraph" w:customStyle="1" w:styleId="afb">
    <w:name w:val="Нормальный (таблица)"/>
    <w:basedOn w:val="a"/>
    <w:next w:val="a"/>
    <w:rsid w:val="00A036D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c">
    <w:name w:val="Прижатый влево"/>
    <w:basedOn w:val="a"/>
    <w:next w:val="a"/>
    <w:rsid w:val="00A036D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afd">
    <w:name w:val="Гипертекстовая ссылка"/>
    <w:basedOn w:val="a0"/>
    <w:rsid w:val="00A036D1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pple-converted-space">
    <w:name w:val="apple-converted-space"/>
    <w:basedOn w:val="a0"/>
    <w:rsid w:val="00A036D1"/>
  </w:style>
  <w:style w:type="character" w:customStyle="1" w:styleId="afe">
    <w:name w:val="Основной текст_"/>
    <w:basedOn w:val="a0"/>
    <w:link w:val="14"/>
    <w:locked/>
    <w:rsid w:val="00A036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e"/>
    <w:rsid w:val="00A036D1"/>
    <w:pPr>
      <w:shd w:val="clear" w:color="auto" w:fill="FFFFFF"/>
      <w:spacing w:before="240" w:after="240" w:line="322" w:lineRule="exact"/>
      <w:jc w:val="both"/>
    </w:pPr>
    <w:rPr>
      <w:sz w:val="27"/>
      <w:szCs w:val="27"/>
      <w:lang w:eastAsia="en-US"/>
    </w:rPr>
  </w:style>
  <w:style w:type="paragraph" w:styleId="aff">
    <w:name w:val="Body Text Indent"/>
    <w:basedOn w:val="a"/>
    <w:link w:val="aff0"/>
    <w:unhideWhenUsed/>
    <w:rsid w:val="004B4E29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rsid w:val="004B4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4B4E29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rsid w:val="004B4E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3">
    <w:name w:val="Для таблиц"/>
    <w:basedOn w:val="a"/>
    <w:rsid w:val="00BC430F"/>
  </w:style>
  <w:style w:type="paragraph" w:styleId="3">
    <w:name w:val="Body Text Indent 3"/>
    <w:basedOn w:val="a"/>
    <w:link w:val="30"/>
    <w:rsid w:val="00042E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42E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nhideWhenUsed/>
    <w:rsid w:val="00042EA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42E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B593A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Style2">
    <w:name w:val="Style2"/>
    <w:basedOn w:val="a"/>
    <w:rsid w:val="00EB593A"/>
    <w:pPr>
      <w:widowControl w:val="0"/>
      <w:autoSpaceDE w:val="0"/>
      <w:autoSpaceDN w:val="0"/>
      <w:adjustRightInd w:val="0"/>
      <w:jc w:val="both"/>
    </w:pPr>
    <w:rPr>
      <w:rFonts w:eastAsia="Batang"/>
      <w:lang w:eastAsia="ko-KR"/>
    </w:rPr>
  </w:style>
  <w:style w:type="paragraph" w:customStyle="1" w:styleId="Style7">
    <w:name w:val="Style7"/>
    <w:basedOn w:val="a"/>
    <w:rsid w:val="00EB593A"/>
    <w:pPr>
      <w:widowControl w:val="0"/>
      <w:autoSpaceDE w:val="0"/>
      <w:autoSpaceDN w:val="0"/>
      <w:adjustRightInd w:val="0"/>
      <w:spacing w:line="298" w:lineRule="exact"/>
      <w:ind w:firstLine="720"/>
    </w:pPr>
    <w:rPr>
      <w:rFonts w:eastAsia="Batang"/>
      <w:lang w:eastAsia="ko-KR"/>
    </w:rPr>
  </w:style>
  <w:style w:type="paragraph" w:customStyle="1" w:styleId="Style8">
    <w:name w:val="Style8"/>
    <w:basedOn w:val="a"/>
    <w:rsid w:val="00EB593A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="Batang"/>
      <w:lang w:eastAsia="ko-KR"/>
    </w:rPr>
  </w:style>
  <w:style w:type="paragraph" w:customStyle="1" w:styleId="Style12">
    <w:name w:val="Style12"/>
    <w:basedOn w:val="a"/>
    <w:rsid w:val="00EB593A"/>
    <w:pPr>
      <w:widowControl w:val="0"/>
      <w:autoSpaceDE w:val="0"/>
      <w:autoSpaceDN w:val="0"/>
      <w:adjustRightInd w:val="0"/>
      <w:spacing w:line="276" w:lineRule="exact"/>
      <w:ind w:hanging="163"/>
    </w:pPr>
    <w:rPr>
      <w:rFonts w:eastAsia="Batang"/>
      <w:lang w:eastAsia="ko-KR"/>
    </w:rPr>
  </w:style>
  <w:style w:type="paragraph" w:customStyle="1" w:styleId="Style15">
    <w:name w:val="Style15"/>
    <w:basedOn w:val="a"/>
    <w:rsid w:val="00EB593A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Batang"/>
      <w:lang w:eastAsia="ko-KR"/>
    </w:rPr>
  </w:style>
  <w:style w:type="paragraph" w:customStyle="1" w:styleId="Style16">
    <w:name w:val="Style16"/>
    <w:basedOn w:val="a"/>
    <w:rsid w:val="00EB593A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Style17">
    <w:name w:val="Style17"/>
    <w:basedOn w:val="a"/>
    <w:rsid w:val="00EB593A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Style18">
    <w:name w:val="Style18"/>
    <w:basedOn w:val="a"/>
    <w:rsid w:val="00EB593A"/>
    <w:pPr>
      <w:widowControl w:val="0"/>
      <w:autoSpaceDE w:val="0"/>
      <w:autoSpaceDN w:val="0"/>
      <w:adjustRightInd w:val="0"/>
      <w:spacing w:line="235" w:lineRule="exact"/>
    </w:pPr>
    <w:rPr>
      <w:rFonts w:eastAsia="Batang"/>
      <w:lang w:eastAsia="ko-KR"/>
    </w:rPr>
  </w:style>
  <w:style w:type="paragraph" w:customStyle="1" w:styleId="Style20">
    <w:name w:val="Style20"/>
    <w:basedOn w:val="a"/>
    <w:rsid w:val="00EB593A"/>
    <w:pPr>
      <w:widowControl w:val="0"/>
      <w:autoSpaceDE w:val="0"/>
      <w:autoSpaceDN w:val="0"/>
      <w:adjustRightInd w:val="0"/>
      <w:spacing w:line="276" w:lineRule="exact"/>
    </w:pPr>
    <w:rPr>
      <w:rFonts w:eastAsia="Batang"/>
      <w:lang w:eastAsia="ko-KR"/>
    </w:rPr>
  </w:style>
  <w:style w:type="paragraph" w:customStyle="1" w:styleId="Style21">
    <w:name w:val="Style21"/>
    <w:basedOn w:val="a"/>
    <w:rsid w:val="00EB593A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="Batang"/>
      <w:lang w:eastAsia="ko-KR"/>
    </w:rPr>
  </w:style>
  <w:style w:type="paragraph" w:customStyle="1" w:styleId="Style23">
    <w:name w:val="Style23"/>
    <w:basedOn w:val="a"/>
    <w:rsid w:val="00EB593A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="Batang"/>
      <w:lang w:eastAsia="ko-KR"/>
    </w:rPr>
  </w:style>
  <w:style w:type="paragraph" w:customStyle="1" w:styleId="Style24">
    <w:name w:val="Style24"/>
    <w:basedOn w:val="a"/>
    <w:rsid w:val="00EB593A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character" w:customStyle="1" w:styleId="FontStyle32">
    <w:name w:val="Font Style32"/>
    <w:rsid w:val="00EB59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rsid w:val="00EB593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rsid w:val="00EB593A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rsid w:val="00EB593A"/>
    <w:rPr>
      <w:rFonts w:ascii="Times New Roman" w:hAnsi="Times New Roman" w:cs="Times New Roman"/>
      <w:sz w:val="22"/>
      <w:szCs w:val="22"/>
    </w:rPr>
  </w:style>
  <w:style w:type="character" w:customStyle="1" w:styleId="31">
    <w:name w:val="Основной текст 3 Знак"/>
    <w:link w:val="32"/>
    <w:semiHidden/>
    <w:rsid w:val="001F63C4"/>
    <w:rPr>
      <w:rFonts w:ascii="Times New Roman" w:eastAsia="Times New Roman" w:hAnsi="Times New Roman"/>
      <w:sz w:val="16"/>
      <w:szCs w:val="16"/>
    </w:rPr>
  </w:style>
  <w:style w:type="paragraph" w:styleId="32">
    <w:name w:val="Body Text 3"/>
    <w:basedOn w:val="a"/>
    <w:link w:val="31"/>
    <w:semiHidden/>
    <w:rsid w:val="001F63C4"/>
    <w:pPr>
      <w:spacing w:after="120"/>
    </w:pPr>
    <w:rPr>
      <w:rFonts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1F63C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51">
    <w:name w:val="Сетка таблицы5"/>
    <w:basedOn w:val="a1"/>
    <w:next w:val="af9"/>
    <w:uiPriority w:val="39"/>
    <w:rsid w:val="00673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basedOn w:val="afe"/>
    <w:rsid w:val="00F25192"/>
    <w:rPr>
      <w:rFonts w:ascii="Times New Roman" w:eastAsia="Times New Roman" w:hAnsi="Times New Roman" w:cs="Times New Roman"/>
      <w:color w:val="000000"/>
      <w:spacing w:val="1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0">
    <w:name w:val="Основной текст + 10 pt;Полужирный;Интервал 0 pt"/>
    <w:basedOn w:val="afe"/>
    <w:rsid w:val="00F2519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30">
    <w:name w:val="Основной текст13"/>
    <w:basedOn w:val="a"/>
    <w:rsid w:val="00F25192"/>
    <w:pPr>
      <w:widowControl w:val="0"/>
      <w:shd w:val="clear" w:color="auto" w:fill="FFFFFF"/>
      <w:spacing w:after="5940" w:line="0" w:lineRule="atLeast"/>
      <w:ind w:hanging="2140"/>
    </w:pPr>
    <w:rPr>
      <w:spacing w:val="16"/>
      <w:sz w:val="22"/>
      <w:szCs w:val="22"/>
      <w:lang w:eastAsia="en-US"/>
    </w:rPr>
  </w:style>
  <w:style w:type="paragraph" w:customStyle="1" w:styleId="15">
    <w:name w:val="Стиль1"/>
    <w:basedOn w:val="a"/>
    <w:rsid w:val="00F25192"/>
    <w:pPr>
      <w:widowControl w:val="0"/>
      <w:spacing w:line="353" w:lineRule="auto"/>
      <w:ind w:firstLine="567"/>
      <w:jc w:val="both"/>
    </w:pPr>
    <w:rPr>
      <w:sz w:val="28"/>
      <w:szCs w:val="20"/>
    </w:rPr>
  </w:style>
  <w:style w:type="paragraph" w:customStyle="1" w:styleId="FR4">
    <w:name w:val="FR4"/>
    <w:rsid w:val="00F25192"/>
    <w:pPr>
      <w:widowControl w:val="0"/>
      <w:overflowPunct w:val="0"/>
      <w:autoSpaceDE w:val="0"/>
      <w:autoSpaceDN w:val="0"/>
      <w:adjustRightInd w:val="0"/>
      <w:spacing w:after="0" w:line="300" w:lineRule="auto"/>
      <w:ind w:left="360" w:right="600" w:firstLine="260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f4">
    <w:name w:val="Body Text First Indent"/>
    <w:basedOn w:val="aa"/>
    <w:link w:val="aff5"/>
    <w:rsid w:val="00F25192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f5">
    <w:name w:val="Красная строка Знак"/>
    <w:basedOn w:val="ab"/>
    <w:link w:val="aff4"/>
    <w:rsid w:val="00F25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page number"/>
    <w:basedOn w:val="a0"/>
    <w:rsid w:val="00F25192"/>
  </w:style>
  <w:style w:type="paragraph" w:customStyle="1" w:styleId="16">
    <w:name w:val="Основной 1 см"/>
    <w:basedOn w:val="a"/>
    <w:rsid w:val="00F25192"/>
    <w:pPr>
      <w:ind w:firstLine="567"/>
      <w:jc w:val="both"/>
    </w:pPr>
    <w:rPr>
      <w:sz w:val="28"/>
      <w:szCs w:val="20"/>
    </w:rPr>
  </w:style>
  <w:style w:type="paragraph" w:customStyle="1" w:styleId="aff7">
    <w:name w:val="Основной б.о."/>
    <w:basedOn w:val="16"/>
    <w:next w:val="16"/>
    <w:rsid w:val="00F25192"/>
    <w:pPr>
      <w:ind w:firstLine="0"/>
    </w:pPr>
  </w:style>
  <w:style w:type="paragraph" w:styleId="aff8">
    <w:name w:val="Document Map"/>
    <w:basedOn w:val="a"/>
    <w:link w:val="aff9"/>
    <w:rsid w:val="00F25192"/>
    <w:pPr>
      <w:shd w:val="clear" w:color="auto" w:fill="000080"/>
      <w:jc w:val="center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rsid w:val="00F2519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5">
    <w:name w:val="Body Text Indent 2"/>
    <w:basedOn w:val="a"/>
    <w:link w:val="26"/>
    <w:rsid w:val="00F25192"/>
    <w:pPr>
      <w:spacing w:after="120" w:line="480" w:lineRule="auto"/>
      <w:ind w:left="283"/>
      <w:jc w:val="center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F25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список с точками"/>
    <w:basedOn w:val="a"/>
    <w:rsid w:val="00F25192"/>
    <w:pPr>
      <w:spacing w:line="312" w:lineRule="auto"/>
      <w:ind w:left="1068" w:hanging="360"/>
      <w:jc w:val="both"/>
    </w:pPr>
  </w:style>
  <w:style w:type="character" w:customStyle="1" w:styleId="affb">
    <w:name w:val="a"/>
    <w:rsid w:val="00F25192"/>
    <w:rPr>
      <w:rFonts w:cs="Times New Roman"/>
    </w:rPr>
  </w:style>
  <w:style w:type="paragraph" w:customStyle="1" w:styleId="33">
    <w:name w:val="Абзац списка3"/>
    <w:basedOn w:val="a"/>
    <w:rsid w:val="00F2519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bc.co.uk" TargetMode="External"/><Relationship Id="rId18" Type="http://schemas.openxmlformats.org/officeDocument/2006/relationships/hyperlink" Target="http://francite.ru/" TargetMode="External"/><Relationship Id="rId26" Type="http://schemas.openxmlformats.org/officeDocument/2006/relationships/hyperlink" Target="http://www.studmedlib.ru/ru/book/ISBN5923103710.html" TargetMode="External"/><Relationship Id="rId39" Type="http://schemas.openxmlformats.org/officeDocument/2006/relationships/hyperlink" Target="http://www.studmedlib.ru/book/ISBN9785970420874.html" TargetMode="External"/><Relationship Id="rId21" Type="http://schemas.openxmlformats.org/officeDocument/2006/relationships/hyperlink" Target="http://www.infrance.ru/francais/francais.html" TargetMode="External"/><Relationship Id="rId34" Type="http://schemas.openxmlformats.org/officeDocument/2006/relationships/hyperlink" Target="http://www.studmedlib.ru/ru/book/ISBN9785970426548.html" TargetMode="External"/><Relationship Id="rId42" Type="http://schemas.openxmlformats.org/officeDocument/2006/relationships/hyperlink" Target="http://elibrary.ru/defaultx.asp" TargetMode="External"/><Relationship Id="rId47" Type="http://schemas.openxmlformats.org/officeDocument/2006/relationships/hyperlink" Target="http://studentam.net/content/category/1/2/5/" TargetMode="External"/><Relationship Id="rId50" Type="http://schemas.openxmlformats.org/officeDocument/2006/relationships/hyperlink" Target="http://92.50.144.106/jirbis/" TargetMode="External"/><Relationship Id="rId55" Type="http://schemas.openxmlformats.org/officeDocument/2006/relationships/hyperlink" Target="http://www.studmedlib.ru/ru/book/ISBN9785970405543.html" TargetMode="External"/><Relationship Id="rId63" Type="http://schemas.openxmlformats.org/officeDocument/2006/relationships/hyperlink" Target="http://www.studmedlib.ru/book/ISBN9785279033720.html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macmillandictionaries.com" TargetMode="External"/><Relationship Id="rId29" Type="http://schemas.openxmlformats.org/officeDocument/2006/relationships/hyperlink" Target="http://www.studmedlib.ru/ru/book/ISBN9785970414477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easton.com" TargetMode="External"/><Relationship Id="rId24" Type="http://schemas.openxmlformats.org/officeDocument/2006/relationships/hyperlink" Target="file:///C:\&#1090;&#1088;&#1077;&#1087;&#1072;&#1085;&#1072;&#1094;&#1080;&#1080;" TargetMode="External"/><Relationship Id="rId32" Type="http://schemas.openxmlformats.org/officeDocument/2006/relationships/hyperlink" Target="http://www.studmedlib.ru/book/ISBN9785970411520.html" TargetMode="External"/><Relationship Id="rId37" Type="http://schemas.openxmlformats.org/officeDocument/2006/relationships/hyperlink" Target="http://www.cochrane.org" TargetMode="External"/><Relationship Id="rId40" Type="http://schemas.openxmlformats.org/officeDocument/2006/relationships/hyperlink" Target="http://92.50.144.106/jirbis/" TargetMode="External"/><Relationship Id="rId45" Type="http://schemas.openxmlformats.org/officeDocument/2006/relationships/hyperlink" Target="http://www.portalus.ru/" TargetMode="External"/><Relationship Id="rId53" Type="http://schemas.openxmlformats.org/officeDocument/2006/relationships/hyperlink" Target="http://www.studmedlib.ru/ru/book/ISBN5923103710.html" TargetMode="External"/><Relationship Id="rId58" Type="http://schemas.openxmlformats.org/officeDocument/2006/relationships/hyperlink" Target="http://www.studmedlib.ru/book/ISBN5923104539.html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acmillanpracticeonline.com" TargetMode="External"/><Relationship Id="rId23" Type="http://schemas.openxmlformats.org/officeDocument/2006/relationships/hyperlink" Target="http://www.frankguru.ru/feedback.html" TargetMode="External"/><Relationship Id="rId28" Type="http://schemas.openxmlformats.org/officeDocument/2006/relationships/hyperlink" Target="http://www.studmedlib.ru/ru/book/ISBN9785970405543.html" TargetMode="External"/><Relationship Id="rId36" Type="http://schemas.openxmlformats.org/officeDocument/2006/relationships/hyperlink" Target="http://medvuz.info/load" TargetMode="External"/><Relationship Id="rId49" Type="http://schemas.openxmlformats.org/officeDocument/2006/relationships/hyperlink" Target="http://www.studmedlib.ru/book/ISBN9785970420874.html" TargetMode="External"/><Relationship Id="rId57" Type="http://schemas.openxmlformats.org/officeDocument/2006/relationships/hyperlink" Target="http://www.studmedlib.ru/ru/book/ISBN9785970420935.html" TargetMode="External"/><Relationship Id="rId61" Type="http://schemas.openxmlformats.org/officeDocument/2006/relationships/hyperlink" Target="http://www.studmedlib.ru/ru/book/ISBN9785970432914.html" TargetMode="External"/><Relationship Id="rId10" Type="http://schemas.openxmlformats.org/officeDocument/2006/relationships/hyperlink" Target="http://alemeln.narod.ru" TargetMode="External"/><Relationship Id="rId19" Type="http://schemas.openxmlformats.org/officeDocument/2006/relationships/hyperlink" Target="http://www.multikulti.ru/French/" TargetMode="External"/><Relationship Id="rId31" Type="http://schemas.openxmlformats.org/officeDocument/2006/relationships/hyperlink" Target="http://www.studmedlib.ru/ru/book/ISBN9785970429860.html" TargetMode="External"/><Relationship Id="rId44" Type="http://schemas.openxmlformats.org/officeDocument/2006/relationships/hyperlink" Target="http://www.edu.ru/index.php?page_id=6" TargetMode="External"/><Relationship Id="rId52" Type="http://schemas.openxmlformats.org/officeDocument/2006/relationships/hyperlink" Target="http://www.studmedlib.ru/ru/book/ISBN9785970407240.html" TargetMode="External"/><Relationship Id="rId60" Type="http://schemas.openxmlformats.org/officeDocument/2006/relationships/hyperlink" Target="http://www.studmedlib.ru/book/ISBN9785970411520.html" TargetMode="External"/><Relationship Id="rId65" Type="http://schemas.openxmlformats.org/officeDocument/2006/relationships/hyperlink" Target="http://e.lanbook.com/view/book/630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lishforum.com" TargetMode="External"/><Relationship Id="rId14" Type="http://schemas.openxmlformats.org/officeDocument/2006/relationships/hyperlink" Target="http://grammar.ccc.comnet.edu/grammar/index.htm" TargetMode="External"/><Relationship Id="rId22" Type="http://schemas.openxmlformats.org/officeDocument/2006/relationships/hyperlink" Target="http://www.FrancaisFacile.com" TargetMode="External"/><Relationship Id="rId27" Type="http://schemas.openxmlformats.org/officeDocument/2006/relationships/hyperlink" Target="http://www.studmedlib.ru/ru/book/ISBN5970403717.html" TargetMode="External"/><Relationship Id="rId30" Type="http://schemas.openxmlformats.org/officeDocument/2006/relationships/hyperlink" Target="http://www.studmedlib.ru/ru/book/ISBN9785970420935.html" TargetMode="External"/><Relationship Id="rId35" Type="http://schemas.openxmlformats.org/officeDocument/2006/relationships/hyperlink" Target="http://www.minzdravsoc.ru/" TargetMode="External"/><Relationship Id="rId43" Type="http://schemas.openxmlformats.org/officeDocument/2006/relationships/hyperlink" Target="http://www.edu.ru/index.php?page_id=242" TargetMode="External"/><Relationship Id="rId48" Type="http://schemas.openxmlformats.org/officeDocument/2006/relationships/hyperlink" Target="http://www.nlr.ru" TargetMode="External"/><Relationship Id="rId56" Type="http://schemas.openxmlformats.org/officeDocument/2006/relationships/hyperlink" Target="http://www.studmedlib.ru/ru/book/ISBN9785970414477.html" TargetMode="External"/><Relationship Id="rId64" Type="http://schemas.openxmlformats.org/officeDocument/2006/relationships/hyperlink" Target="http://www.studmedlib.ru/ru/book/ISBN9785970404454.html" TargetMode="External"/><Relationship Id="rId8" Type="http://schemas.openxmlformats.org/officeDocument/2006/relationships/header" Target="header1.xml"/><Relationship Id="rId51" Type="http://schemas.openxmlformats.org/officeDocument/2006/relationships/hyperlink" Target="http://92.50.144.106/jirbis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lessons.ru" TargetMode="External"/><Relationship Id="rId17" Type="http://schemas.openxmlformats.org/officeDocument/2006/relationships/hyperlink" Target="http://germany.org.ua/deutsch.html" TargetMode="External"/><Relationship Id="rId25" Type="http://schemas.openxmlformats.org/officeDocument/2006/relationships/hyperlink" Target="http://www.studmedlib.ru/ru/book/ISBN9785970407240.html" TargetMode="External"/><Relationship Id="rId33" Type="http://schemas.openxmlformats.org/officeDocument/2006/relationships/hyperlink" Target="http://www.studmedlib.ru/book/ISBN5923104539.html" TargetMode="External"/><Relationship Id="rId38" Type="http://schemas.openxmlformats.org/officeDocument/2006/relationships/hyperlink" Target="http://www.osdm.org/" TargetMode="External"/><Relationship Id="rId46" Type="http://schemas.openxmlformats.org/officeDocument/2006/relationships/hyperlink" Target="http://www.gumer.info/" TargetMode="External"/><Relationship Id="rId59" Type="http://schemas.openxmlformats.org/officeDocument/2006/relationships/hyperlink" Target="http://www.studmedlib.ru/ru/book/ISBN9785970429860.htm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omniglot.france" TargetMode="External"/><Relationship Id="rId41" Type="http://schemas.openxmlformats.org/officeDocument/2006/relationships/hyperlink" Target="http://92.50.144.106/jirbis/" TargetMode="External"/><Relationship Id="rId54" Type="http://schemas.openxmlformats.org/officeDocument/2006/relationships/hyperlink" Target="http://www.studmedlib.ru/ru/book/ISBN5970403717.html" TargetMode="External"/><Relationship Id="rId62" Type="http://schemas.openxmlformats.org/officeDocument/2006/relationships/hyperlink" Target="http://www.studmedlib.ru/book/ISBN97859704272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211</Pages>
  <Words>67568</Words>
  <Characters>385138</Characters>
  <Application>Microsoft Office Word</Application>
  <DocSecurity>0</DocSecurity>
  <Lines>3209</Lines>
  <Paragraphs>903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7-525</dc:creator>
  <cp:lastModifiedBy>User</cp:lastModifiedBy>
  <cp:revision>12</cp:revision>
  <cp:lastPrinted>2017-03-01T11:03:00Z</cp:lastPrinted>
  <dcterms:created xsi:type="dcterms:W3CDTF">2017-03-01T09:28:00Z</dcterms:created>
  <dcterms:modified xsi:type="dcterms:W3CDTF">2017-03-01T11:45:00Z</dcterms:modified>
</cp:coreProperties>
</file>