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89" w:rsidRDefault="00BD7389" w:rsidP="00BD738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BD7389" w:rsidRDefault="00BD7389" w:rsidP="00BD738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BD7389" w:rsidRDefault="00BD7389" w:rsidP="00BD738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BD7389" w:rsidRDefault="00BD7389" w:rsidP="00BD738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BD7389" w:rsidRDefault="00BD7389" w:rsidP="00BD738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1B0DCE" w:rsidRDefault="001B0DCE" w:rsidP="001B0D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1B0DCE" w:rsidRDefault="001B0DCE" w:rsidP="001B0DCE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B0DCE" w:rsidRDefault="001B0DCE" w:rsidP="001B0DCE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1B0DCE" w:rsidRDefault="001B0DCE" w:rsidP="001B0DCE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BD7389" w:rsidRDefault="00BD7389" w:rsidP="00BD7389">
      <w:r>
        <w:t>Специальность</w:t>
      </w:r>
      <w:r>
        <w:tab/>
      </w:r>
      <w:r>
        <w:rPr>
          <w:u w:val="single"/>
        </w:rPr>
        <w:t>31.08.17 Детская эндокринология</w:t>
      </w:r>
    </w:p>
    <w:p w:rsidR="00BD7389" w:rsidRDefault="00BD7389" w:rsidP="00BD738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B1703B" w:rsidRDefault="00BD7389" w:rsidP="00BD7389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Детская эндокринология </w:t>
      </w:r>
    </w:p>
    <w:p w:rsidR="00BD7389" w:rsidRDefault="00BD7389" w:rsidP="00BD7389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BD7389">
        <w:rPr>
          <w:color w:val="000000"/>
          <w:szCs w:val="22"/>
          <w:u w:val="single"/>
        </w:rPr>
        <w:t>госпитальной педиатрии</w:t>
      </w:r>
    </w:p>
    <w:p w:rsidR="00BD7389" w:rsidRDefault="00BD7389" w:rsidP="00BD738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71688B" w:rsidRDefault="0071688B" w:rsidP="0071688B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267751" w:rsidTr="00267751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1" w:rsidRDefault="00267751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1" w:rsidRDefault="002677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1" w:rsidRDefault="002677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1" w:rsidRDefault="002677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1" w:rsidRDefault="002677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67751" w:rsidTr="0026775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51" w:rsidRDefault="0026775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51" w:rsidRDefault="0026775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51" w:rsidRDefault="00267751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1" w:rsidRDefault="002677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1" w:rsidRDefault="002677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51" w:rsidRDefault="00267751">
            <w:pPr>
              <w:rPr>
                <w:lang w:eastAsia="en-US"/>
              </w:rPr>
            </w:pPr>
          </w:p>
        </w:tc>
      </w:tr>
      <w:tr w:rsidR="005B1C14" w:rsidTr="00EB0AE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 w:rsidP="0026775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14" w:rsidRDefault="005B1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Карпец Сергей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>
            <w:pPr>
              <w:spacing w:line="276" w:lineRule="auto"/>
              <w:rPr>
                <w:lang w:eastAsia="en-US"/>
              </w:rPr>
            </w:pPr>
          </w:p>
        </w:tc>
      </w:tr>
      <w:tr w:rsidR="005B1C14" w:rsidTr="00EB0AE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 w:rsidP="0026775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14" w:rsidRDefault="005B1C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Лидия Анатольевна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14" w:rsidRDefault="005B1C14">
            <w:pPr>
              <w:spacing w:line="276" w:lineRule="auto"/>
              <w:rPr>
                <w:lang w:eastAsia="en-US"/>
              </w:rPr>
            </w:pPr>
          </w:p>
        </w:tc>
      </w:tr>
    </w:tbl>
    <w:p w:rsidR="00267751" w:rsidRDefault="00267751" w:rsidP="00267751">
      <w:pPr>
        <w:pStyle w:val="a4"/>
        <w:tabs>
          <w:tab w:val="left" w:pos="708"/>
        </w:tabs>
        <w:spacing w:after="120"/>
      </w:pPr>
    </w:p>
    <w:p w:rsidR="00267751" w:rsidRDefault="00267751" w:rsidP="00267751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67751" w:rsidRDefault="00267751" w:rsidP="00267751">
      <w:pPr>
        <w:spacing w:after="120"/>
      </w:pPr>
      <w:r>
        <w:t>Из них получивших «отлично» ___________________________________________________</w:t>
      </w:r>
    </w:p>
    <w:p w:rsidR="00267751" w:rsidRDefault="00267751" w:rsidP="00267751">
      <w:pPr>
        <w:spacing w:after="120"/>
      </w:pPr>
      <w:r>
        <w:t>получивших «хорошо» __________________________________________________________</w:t>
      </w:r>
    </w:p>
    <w:p w:rsidR="00267751" w:rsidRDefault="00267751" w:rsidP="00267751">
      <w:pPr>
        <w:spacing w:after="120"/>
      </w:pPr>
      <w:r>
        <w:t>получивших «удовлетворительно» ________________________________________________</w:t>
      </w:r>
    </w:p>
    <w:p w:rsidR="00267751" w:rsidRDefault="00267751" w:rsidP="00267751">
      <w:pPr>
        <w:spacing w:after="120"/>
      </w:pPr>
      <w:r>
        <w:t>получивших «неудовлетворительно»______________________________________________</w:t>
      </w:r>
    </w:p>
    <w:p w:rsidR="00267751" w:rsidRDefault="00267751" w:rsidP="00267751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67751" w:rsidRDefault="00267751" w:rsidP="00267751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267751" w:rsidRDefault="00267751" w:rsidP="00267751">
      <w:pPr>
        <w:jc w:val="both"/>
      </w:pPr>
    </w:p>
    <w:p w:rsidR="00267751" w:rsidRDefault="00267751" w:rsidP="00267751">
      <w:pPr>
        <w:jc w:val="both"/>
      </w:pPr>
    </w:p>
    <w:p w:rsidR="00267751" w:rsidRDefault="00267751" w:rsidP="00267751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67751" w:rsidRDefault="00267751" w:rsidP="0026775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67751" w:rsidRDefault="00267751" w:rsidP="00267751">
      <w:pPr>
        <w:rPr>
          <w:sz w:val="16"/>
        </w:rPr>
      </w:pPr>
    </w:p>
    <w:p w:rsidR="00267751" w:rsidRDefault="00267751" w:rsidP="00267751">
      <w:pPr>
        <w:rPr>
          <w:sz w:val="16"/>
        </w:rPr>
      </w:pPr>
    </w:p>
    <w:p w:rsidR="00267751" w:rsidRDefault="00267751" w:rsidP="00267751">
      <w:r>
        <w:t xml:space="preserve">Начальник отдела </w:t>
      </w:r>
    </w:p>
    <w:p w:rsidR="00267751" w:rsidRDefault="00267751" w:rsidP="00267751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67751" w:rsidRDefault="00267751" w:rsidP="002677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67751" w:rsidRDefault="00267751" w:rsidP="00267751"/>
    <w:p w:rsidR="007118A5" w:rsidRDefault="007118A5" w:rsidP="00267751">
      <w:pPr>
        <w:spacing w:line="360" w:lineRule="auto"/>
      </w:pPr>
    </w:p>
    <w:sectPr w:rsidR="007118A5" w:rsidSect="00FD40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51"/>
    <w:rsid w:val="000F5401"/>
    <w:rsid w:val="001B0DCE"/>
    <w:rsid w:val="00267751"/>
    <w:rsid w:val="00311451"/>
    <w:rsid w:val="005B1C14"/>
    <w:rsid w:val="007118A5"/>
    <w:rsid w:val="0071688B"/>
    <w:rsid w:val="007B1313"/>
    <w:rsid w:val="00935BE6"/>
    <w:rsid w:val="009D4A0E"/>
    <w:rsid w:val="009E4658"/>
    <w:rsid w:val="00B1703B"/>
    <w:rsid w:val="00BD7389"/>
    <w:rsid w:val="00DA7CC8"/>
    <w:rsid w:val="00EA0D42"/>
    <w:rsid w:val="00F431E5"/>
    <w:rsid w:val="00FD40B9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38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3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703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677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67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38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3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703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677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67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2021-01-15T07:35:00Z</dcterms:created>
  <dcterms:modified xsi:type="dcterms:W3CDTF">2023-06-24T05:21:00Z</dcterms:modified>
</cp:coreProperties>
</file>