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528" w:type="dxa"/>
        <w:jc w:val="left"/>
        <w:tblInd w:w="3997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67"/>
        <w:gridCol w:w="425"/>
        <w:gridCol w:w="118"/>
        <w:gridCol w:w="165"/>
        <w:gridCol w:w="710"/>
        <w:gridCol w:w="141"/>
        <w:gridCol w:w="1133"/>
        <w:gridCol w:w="142"/>
        <w:gridCol w:w="426"/>
        <w:gridCol w:w="708"/>
        <w:gridCol w:w="992"/>
      </w:tblGrid>
      <w:tr>
        <w:trPr>
          <w:cantSplit w:val="true"/>
        </w:trPr>
        <w:tc>
          <w:tcPr>
            <w:tcW w:w="5527" w:type="dxa"/>
            <w:gridSpan w:val="11"/>
            <w:tcBorders>
              <w:bottom w:val="single" w:sz="6" w:space="0" w:color="000000"/>
            </w:tcBorders>
          </w:tcPr>
          <w:p>
            <w:pPr>
              <w:pStyle w:val="Heading7"/>
              <w:spacing w:lineRule="auto" w:line="276"/>
              <w:ind w:left="-62"/>
              <w:rPr>
                <w:u w:val="none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rPr>
                <w:u w:val="none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91" w:hRule="atLeast"/>
          <w:cantSplit w:val="true"/>
        </w:trPr>
        <w:tc>
          <w:tcPr>
            <w:tcW w:w="567" w:type="dxa"/>
            <w:tcBorders/>
            <w:vAlign w:val="bottom"/>
          </w:tcPr>
          <w:p>
            <w:pPr>
              <w:pStyle w:val="Heading4"/>
              <w:spacing w:lineRule="auto" w:line="276"/>
              <w:jc w:val="left"/>
              <w:rPr>
                <w:b w:val="false"/>
                <w:bCs w:val="false"/>
                <w:iCs/>
              </w:rPr>
            </w:pPr>
            <w:r>
              <w:rPr>
                <w:b w:val="false"/>
                <w:bCs w:val="false"/>
                <w:iCs/>
              </w:rPr>
              <w:t>от</w:t>
            </w:r>
          </w:p>
        </w:tc>
        <w:tc>
          <w:tcPr>
            <w:tcW w:w="4960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Heading4"/>
              <w:spacing w:lineRule="auto" w:line="276"/>
              <w:jc w:val="both"/>
              <w:rPr>
                <w:b w:val="false"/>
                <w:bCs w:val="false"/>
                <w:iCs/>
              </w:rPr>
            </w:pPr>
            <w:r>
              <w:rPr>
                <w:b w:val="false"/>
                <w:bCs w:val="false"/>
                <w:iCs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фамилия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имя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6"/>
                <w:szCs w:val="26"/>
              </w:rPr>
            </w:pPr>
            <w:r>
              <w:rPr>
                <w:b w:val="false"/>
                <w:bCs w:val="false"/>
                <w:iCs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отчество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адрес регистрации, индекс, телефон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адрес проживания, индекс, телефон</w:t>
            </w:r>
          </w:p>
        </w:tc>
      </w:tr>
      <w:tr>
        <w:trPr>
          <w:cantSplit w:val="true"/>
        </w:trPr>
        <w:tc>
          <w:tcPr>
            <w:tcW w:w="1275" w:type="dxa"/>
            <w:gridSpan w:val="4"/>
            <w:tcBorders/>
          </w:tcPr>
          <w:p>
            <w:pPr>
              <w:pStyle w:val="Heading5"/>
              <w:spacing w:lineRule="auto" w:line="276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Паспорт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серия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68" w:type="dxa"/>
            <w:gridSpan w:val="2"/>
            <w:tcBorders/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</w:tcBorders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992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выдан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42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992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</w:t>
            </w:r>
          </w:p>
        </w:tc>
      </w:tr>
      <w:tr>
        <w:trPr>
          <w:cantSplit w:val="true"/>
        </w:trPr>
        <w:tc>
          <w:tcPr>
            <w:tcW w:w="992" w:type="dxa"/>
            <w:gridSpan w:val="2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543" w:type="dxa"/>
            <w:gridSpan w:val="8"/>
            <w:tcBorders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дата выдачи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Heading6"/>
              <w:spacing w:lineRule="auto" w:line="276"/>
              <w:jc w:val="both"/>
              <w:rPr>
                <w:b w:val="false"/>
                <w:bCs w:val="false"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кем выдан</w:t>
            </w:r>
          </w:p>
        </w:tc>
      </w:tr>
      <w:tr>
        <w:trPr>
          <w:cantSplit w:val="true"/>
        </w:trPr>
        <w:tc>
          <w:tcPr>
            <w:tcW w:w="1110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ИНН №</w:t>
            </w:r>
          </w:p>
        </w:tc>
        <w:tc>
          <w:tcPr>
            <w:tcW w:w="4417" w:type="dxa"/>
            <w:gridSpan w:val="8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437" w:hRule="atLeast"/>
          <w:cantSplit w:val="true"/>
        </w:trPr>
        <w:tc>
          <w:tcPr>
            <w:tcW w:w="1110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СНИЛС</w:t>
            </w:r>
          </w:p>
        </w:tc>
        <w:tc>
          <w:tcPr>
            <w:tcW w:w="4417" w:type="dxa"/>
            <w:gridSpan w:val="8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er"/>
        <w:tabs>
          <w:tab w:val="clear" w:pos="4153"/>
          <w:tab w:val="clear" w:pos="8306"/>
        </w:tabs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er"/>
        <w:tabs>
          <w:tab w:val="clear" w:pos="4153"/>
          <w:tab w:val="clear" w:pos="8306"/>
        </w:tabs>
        <w:spacing w:lineRule="auto" w:line="276"/>
        <w:jc w:val="center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Заявление</w:t>
      </w:r>
    </w:p>
    <w:p>
      <w:pPr>
        <w:pStyle w:val="Header"/>
        <w:tabs>
          <w:tab w:val="clear" w:pos="4153"/>
          <w:tab w:val="clear" w:pos="8306"/>
        </w:tabs>
        <w:spacing w:lineRule="auto" w:line="36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360" w:before="0" w:after="0"/>
        <w:rPr>
          <w:rFonts w:eastAsia="Times New Roman" w:cs="Times New Roman"/>
          <w:bCs/>
          <w:iCs/>
          <w:color w:val="auto"/>
          <w:kern w:val="0"/>
          <w:sz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lang w:val="ru-RU" w:eastAsia="ru-RU" w:bidi="ar-SA"/>
        </w:rPr>
        <w:tab/>
        <w:t>В соответствии с ч. 1 ст. 255 ТК РФ  в связи с возникшими осложнениями при родах прошу   предоставить   мне   дополнительный   отпуск по  беременности  и  родам  с</w:t>
      </w:r>
    </w:p>
    <w:tbl>
      <w:tblPr>
        <w:tblW w:w="9585" w:type="dxa"/>
        <w:jc w:val="left"/>
        <w:tblInd w:w="6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05"/>
        <w:gridCol w:w="183"/>
        <w:gridCol w:w="1597"/>
        <w:gridCol w:w="172"/>
        <w:gridCol w:w="1299"/>
        <w:gridCol w:w="5024"/>
        <w:gridCol w:w="804"/>
      </w:tblGrid>
      <w:tr>
        <w:trPr>
          <w:trHeight w:val="390" w:hRule="atLeast"/>
          <w:cantSplit w:val="true"/>
        </w:trPr>
        <w:tc>
          <w:tcPr>
            <w:tcW w:w="5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83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72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2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г. включительно, общей продолжительностью</w:t>
            </w:r>
          </w:p>
        </w:tc>
        <w:tc>
          <w:tcPr>
            <w:tcW w:w="80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BodyText"/>
        <w:widowControl/>
        <w:suppressAutoHyphens w:val="true"/>
        <w:bidi w:val="0"/>
        <w:spacing w:lineRule="auto" w:line="360" w:before="0" w:after="0"/>
        <w:rPr>
          <w:rFonts w:eastAsia="Times New Roman" w:cs="Times New Roman"/>
          <w:bCs/>
          <w:iCs/>
          <w:color w:val="auto"/>
          <w:kern w:val="0"/>
          <w:sz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lang w:val="ru-RU" w:eastAsia="ru-RU" w:bidi="ar-SA"/>
        </w:rPr>
        <w:t xml:space="preserve">календарных   дней   с   выплатой   пособия   в   установленном   законом   размере,   путем </w:t>
      </w:r>
    </w:p>
    <w:tbl>
      <w:tblPr>
        <w:tblW w:w="9645" w:type="dxa"/>
        <w:jc w:val="left"/>
        <w:tblInd w:w="2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855"/>
        <w:gridCol w:w="4132"/>
        <w:gridCol w:w="1658"/>
      </w:tblGrid>
      <w:tr>
        <w:trPr>
          <w:cantSplit w:val="true"/>
        </w:trPr>
        <w:tc>
          <w:tcPr>
            <w:tcW w:w="3855" w:type="dxa"/>
            <w:tcBorders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iCs/>
                <w:sz w:val="24"/>
                <w:szCs w:val="24"/>
              </w:rPr>
              <w:t>перечисления на банковскую карту</w:t>
            </w:r>
          </w:p>
        </w:tc>
        <w:tc>
          <w:tcPr>
            <w:tcW w:w="4132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658" w:type="dxa"/>
            <w:tcBorders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, открытую</w:t>
            </w:r>
          </w:p>
        </w:tc>
      </w:tr>
    </w:tbl>
    <w:p>
      <w:pPr>
        <w:pStyle w:val="Header"/>
        <w:spacing w:lineRule="auto" w:line="360"/>
        <w:jc w:val="both"/>
        <w:rPr>
          <w:bCs/>
          <w:iCs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sz w:val="16"/>
          <w:szCs w:val="16"/>
        </w:rPr>
        <w:t xml:space="preserve">(номер лицевого счета карты)   </w:t>
      </w:r>
    </w:p>
    <w:p>
      <w:pPr>
        <w:pStyle w:val="BodyText"/>
        <w:widowControl/>
        <w:suppressAutoHyphens w:val="true"/>
        <w:bidi w:val="0"/>
        <w:spacing w:lineRule="auto" w:line="360" w:before="0" w:after="0"/>
        <w:rPr/>
      </w:pP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  <w:t>в ПАО «БАНК УРАЛСИБ».</w:t>
      </w:r>
      <w:r>
        <w:rPr>
          <w:bCs/>
          <w:iCs/>
        </w:rPr>
        <w:t xml:space="preserve">    </w:t>
      </w:r>
    </w:p>
    <w:tbl>
      <w:tblPr>
        <w:tblW w:w="9780" w:type="dxa"/>
        <w:jc w:val="left"/>
        <w:tblInd w:w="-4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274"/>
        <w:gridCol w:w="438"/>
        <w:gridCol w:w="170"/>
        <w:gridCol w:w="1470"/>
        <w:gridCol w:w="180"/>
        <w:gridCol w:w="795"/>
        <w:gridCol w:w="705"/>
        <w:gridCol w:w="1746"/>
      </w:tblGrid>
      <w:tr>
        <w:trPr>
          <w:trHeight w:val="345" w:hRule="atLeast"/>
          <w:cantSplit w:val="true"/>
        </w:trPr>
        <w:tc>
          <w:tcPr>
            <w:tcW w:w="4274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Основание: лист нетрудоспособности от</w:t>
            </w:r>
          </w:p>
        </w:tc>
        <w:tc>
          <w:tcPr>
            <w:tcW w:w="43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7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г.  №</w:t>
            </w:r>
          </w:p>
        </w:tc>
        <w:tc>
          <w:tcPr>
            <w:tcW w:w="174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cs="Times New Roman"/>
          <w:sz w:val="28"/>
          <w:szCs w:val="28"/>
        </w:rPr>
        <w:t xml:space="preserve">             </w:t>
      </w:r>
    </w:p>
    <w:tbl>
      <w:tblPr>
        <w:tblW w:w="6210" w:type="dxa"/>
        <w:jc w:val="left"/>
        <w:tblInd w:w="33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634"/>
        <w:gridCol w:w="121"/>
        <w:gridCol w:w="960"/>
        <w:gridCol w:w="854"/>
        <w:gridCol w:w="1905"/>
      </w:tblGrid>
      <w:tr>
        <w:trPr>
          <w:trHeight w:val="375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/>
          <w:sz w:val="28"/>
          <w:szCs w:val="28"/>
          <w:vertAlign w:val="superscript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/>
          <w:sz w:val="28"/>
          <w:szCs w:val="28"/>
          <w:vertAlign w:val="superscript"/>
        </w:rPr>
        <w:t>подпись</w:t>
      </w:r>
      <w:r>
        <w:rPr>
          <w:rFonts w:cs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numPr>
          <w:ilvl w:val="0"/>
          <w:numId w:val="1"/>
        </w:numPr>
        <w:ind w:left="-62"/>
        <w:rPr>
          <w:b/>
          <w:sz w:val="24"/>
          <w:szCs w:val="24"/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 xml:space="preserve">   </w:t>
      </w:r>
    </w:p>
    <w:p>
      <w:pPr>
        <w:pStyle w:val="Normal"/>
        <w:numPr>
          <w:ilvl w:val="0"/>
          <w:numId w:val="1"/>
        </w:numPr>
        <w:ind w:left="-62"/>
        <w:rPr>
          <w:b/>
          <w:sz w:val="24"/>
          <w:szCs w:val="24"/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</w:r>
    </w:p>
    <w:p>
      <w:pPr>
        <w:pStyle w:val="Normal"/>
        <w:numPr>
          <w:ilvl w:val="0"/>
          <w:numId w:val="1"/>
        </w:numPr>
        <w:ind w:left="-62"/>
        <w:rPr>
          <w:b/>
          <w:sz w:val="24"/>
          <w:szCs w:val="24"/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>СОГЛАСОВАНО:</w:t>
      </w:r>
    </w:p>
    <w:p>
      <w:pPr>
        <w:pStyle w:val="Normal"/>
        <w:numPr>
          <w:ilvl w:val="0"/>
          <w:numId w:val="1"/>
        </w:numPr>
        <w:ind w:left="-62"/>
        <w:rPr>
          <w:b/>
          <w:sz w:val="24"/>
          <w:szCs w:val="24"/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</w:t>
      </w:r>
      <w:r>
        <w:rPr>
          <w:b/>
          <w:bCs/>
          <w:sz w:val="24"/>
          <w:szCs w:val="24"/>
          <w:shd w:fill="auto" w:val="clear"/>
        </w:rPr>
        <w:t xml:space="preserve">  </w:t>
      </w:r>
      <w:r>
        <w:rPr>
          <w:b w:val="false"/>
          <w:bCs w:val="false"/>
          <w:sz w:val="24"/>
          <w:szCs w:val="24"/>
          <w:shd w:fill="auto" w:val="clear"/>
        </w:rPr>
        <w:t xml:space="preserve">Управление кадров:  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90"/>
        <w:gridCol w:w="394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/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  <w:r>
        <w:rPr>
          <w:sz w:val="28"/>
          <w:szCs w:val="28"/>
          <w:vertAlign w:val="superscript"/>
          <w:lang w:eastAsia="en-US"/>
        </w:rPr>
        <w:t xml:space="preserve">     </w:t>
      </w:r>
    </w:p>
    <w:p>
      <w:pPr>
        <w:pStyle w:val="Normal"/>
        <w:numPr>
          <w:ilvl w:val="0"/>
          <w:numId w:val="1"/>
        </w:numPr>
        <w:ind w:left="-62"/>
        <w:jc w:val="both"/>
        <w:rPr>
          <w:sz w:val="28"/>
          <w:szCs w:val="28"/>
          <w:vertAlign w:val="superscript"/>
          <w:lang w:eastAsia="en-US"/>
        </w:rPr>
      </w:pPr>
      <w:r>
        <w:rPr>
          <w:sz w:val="28"/>
          <w:szCs w:val="28"/>
          <w:vertAlign w:val="superscript"/>
          <w:lang w:eastAsia="en-US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709" w:top="1134" w:footer="0" w:bottom="70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44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2">
    <w:name w:val="heading 2"/>
    <w:basedOn w:val="Style11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4"/>
    <w:qFormat/>
    <w:rsid w:val="00ce442c"/>
    <w:pPr>
      <w:keepNext w:val="true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5"/>
    <w:qFormat/>
    <w:rsid w:val="00ce442c"/>
    <w:pPr>
      <w:keepNext w:val="true"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6"/>
    <w:qFormat/>
    <w:rsid w:val="00ce442c"/>
    <w:pPr>
      <w:keepNext w:val="true"/>
      <w:jc w:val="center"/>
      <w:outlineLvl w:val="5"/>
    </w:pPr>
    <w:rPr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7"/>
    <w:qFormat/>
    <w:rsid w:val="00ce442c"/>
    <w:pPr>
      <w:keepNext w:val="true"/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basedOn w:val="DefaultParagraphFont"/>
    <w:qFormat/>
    <w:rsid w:val="00ce442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qFormat/>
    <w:rsid w:val="00ce442c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" w:customStyle="1">
    <w:name w:val="Заголовок 6 Знак"/>
    <w:basedOn w:val="DefaultParagraphFont"/>
    <w:qFormat/>
    <w:rsid w:val="00ce442c"/>
    <w:rPr>
      <w:rFonts w:ascii="Times New Roman" w:hAnsi="Times New Roman" w:eastAsia="Times New Roman" w:cs="Times New Roman"/>
      <w:b/>
      <w:bCs/>
      <w:i/>
      <w:iCs/>
      <w:sz w:val="28"/>
      <w:szCs w:val="28"/>
      <w:lang w:eastAsia="ru-RU"/>
    </w:rPr>
  </w:style>
  <w:style w:type="character" w:styleId="7" w:customStyle="1">
    <w:name w:val="Заголовок 7 Знак"/>
    <w:basedOn w:val="DefaultParagraphFont"/>
    <w:qFormat/>
    <w:rsid w:val="00ce442c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9" w:customStyle="1">
    <w:name w:val="Верхний колонтитул Знак"/>
    <w:basedOn w:val="DefaultParagraphFont"/>
    <w:qFormat/>
    <w:rsid w:val="00ce442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Основной текст Знак"/>
    <w:basedOn w:val="DefaultParagraphFont"/>
    <w:semiHidden/>
    <w:qFormat/>
    <w:rsid w:val="00fa2c3c"/>
    <w:rPr>
      <w:rFonts w:ascii="Times New Roman" w:hAnsi="Times New Roman" w:eastAsia="Times New Roman" w:cs="Times New Roman"/>
      <w:sz w:val="32"/>
      <w:szCs w:val="24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0"/>
    <w:semiHidden/>
    <w:rsid w:val="00fa2c3c"/>
    <w:pPr>
      <w:jc w:val="both"/>
    </w:pPr>
    <w:rPr>
      <w:sz w:val="32"/>
      <w:szCs w:val="24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9"/>
    <w:rsid w:val="00ce442c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LibreOffice/25.2.3.2$Linux_X86_64 LibreOffice_project/520$Build-2</Application>
  <AppVersion>15.0000</AppVersion>
  <Pages>1</Pages>
  <Words>123</Words>
  <Characters>655</Characters>
  <CharactersWithSpaces>1255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2016-11-10T09:17:00Z</dcterms:created>
  <dc:creator>Фомина Екатерина</dc:creator>
  <dc:description/>
  <dc:language>ru-RU</dc:language>
  <cp:lastModifiedBy/>
  <dcterms:modified xsi:type="dcterms:W3CDTF">2025-11-24T12:32:53Z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