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88" w:rsidRPr="00306CE6" w:rsidRDefault="00612D88" w:rsidP="00612D88">
      <w:pPr>
        <w:spacing w:line="360" w:lineRule="auto"/>
        <w:ind w:left="5245" w:hanging="425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Утверждаю</w:t>
      </w:r>
    </w:p>
    <w:p w:rsidR="00612D88" w:rsidRPr="00306CE6" w:rsidRDefault="006E7693" w:rsidP="00612D88">
      <w:pPr>
        <w:spacing w:line="360" w:lineRule="auto"/>
        <w:ind w:left="5245" w:hanging="425"/>
        <w:rPr>
          <w:sz w:val="22"/>
          <w:szCs w:val="22"/>
        </w:rPr>
      </w:pPr>
      <w:r>
        <w:rPr>
          <w:sz w:val="22"/>
          <w:szCs w:val="22"/>
        </w:rPr>
        <w:t>Директор ИР</w:t>
      </w:r>
      <w:r w:rsidR="00AF66A3">
        <w:rPr>
          <w:sz w:val="22"/>
          <w:szCs w:val="22"/>
        </w:rPr>
        <w:t>О</w:t>
      </w:r>
    </w:p>
    <w:p w:rsidR="00612D88" w:rsidRPr="00306CE6" w:rsidRDefault="00AF66A3" w:rsidP="00AF66A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612D88" w:rsidRPr="00306CE6">
        <w:rPr>
          <w:sz w:val="22"/>
          <w:szCs w:val="22"/>
        </w:rPr>
        <w:t>__________</w:t>
      </w:r>
      <w:r w:rsidR="006E7693">
        <w:rPr>
          <w:sz w:val="22"/>
          <w:szCs w:val="22"/>
        </w:rPr>
        <w:t xml:space="preserve"> М.Ф. </w:t>
      </w:r>
      <w:proofErr w:type="spellStart"/>
      <w:r w:rsidR="006E7693">
        <w:rPr>
          <w:sz w:val="22"/>
          <w:szCs w:val="22"/>
        </w:rPr>
        <w:t>Кабирова</w:t>
      </w:r>
      <w:proofErr w:type="spellEnd"/>
      <w:r w:rsidR="00612D88" w:rsidRPr="00306CE6">
        <w:rPr>
          <w:sz w:val="22"/>
          <w:szCs w:val="22"/>
        </w:rPr>
        <w:t xml:space="preserve"> </w:t>
      </w:r>
    </w:p>
    <w:p w:rsidR="00612D88" w:rsidRPr="00306CE6" w:rsidRDefault="00AF66A3" w:rsidP="00AF66A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612D88" w:rsidRPr="00306CE6">
        <w:rPr>
          <w:sz w:val="22"/>
          <w:szCs w:val="22"/>
        </w:rPr>
        <w:t>«____»______________20</w:t>
      </w:r>
      <w:r w:rsidR="00295C62">
        <w:rPr>
          <w:sz w:val="22"/>
          <w:szCs w:val="22"/>
        </w:rPr>
        <w:t>2</w:t>
      </w:r>
      <w:r w:rsidR="006E7693">
        <w:rPr>
          <w:sz w:val="22"/>
          <w:szCs w:val="22"/>
        </w:rPr>
        <w:t>4</w:t>
      </w:r>
      <w:r w:rsidR="00612D88" w:rsidRPr="00306CE6">
        <w:rPr>
          <w:sz w:val="22"/>
          <w:szCs w:val="22"/>
        </w:rPr>
        <w:t>г.</w:t>
      </w:r>
    </w:p>
    <w:p w:rsidR="00612D88" w:rsidRPr="00306CE6" w:rsidRDefault="00612D88" w:rsidP="00612D88">
      <w:pPr>
        <w:spacing w:line="276" w:lineRule="auto"/>
        <w:ind w:left="5245"/>
        <w:rPr>
          <w:b/>
          <w:sz w:val="22"/>
          <w:szCs w:val="22"/>
        </w:rPr>
      </w:pPr>
    </w:p>
    <w:p w:rsidR="00CE732A" w:rsidRPr="00306CE6" w:rsidRDefault="00CE732A" w:rsidP="00CE732A">
      <w:pPr>
        <w:jc w:val="right"/>
        <w:rPr>
          <w:sz w:val="22"/>
          <w:szCs w:val="22"/>
        </w:rPr>
      </w:pPr>
    </w:p>
    <w:p w:rsidR="00CA7AB2" w:rsidRPr="00306CE6" w:rsidRDefault="00CA7AB2" w:rsidP="00CA7AB2">
      <w:pPr>
        <w:jc w:val="right"/>
        <w:rPr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Отчет 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об итогах научной деятельности </w:t>
      </w:r>
    </w:p>
    <w:p w:rsidR="00E26C91" w:rsidRPr="00306CE6" w:rsidRDefault="00AA5C13" w:rsidP="006B07C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</w:t>
      </w:r>
      <w:r w:rsidR="00295C62">
        <w:rPr>
          <w:b/>
          <w:sz w:val="22"/>
          <w:szCs w:val="22"/>
        </w:rPr>
        <w:t>2</w:t>
      </w:r>
      <w:r w:rsidR="006E7693">
        <w:rPr>
          <w:b/>
          <w:sz w:val="22"/>
          <w:szCs w:val="22"/>
        </w:rPr>
        <w:t>4</w:t>
      </w:r>
      <w:r w:rsidR="00E26C91" w:rsidRPr="00306CE6">
        <w:rPr>
          <w:b/>
          <w:sz w:val="22"/>
          <w:szCs w:val="22"/>
        </w:rPr>
        <w:t xml:space="preserve"> год.</w:t>
      </w:r>
    </w:p>
    <w:p w:rsidR="00E26C91" w:rsidRPr="00306CE6" w:rsidRDefault="00E26C91" w:rsidP="006B07C4">
      <w:pPr>
        <w:jc w:val="center"/>
        <w:rPr>
          <w:i/>
          <w:sz w:val="22"/>
          <w:szCs w:val="22"/>
        </w:rPr>
      </w:pPr>
      <w:r w:rsidRPr="00306CE6">
        <w:rPr>
          <w:i/>
          <w:sz w:val="22"/>
          <w:szCs w:val="22"/>
        </w:rPr>
        <w:t>(сдается в электронном виде и на бумажных носителях)</w:t>
      </w:r>
    </w:p>
    <w:p w:rsidR="00E26C91" w:rsidRPr="006E7693" w:rsidRDefault="00E26C91" w:rsidP="006B07C4">
      <w:pPr>
        <w:jc w:val="center"/>
        <w:rPr>
          <w:sz w:val="22"/>
          <w:szCs w:val="22"/>
        </w:rPr>
      </w:pPr>
    </w:p>
    <w:p w:rsidR="00440F4F" w:rsidRPr="00306CE6" w:rsidRDefault="00440F4F" w:rsidP="00AA5C13">
      <w:pPr>
        <w:rPr>
          <w:i/>
          <w:sz w:val="22"/>
          <w:szCs w:val="22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6568"/>
        <w:gridCol w:w="3284"/>
      </w:tblGrid>
      <w:tr w:rsidR="00E26C91" w:rsidRPr="00306CE6" w:rsidTr="006B07C4">
        <w:tc>
          <w:tcPr>
            <w:tcW w:w="9852" w:type="dxa"/>
            <w:gridSpan w:val="2"/>
          </w:tcPr>
          <w:p w:rsidR="00E26C91" w:rsidRPr="00306CE6" w:rsidRDefault="00E26C91" w:rsidP="006B07C4">
            <w:pPr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Факультет __</w:t>
            </w:r>
            <w:r w:rsidR="007E7483">
              <w:rPr>
                <w:sz w:val="22"/>
                <w:szCs w:val="22"/>
              </w:rPr>
              <w:t>ИР</w:t>
            </w:r>
            <w:r w:rsidR="00AF66A3">
              <w:rPr>
                <w:sz w:val="22"/>
                <w:szCs w:val="22"/>
              </w:rPr>
              <w:t>О</w:t>
            </w:r>
            <w:r w:rsidRPr="00306CE6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E26C91" w:rsidRPr="00306CE6" w:rsidTr="006B07C4">
        <w:tc>
          <w:tcPr>
            <w:tcW w:w="9852" w:type="dxa"/>
            <w:gridSpan w:val="2"/>
          </w:tcPr>
          <w:p w:rsidR="00E26C91" w:rsidRPr="00306CE6" w:rsidRDefault="00F46F32" w:rsidP="007E7483">
            <w:pPr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Кафедра   </w:t>
            </w:r>
            <w:r w:rsidR="00F114D1" w:rsidRPr="00F114D1">
              <w:rPr>
                <w:sz w:val="22"/>
                <w:szCs w:val="22"/>
                <w:u w:val="single"/>
              </w:rPr>
              <w:t xml:space="preserve">лабораторной </w:t>
            </w:r>
            <w:r w:rsidR="007E7483">
              <w:rPr>
                <w:sz w:val="22"/>
                <w:szCs w:val="22"/>
                <w:u w:val="single"/>
              </w:rPr>
              <w:t>медицины</w:t>
            </w:r>
          </w:p>
        </w:tc>
      </w:tr>
      <w:tr w:rsidR="00E26C91" w:rsidRPr="00306CE6" w:rsidTr="006B07C4">
        <w:tc>
          <w:tcPr>
            <w:tcW w:w="6568" w:type="dxa"/>
          </w:tcPr>
          <w:p w:rsidR="00E26C91" w:rsidRPr="00306CE6" w:rsidRDefault="00E26C91" w:rsidP="006B07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E26C91" w:rsidRPr="00306CE6" w:rsidRDefault="00E26C91" w:rsidP="006B07C4">
            <w:pPr>
              <w:rPr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Основные научные направления деятельности кафедры</w:t>
      </w:r>
    </w:p>
    <w:p w:rsidR="008B5A72" w:rsidRPr="00DD3EA2" w:rsidRDefault="008B5A72" w:rsidP="008B5A72">
      <w:pPr>
        <w:ind w:firstLine="709"/>
        <w:rPr>
          <w:sz w:val="22"/>
          <w:szCs w:val="22"/>
        </w:rPr>
      </w:pPr>
      <w:proofErr w:type="spellStart"/>
      <w:r>
        <w:t>Б</w:t>
      </w:r>
      <w:r w:rsidRPr="00DD3EA2">
        <w:t>иомаркеры</w:t>
      </w:r>
      <w:proofErr w:type="spellEnd"/>
      <w:r w:rsidRPr="00DD3EA2">
        <w:t xml:space="preserve"> повреждения почек при </w:t>
      </w:r>
      <w:proofErr w:type="spellStart"/>
      <w:r w:rsidRPr="00DD3EA2">
        <w:t>литотрипсии</w:t>
      </w:r>
      <w:proofErr w:type="spellEnd"/>
      <w:r w:rsidRPr="00DD3EA2">
        <w:t xml:space="preserve"> (куратор профессор Гильманов А.Ж.), исследование иммунологических показателей при иммунодефицитах, соматических и стоматологических заболеваниях (куратор профессор Имельбаева Э.А.), оптимизация орг</w:t>
      </w:r>
      <w:r w:rsidRPr="00DD3EA2">
        <w:t>а</w:t>
      </w:r>
      <w:r w:rsidRPr="00DD3EA2">
        <w:t>низационных подходов к диагностическим исследованиям</w:t>
      </w:r>
      <w:r>
        <w:t>, молекулярно-генетические и</w:t>
      </w:r>
      <w:r>
        <w:t>с</w:t>
      </w:r>
      <w:r>
        <w:t>следования в клинической практике</w:t>
      </w:r>
      <w:r w:rsidRPr="00DD3EA2">
        <w:t xml:space="preserve"> (доц. Билалов Ф.С.</w:t>
      </w:r>
      <w:r>
        <w:t>, Исмагилов Р.Р.</w:t>
      </w:r>
      <w:r w:rsidRPr="00DD3EA2">
        <w:t>)</w:t>
      </w:r>
    </w:p>
    <w:p w:rsidR="00CF2C20" w:rsidRPr="00306CE6" w:rsidRDefault="00CF2C20" w:rsidP="006B07C4">
      <w:pPr>
        <w:ind w:firstLine="709"/>
        <w:rPr>
          <w:sz w:val="22"/>
          <w:szCs w:val="22"/>
        </w:rPr>
      </w:pPr>
    </w:p>
    <w:p w:rsidR="00CF2C20" w:rsidRPr="00306CE6" w:rsidRDefault="00CF2C20" w:rsidP="00740CA8">
      <w:pPr>
        <w:ind w:firstLine="348"/>
        <w:contextualSpacing/>
        <w:jc w:val="both"/>
        <w:rPr>
          <w:sz w:val="22"/>
          <w:szCs w:val="22"/>
          <w:bdr w:val="none" w:sz="0" w:space="0" w:color="auto" w:frame="1"/>
        </w:rPr>
      </w:pPr>
      <w:r w:rsidRPr="00306CE6">
        <w:rPr>
          <w:sz w:val="22"/>
          <w:szCs w:val="22"/>
          <w:bdr w:val="none" w:sz="0" w:space="0" w:color="auto" w:frame="1"/>
        </w:rPr>
        <w:tab/>
      </w:r>
    </w:p>
    <w:p w:rsidR="00CF2C20" w:rsidRPr="00306CE6" w:rsidRDefault="00CF2C20" w:rsidP="00CF2C20">
      <w:pPr>
        <w:ind w:firstLine="709"/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1. Подготовка научных кадров</w:t>
      </w:r>
    </w:p>
    <w:p w:rsidR="00CF2C20" w:rsidRPr="00306CE6" w:rsidRDefault="00CF2C20" w:rsidP="00CF2C20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76"/>
        <w:gridCol w:w="1673"/>
        <w:gridCol w:w="1294"/>
        <w:gridCol w:w="1417"/>
        <w:gridCol w:w="1134"/>
        <w:gridCol w:w="2800"/>
      </w:tblGrid>
      <w:tr w:rsidR="00CF2C20" w:rsidRPr="00306CE6" w:rsidTr="002668F6">
        <w:tc>
          <w:tcPr>
            <w:tcW w:w="560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76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673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Тема диссе</w:t>
            </w:r>
            <w:r w:rsidRPr="00306CE6">
              <w:rPr>
                <w:b/>
                <w:sz w:val="22"/>
                <w:szCs w:val="22"/>
              </w:rPr>
              <w:t>р</w:t>
            </w:r>
            <w:r w:rsidRPr="00306CE6">
              <w:rPr>
                <w:b/>
                <w:sz w:val="22"/>
                <w:szCs w:val="22"/>
              </w:rPr>
              <w:t>тации, ученая степень</w:t>
            </w:r>
          </w:p>
        </w:tc>
        <w:tc>
          <w:tcPr>
            <w:tcW w:w="1294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Шифр специал</w:t>
            </w:r>
            <w:r w:rsidRPr="00306CE6">
              <w:rPr>
                <w:b/>
                <w:sz w:val="22"/>
                <w:szCs w:val="22"/>
              </w:rPr>
              <w:t>ь</w:t>
            </w:r>
            <w:r w:rsidRPr="00306CE6">
              <w:rPr>
                <w:b/>
                <w:sz w:val="22"/>
                <w:szCs w:val="22"/>
              </w:rPr>
              <w:t>ности,</w:t>
            </w:r>
          </w:p>
        </w:tc>
        <w:tc>
          <w:tcPr>
            <w:tcW w:w="1417" w:type="dxa"/>
          </w:tcPr>
          <w:p w:rsidR="00CF2C20" w:rsidRPr="00306CE6" w:rsidRDefault="00CF2C20" w:rsidP="00CF2C20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Науч. р</w:t>
            </w:r>
            <w:r w:rsidRPr="00306CE6">
              <w:rPr>
                <w:b/>
                <w:sz w:val="22"/>
                <w:szCs w:val="22"/>
              </w:rPr>
              <w:t>у</w:t>
            </w:r>
            <w:r w:rsidRPr="00306CE6">
              <w:rPr>
                <w:b/>
                <w:sz w:val="22"/>
                <w:szCs w:val="22"/>
              </w:rPr>
              <w:t>ковод</w:t>
            </w:r>
            <w:r w:rsidRPr="00306CE6">
              <w:rPr>
                <w:b/>
                <w:sz w:val="22"/>
                <w:szCs w:val="22"/>
              </w:rPr>
              <w:t>и</w:t>
            </w:r>
            <w:r w:rsidRPr="00306CE6">
              <w:rPr>
                <w:b/>
                <w:sz w:val="22"/>
                <w:szCs w:val="22"/>
              </w:rPr>
              <w:t>тель, науч. консул</w:t>
            </w:r>
            <w:r w:rsidRPr="00306CE6">
              <w:rPr>
                <w:b/>
                <w:sz w:val="22"/>
                <w:szCs w:val="22"/>
              </w:rPr>
              <w:t>ь</w:t>
            </w:r>
            <w:r w:rsidRPr="00306CE6">
              <w:rPr>
                <w:b/>
                <w:sz w:val="22"/>
                <w:szCs w:val="22"/>
              </w:rPr>
              <w:t>тант</w:t>
            </w:r>
          </w:p>
        </w:tc>
        <w:tc>
          <w:tcPr>
            <w:tcW w:w="1134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Дата и место защиты</w:t>
            </w:r>
          </w:p>
        </w:tc>
        <w:tc>
          <w:tcPr>
            <w:tcW w:w="2800" w:type="dxa"/>
          </w:tcPr>
          <w:p w:rsidR="00CF2C20" w:rsidRPr="00306CE6" w:rsidRDefault="00CF2C20" w:rsidP="00CF2C20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Сведения  о диссертанте</w:t>
            </w:r>
          </w:p>
          <w:p w:rsidR="00CF2C20" w:rsidRPr="00306CE6" w:rsidRDefault="00CF2C20" w:rsidP="003D44B0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аспирант </w:t>
            </w:r>
            <w:r w:rsidRPr="00306CE6">
              <w:rPr>
                <w:sz w:val="22"/>
                <w:szCs w:val="22"/>
              </w:rPr>
              <w:t xml:space="preserve">(оч., </w:t>
            </w:r>
            <w:proofErr w:type="spellStart"/>
            <w:r w:rsidRPr="00306CE6">
              <w:rPr>
                <w:sz w:val="22"/>
                <w:szCs w:val="22"/>
              </w:rPr>
              <w:t>заоч</w:t>
            </w:r>
            <w:proofErr w:type="spellEnd"/>
            <w:r w:rsidRPr="00306CE6">
              <w:rPr>
                <w:sz w:val="22"/>
                <w:szCs w:val="22"/>
              </w:rPr>
              <w:t xml:space="preserve">.), </w:t>
            </w:r>
            <w:r w:rsidR="003D44B0">
              <w:rPr>
                <w:b/>
                <w:sz w:val="22"/>
                <w:szCs w:val="22"/>
              </w:rPr>
              <w:t>прикрепление</w:t>
            </w:r>
            <w:r w:rsidRPr="00306CE6">
              <w:rPr>
                <w:b/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</w:rPr>
              <w:t>(сотрудник БГМУ, совместитель (</w:t>
            </w:r>
            <w:proofErr w:type="spellStart"/>
            <w:r w:rsidRPr="00306CE6">
              <w:rPr>
                <w:sz w:val="22"/>
                <w:szCs w:val="22"/>
              </w:rPr>
              <w:t>внеш</w:t>
            </w:r>
            <w:proofErr w:type="spellEnd"/>
            <w:r w:rsidRPr="00306CE6">
              <w:rPr>
                <w:sz w:val="22"/>
                <w:szCs w:val="22"/>
              </w:rPr>
              <w:t xml:space="preserve">, </w:t>
            </w:r>
            <w:proofErr w:type="spellStart"/>
            <w:r w:rsidRPr="00306CE6">
              <w:rPr>
                <w:sz w:val="22"/>
                <w:szCs w:val="22"/>
              </w:rPr>
              <w:t>внутр</w:t>
            </w:r>
            <w:proofErr w:type="spellEnd"/>
            <w:r w:rsidRPr="00306CE6">
              <w:rPr>
                <w:sz w:val="22"/>
                <w:szCs w:val="22"/>
              </w:rPr>
              <w:t>.), не сотру</w:t>
            </w:r>
            <w:r w:rsidRPr="00306CE6">
              <w:rPr>
                <w:sz w:val="22"/>
                <w:szCs w:val="22"/>
              </w:rPr>
              <w:t>д</w:t>
            </w:r>
            <w:r w:rsidRPr="00306CE6">
              <w:rPr>
                <w:sz w:val="22"/>
                <w:szCs w:val="22"/>
              </w:rPr>
              <w:t>ник)</w:t>
            </w:r>
            <w:r w:rsidRPr="00306CE6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CF2C20" w:rsidRPr="00306CE6" w:rsidTr="002668F6">
        <w:tc>
          <w:tcPr>
            <w:tcW w:w="560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</w:p>
        </w:tc>
        <w:tc>
          <w:tcPr>
            <w:tcW w:w="976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</w:p>
        </w:tc>
        <w:tc>
          <w:tcPr>
            <w:tcW w:w="1673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</w:t>
            </w:r>
          </w:p>
        </w:tc>
        <w:tc>
          <w:tcPr>
            <w:tcW w:w="1294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</w:t>
            </w:r>
          </w:p>
        </w:tc>
        <w:tc>
          <w:tcPr>
            <w:tcW w:w="2800" w:type="dxa"/>
            <w:vAlign w:val="center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</w:t>
            </w:r>
          </w:p>
        </w:tc>
      </w:tr>
      <w:tr w:rsidR="00CF2C20" w:rsidRPr="00306CE6" w:rsidTr="002668F6">
        <w:tc>
          <w:tcPr>
            <w:tcW w:w="560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CF2C20" w:rsidRPr="00306CE6" w:rsidRDefault="00F114D1" w:rsidP="00CF2C20">
            <w:pPr>
              <w:rPr>
                <w:sz w:val="22"/>
                <w:szCs w:val="22"/>
              </w:rPr>
            </w:pPr>
            <w:r w:rsidRPr="00F114D1">
              <w:rPr>
                <w:sz w:val="22"/>
                <w:szCs w:val="22"/>
                <w:highlight w:val="yellow"/>
              </w:rPr>
              <w:t>Не б</w:t>
            </w:r>
            <w:r w:rsidRPr="00F114D1">
              <w:rPr>
                <w:sz w:val="22"/>
                <w:szCs w:val="22"/>
                <w:highlight w:val="yellow"/>
              </w:rPr>
              <w:t>ы</w:t>
            </w:r>
            <w:r w:rsidRPr="00F114D1">
              <w:rPr>
                <w:sz w:val="22"/>
                <w:szCs w:val="22"/>
                <w:highlight w:val="yellow"/>
              </w:rPr>
              <w:t>ло</w:t>
            </w:r>
          </w:p>
        </w:tc>
        <w:tc>
          <w:tcPr>
            <w:tcW w:w="1673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</w:tcPr>
          <w:p w:rsidR="00CF2C20" w:rsidRPr="00306CE6" w:rsidRDefault="00CF2C20" w:rsidP="00CF2C20">
            <w:pPr>
              <w:rPr>
                <w:sz w:val="22"/>
                <w:szCs w:val="22"/>
              </w:rPr>
            </w:pPr>
          </w:p>
        </w:tc>
      </w:tr>
    </w:tbl>
    <w:p w:rsidR="00CF2C20" w:rsidRPr="00306CE6" w:rsidRDefault="00CF2C20" w:rsidP="00CF2C20">
      <w:pPr>
        <w:jc w:val="center"/>
        <w:rPr>
          <w:b/>
          <w:sz w:val="22"/>
          <w:szCs w:val="22"/>
        </w:rPr>
      </w:pPr>
    </w:p>
    <w:p w:rsidR="00CF2C20" w:rsidRPr="00306CE6" w:rsidRDefault="00CF2C20" w:rsidP="00CF2C20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Раздел 2. </w:t>
      </w:r>
    </w:p>
    <w:p w:rsidR="00CF2C20" w:rsidRPr="00306CE6" w:rsidRDefault="00CF2C20" w:rsidP="00CF2C20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Изобретательская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266"/>
        <w:gridCol w:w="1418"/>
        <w:gridCol w:w="992"/>
        <w:gridCol w:w="992"/>
        <w:gridCol w:w="2127"/>
        <w:gridCol w:w="2516"/>
      </w:tblGrid>
      <w:tr w:rsidR="00CF2C20" w:rsidRPr="00306CE6" w:rsidTr="00D80D54">
        <w:tc>
          <w:tcPr>
            <w:tcW w:w="543" w:type="dxa"/>
          </w:tcPr>
          <w:p w:rsidR="00CF2C20" w:rsidRPr="00306CE6" w:rsidRDefault="00CF2C20" w:rsidP="00CF2C20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CF2C20" w:rsidRPr="00306CE6" w:rsidRDefault="00CF2C20" w:rsidP="00CF2C20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66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</w:t>
            </w:r>
            <w:r w:rsidRPr="00306CE6">
              <w:rPr>
                <w:b/>
                <w:sz w:val="22"/>
                <w:szCs w:val="22"/>
              </w:rPr>
              <w:t>о</w:t>
            </w:r>
            <w:r w:rsidRPr="00306CE6">
              <w:rPr>
                <w:b/>
                <w:sz w:val="22"/>
                <w:szCs w:val="22"/>
              </w:rPr>
              <w:t>вание изобрет</w:t>
            </w:r>
            <w:r w:rsidRPr="00306CE6">
              <w:rPr>
                <w:b/>
                <w:sz w:val="22"/>
                <w:szCs w:val="22"/>
              </w:rPr>
              <w:t>е</w:t>
            </w:r>
            <w:r w:rsidRPr="00306CE6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418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Патент РФ/ зарубе</w:t>
            </w:r>
            <w:r w:rsidRPr="00306CE6">
              <w:rPr>
                <w:b/>
                <w:sz w:val="22"/>
                <w:szCs w:val="22"/>
              </w:rPr>
              <w:t>ж</w:t>
            </w:r>
            <w:r w:rsidRPr="00306CE6">
              <w:rPr>
                <w:b/>
                <w:sz w:val="22"/>
                <w:szCs w:val="22"/>
              </w:rPr>
              <w:t>ный патент</w:t>
            </w:r>
          </w:p>
        </w:tc>
        <w:tc>
          <w:tcPr>
            <w:tcW w:w="992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пате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та</w:t>
            </w:r>
          </w:p>
        </w:tc>
        <w:tc>
          <w:tcPr>
            <w:tcW w:w="992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Пате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тоо</w:t>
            </w:r>
            <w:r w:rsidRPr="00306CE6">
              <w:rPr>
                <w:b/>
                <w:sz w:val="22"/>
                <w:szCs w:val="22"/>
              </w:rPr>
              <w:t>б</w:t>
            </w:r>
            <w:r w:rsidRPr="00306CE6">
              <w:rPr>
                <w:b/>
                <w:sz w:val="22"/>
                <w:szCs w:val="22"/>
              </w:rPr>
              <w:t>лад</w:t>
            </w:r>
            <w:r w:rsidRPr="00306CE6">
              <w:rPr>
                <w:b/>
                <w:sz w:val="22"/>
                <w:szCs w:val="22"/>
              </w:rPr>
              <w:t>а</w:t>
            </w:r>
            <w:r w:rsidRPr="00306CE6">
              <w:rPr>
                <w:b/>
                <w:sz w:val="22"/>
                <w:szCs w:val="22"/>
              </w:rPr>
              <w:t>тель</w:t>
            </w:r>
          </w:p>
        </w:tc>
        <w:tc>
          <w:tcPr>
            <w:tcW w:w="2127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2516" w:type="dxa"/>
          </w:tcPr>
          <w:p w:rsidR="00CF2C20" w:rsidRPr="00306CE6" w:rsidRDefault="00CF2C20" w:rsidP="00D80D5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Заключение лиценз</w:t>
            </w:r>
            <w:r w:rsidRPr="00306CE6">
              <w:rPr>
                <w:b/>
                <w:sz w:val="22"/>
                <w:szCs w:val="22"/>
              </w:rPr>
              <w:t>и</w:t>
            </w:r>
            <w:r w:rsidRPr="00306CE6">
              <w:rPr>
                <w:b/>
                <w:sz w:val="22"/>
                <w:szCs w:val="22"/>
              </w:rPr>
              <w:t>онного договора</w:t>
            </w:r>
          </w:p>
        </w:tc>
      </w:tr>
      <w:tr w:rsidR="00CF2C20" w:rsidRPr="00306CE6" w:rsidTr="00D80D54">
        <w:tc>
          <w:tcPr>
            <w:tcW w:w="543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6</w:t>
            </w:r>
          </w:p>
        </w:tc>
        <w:tc>
          <w:tcPr>
            <w:tcW w:w="2516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</w:t>
            </w:r>
          </w:p>
        </w:tc>
      </w:tr>
      <w:tr w:rsidR="00CF2C20" w:rsidRPr="00306CE6" w:rsidTr="00D80D54">
        <w:tc>
          <w:tcPr>
            <w:tcW w:w="543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CF2C20" w:rsidRPr="00306CE6" w:rsidRDefault="000E7FBE" w:rsidP="00CF2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было</w:t>
            </w:r>
          </w:p>
        </w:tc>
        <w:tc>
          <w:tcPr>
            <w:tcW w:w="1418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F2C20" w:rsidRPr="00306CE6" w:rsidRDefault="00CF2C20" w:rsidP="00CF2C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6" w:type="dxa"/>
          </w:tcPr>
          <w:p w:rsidR="00CF2C20" w:rsidRPr="00306CE6" w:rsidRDefault="00026A88" w:rsidP="00CF2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F2C20" w:rsidRPr="00306CE6" w:rsidRDefault="00CF2C20" w:rsidP="00CF2C20">
      <w:pPr>
        <w:rPr>
          <w:sz w:val="22"/>
          <w:szCs w:val="22"/>
        </w:rPr>
      </w:pPr>
      <w:r w:rsidRPr="00306CE6">
        <w:rPr>
          <w:sz w:val="22"/>
          <w:szCs w:val="22"/>
        </w:rPr>
        <w:t>Примечание: Обозначить, знаком (*) авторов, сотрудников университета.</w:t>
      </w:r>
    </w:p>
    <w:p w:rsidR="00CF2C20" w:rsidRPr="00306CE6" w:rsidRDefault="00CF2C20" w:rsidP="006B07C4">
      <w:pPr>
        <w:jc w:val="center"/>
        <w:rPr>
          <w:b/>
          <w:sz w:val="22"/>
          <w:szCs w:val="22"/>
        </w:rPr>
      </w:pPr>
    </w:p>
    <w:p w:rsidR="00CF2C20" w:rsidRPr="00306CE6" w:rsidRDefault="00CF2C20" w:rsidP="006B07C4">
      <w:pPr>
        <w:jc w:val="center"/>
        <w:rPr>
          <w:b/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3. Издательская деятельность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Монографии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1996"/>
        <w:gridCol w:w="1695"/>
        <w:gridCol w:w="1330"/>
        <w:gridCol w:w="861"/>
        <w:gridCol w:w="936"/>
        <w:gridCol w:w="1135"/>
        <w:gridCol w:w="1098"/>
      </w:tblGrid>
      <w:tr w:rsidR="00E26C91" w:rsidRPr="00306CE6" w:rsidTr="00FF74A4">
        <w:trPr>
          <w:trHeight w:val="611"/>
        </w:trPr>
        <w:tc>
          <w:tcPr>
            <w:tcW w:w="407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101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86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675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Издател</w:t>
            </w:r>
            <w:r w:rsidRPr="00306CE6">
              <w:rPr>
                <w:b/>
                <w:sz w:val="22"/>
                <w:szCs w:val="22"/>
              </w:rPr>
              <w:t>ь</w:t>
            </w:r>
            <w:r w:rsidRPr="00306CE6">
              <w:rPr>
                <w:b/>
                <w:sz w:val="22"/>
                <w:szCs w:val="22"/>
              </w:rPr>
              <w:t>ство</w:t>
            </w:r>
          </w:p>
        </w:tc>
        <w:tc>
          <w:tcPr>
            <w:tcW w:w="437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475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Тираж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(экз.)</w:t>
            </w:r>
          </w:p>
        </w:tc>
        <w:tc>
          <w:tcPr>
            <w:tcW w:w="576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Усл.печ.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листов</w:t>
            </w:r>
          </w:p>
        </w:tc>
        <w:tc>
          <w:tcPr>
            <w:tcW w:w="557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Год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издания</w:t>
            </w:r>
          </w:p>
        </w:tc>
      </w:tr>
      <w:tr w:rsidR="00E26C91" w:rsidRPr="00306CE6" w:rsidTr="00FF74A4">
        <w:trPr>
          <w:trHeight w:val="348"/>
        </w:trPr>
        <w:tc>
          <w:tcPr>
            <w:tcW w:w="407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E26C91" w:rsidRPr="00306CE6" w:rsidRDefault="00E26C91" w:rsidP="00320C8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0" w:type="pct"/>
          </w:tcPr>
          <w:p w:rsidR="00E26C91" w:rsidRPr="00306CE6" w:rsidRDefault="00E26C91" w:rsidP="00320C8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5" w:type="pct"/>
          </w:tcPr>
          <w:p w:rsidR="00E26C91" w:rsidRPr="00306CE6" w:rsidRDefault="00E26C91" w:rsidP="00320C8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7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76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8</w:t>
            </w:r>
          </w:p>
        </w:tc>
      </w:tr>
      <w:tr w:rsidR="000E7FBE" w:rsidRPr="00306CE6" w:rsidTr="00FF74A4">
        <w:trPr>
          <w:trHeight w:val="410"/>
        </w:trPr>
        <w:tc>
          <w:tcPr>
            <w:tcW w:w="407" w:type="pct"/>
          </w:tcPr>
          <w:p w:rsidR="000E7FBE" w:rsidRPr="00306CE6" w:rsidRDefault="000E7FBE" w:rsidP="000E7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</w:tcPr>
          <w:p w:rsidR="000E7FBE" w:rsidRDefault="000E7FBE" w:rsidP="000E7FBE">
            <w:pPr>
              <w:jc w:val="both"/>
              <w:rPr>
                <w:color w:val="000000"/>
                <w:sz w:val="22"/>
                <w:szCs w:val="22"/>
              </w:rPr>
            </w:pPr>
            <w:r w:rsidRPr="00B6441C">
              <w:rPr>
                <w:color w:val="000000"/>
                <w:sz w:val="22"/>
                <w:szCs w:val="22"/>
              </w:rPr>
              <w:t>Система гемост</w:t>
            </w:r>
            <w:r w:rsidRPr="00B6441C">
              <w:rPr>
                <w:color w:val="000000"/>
                <w:sz w:val="22"/>
                <w:szCs w:val="22"/>
              </w:rPr>
              <w:t>а</w:t>
            </w:r>
            <w:r w:rsidRPr="00B6441C">
              <w:rPr>
                <w:color w:val="000000"/>
                <w:sz w:val="22"/>
                <w:szCs w:val="22"/>
              </w:rPr>
              <w:lastRenderedPageBreak/>
              <w:t>за. Теоретические основы и клин</w:t>
            </w:r>
            <w:r w:rsidRPr="00B6441C">
              <w:rPr>
                <w:color w:val="000000"/>
                <w:sz w:val="22"/>
                <w:szCs w:val="22"/>
              </w:rPr>
              <w:t>и</w:t>
            </w:r>
            <w:r w:rsidRPr="00B6441C">
              <w:rPr>
                <w:color w:val="000000"/>
                <w:sz w:val="22"/>
                <w:szCs w:val="22"/>
              </w:rPr>
              <w:t>ческая практика</w:t>
            </w:r>
            <w:proofErr w:type="gramStart"/>
            <w:r w:rsidRPr="00B6441C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B6441C">
              <w:rPr>
                <w:color w:val="000000"/>
                <w:sz w:val="22"/>
                <w:szCs w:val="22"/>
              </w:rPr>
              <w:t xml:space="preserve"> национальное р</w:t>
            </w:r>
            <w:r w:rsidRPr="00B6441C">
              <w:rPr>
                <w:color w:val="000000"/>
                <w:sz w:val="22"/>
                <w:szCs w:val="22"/>
              </w:rPr>
              <w:t>у</w:t>
            </w:r>
            <w:r w:rsidRPr="00B6441C">
              <w:rPr>
                <w:color w:val="000000"/>
                <w:sz w:val="22"/>
                <w:szCs w:val="22"/>
              </w:rPr>
              <w:t>ководство / под ред. О. А. Рукав</w:t>
            </w:r>
            <w:r w:rsidRPr="00B6441C">
              <w:rPr>
                <w:color w:val="000000"/>
                <w:sz w:val="22"/>
                <w:szCs w:val="22"/>
              </w:rPr>
              <w:t>и</w:t>
            </w:r>
            <w:r w:rsidRPr="00B6441C">
              <w:rPr>
                <w:color w:val="000000"/>
                <w:sz w:val="22"/>
                <w:szCs w:val="22"/>
              </w:rPr>
              <w:t>цына, С. В. Игн</w:t>
            </w:r>
            <w:r w:rsidRPr="00B6441C">
              <w:rPr>
                <w:color w:val="000000"/>
                <w:sz w:val="22"/>
                <w:szCs w:val="22"/>
              </w:rPr>
              <w:t>а</w:t>
            </w:r>
            <w:r w:rsidRPr="00B6441C">
              <w:rPr>
                <w:color w:val="000000"/>
                <w:sz w:val="22"/>
                <w:szCs w:val="22"/>
              </w:rPr>
              <w:t xml:space="preserve">тьева.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B6441C">
              <w:rPr>
                <w:color w:val="000000"/>
                <w:sz w:val="22"/>
                <w:szCs w:val="22"/>
              </w:rPr>
              <w:t xml:space="preserve"> </w:t>
            </w:r>
          </w:p>
          <w:p w:rsidR="000E7FBE" w:rsidRDefault="000E7FBE" w:rsidP="000E7FB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E7FBE" w:rsidRPr="00314EA9" w:rsidRDefault="000E7FBE" w:rsidP="000E7FBE">
            <w:pPr>
              <w:jc w:val="both"/>
              <w:rPr>
                <w:color w:val="000000"/>
                <w:sz w:val="22"/>
                <w:szCs w:val="22"/>
              </w:rPr>
            </w:pPr>
            <w:r w:rsidRPr="00B6441C">
              <w:rPr>
                <w:color w:val="000000"/>
                <w:sz w:val="22"/>
                <w:szCs w:val="22"/>
              </w:rPr>
              <w:t>ISBN 978-5-9704-8497-5</w:t>
            </w:r>
            <w:r w:rsidRPr="00314EA9">
              <w:rPr>
                <w:color w:val="000000"/>
                <w:sz w:val="22"/>
                <w:szCs w:val="22"/>
              </w:rPr>
              <w:t xml:space="preserve"> </w:t>
            </w:r>
          </w:p>
          <w:p w:rsidR="000E7FBE" w:rsidRDefault="000E7FBE" w:rsidP="000E7FB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E7FBE" w:rsidRPr="00314EA9" w:rsidRDefault="000E7FBE" w:rsidP="000E7FBE">
            <w:pPr>
              <w:jc w:val="both"/>
              <w:rPr>
                <w:color w:val="000000"/>
                <w:sz w:val="22"/>
                <w:szCs w:val="22"/>
              </w:rPr>
            </w:pPr>
            <w:r w:rsidRPr="00314EA9">
              <w:rPr>
                <w:color w:val="000000"/>
                <w:sz w:val="22"/>
                <w:szCs w:val="22"/>
              </w:rPr>
              <w:t>DOI: 10.33029/9704-8497-5-THS-2024-1-944. -</w:t>
            </w:r>
          </w:p>
        </w:tc>
        <w:tc>
          <w:tcPr>
            <w:tcW w:w="860" w:type="pct"/>
          </w:tcPr>
          <w:p w:rsidR="000E7FBE" w:rsidRPr="00DD3EA2" w:rsidRDefault="000E7FBE" w:rsidP="000E7FBE">
            <w:pPr>
              <w:jc w:val="both"/>
              <w:rPr>
                <w:sz w:val="22"/>
                <w:szCs w:val="22"/>
              </w:rPr>
            </w:pPr>
            <w:r w:rsidRPr="00B6441C">
              <w:rPr>
                <w:sz w:val="22"/>
                <w:szCs w:val="22"/>
              </w:rPr>
              <w:lastRenderedPageBreak/>
              <w:t xml:space="preserve">Рукавицын </w:t>
            </w:r>
            <w:r w:rsidRPr="00B6441C">
              <w:rPr>
                <w:sz w:val="22"/>
                <w:szCs w:val="22"/>
              </w:rPr>
              <w:lastRenderedPageBreak/>
              <w:t xml:space="preserve">О.А., Игнатьев С.В., Румянцев А.Г., Давыдов Д.В., </w:t>
            </w:r>
            <w:proofErr w:type="spellStart"/>
            <w:r w:rsidRPr="00B6441C">
              <w:rPr>
                <w:sz w:val="22"/>
                <w:szCs w:val="22"/>
              </w:rPr>
              <w:t>Момот</w:t>
            </w:r>
            <w:proofErr w:type="spellEnd"/>
            <w:r w:rsidRPr="00B6441C">
              <w:rPr>
                <w:sz w:val="22"/>
                <w:szCs w:val="22"/>
              </w:rPr>
              <w:t xml:space="preserve"> А.П., Жарков П.А., Сомонова О.В., Губкин А.В., Алексеев С.А., Андреева Т.А., </w:t>
            </w:r>
            <w:proofErr w:type="spellStart"/>
            <w:r w:rsidRPr="00B6441C">
              <w:rPr>
                <w:sz w:val="22"/>
                <w:szCs w:val="22"/>
              </w:rPr>
              <w:t>Атаулл</w:t>
            </w:r>
            <w:r w:rsidRPr="00B6441C">
              <w:rPr>
                <w:sz w:val="22"/>
                <w:szCs w:val="22"/>
              </w:rPr>
              <w:t>а</w:t>
            </w:r>
            <w:r w:rsidRPr="00B6441C">
              <w:rPr>
                <w:sz w:val="22"/>
                <w:szCs w:val="22"/>
              </w:rPr>
              <w:t>ханов</w:t>
            </w:r>
            <w:proofErr w:type="spellEnd"/>
            <w:r w:rsidRPr="00B6441C">
              <w:rPr>
                <w:sz w:val="22"/>
                <w:szCs w:val="22"/>
              </w:rPr>
              <w:t xml:space="preserve"> Ф.И., Бойченко Э.Г., </w:t>
            </w:r>
            <w:proofErr w:type="spellStart"/>
            <w:r w:rsidRPr="00B6441C">
              <w:rPr>
                <w:sz w:val="22"/>
                <w:szCs w:val="22"/>
              </w:rPr>
              <w:t>Боровкова</w:t>
            </w:r>
            <w:proofErr w:type="spellEnd"/>
            <w:r w:rsidRPr="00B6441C">
              <w:rPr>
                <w:sz w:val="22"/>
                <w:szCs w:val="22"/>
              </w:rPr>
              <w:t xml:space="preserve"> Н.Ю., </w:t>
            </w:r>
            <w:proofErr w:type="spellStart"/>
            <w:r w:rsidRPr="00B6441C">
              <w:rPr>
                <w:sz w:val="22"/>
                <w:szCs w:val="22"/>
              </w:rPr>
              <w:t>Брижань</w:t>
            </w:r>
            <w:proofErr w:type="spellEnd"/>
            <w:r w:rsidRPr="00B6441C">
              <w:rPr>
                <w:sz w:val="22"/>
                <w:szCs w:val="22"/>
              </w:rPr>
              <w:t xml:space="preserve"> Л.К., Буланов А.Ю., Буланова Е.Л., Виногр</w:t>
            </w:r>
            <w:r w:rsidRPr="00B6441C">
              <w:rPr>
                <w:sz w:val="22"/>
                <w:szCs w:val="22"/>
              </w:rPr>
              <w:t>а</w:t>
            </w:r>
            <w:r w:rsidRPr="00B6441C">
              <w:rPr>
                <w:sz w:val="22"/>
                <w:szCs w:val="22"/>
              </w:rPr>
              <w:t xml:space="preserve">дова М.А., </w:t>
            </w:r>
            <w:proofErr w:type="spellStart"/>
            <w:r w:rsidRPr="00B6441C">
              <w:rPr>
                <w:sz w:val="22"/>
                <w:szCs w:val="22"/>
              </w:rPr>
              <w:t>В</w:t>
            </w:r>
            <w:r w:rsidRPr="00B6441C">
              <w:rPr>
                <w:sz w:val="22"/>
                <w:szCs w:val="22"/>
              </w:rPr>
              <w:t>о</w:t>
            </w:r>
            <w:r w:rsidRPr="00B6441C">
              <w:rPr>
                <w:sz w:val="22"/>
                <w:szCs w:val="22"/>
              </w:rPr>
              <w:t>локитина</w:t>
            </w:r>
            <w:proofErr w:type="spellEnd"/>
            <w:r w:rsidRPr="00B6441C">
              <w:rPr>
                <w:sz w:val="22"/>
                <w:szCs w:val="22"/>
              </w:rPr>
              <w:t xml:space="preserve"> Н.В., Воробьева Н.А., Галайко М.В. </w:t>
            </w:r>
            <w:r>
              <w:rPr>
                <w:sz w:val="22"/>
                <w:szCs w:val="22"/>
              </w:rPr>
              <w:t>Гильм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нов* А.Ж. </w:t>
            </w:r>
            <w:r w:rsidRPr="00B6441C">
              <w:rPr>
                <w:sz w:val="22"/>
                <w:szCs w:val="22"/>
              </w:rPr>
              <w:t>и др.</w:t>
            </w:r>
          </w:p>
        </w:tc>
        <w:tc>
          <w:tcPr>
            <w:tcW w:w="675" w:type="pct"/>
          </w:tcPr>
          <w:p w:rsidR="000E7FBE" w:rsidRPr="00DD3EA2" w:rsidRDefault="000E7FBE" w:rsidP="000E7FBE">
            <w:pPr>
              <w:jc w:val="both"/>
              <w:rPr>
                <w:sz w:val="22"/>
                <w:szCs w:val="22"/>
              </w:rPr>
            </w:pPr>
            <w:r w:rsidRPr="00B6441C">
              <w:rPr>
                <w:sz w:val="22"/>
                <w:szCs w:val="22"/>
              </w:rPr>
              <w:lastRenderedPageBreak/>
              <w:t>ГЭОТАР-</w:t>
            </w:r>
            <w:r w:rsidRPr="00B6441C">
              <w:rPr>
                <w:sz w:val="22"/>
                <w:szCs w:val="22"/>
              </w:rPr>
              <w:lastRenderedPageBreak/>
              <w:t>Медиа</w:t>
            </w:r>
          </w:p>
        </w:tc>
        <w:tc>
          <w:tcPr>
            <w:tcW w:w="437" w:type="pct"/>
          </w:tcPr>
          <w:p w:rsidR="000E7FBE" w:rsidRPr="00DD3EA2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Москв</w:t>
            </w:r>
            <w:r>
              <w:rPr>
                <w:sz w:val="22"/>
                <w:szCs w:val="22"/>
              </w:rPr>
              <w:lastRenderedPageBreak/>
              <w:t>а</w:t>
            </w:r>
          </w:p>
        </w:tc>
        <w:tc>
          <w:tcPr>
            <w:tcW w:w="475" w:type="pct"/>
          </w:tcPr>
          <w:p w:rsidR="000E7FBE" w:rsidRPr="00DD3EA2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3000</w:t>
            </w:r>
          </w:p>
        </w:tc>
        <w:tc>
          <w:tcPr>
            <w:tcW w:w="576" w:type="pct"/>
          </w:tcPr>
          <w:p w:rsidR="000E7FBE" w:rsidRPr="00DD3EA2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 с.</w:t>
            </w:r>
          </w:p>
        </w:tc>
        <w:tc>
          <w:tcPr>
            <w:tcW w:w="557" w:type="pct"/>
          </w:tcPr>
          <w:p w:rsidR="000E7FBE" w:rsidRPr="00DD3EA2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0E7FBE" w:rsidRPr="00306CE6" w:rsidTr="00FF74A4">
        <w:trPr>
          <w:trHeight w:val="410"/>
        </w:trPr>
        <w:tc>
          <w:tcPr>
            <w:tcW w:w="407" w:type="pct"/>
          </w:tcPr>
          <w:p w:rsidR="000E7FBE" w:rsidRDefault="000E7FBE" w:rsidP="000E7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13" w:type="pct"/>
          </w:tcPr>
          <w:p w:rsidR="000E7FBE" w:rsidRPr="00314EA9" w:rsidRDefault="000E7FBE" w:rsidP="000E7FBE">
            <w:pPr>
              <w:jc w:val="both"/>
              <w:rPr>
                <w:color w:val="000000"/>
                <w:sz w:val="22"/>
                <w:szCs w:val="22"/>
              </w:rPr>
            </w:pPr>
            <w:r w:rsidRPr="00314EA9">
              <w:rPr>
                <w:color w:val="000000"/>
                <w:sz w:val="22"/>
                <w:szCs w:val="22"/>
              </w:rPr>
              <w:t>Электронное и</w:t>
            </w:r>
            <w:r w:rsidRPr="00314EA9">
              <w:rPr>
                <w:color w:val="000000"/>
                <w:sz w:val="22"/>
                <w:szCs w:val="22"/>
              </w:rPr>
              <w:t>з</w:t>
            </w:r>
            <w:r w:rsidRPr="00314EA9">
              <w:rPr>
                <w:color w:val="000000"/>
                <w:sz w:val="22"/>
                <w:szCs w:val="22"/>
              </w:rPr>
              <w:t>дание на основе: Система гемост</w:t>
            </w:r>
            <w:r w:rsidRPr="00314EA9">
              <w:rPr>
                <w:color w:val="000000"/>
                <w:sz w:val="22"/>
                <w:szCs w:val="22"/>
              </w:rPr>
              <w:t>а</w:t>
            </w:r>
            <w:r w:rsidRPr="00314EA9">
              <w:rPr>
                <w:color w:val="000000"/>
                <w:sz w:val="22"/>
                <w:szCs w:val="22"/>
              </w:rPr>
              <w:t>за. Теоретические основы и клин</w:t>
            </w:r>
            <w:r w:rsidRPr="00314EA9">
              <w:rPr>
                <w:color w:val="000000"/>
                <w:sz w:val="22"/>
                <w:szCs w:val="22"/>
              </w:rPr>
              <w:t>и</w:t>
            </w:r>
            <w:r w:rsidRPr="00314EA9">
              <w:rPr>
                <w:color w:val="000000"/>
                <w:sz w:val="22"/>
                <w:szCs w:val="22"/>
              </w:rPr>
              <w:t>ческая практика</w:t>
            </w:r>
            <w:proofErr w:type="gramStart"/>
            <w:r w:rsidRPr="00314EA9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14EA9">
              <w:rPr>
                <w:color w:val="000000"/>
                <w:sz w:val="22"/>
                <w:szCs w:val="22"/>
              </w:rPr>
              <w:t xml:space="preserve"> национальное р</w:t>
            </w:r>
            <w:r w:rsidRPr="00314EA9">
              <w:rPr>
                <w:color w:val="000000"/>
                <w:sz w:val="22"/>
                <w:szCs w:val="22"/>
              </w:rPr>
              <w:t>у</w:t>
            </w:r>
            <w:r w:rsidRPr="00314EA9">
              <w:rPr>
                <w:color w:val="000000"/>
                <w:sz w:val="22"/>
                <w:szCs w:val="22"/>
              </w:rPr>
              <w:t>ководство / под ред. О. А. Рукав</w:t>
            </w:r>
            <w:r w:rsidRPr="00314EA9">
              <w:rPr>
                <w:color w:val="000000"/>
                <w:sz w:val="22"/>
                <w:szCs w:val="22"/>
              </w:rPr>
              <w:t>и</w:t>
            </w:r>
            <w:r w:rsidRPr="00314EA9">
              <w:rPr>
                <w:color w:val="000000"/>
                <w:sz w:val="22"/>
                <w:szCs w:val="22"/>
              </w:rPr>
              <w:t>цына, С. В. Игн</w:t>
            </w:r>
            <w:r w:rsidRPr="00314EA9">
              <w:rPr>
                <w:color w:val="000000"/>
                <w:sz w:val="22"/>
                <w:szCs w:val="22"/>
              </w:rPr>
              <w:t>а</w:t>
            </w:r>
            <w:r w:rsidRPr="00314EA9">
              <w:rPr>
                <w:color w:val="000000"/>
                <w:sz w:val="22"/>
                <w:szCs w:val="22"/>
              </w:rPr>
              <w:t>тьева. - Москва</w:t>
            </w:r>
            <w:proofErr w:type="gramStart"/>
            <w:r w:rsidRPr="00314EA9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314EA9">
              <w:rPr>
                <w:color w:val="000000"/>
                <w:sz w:val="22"/>
                <w:szCs w:val="22"/>
              </w:rPr>
              <w:t xml:space="preserve"> ГЭОТАР-Медиа, 2024. (Серия "Национальные руководства").</w:t>
            </w:r>
          </w:p>
          <w:p w:rsidR="000E7FBE" w:rsidRPr="00314EA9" w:rsidRDefault="000E7FBE" w:rsidP="000E7FBE">
            <w:pPr>
              <w:jc w:val="both"/>
              <w:rPr>
                <w:color w:val="000000"/>
                <w:sz w:val="22"/>
                <w:szCs w:val="22"/>
              </w:rPr>
            </w:pPr>
            <w:r w:rsidRPr="00314EA9">
              <w:rPr>
                <w:color w:val="000000"/>
                <w:sz w:val="22"/>
                <w:szCs w:val="22"/>
              </w:rPr>
              <w:t>URL: https://www.rosmedlib.ru/book/ISBN9785970484975.html (дата обращения: 15.12.2024). - Р</w:t>
            </w:r>
            <w:r w:rsidRPr="00314EA9">
              <w:rPr>
                <w:color w:val="000000"/>
                <w:sz w:val="22"/>
                <w:szCs w:val="22"/>
              </w:rPr>
              <w:t>е</w:t>
            </w:r>
            <w:r w:rsidRPr="00314EA9">
              <w:rPr>
                <w:color w:val="000000"/>
                <w:sz w:val="22"/>
                <w:szCs w:val="22"/>
              </w:rPr>
              <w:t>жим доступа: по подписке. - Текст: электронный</w:t>
            </w:r>
          </w:p>
        </w:tc>
        <w:tc>
          <w:tcPr>
            <w:tcW w:w="860" w:type="pct"/>
          </w:tcPr>
          <w:p w:rsidR="000E7FBE" w:rsidRPr="00DD3EA2" w:rsidRDefault="000E7FBE" w:rsidP="000E7FBE">
            <w:pPr>
              <w:jc w:val="both"/>
              <w:rPr>
                <w:sz w:val="22"/>
                <w:szCs w:val="22"/>
              </w:rPr>
            </w:pPr>
            <w:r w:rsidRPr="00B6441C">
              <w:rPr>
                <w:sz w:val="22"/>
                <w:szCs w:val="22"/>
              </w:rPr>
              <w:t xml:space="preserve">Рукавицын О.А., Игнатьев С.В., Румянцев А.Г., Давыдов Д.В., </w:t>
            </w:r>
            <w:proofErr w:type="spellStart"/>
            <w:r w:rsidRPr="00B6441C">
              <w:rPr>
                <w:sz w:val="22"/>
                <w:szCs w:val="22"/>
              </w:rPr>
              <w:t>Момот</w:t>
            </w:r>
            <w:proofErr w:type="spellEnd"/>
            <w:r w:rsidRPr="00B6441C">
              <w:rPr>
                <w:sz w:val="22"/>
                <w:szCs w:val="22"/>
              </w:rPr>
              <w:t xml:space="preserve"> А.П., Жарков П.А., Сомонова О.В., Губкин А.В., Алексеев С.А., Андреева Т.А., </w:t>
            </w:r>
            <w:proofErr w:type="spellStart"/>
            <w:r w:rsidRPr="00B6441C">
              <w:rPr>
                <w:sz w:val="22"/>
                <w:szCs w:val="22"/>
              </w:rPr>
              <w:t>Атаулл</w:t>
            </w:r>
            <w:r w:rsidRPr="00B6441C">
              <w:rPr>
                <w:sz w:val="22"/>
                <w:szCs w:val="22"/>
              </w:rPr>
              <w:t>а</w:t>
            </w:r>
            <w:r w:rsidRPr="00B6441C">
              <w:rPr>
                <w:sz w:val="22"/>
                <w:szCs w:val="22"/>
              </w:rPr>
              <w:t>ханов</w:t>
            </w:r>
            <w:proofErr w:type="spellEnd"/>
            <w:r w:rsidRPr="00B6441C">
              <w:rPr>
                <w:sz w:val="22"/>
                <w:szCs w:val="22"/>
              </w:rPr>
              <w:t xml:space="preserve"> Ф.И., Бойченко Э.Г., </w:t>
            </w:r>
            <w:proofErr w:type="spellStart"/>
            <w:r w:rsidRPr="00B6441C">
              <w:rPr>
                <w:sz w:val="22"/>
                <w:szCs w:val="22"/>
              </w:rPr>
              <w:t>Боровкова</w:t>
            </w:r>
            <w:proofErr w:type="spellEnd"/>
            <w:r w:rsidRPr="00B6441C">
              <w:rPr>
                <w:sz w:val="22"/>
                <w:szCs w:val="22"/>
              </w:rPr>
              <w:t xml:space="preserve"> Н.Ю., </w:t>
            </w:r>
            <w:proofErr w:type="spellStart"/>
            <w:r w:rsidRPr="00B6441C">
              <w:rPr>
                <w:sz w:val="22"/>
                <w:szCs w:val="22"/>
              </w:rPr>
              <w:t>Брижань</w:t>
            </w:r>
            <w:proofErr w:type="spellEnd"/>
            <w:r w:rsidRPr="00B6441C">
              <w:rPr>
                <w:sz w:val="22"/>
                <w:szCs w:val="22"/>
              </w:rPr>
              <w:t xml:space="preserve"> Л.К., Буланов А.Ю., Буланова Е.Л., Виногр</w:t>
            </w:r>
            <w:r w:rsidRPr="00B6441C">
              <w:rPr>
                <w:sz w:val="22"/>
                <w:szCs w:val="22"/>
              </w:rPr>
              <w:t>а</w:t>
            </w:r>
            <w:r w:rsidRPr="00B6441C">
              <w:rPr>
                <w:sz w:val="22"/>
                <w:szCs w:val="22"/>
              </w:rPr>
              <w:t xml:space="preserve">дова М.А., </w:t>
            </w:r>
            <w:proofErr w:type="spellStart"/>
            <w:r w:rsidRPr="00B6441C">
              <w:rPr>
                <w:sz w:val="22"/>
                <w:szCs w:val="22"/>
              </w:rPr>
              <w:t>В</w:t>
            </w:r>
            <w:r w:rsidRPr="00B6441C">
              <w:rPr>
                <w:sz w:val="22"/>
                <w:szCs w:val="22"/>
              </w:rPr>
              <w:t>о</w:t>
            </w:r>
            <w:r w:rsidRPr="00B6441C">
              <w:rPr>
                <w:sz w:val="22"/>
                <w:szCs w:val="22"/>
              </w:rPr>
              <w:t>локитина</w:t>
            </w:r>
            <w:proofErr w:type="spellEnd"/>
            <w:r w:rsidRPr="00B6441C">
              <w:rPr>
                <w:sz w:val="22"/>
                <w:szCs w:val="22"/>
              </w:rPr>
              <w:t xml:space="preserve"> Н.В., Воробьева Н.А., Галайко М.В. </w:t>
            </w:r>
            <w:r>
              <w:rPr>
                <w:sz w:val="22"/>
                <w:szCs w:val="22"/>
              </w:rPr>
              <w:t>Гильм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нов* А.Ж. </w:t>
            </w:r>
            <w:r w:rsidRPr="00B6441C">
              <w:rPr>
                <w:sz w:val="22"/>
                <w:szCs w:val="22"/>
              </w:rPr>
              <w:t>и др.</w:t>
            </w:r>
          </w:p>
        </w:tc>
        <w:tc>
          <w:tcPr>
            <w:tcW w:w="675" w:type="pct"/>
          </w:tcPr>
          <w:p w:rsidR="000E7FBE" w:rsidRDefault="000E7FBE" w:rsidP="000E7FBE">
            <w:pPr>
              <w:jc w:val="both"/>
              <w:rPr>
                <w:sz w:val="22"/>
                <w:szCs w:val="22"/>
              </w:rPr>
            </w:pPr>
            <w:r w:rsidRPr="00B6441C">
              <w:rPr>
                <w:sz w:val="22"/>
                <w:szCs w:val="22"/>
              </w:rPr>
              <w:t>ГЭОТАР-Медиа</w:t>
            </w:r>
          </w:p>
          <w:p w:rsidR="000E7FBE" w:rsidRDefault="000E7FBE" w:rsidP="000E7FBE">
            <w:pPr>
              <w:jc w:val="both"/>
              <w:rPr>
                <w:sz w:val="22"/>
                <w:szCs w:val="22"/>
              </w:rPr>
            </w:pPr>
          </w:p>
          <w:p w:rsidR="000E7FBE" w:rsidRPr="00DD3EA2" w:rsidRDefault="000E7FBE" w:rsidP="000E7FBE">
            <w:pPr>
              <w:jc w:val="both"/>
              <w:rPr>
                <w:sz w:val="22"/>
                <w:szCs w:val="22"/>
              </w:rPr>
            </w:pPr>
            <w:r w:rsidRPr="00561F59">
              <w:rPr>
                <w:sz w:val="22"/>
                <w:szCs w:val="22"/>
              </w:rPr>
              <w:t>DOI: 10.33029/9704-8497-5-THS-2024-1-944</w:t>
            </w:r>
          </w:p>
        </w:tc>
        <w:tc>
          <w:tcPr>
            <w:tcW w:w="437" w:type="pct"/>
          </w:tcPr>
          <w:p w:rsidR="000E7FBE" w:rsidRPr="00DD3EA2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</w:p>
        </w:tc>
        <w:tc>
          <w:tcPr>
            <w:tcW w:w="475" w:type="pct"/>
          </w:tcPr>
          <w:p w:rsidR="000E7FBE" w:rsidRPr="00DD3EA2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76" w:type="pct"/>
          </w:tcPr>
          <w:p w:rsidR="000E7FBE" w:rsidRPr="00DD3EA2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57" w:type="pct"/>
          </w:tcPr>
          <w:p w:rsidR="000E7FBE" w:rsidRPr="00DD3EA2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987652" w:rsidRPr="00306CE6" w:rsidTr="00FF74A4">
        <w:trPr>
          <w:trHeight w:val="410"/>
        </w:trPr>
        <w:tc>
          <w:tcPr>
            <w:tcW w:w="407" w:type="pct"/>
          </w:tcPr>
          <w:p w:rsidR="00987652" w:rsidRDefault="00987652" w:rsidP="009876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pct"/>
          </w:tcPr>
          <w:p w:rsidR="00987652" w:rsidRPr="00C23870" w:rsidRDefault="00987652" w:rsidP="00987652">
            <w:pPr>
              <w:jc w:val="both"/>
            </w:pPr>
            <w:r w:rsidRPr="00D577C0">
              <w:t>Организация р</w:t>
            </w:r>
            <w:r w:rsidRPr="00D577C0">
              <w:t>а</w:t>
            </w:r>
            <w:r w:rsidRPr="00D577C0">
              <w:t xml:space="preserve">боты центра </w:t>
            </w:r>
            <w:proofErr w:type="spellStart"/>
            <w:r w:rsidRPr="00D577C0">
              <w:t>о</w:t>
            </w:r>
            <w:r w:rsidRPr="00D577C0">
              <w:t>р</w:t>
            </w:r>
            <w:r w:rsidRPr="00D577C0">
              <w:t>фанных</w:t>
            </w:r>
            <w:proofErr w:type="spellEnd"/>
            <w:r w:rsidRPr="00D577C0">
              <w:t xml:space="preserve"> забол</w:t>
            </w:r>
            <w:r w:rsidRPr="00D577C0">
              <w:t>е</w:t>
            </w:r>
            <w:r w:rsidRPr="00D577C0">
              <w:t>ваний: структ</w:t>
            </w:r>
            <w:r w:rsidRPr="00D577C0">
              <w:t>у</w:t>
            </w:r>
            <w:r w:rsidRPr="00D577C0">
              <w:t>ра, методы, но</w:t>
            </w:r>
            <w:r w:rsidRPr="00D577C0">
              <w:t>р</w:t>
            </w:r>
            <w:r w:rsidRPr="00D577C0">
              <w:t>мативно-правовое обе</w:t>
            </w:r>
            <w:r w:rsidRPr="00D577C0">
              <w:t>с</w:t>
            </w:r>
            <w:r w:rsidRPr="00D577C0">
              <w:t>печение и р</w:t>
            </w:r>
            <w:r w:rsidRPr="00D577C0">
              <w:t>е</w:t>
            </w:r>
            <w:r w:rsidRPr="00D577C0">
              <w:t>зультаты работы</w:t>
            </w:r>
          </w:p>
        </w:tc>
        <w:tc>
          <w:tcPr>
            <w:tcW w:w="860" w:type="pct"/>
          </w:tcPr>
          <w:p w:rsidR="00987652" w:rsidRPr="00C23870" w:rsidRDefault="00987652" w:rsidP="00987652">
            <w:pPr>
              <w:jc w:val="both"/>
            </w:pPr>
            <w:proofErr w:type="spellStart"/>
            <w:r w:rsidRPr="00D577C0">
              <w:t>Билалов</w:t>
            </w:r>
            <w:proofErr w:type="spellEnd"/>
            <w:r w:rsidRPr="00D577C0">
              <w:t xml:space="preserve"> Ф.С. </w:t>
            </w:r>
          </w:p>
        </w:tc>
        <w:tc>
          <w:tcPr>
            <w:tcW w:w="675" w:type="pct"/>
          </w:tcPr>
          <w:p w:rsidR="00987652" w:rsidRPr="00C23870" w:rsidRDefault="00987652" w:rsidP="00987652">
            <w:pPr>
              <w:jc w:val="both"/>
            </w:pPr>
            <w:r w:rsidRPr="00D577C0">
              <w:t>ООО И</w:t>
            </w:r>
            <w:r w:rsidRPr="00D577C0">
              <w:t>з</w:t>
            </w:r>
            <w:r w:rsidRPr="00D577C0">
              <w:t>дател</w:t>
            </w:r>
            <w:r w:rsidRPr="00D577C0">
              <w:t>ь</w:t>
            </w:r>
            <w:r w:rsidRPr="00D577C0">
              <w:t>ский дом "</w:t>
            </w:r>
            <w:proofErr w:type="spellStart"/>
            <w:r w:rsidRPr="00D577C0">
              <w:t>Сцие</w:t>
            </w:r>
            <w:r w:rsidRPr="00D577C0">
              <w:t>н</w:t>
            </w:r>
            <w:r w:rsidRPr="00D577C0">
              <w:t>тиа</w:t>
            </w:r>
            <w:proofErr w:type="spellEnd"/>
            <w:r w:rsidRPr="00D577C0">
              <w:t>"</w:t>
            </w:r>
          </w:p>
        </w:tc>
        <w:tc>
          <w:tcPr>
            <w:tcW w:w="437" w:type="pct"/>
          </w:tcPr>
          <w:p w:rsidR="00987652" w:rsidRPr="00C23870" w:rsidRDefault="00987652" w:rsidP="00987652">
            <w:pPr>
              <w:jc w:val="center"/>
            </w:pPr>
            <w:r w:rsidRPr="00D577C0">
              <w:t>Санкт-П</w:t>
            </w:r>
            <w:r w:rsidRPr="00D577C0">
              <w:t>е</w:t>
            </w:r>
            <w:r w:rsidRPr="00D577C0">
              <w:t>те</w:t>
            </w:r>
            <w:r w:rsidRPr="00D577C0">
              <w:t>р</w:t>
            </w:r>
            <w:r w:rsidRPr="00D577C0">
              <w:t>бург</w:t>
            </w:r>
          </w:p>
        </w:tc>
        <w:tc>
          <w:tcPr>
            <w:tcW w:w="475" w:type="pct"/>
          </w:tcPr>
          <w:p w:rsidR="00987652" w:rsidRDefault="00987652" w:rsidP="00987652">
            <w:r>
              <w:t>На сайте</w:t>
            </w:r>
          </w:p>
          <w:p w:rsidR="00987652" w:rsidRDefault="00987652" w:rsidP="00987652">
            <w:r w:rsidRPr="003654BD">
              <w:t>https://</w:t>
            </w:r>
          </w:p>
          <w:p w:rsidR="00987652" w:rsidRPr="005C4209" w:rsidRDefault="00987652" w:rsidP="00987652">
            <w:proofErr w:type="spellStart"/>
            <w:r w:rsidRPr="003654BD">
              <w:rPr>
                <w:lang w:val="en-US"/>
              </w:rPr>
              <w:t>scie</w:t>
            </w:r>
            <w:r w:rsidRPr="003654BD">
              <w:rPr>
                <w:lang w:val="en-US"/>
              </w:rPr>
              <w:t>n</w:t>
            </w:r>
            <w:r w:rsidRPr="003654BD">
              <w:rPr>
                <w:lang w:val="en-US"/>
              </w:rPr>
              <w:t>tia</w:t>
            </w:r>
            <w:proofErr w:type="spellEnd"/>
            <w:r w:rsidRPr="005C4209">
              <w:t>-</w:t>
            </w:r>
            <w:r w:rsidRPr="003654BD">
              <w:rPr>
                <w:lang w:val="en-US"/>
              </w:rPr>
              <w:t>pub</w:t>
            </w:r>
            <w:r w:rsidRPr="005C4209">
              <w:t>.</w:t>
            </w:r>
            <w:r w:rsidRPr="003654BD">
              <w:rPr>
                <w:lang w:val="en-US"/>
              </w:rPr>
              <w:t>org</w:t>
            </w:r>
            <w:r w:rsidRPr="005C4209">
              <w:t>/</w:t>
            </w:r>
          </w:p>
          <w:p w:rsidR="00987652" w:rsidRPr="005C4209" w:rsidRDefault="00987652" w:rsidP="00987652">
            <w:pPr>
              <w:rPr>
                <w:lang w:val="en-US"/>
              </w:rPr>
            </w:pPr>
            <w:proofErr w:type="spellStart"/>
            <w:r w:rsidRPr="003654BD">
              <w:rPr>
                <w:lang w:val="en-US"/>
              </w:rPr>
              <w:t>i</w:t>
            </w:r>
            <w:r w:rsidRPr="003654BD">
              <w:rPr>
                <w:lang w:val="en-US"/>
              </w:rPr>
              <w:t>n</w:t>
            </w:r>
            <w:r w:rsidRPr="003654BD">
              <w:rPr>
                <w:lang w:val="en-US"/>
              </w:rPr>
              <w:t>dex.ph</w:t>
            </w:r>
            <w:r w:rsidRPr="003654BD">
              <w:rPr>
                <w:lang w:val="en-US"/>
              </w:rPr>
              <w:lastRenderedPageBreak/>
              <w:t>p</w:t>
            </w:r>
            <w:proofErr w:type="spellEnd"/>
            <w:r w:rsidRPr="003654BD">
              <w:rPr>
                <w:lang w:val="en-US"/>
              </w:rPr>
              <w:t>/</w:t>
            </w:r>
          </w:p>
          <w:p w:rsidR="00987652" w:rsidRPr="003654BD" w:rsidRDefault="00987652" w:rsidP="00987652">
            <w:pPr>
              <w:rPr>
                <w:lang w:val="en-US"/>
              </w:rPr>
            </w:pPr>
            <w:proofErr w:type="spellStart"/>
            <w:r w:rsidRPr="003654BD">
              <w:rPr>
                <w:lang w:val="en-US"/>
              </w:rPr>
              <w:t>Sci</w:t>
            </w:r>
            <w:proofErr w:type="spellEnd"/>
            <w:r w:rsidRPr="003654BD">
              <w:rPr>
                <w:lang w:val="en-US"/>
              </w:rPr>
              <w:t>/</w:t>
            </w:r>
          </w:p>
          <w:p w:rsidR="00987652" w:rsidRPr="005C4209" w:rsidRDefault="00987652" w:rsidP="00987652">
            <w:pPr>
              <w:rPr>
                <w:lang w:val="en-US"/>
              </w:rPr>
            </w:pPr>
            <w:r w:rsidRPr="003654BD">
              <w:rPr>
                <w:lang w:val="en-US"/>
              </w:rPr>
              <w:t>cat</w:t>
            </w:r>
            <w:r w:rsidRPr="003654BD">
              <w:rPr>
                <w:lang w:val="en-US"/>
              </w:rPr>
              <w:t>a</w:t>
            </w:r>
            <w:r w:rsidRPr="003654BD">
              <w:rPr>
                <w:lang w:val="en-US"/>
              </w:rPr>
              <w:t>log/</w:t>
            </w:r>
          </w:p>
          <w:p w:rsidR="00987652" w:rsidRPr="005C4209" w:rsidRDefault="00987652" w:rsidP="00987652">
            <w:pPr>
              <w:rPr>
                <w:lang w:val="en-US"/>
              </w:rPr>
            </w:pPr>
            <w:r w:rsidRPr="003654BD">
              <w:rPr>
                <w:lang w:val="en-US"/>
              </w:rPr>
              <w:t>book/</w:t>
            </w:r>
          </w:p>
          <w:p w:rsidR="00987652" w:rsidRPr="003654BD" w:rsidRDefault="00987652" w:rsidP="00987652">
            <w:pPr>
              <w:rPr>
                <w:lang w:val="en-US"/>
              </w:rPr>
            </w:pPr>
            <w:r w:rsidRPr="003654BD">
              <w:rPr>
                <w:lang w:val="en-US"/>
              </w:rPr>
              <w:t>85</w:t>
            </w:r>
          </w:p>
        </w:tc>
        <w:tc>
          <w:tcPr>
            <w:tcW w:w="576" w:type="pct"/>
          </w:tcPr>
          <w:p w:rsidR="00987652" w:rsidRPr="00C23870" w:rsidRDefault="00987652" w:rsidP="00987652">
            <w:pPr>
              <w:jc w:val="center"/>
            </w:pPr>
            <w:r w:rsidRPr="00D577C0">
              <w:lastRenderedPageBreak/>
              <w:t>511 с</w:t>
            </w:r>
            <w:r>
              <w:t>.</w:t>
            </w:r>
          </w:p>
        </w:tc>
        <w:tc>
          <w:tcPr>
            <w:tcW w:w="557" w:type="pct"/>
          </w:tcPr>
          <w:p w:rsidR="00987652" w:rsidRPr="00C23870" w:rsidRDefault="00987652" w:rsidP="00987652">
            <w:pPr>
              <w:jc w:val="center"/>
            </w:pPr>
            <w:r>
              <w:t>2024</w:t>
            </w:r>
          </w:p>
        </w:tc>
      </w:tr>
    </w:tbl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lastRenderedPageBreak/>
        <w:t>Примечание: * - обозначить, авторов, сотрудников университета.</w:t>
      </w:r>
    </w:p>
    <w:p w:rsidR="00CF2C20" w:rsidRPr="00306CE6" w:rsidRDefault="00CF2C20" w:rsidP="006B07C4">
      <w:pPr>
        <w:rPr>
          <w:sz w:val="22"/>
          <w:szCs w:val="22"/>
        </w:rPr>
      </w:pPr>
    </w:p>
    <w:p w:rsidR="00CF2C20" w:rsidRPr="00306CE6" w:rsidRDefault="00CF2C20" w:rsidP="006B07C4">
      <w:pPr>
        <w:rPr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Статьи, опубликованные в журналах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"/>
        <w:gridCol w:w="2651"/>
        <w:gridCol w:w="20"/>
        <w:gridCol w:w="1134"/>
        <w:gridCol w:w="17"/>
        <w:gridCol w:w="2108"/>
        <w:gridCol w:w="32"/>
        <w:gridCol w:w="809"/>
        <w:gridCol w:w="9"/>
        <w:gridCol w:w="1563"/>
        <w:gridCol w:w="819"/>
      </w:tblGrid>
      <w:tr w:rsidR="00306CE6" w:rsidRPr="00306CE6" w:rsidTr="009C05C9">
        <w:tc>
          <w:tcPr>
            <w:tcW w:w="696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51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работы и ее вид</w:t>
            </w:r>
          </w:p>
        </w:tc>
        <w:tc>
          <w:tcPr>
            <w:tcW w:w="1171" w:type="dxa"/>
            <w:gridSpan w:val="3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140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809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Об</w:t>
            </w:r>
            <w:r w:rsidRPr="00306CE6">
              <w:rPr>
                <w:b/>
                <w:sz w:val="22"/>
                <w:szCs w:val="22"/>
              </w:rPr>
              <w:t>ъ</w:t>
            </w:r>
            <w:r w:rsidRPr="00306CE6">
              <w:rPr>
                <w:b/>
                <w:sz w:val="22"/>
                <w:szCs w:val="22"/>
              </w:rPr>
              <w:t>ем (</w:t>
            </w:r>
            <w:proofErr w:type="spellStart"/>
            <w:r w:rsidRPr="00306CE6">
              <w:rPr>
                <w:b/>
                <w:sz w:val="22"/>
                <w:szCs w:val="22"/>
              </w:rPr>
              <w:t>стр</w:t>
            </w:r>
            <w:proofErr w:type="spellEnd"/>
            <w:r w:rsidRPr="00306CE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72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819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</w:t>
            </w:r>
            <w:r w:rsidRPr="00306CE6">
              <w:rPr>
                <w:b/>
                <w:sz w:val="22"/>
                <w:szCs w:val="22"/>
              </w:rPr>
              <w:t>м</w:t>
            </w:r>
            <w:r w:rsidRPr="00306CE6">
              <w:rPr>
                <w:b/>
                <w:sz w:val="22"/>
                <w:szCs w:val="22"/>
              </w:rPr>
              <w:t>пакт фа</w:t>
            </w:r>
            <w:r w:rsidRPr="00306CE6">
              <w:rPr>
                <w:b/>
                <w:sz w:val="22"/>
                <w:szCs w:val="22"/>
              </w:rPr>
              <w:t>к</w:t>
            </w:r>
            <w:r w:rsidRPr="00306CE6">
              <w:rPr>
                <w:b/>
                <w:sz w:val="22"/>
                <w:szCs w:val="22"/>
              </w:rPr>
              <w:t>тор жу</w:t>
            </w:r>
            <w:r w:rsidRPr="00306CE6">
              <w:rPr>
                <w:b/>
                <w:sz w:val="22"/>
                <w:szCs w:val="22"/>
              </w:rPr>
              <w:t>р</w:t>
            </w:r>
            <w:r w:rsidRPr="00306CE6">
              <w:rPr>
                <w:b/>
                <w:sz w:val="22"/>
                <w:szCs w:val="22"/>
              </w:rPr>
              <w:t>нала</w:t>
            </w:r>
          </w:p>
        </w:tc>
      </w:tr>
      <w:tr w:rsidR="00306CE6" w:rsidRPr="00306CE6" w:rsidTr="009C05C9">
        <w:tc>
          <w:tcPr>
            <w:tcW w:w="696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71" w:type="dxa"/>
            <w:gridSpan w:val="3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40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09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72" w:type="dxa"/>
            <w:gridSpan w:val="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19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6C91" w:rsidRPr="00306CE6" w:rsidTr="009C05C9">
        <w:trPr>
          <w:trHeight w:val="260"/>
        </w:trPr>
        <w:tc>
          <w:tcPr>
            <w:tcW w:w="9858" w:type="dxa"/>
            <w:gridSpan w:val="12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Статьи, опубликованные в журналах с импакт-фактором ≥ 0,3</w:t>
            </w:r>
          </w:p>
        </w:tc>
      </w:tr>
      <w:tr w:rsidR="000E7FBE" w:rsidRPr="00306CE6" w:rsidTr="000B2F6D">
        <w:tc>
          <w:tcPr>
            <w:tcW w:w="696" w:type="dxa"/>
            <w:gridSpan w:val="2"/>
          </w:tcPr>
          <w:p w:rsidR="000E7FBE" w:rsidRPr="00306CE6" w:rsidRDefault="000E7FBE" w:rsidP="000E7F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:rsidR="000E7FBE" w:rsidRPr="00C04C09" w:rsidRDefault="000E7FBE" w:rsidP="000E7FBE">
            <w:pPr>
              <w:rPr>
                <w:rFonts w:eastAsia="Calibri"/>
                <w:sz w:val="22"/>
                <w:szCs w:val="22"/>
              </w:rPr>
            </w:pPr>
            <w:r w:rsidRPr="00957ACC">
              <w:rPr>
                <w:rFonts w:eastAsia="Calibri"/>
                <w:sz w:val="22"/>
                <w:szCs w:val="22"/>
              </w:rPr>
              <w:t>Особенности формир</w:t>
            </w:r>
            <w:r w:rsidRPr="00957ACC">
              <w:rPr>
                <w:rFonts w:eastAsia="Calibri"/>
                <w:sz w:val="22"/>
                <w:szCs w:val="22"/>
              </w:rPr>
              <w:t>о</w:t>
            </w:r>
            <w:r w:rsidRPr="00957ACC">
              <w:rPr>
                <w:rFonts w:eastAsia="Calibri"/>
                <w:sz w:val="22"/>
                <w:szCs w:val="22"/>
              </w:rPr>
              <w:t>вания трехуровневой м</w:t>
            </w:r>
            <w:r w:rsidRPr="00957ACC">
              <w:rPr>
                <w:rFonts w:eastAsia="Calibri"/>
                <w:sz w:val="22"/>
                <w:szCs w:val="22"/>
              </w:rPr>
              <w:t>о</w:t>
            </w:r>
            <w:r w:rsidRPr="00957ACC">
              <w:rPr>
                <w:rFonts w:eastAsia="Calibri"/>
                <w:sz w:val="22"/>
                <w:szCs w:val="22"/>
              </w:rPr>
              <w:t>дели организации лаб</w:t>
            </w:r>
            <w:r w:rsidRPr="00957ACC">
              <w:rPr>
                <w:rFonts w:eastAsia="Calibri"/>
                <w:sz w:val="22"/>
                <w:szCs w:val="22"/>
              </w:rPr>
              <w:t>о</w:t>
            </w:r>
            <w:r w:rsidRPr="00957ACC">
              <w:rPr>
                <w:rFonts w:eastAsia="Calibri"/>
                <w:sz w:val="22"/>
                <w:szCs w:val="22"/>
              </w:rPr>
              <w:t>раторной службы в Ре</w:t>
            </w:r>
            <w:r w:rsidRPr="00957ACC">
              <w:rPr>
                <w:rFonts w:eastAsia="Calibri"/>
                <w:sz w:val="22"/>
                <w:szCs w:val="22"/>
              </w:rPr>
              <w:t>с</w:t>
            </w:r>
            <w:r w:rsidRPr="00957ACC">
              <w:rPr>
                <w:rFonts w:eastAsia="Calibri"/>
                <w:sz w:val="22"/>
                <w:szCs w:val="22"/>
              </w:rPr>
              <w:t>публике Башкортостан</w:t>
            </w:r>
          </w:p>
        </w:tc>
        <w:tc>
          <w:tcPr>
            <w:tcW w:w="1171" w:type="dxa"/>
            <w:gridSpan w:val="3"/>
          </w:tcPr>
          <w:p w:rsidR="000E7FBE" w:rsidRDefault="000E7FBE" w:rsidP="000E7F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печ.</w:t>
            </w:r>
          </w:p>
        </w:tc>
        <w:tc>
          <w:tcPr>
            <w:tcW w:w="2140" w:type="dxa"/>
            <w:gridSpan w:val="2"/>
          </w:tcPr>
          <w:p w:rsidR="000E7FBE" w:rsidRPr="00C04C09" w:rsidRDefault="000E7FBE" w:rsidP="000E7FB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65C35">
              <w:rPr>
                <w:rFonts w:eastAsia="Calibri"/>
                <w:sz w:val="22"/>
                <w:szCs w:val="22"/>
              </w:rPr>
              <w:t>Лабораторная служба</w:t>
            </w:r>
            <w:r>
              <w:rPr>
                <w:rFonts w:eastAsia="Calibri"/>
                <w:sz w:val="22"/>
                <w:szCs w:val="22"/>
              </w:rPr>
              <w:t>. -</w:t>
            </w:r>
            <w:r>
              <w:t xml:space="preserve"> </w:t>
            </w:r>
            <w:r w:rsidRPr="00957ACC">
              <w:rPr>
                <w:rFonts w:eastAsia="Calibri"/>
                <w:sz w:val="22"/>
                <w:szCs w:val="22"/>
              </w:rPr>
              <w:t>2024. Т. 13. № 1. С. 31-39.</w:t>
            </w:r>
          </w:p>
        </w:tc>
        <w:tc>
          <w:tcPr>
            <w:tcW w:w="809" w:type="dxa"/>
            <w:vAlign w:val="center"/>
          </w:tcPr>
          <w:p w:rsidR="000E7FBE" w:rsidRDefault="000E7FBE" w:rsidP="000E7FB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1,5 /</w:t>
            </w:r>
          </w:p>
          <w:p w:rsidR="000E7FBE" w:rsidRDefault="000E7FBE" w:rsidP="000E7FB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72" w:type="dxa"/>
            <w:gridSpan w:val="2"/>
            <w:vAlign w:val="center"/>
          </w:tcPr>
          <w:p w:rsidR="000E7FBE" w:rsidRPr="00F65C35" w:rsidRDefault="000E7FBE" w:rsidP="000E7FBE">
            <w:pPr>
              <w:rPr>
                <w:rFonts w:eastAsia="Calibri"/>
                <w:sz w:val="22"/>
                <w:szCs w:val="22"/>
              </w:rPr>
            </w:pPr>
            <w:r w:rsidRPr="00957ACC">
              <w:rPr>
                <w:rFonts w:eastAsia="Calibri"/>
                <w:sz w:val="22"/>
                <w:szCs w:val="22"/>
              </w:rPr>
              <w:t>Исмагилов Р.Р., Билалов Ф.С., Гильм</w:t>
            </w:r>
            <w:r w:rsidRPr="00957ACC">
              <w:rPr>
                <w:rFonts w:eastAsia="Calibri"/>
                <w:sz w:val="22"/>
                <w:szCs w:val="22"/>
              </w:rPr>
              <w:t>а</w:t>
            </w:r>
            <w:r w:rsidRPr="00957ACC">
              <w:rPr>
                <w:rFonts w:eastAsia="Calibri"/>
                <w:sz w:val="22"/>
                <w:szCs w:val="22"/>
              </w:rPr>
              <w:t>нов А.Ж., Шарафутд</w:t>
            </w:r>
            <w:r w:rsidRPr="00957ACC">
              <w:rPr>
                <w:rFonts w:eastAsia="Calibri"/>
                <w:sz w:val="22"/>
                <w:szCs w:val="22"/>
              </w:rPr>
              <w:t>и</w:t>
            </w:r>
            <w:r w:rsidRPr="00957ACC">
              <w:rPr>
                <w:rFonts w:eastAsia="Calibri"/>
                <w:sz w:val="22"/>
                <w:szCs w:val="22"/>
              </w:rPr>
              <w:t>нова Н.Х., Забелин М.В.</w:t>
            </w:r>
          </w:p>
        </w:tc>
        <w:tc>
          <w:tcPr>
            <w:tcW w:w="819" w:type="dxa"/>
          </w:tcPr>
          <w:p w:rsidR="000E7FBE" w:rsidRDefault="000E7FBE" w:rsidP="000E7F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0,528</w:t>
            </w:r>
          </w:p>
          <w:p w:rsidR="000E7FBE" w:rsidRDefault="000E7FBE" w:rsidP="000E7F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К2</w:t>
            </w:r>
          </w:p>
        </w:tc>
      </w:tr>
      <w:tr w:rsidR="00960889" w:rsidRPr="00306CE6" w:rsidTr="009C05C9">
        <w:tc>
          <w:tcPr>
            <w:tcW w:w="696" w:type="dxa"/>
            <w:gridSpan w:val="2"/>
          </w:tcPr>
          <w:p w:rsidR="00960889" w:rsidRDefault="00960889" w:rsidP="009608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51" w:type="dxa"/>
          </w:tcPr>
          <w:p w:rsidR="00960889" w:rsidRPr="00964276" w:rsidRDefault="00960889" w:rsidP="00960889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964276">
              <w:rPr>
                <w:rStyle w:val="ad"/>
                <w:rFonts w:ascii="Times New Roman" w:hAnsi="Times New Roman"/>
                <w:b w:val="0"/>
              </w:rPr>
              <w:t>Активность марганецсодержащей супероксиддисмутазы при раке молочной железы</w:t>
            </w:r>
          </w:p>
        </w:tc>
        <w:tc>
          <w:tcPr>
            <w:tcW w:w="1171" w:type="dxa"/>
            <w:gridSpan w:val="3"/>
          </w:tcPr>
          <w:p w:rsidR="00960889" w:rsidRPr="00964276" w:rsidRDefault="00AF1B04" w:rsidP="00AF1B04">
            <w:proofErr w:type="spellStart"/>
            <w:r>
              <w:t>Элект</w:t>
            </w:r>
            <w:proofErr w:type="spellEnd"/>
            <w:r>
              <w:t>.</w:t>
            </w:r>
            <w:r w:rsidR="00960889" w:rsidRPr="00964276">
              <w:t xml:space="preserve"> </w:t>
            </w:r>
          </w:p>
        </w:tc>
        <w:tc>
          <w:tcPr>
            <w:tcW w:w="2140" w:type="dxa"/>
            <w:gridSpan w:val="2"/>
          </w:tcPr>
          <w:p w:rsidR="00960889" w:rsidRPr="00964276" w:rsidRDefault="00960889" w:rsidP="00960889">
            <w:pPr>
              <w:pStyle w:val="a7"/>
            </w:pPr>
            <w:r w:rsidRPr="00964276">
              <w:t xml:space="preserve">Современные проблемы науки и образования. - 2024. - № 2 2024; url: </w:t>
            </w:r>
            <w:hyperlink r:id="rId6" w:anchor="_blank" w:history="1">
              <w:r w:rsidRPr="00964276">
                <w:rPr>
                  <w:rStyle w:val="af0"/>
                </w:rPr>
                <w:t>https://science-education.ru/article/view?id=33379</w:t>
              </w:r>
            </w:hyperlink>
            <w:r w:rsidRPr="00964276">
              <w:t xml:space="preserve"> </w:t>
            </w:r>
          </w:p>
        </w:tc>
        <w:tc>
          <w:tcPr>
            <w:tcW w:w="809" w:type="dxa"/>
          </w:tcPr>
          <w:p w:rsidR="00960889" w:rsidRPr="00964276" w:rsidRDefault="00F77884" w:rsidP="00960889">
            <w:r>
              <w:t>1/2</w:t>
            </w:r>
          </w:p>
        </w:tc>
        <w:tc>
          <w:tcPr>
            <w:tcW w:w="1572" w:type="dxa"/>
            <w:gridSpan w:val="2"/>
          </w:tcPr>
          <w:p w:rsidR="00960889" w:rsidRPr="00964276" w:rsidRDefault="00960889" w:rsidP="0096088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4276">
              <w:rPr>
                <w:rStyle w:val="ad"/>
                <w:b w:val="0"/>
              </w:rPr>
              <w:t>Саптарова Л.М., Би</w:t>
            </w:r>
            <w:r w:rsidRPr="00964276">
              <w:rPr>
                <w:rStyle w:val="ad"/>
                <w:b w:val="0"/>
              </w:rPr>
              <w:t>к</w:t>
            </w:r>
            <w:r w:rsidRPr="00964276">
              <w:rPr>
                <w:rStyle w:val="ad"/>
                <w:b w:val="0"/>
              </w:rPr>
              <w:t xml:space="preserve">метова Э.Р., </w:t>
            </w:r>
            <w:proofErr w:type="spellStart"/>
            <w:r w:rsidRPr="00964276">
              <w:rPr>
                <w:rStyle w:val="ad"/>
                <w:b w:val="0"/>
              </w:rPr>
              <w:t>Байбурина</w:t>
            </w:r>
            <w:proofErr w:type="spellEnd"/>
            <w:r w:rsidRPr="00964276">
              <w:rPr>
                <w:rStyle w:val="ad"/>
                <w:b w:val="0"/>
              </w:rPr>
              <w:t xml:space="preserve"> Д.Э., </w:t>
            </w:r>
            <w:proofErr w:type="spellStart"/>
            <w:r w:rsidRPr="00964276">
              <w:rPr>
                <w:rStyle w:val="ad"/>
                <w:b w:val="0"/>
              </w:rPr>
              <w:t>Тухб</w:t>
            </w:r>
            <w:r w:rsidRPr="00964276">
              <w:rPr>
                <w:rStyle w:val="ad"/>
                <w:b w:val="0"/>
              </w:rPr>
              <w:t>а</w:t>
            </w:r>
            <w:r w:rsidRPr="00964276">
              <w:rPr>
                <w:rStyle w:val="ad"/>
                <w:b w:val="0"/>
              </w:rPr>
              <w:t>това</w:t>
            </w:r>
            <w:proofErr w:type="spellEnd"/>
            <w:r w:rsidRPr="00964276">
              <w:rPr>
                <w:rStyle w:val="ad"/>
                <w:b w:val="0"/>
              </w:rPr>
              <w:t xml:space="preserve"> А.В., </w:t>
            </w:r>
            <w:proofErr w:type="spellStart"/>
            <w:r w:rsidRPr="00964276">
              <w:rPr>
                <w:rStyle w:val="ad"/>
                <w:b w:val="0"/>
              </w:rPr>
              <w:t>Имельбаева</w:t>
            </w:r>
            <w:proofErr w:type="spellEnd"/>
            <w:r w:rsidRPr="00964276">
              <w:rPr>
                <w:rStyle w:val="ad"/>
                <w:b w:val="0"/>
              </w:rPr>
              <w:t xml:space="preserve"> Э.А.,</w:t>
            </w:r>
            <w:proofErr w:type="spellStart"/>
            <w:r w:rsidRPr="00964276">
              <w:rPr>
                <w:rStyle w:val="ad"/>
                <w:b w:val="0"/>
              </w:rPr>
              <w:t>Бикметов</w:t>
            </w:r>
            <w:proofErr w:type="spellEnd"/>
            <w:r w:rsidRPr="00964276">
              <w:rPr>
                <w:rStyle w:val="ad"/>
                <w:b w:val="0"/>
              </w:rPr>
              <w:t xml:space="preserve"> К.А., </w:t>
            </w:r>
            <w:proofErr w:type="spellStart"/>
            <w:r w:rsidRPr="00964276">
              <w:rPr>
                <w:rStyle w:val="ad"/>
                <w:b w:val="0"/>
              </w:rPr>
              <w:t>Г</w:t>
            </w:r>
            <w:r w:rsidRPr="00964276">
              <w:rPr>
                <w:rStyle w:val="ad"/>
                <w:b w:val="0"/>
              </w:rPr>
              <w:t>а</w:t>
            </w:r>
            <w:r w:rsidRPr="00964276">
              <w:rPr>
                <w:rStyle w:val="ad"/>
                <w:b w:val="0"/>
              </w:rPr>
              <w:t>лимов</w:t>
            </w:r>
            <w:proofErr w:type="spellEnd"/>
            <w:r w:rsidRPr="00964276">
              <w:rPr>
                <w:rStyle w:val="ad"/>
                <w:b w:val="0"/>
              </w:rPr>
              <w:t xml:space="preserve"> Ш.Н., </w:t>
            </w:r>
            <w:proofErr w:type="spellStart"/>
            <w:r w:rsidRPr="00964276">
              <w:rPr>
                <w:rStyle w:val="ad"/>
                <w:b w:val="0"/>
              </w:rPr>
              <w:t>Байбурина</w:t>
            </w:r>
            <w:proofErr w:type="spellEnd"/>
            <w:r w:rsidRPr="00964276">
              <w:rPr>
                <w:rStyle w:val="ad"/>
                <w:b w:val="0"/>
              </w:rPr>
              <w:t xml:space="preserve"> Г.А.</w:t>
            </w:r>
          </w:p>
        </w:tc>
        <w:tc>
          <w:tcPr>
            <w:tcW w:w="819" w:type="dxa"/>
          </w:tcPr>
          <w:p w:rsidR="00960889" w:rsidRDefault="00960889" w:rsidP="00960889">
            <w:pPr>
              <w:jc w:val="center"/>
            </w:pPr>
            <w:r>
              <w:t>0,402</w:t>
            </w:r>
          </w:p>
          <w:p w:rsidR="00960889" w:rsidRDefault="00960889" w:rsidP="00960889">
            <w:pPr>
              <w:jc w:val="center"/>
            </w:pPr>
            <w:r>
              <w:t>К2</w:t>
            </w:r>
          </w:p>
        </w:tc>
      </w:tr>
      <w:tr w:rsidR="00960889" w:rsidRPr="00306CE6" w:rsidTr="009C05C9">
        <w:tc>
          <w:tcPr>
            <w:tcW w:w="696" w:type="dxa"/>
            <w:gridSpan w:val="2"/>
          </w:tcPr>
          <w:p w:rsidR="00960889" w:rsidRDefault="00960889" w:rsidP="009608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51" w:type="dxa"/>
          </w:tcPr>
          <w:p w:rsidR="00960889" w:rsidRPr="00C04C09" w:rsidRDefault="00F77884" w:rsidP="009608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Неонатальный скрининг в Республике Башкорт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стан: прошлое, насто</w:t>
            </w:r>
            <w:r>
              <w:rPr>
                <w:rFonts w:eastAsia="Calibri"/>
                <w:sz w:val="22"/>
                <w:szCs w:val="22"/>
              </w:rPr>
              <w:t>я</w:t>
            </w:r>
            <w:r>
              <w:rPr>
                <w:rFonts w:eastAsia="Calibri"/>
                <w:sz w:val="22"/>
                <w:szCs w:val="22"/>
              </w:rPr>
              <w:t>щее и будущее</w:t>
            </w:r>
          </w:p>
        </w:tc>
        <w:tc>
          <w:tcPr>
            <w:tcW w:w="1171" w:type="dxa"/>
            <w:gridSpan w:val="3"/>
          </w:tcPr>
          <w:p w:rsidR="00960889" w:rsidRDefault="00F77884" w:rsidP="0096088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Печ. </w:t>
            </w:r>
          </w:p>
        </w:tc>
        <w:tc>
          <w:tcPr>
            <w:tcW w:w="2140" w:type="dxa"/>
            <w:gridSpan w:val="2"/>
          </w:tcPr>
          <w:p w:rsidR="00960889" w:rsidRPr="00C04C09" w:rsidRDefault="00F77884" w:rsidP="0096088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Современные пр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блемы здравоохр</w:t>
            </w:r>
            <w:r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нения и медици</w:t>
            </w:r>
            <w:r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>ской статистики. – 2024. - №1. – с. 926-948</w:t>
            </w:r>
          </w:p>
        </w:tc>
        <w:tc>
          <w:tcPr>
            <w:tcW w:w="809" w:type="dxa"/>
          </w:tcPr>
          <w:p w:rsidR="00960889" w:rsidRDefault="00F77884" w:rsidP="00960889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3/22</w:t>
            </w:r>
          </w:p>
        </w:tc>
        <w:tc>
          <w:tcPr>
            <w:tcW w:w="1572" w:type="dxa"/>
            <w:gridSpan w:val="2"/>
          </w:tcPr>
          <w:p w:rsidR="00960889" w:rsidRPr="00F65C35" w:rsidRDefault="00F77884" w:rsidP="0096088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Панова М.В., Билалов Ф.С., Шарафутд</w:t>
            </w:r>
            <w:r>
              <w:rPr>
                <w:rFonts w:eastAsia="Calibri"/>
                <w:sz w:val="22"/>
                <w:szCs w:val="22"/>
              </w:rPr>
              <w:t>и</w:t>
            </w:r>
            <w:r>
              <w:rPr>
                <w:rFonts w:eastAsia="Calibri"/>
                <w:sz w:val="22"/>
                <w:szCs w:val="22"/>
              </w:rPr>
              <w:t>нов М.А., Нургалиева Л.Р., Тимоф</w:t>
            </w:r>
            <w:r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ева Е.А., Ба</w:t>
            </w:r>
            <w:r>
              <w:rPr>
                <w:rFonts w:eastAsia="Calibri"/>
                <w:sz w:val="22"/>
                <w:szCs w:val="22"/>
              </w:rPr>
              <w:t>й</w:t>
            </w:r>
            <w:r>
              <w:rPr>
                <w:rFonts w:eastAsia="Calibri"/>
                <w:sz w:val="22"/>
                <w:szCs w:val="22"/>
              </w:rPr>
              <w:t>булатова А.Ф.</w:t>
            </w:r>
          </w:p>
        </w:tc>
        <w:tc>
          <w:tcPr>
            <w:tcW w:w="819" w:type="dxa"/>
          </w:tcPr>
          <w:p w:rsidR="00960889" w:rsidRDefault="00F77884" w:rsidP="00F778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0,842</w:t>
            </w:r>
          </w:p>
          <w:p w:rsidR="00F77884" w:rsidRDefault="00F77884" w:rsidP="00F778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К2</w:t>
            </w:r>
          </w:p>
        </w:tc>
      </w:tr>
      <w:tr w:rsidR="00960889" w:rsidRPr="00306CE6" w:rsidTr="009C05C9">
        <w:tc>
          <w:tcPr>
            <w:tcW w:w="9858" w:type="dxa"/>
            <w:gridSpan w:val="12"/>
          </w:tcPr>
          <w:p w:rsidR="00960889" w:rsidRPr="00306CE6" w:rsidRDefault="00960889" w:rsidP="00960889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Статьи, опубликованные в журналах, рекомендованных ВАК</w:t>
            </w:r>
          </w:p>
        </w:tc>
      </w:tr>
      <w:tr w:rsidR="00960889" w:rsidRPr="00306CE6" w:rsidTr="009C05C9">
        <w:tc>
          <w:tcPr>
            <w:tcW w:w="674" w:type="dxa"/>
          </w:tcPr>
          <w:p w:rsidR="00960889" w:rsidRPr="00306CE6" w:rsidRDefault="00960889" w:rsidP="00C06D73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960889" w:rsidRPr="00F80A76" w:rsidRDefault="00960889" w:rsidP="009608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60889" w:rsidRPr="00DA59FA" w:rsidRDefault="00960889" w:rsidP="00960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960889" w:rsidRPr="00F80A76" w:rsidRDefault="00960889" w:rsidP="00960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</w:tcPr>
          <w:p w:rsidR="00960889" w:rsidRPr="00F80A76" w:rsidRDefault="00960889" w:rsidP="00960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</w:tcPr>
          <w:p w:rsidR="00960889" w:rsidRPr="00F80A76" w:rsidRDefault="00960889" w:rsidP="00960889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960889" w:rsidRPr="00F80A76" w:rsidRDefault="00960889" w:rsidP="009608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0889" w:rsidRPr="00306CE6" w:rsidTr="009C05C9">
        <w:tc>
          <w:tcPr>
            <w:tcW w:w="674" w:type="dxa"/>
          </w:tcPr>
          <w:p w:rsidR="00960889" w:rsidRPr="00306CE6" w:rsidRDefault="00960889" w:rsidP="00C06D73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960889" w:rsidRPr="002D5EB7" w:rsidRDefault="00960889" w:rsidP="00960889">
            <w:pPr>
              <w:pStyle w:val="a7"/>
              <w:spacing w:after="0"/>
              <w:rPr>
                <w:sz w:val="24"/>
              </w:rPr>
            </w:pPr>
          </w:p>
        </w:tc>
        <w:tc>
          <w:tcPr>
            <w:tcW w:w="1134" w:type="dxa"/>
          </w:tcPr>
          <w:p w:rsidR="00960889" w:rsidRPr="00DA59FA" w:rsidRDefault="00960889" w:rsidP="009608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960889" w:rsidRPr="002D5EB7" w:rsidRDefault="00960889" w:rsidP="00960889"/>
        </w:tc>
        <w:tc>
          <w:tcPr>
            <w:tcW w:w="841" w:type="dxa"/>
            <w:gridSpan w:val="2"/>
          </w:tcPr>
          <w:p w:rsidR="00960889" w:rsidRPr="002D5EB7" w:rsidRDefault="00960889" w:rsidP="00960889">
            <w:pPr>
              <w:rPr>
                <w:rStyle w:val="50"/>
                <w:rFonts w:eastAsia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960889" w:rsidRPr="002D5EB7" w:rsidRDefault="00960889" w:rsidP="00960889">
            <w:pPr>
              <w:autoSpaceDE w:val="0"/>
            </w:pPr>
          </w:p>
        </w:tc>
        <w:tc>
          <w:tcPr>
            <w:tcW w:w="819" w:type="dxa"/>
          </w:tcPr>
          <w:p w:rsidR="00960889" w:rsidRPr="002D5EB7" w:rsidRDefault="00960889" w:rsidP="00960889">
            <w:pPr>
              <w:jc w:val="center"/>
            </w:pPr>
          </w:p>
        </w:tc>
      </w:tr>
      <w:tr w:rsidR="00960889" w:rsidRPr="00306CE6" w:rsidTr="009C05C9">
        <w:tc>
          <w:tcPr>
            <w:tcW w:w="674" w:type="dxa"/>
          </w:tcPr>
          <w:p w:rsidR="00960889" w:rsidRPr="00306CE6" w:rsidRDefault="00960889" w:rsidP="00C06D73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960889" w:rsidRPr="002D5EB7" w:rsidRDefault="00960889" w:rsidP="00960889">
            <w:pPr>
              <w:pStyle w:val="a7"/>
              <w:spacing w:after="0"/>
              <w:rPr>
                <w:sz w:val="24"/>
              </w:rPr>
            </w:pPr>
          </w:p>
        </w:tc>
        <w:tc>
          <w:tcPr>
            <w:tcW w:w="1134" w:type="dxa"/>
          </w:tcPr>
          <w:p w:rsidR="00960889" w:rsidRPr="002D5EB7" w:rsidRDefault="00960889" w:rsidP="00960889"/>
        </w:tc>
        <w:tc>
          <w:tcPr>
            <w:tcW w:w="2125" w:type="dxa"/>
            <w:gridSpan w:val="2"/>
          </w:tcPr>
          <w:p w:rsidR="00960889" w:rsidRPr="002D5EB7" w:rsidRDefault="00960889" w:rsidP="00960889"/>
        </w:tc>
        <w:tc>
          <w:tcPr>
            <w:tcW w:w="841" w:type="dxa"/>
            <w:gridSpan w:val="2"/>
          </w:tcPr>
          <w:p w:rsidR="00960889" w:rsidRPr="002D5EB7" w:rsidRDefault="00960889" w:rsidP="00960889">
            <w:pPr>
              <w:rPr>
                <w:rStyle w:val="50"/>
                <w:rFonts w:eastAsia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:rsidR="00960889" w:rsidRPr="002D5EB7" w:rsidRDefault="00960889" w:rsidP="00960889">
            <w:pPr>
              <w:autoSpaceDE w:val="0"/>
            </w:pPr>
          </w:p>
        </w:tc>
        <w:tc>
          <w:tcPr>
            <w:tcW w:w="819" w:type="dxa"/>
          </w:tcPr>
          <w:p w:rsidR="00960889" w:rsidRPr="002D5EB7" w:rsidRDefault="00960889" w:rsidP="00960889">
            <w:pPr>
              <w:jc w:val="center"/>
            </w:pPr>
          </w:p>
        </w:tc>
      </w:tr>
      <w:tr w:rsidR="00960889" w:rsidRPr="00306CE6" w:rsidTr="009C05C9">
        <w:trPr>
          <w:trHeight w:val="395"/>
        </w:trPr>
        <w:tc>
          <w:tcPr>
            <w:tcW w:w="9858" w:type="dxa"/>
            <w:gridSpan w:val="12"/>
          </w:tcPr>
          <w:p w:rsidR="00960889" w:rsidRPr="00306CE6" w:rsidRDefault="00960889" w:rsidP="00960889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Статьи, опубликованные в журналах, включенных в базы </w:t>
            </w:r>
            <w:r w:rsidRPr="00306CE6">
              <w:rPr>
                <w:b/>
                <w:sz w:val="22"/>
                <w:szCs w:val="22"/>
                <w:lang w:val="en-US"/>
              </w:rPr>
              <w:t>Web</w:t>
            </w:r>
            <w:r w:rsidRPr="00306CE6">
              <w:rPr>
                <w:b/>
                <w:sz w:val="22"/>
                <w:szCs w:val="22"/>
              </w:rPr>
              <w:t xml:space="preserve"> </w:t>
            </w:r>
            <w:r w:rsidRPr="00306CE6">
              <w:rPr>
                <w:b/>
                <w:sz w:val="22"/>
                <w:szCs w:val="22"/>
                <w:lang w:val="en-US"/>
              </w:rPr>
              <w:t>of</w:t>
            </w:r>
            <w:r w:rsidRPr="00306CE6">
              <w:rPr>
                <w:b/>
                <w:sz w:val="22"/>
                <w:szCs w:val="22"/>
              </w:rPr>
              <w:t xml:space="preserve"> </w:t>
            </w:r>
            <w:r w:rsidRPr="00306CE6">
              <w:rPr>
                <w:b/>
                <w:sz w:val="22"/>
                <w:szCs w:val="22"/>
                <w:lang w:val="en-US"/>
              </w:rPr>
              <w:t>Science</w:t>
            </w:r>
            <w:r w:rsidRPr="00306CE6">
              <w:rPr>
                <w:b/>
                <w:sz w:val="22"/>
                <w:szCs w:val="22"/>
              </w:rPr>
              <w:t xml:space="preserve">, </w:t>
            </w:r>
            <w:r w:rsidRPr="00306CE6">
              <w:rPr>
                <w:b/>
                <w:sz w:val="22"/>
                <w:szCs w:val="22"/>
                <w:lang w:val="en-US"/>
              </w:rPr>
              <w:t>Scopus</w:t>
            </w:r>
            <w:r w:rsidRPr="00306CE6">
              <w:rPr>
                <w:b/>
                <w:sz w:val="22"/>
                <w:szCs w:val="22"/>
              </w:rPr>
              <w:t xml:space="preserve"> (на англи</w:t>
            </w:r>
            <w:r w:rsidRPr="00306CE6">
              <w:rPr>
                <w:b/>
                <w:sz w:val="22"/>
                <w:szCs w:val="22"/>
              </w:rPr>
              <w:t>й</w:t>
            </w:r>
            <w:r w:rsidRPr="00306CE6">
              <w:rPr>
                <w:b/>
                <w:sz w:val="22"/>
                <w:szCs w:val="22"/>
              </w:rPr>
              <w:t>ском языке)</w:t>
            </w:r>
          </w:p>
        </w:tc>
      </w:tr>
      <w:tr w:rsidR="00960889" w:rsidRPr="000B2F6D" w:rsidTr="001E1B7F">
        <w:tc>
          <w:tcPr>
            <w:tcW w:w="696" w:type="dxa"/>
            <w:gridSpan w:val="2"/>
          </w:tcPr>
          <w:p w:rsidR="00960889" w:rsidRPr="00306CE6" w:rsidRDefault="00960889" w:rsidP="009608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:rsidR="00960889" w:rsidRPr="005866A9" w:rsidRDefault="00EA2C4A" w:rsidP="00960889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Excess fermentation</w:t>
            </w:r>
            <w:r w:rsidR="000B2F6D" w:rsidRPr="000B2F6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="000B2F6D">
              <w:rPr>
                <w:rFonts w:eastAsia="Calibri"/>
                <w:sz w:val="22"/>
                <w:szCs w:val="22"/>
                <w:lang w:val="en-US"/>
              </w:rPr>
              <w:t>and lactic acidosis as detr</w:t>
            </w:r>
            <w:r w:rsidR="000B2F6D">
              <w:rPr>
                <w:rFonts w:eastAsia="Calibri"/>
                <w:sz w:val="22"/>
                <w:szCs w:val="22"/>
                <w:lang w:val="en-US"/>
              </w:rPr>
              <w:t>i</w:t>
            </w:r>
            <w:r w:rsidR="000B2F6D">
              <w:rPr>
                <w:rFonts w:eastAsia="Calibri"/>
                <w:sz w:val="22"/>
                <w:szCs w:val="22"/>
                <w:lang w:val="en-US"/>
              </w:rPr>
              <w:t>mental functions of the gut microbes in treatment n</w:t>
            </w:r>
            <w:r w:rsidR="000B2F6D">
              <w:rPr>
                <w:rFonts w:eastAsia="Calibri"/>
                <w:sz w:val="22"/>
                <w:szCs w:val="22"/>
                <w:lang w:val="en-US"/>
              </w:rPr>
              <w:t>a</w:t>
            </w:r>
            <w:r w:rsidR="000B2F6D">
              <w:rPr>
                <w:rFonts w:eastAsia="Calibri"/>
                <w:sz w:val="22"/>
                <w:szCs w:val="22"/>
                <w:lang w:val="en-US"/>
              </w:rPr>
              <w:lastRenderedPageBreak/>
              <w:t>ïve TB patients</w:t>
            </w:r>
          </w:p>
        </w:tc>
        <w:tc>
          <w:tcPr>
            <w:tcW w:w="1171" w:type="dxa"/>
            <w:gridSpan w:val="3"/>
          </w:tcPr>
          <w:p w:rsidR="00960889" w:rsidRPr="000B2F6D" w:rsidRDefault="000B2F6D" w:rsidP="0096088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Электр.</w:t>
            </w:r>
          </w:p>
        </w:tc>
        <w:tc>
          <w:tcPr>
            <w:tcW w:w="2140" w:type="dxa"/>
            <w:gridSpan w:val="2"/>
          </w:tcPr>
          <w:p w:rsidR="00960889" w:rsidRPr="000B2F6D" w:rsidRDefault="000B2F6D" w:rsidP="000B2F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/>
              </w:rPr>
            </w:pPr>
            <w:r w:rsidRPr="000B2F6D">
              <w:rPr>
                <w:lang w:val="en-US"/>
              </w:rPr>
              <w:t xml:space="preserve">Front. Cell. Infect. </w:t>
            </w:r>
            <w:proofErr w:type="spellStart"/>
            <w:r w:rsidRPr="000B2F6D">
              <w:rPr>
                <w:lang w:val="en-US"/>
              </w:rPr>
              <w:t>Microbiol</w:t>
            </w:r>
            <w:proofErr w:type="spellEnd"/>
            <w:r w:rsidRPr="000B2F6D">
              <w:rPr>
                <w:lang w:val="en-US"/>
              </w:rPr>
              <w:t xml:space="preserve">. 14:1331521. doi: </w:t>
            </w:r>
            <w:r w:rsidRPr="000B2F6D">
              <w:rPr>
                <w:lang w:val="en-US"/>
              </w:rPr>
              <w:lastRenderedPageBreak/>
              <w:t>10.3389/fcimb.2024.1331521</w:t>
            </w:r>
          </w:p>
        </w:tc>
        <w:tc>
          <w:tcPr>
            <w:tcW w:w="809" w:type="dxa"/>
            <w:vAlign w:val="center"/>
          </w:tcPr>
          <w:p w:rsidR="00960889" w:rsidRPr="000B2F6D" w:rsidRDefault="000B2F6D" w:rsidP="0096088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2,22 МБ</w:t>
            </w:r>
          </w:p>
        </w:tc>
        <w:tc>
          <w:tcPr>
            <w:tcW w:w="1572" w:type="dxa"/>
            <w:gridSpan w:val="2"/>
            <w:vAlign w:val="center"/>
          </w:tcPr>
          <w:p w:rsidR="00960889" w:rsidRPr="000B2F6D" w:rsidRDefault="000B2F6D" w:rsidP="00960889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B2F6D">
              <w:rPr>
                <w:lang w:val="en-US"/>
              </w:rPr>
              <w:t xml:space="preserve">Yunusbaeva M, Borodina L, Terentyeva </w:t>
            </w:r>
            <w:r w:rsidRPr="000B2F6D">
              <w:rPr>
                <w:lang w:val="en-US"/>
              </w:rPr>
              <w:lastRenderedPageBreak/>
              <w:t xml:space="preserve">D, </w:t>
            </w:r>
            <w:proofErr w:type="spellStart"/>
            <w:r w:rsidRPr="000B2F6D">
              <w:rPr>
                <w:lang w:val="en-US"/>
              </w:rPr>
              <w:t>Bogdan</w:t>
            </w:r>
            <w:r w:rsidRPr="000B2F6D">
              <w:rPr>
                <w:lang w:val="en-US"/>
              </w:rPr>
              <w:t>o</w:t>
            </w:r>
            <w:r w:rsidRPr="000B2F6D">
              <w:rPr>
                <w:lang w:val="en-US"/>
              </w:rPr>
              <w:t>va</w:t>
            </w:r>
            <w:proofErr w:type="spellEnd"/>
            <w:r w:rsidRPr="000B2F6D">
              <w:rPr>
                <w:lang w:val="en-US"/>
              </w:rPr>
              <w:t xml:space="preserve"> A, </w:t>
            </w:r>
            <w:proofErr w:type="spellStart"/>
            <w:r w:rsidRPr="000B2F6D">
              <w:rPr>
                <w:lang w:val="en-US"/>
              </w:rPr>
              <w:t>Zakir</w:t>
            </w:r>
            <w:r w:rsidRPr="000B2F6D">
              <w:rPr>
                <w:lang w:val="en-US"/>
              </w:rPr>
              <w:t>o</w:t>
            </w:r>
            <w:r w:rsidRPr="000B2F6D">
              <w:rPr>
                <w:lang w:val="en-US"/>
              </w:rPr>
              <w:t>va</w:t>
            </w:r>
            <w:proofErr w:type="spellEnd"/>
            <w:r w:rsidRPr="000B2F6D">
              <w:rPr>
                <w:lang w:val="en-US"/>
              </w:rPr>
              <w:t xml:space="preserve"> A, </w:t>
            </w:r>
            <w:proofErr w:type="spellStart"/>
            <w:r w:rsidRPr="000B2F6D">
              <w:rPr>
                <w:lang w:val="en-US"/>
              </w:rPr>
              <w:t>Bulatov</w:t>
            </w:r>
            <w:proofErr w:type="spellEnd"/>
            <w:r w:rsidRPr="000B2F6D">
              <w:rPr>
                <w:lang w:val="en-US"/>
              </w:rPr>
              <w:t xml:space="preserve"> S, </w:t>
            </w:r>
            <w:proofErr w:type="spellStart"/>
            <w:r w:rsidRPr="000B2F6D">
              <w:rPr>
                <w:lang w:val="en-US"/>
              </w:rPr>
              <w:t>Altinbaev</w:t>
            </w:r>
            <w:proofErr w:type="spellEnd"/>
            <w:r w:rsidRPr="000B2F6D">
              <w:rPr>
                <w:lang w:val="en-US"/>
              </w:rPr>
              <w:t xml:space="preserve"> R, </w:t>
            </w:r>
            <w:proofErr w:type="spellStart"/>
            <w:r w:rsidRPr="000B2F6D">
              <w:rPr>
                <w:lang w:val="en-US"/>
              </w:rPr>
              <w:t>Bilalov</w:t>
            </w:r>
            <w:proofErr w:type="spellEnd"/>
            <w:r w:rsidRPr="000B2F6D">
              <w:rPr>
                <w:lang w:val="en-US"/>
              </w:rPr>
              <w:t xml:space="preserve"> F* and </w:t>
            </w:r>
            <w:proofErr w:type="spellStart"/>
            <w:r w:rsidRPr="000B2F6D">
              <w:rPr>
                <w:lang w:val="en-US"/>
              </w:rPr>
              <w:t>Yunusbayev</w:t>
            </w:r>
            <w:proofErr w:type="spellEnd"/>
            <w:r w:rsidRPr="000B2F6D">
              <w:rPr>
                <w:lang w:val="en-US"/>
              </w:rPr>
              <w:t xml:space="preserve"> B</w:t>
            </w:r>
          </w:p>
        </w:tc>
        <w:tc>
          <w:tcPr>
            <w:tcW w:w="819" w:type="dxa"/>
          </w:tcPr>
          <w:p w:rsidR="00960889" w:rsidRDefault="000B2F6D" w:rsidP="0096088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4,6</w:t>
            </w:r>
          </w:p>
          <w:p w:rsidR="000B2F6D" w:rsidRPr="000B2F6D" w:rsidRDefault="000B2F6D" w:rsidP="0096088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К1</w:t>
            </w:r>
          </w:p>
        </w:tc>
      </w:tr>
      <w:tr w:rsidR="00696274" w:rsidRPr="00EA2C4A" w:rsidTr="001E1B7F">
        <w:tc>
          <w:tcPr>
            <w:tcW w:w="696" w:type="dxa"/>
            <w:gridSpan w:val="2"/>
          </w:tcPr>
          <w:p w:rsidR="00696274" w:rsidRPr="000B2F6D" w:rsidRDefault="00696274" w:rsidP="0096088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</w:tcPr>
          <w:p w:rsidR="00696274" w:rsidRPr="00696274" w:rsidRDefault="00696274" w:rsidP="00960889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171" w:type="dxa"/>
            <w:gridSpan w:val="3"/>
          </w:tcPr>
          <w:p w:rsidR="00696274" w:rsidRPr="00EA2C4A" w:rsidRDefault="00696274" w:rsidP="0096088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2140" w:type="dxa"/>
            <w:gridSpan w:val="2"/>
          </w:tcPr>
          <w:p w:rsidR="00696274" w:rsidRPr="000B2F6D" w:rsidRDefault="00696274" w:rsidP="000B2F6D">
            <w:pP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09" w:type="dxa"/>
            <w:vAlign w:val="center"/>
          </w:tcPr>
          <w:p w:rsidR="00696274" w:rsidRPr="00EA2C4A" w:rsidRDefault="00696274" w:rsidP="00960889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696274" w:rsidRPr="00EA2C4A" w:rsidRDefault="00696274" w:rsidP="00960889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819" w:type="dxa"/>
          </w:tcPr>
          <w:p w:rsidR="00696274" w:rsidRPr="00EA2C4A" w:rsidRDefault="00696274" w:rsidP="0096088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960889" w:rsidRPr="00306CE6" w:rsidTr="009C05C9">
        <w:tc>
          <w:tcPr>
            <w:tcW w:w="9858" w:type="dxa"/>
            <w:gridSpan w:val="12"/>
          </w:tcPr>
          <w:p w:rsidR="00960889" w:rsidRPr="00306CE6" w:rsidRDefault="00960889" w:rsidP="00960889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Статьи, опубликованные в журналах, включенных в базы </w:t>
            </w:r>
            <w:proofErr w:type="spellStart"/>
            <w:r w:rsidRPr="00306CE6">
              <w:rPr>
                <w:b/>
                <w:sz w:val="22"/>
                <w:szCs w:val="22"/>
              </w:rPr>
              <w:t>Web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CE6">
              <w:rPr>
                <w:b/>
                <w:sz w:val="22"/>
                <w:szCs w:val="22"/>
              </w:rPr>
              <w:t>of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CE6">
              <w:rPr>
                <w:b/>
                <w:sz w:val="22"/>
                <w:szCs w:val="22"/>
              </w:rPr>
              <w:t>Science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306CE6">
              <w:rPr>
                <w:b/>
                <w:sz w:val="22"/>
                <w:szCs w:val="22"/>
              </w:rPr>
              <w:t>Scopus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(на русском языке)</w:t>
            </w:r>
          </w:p>
        </w:tc>
      </w:tr>
      <w:tr w:rsidR="00EA2C4A" w:rsidRPr="00306CE6" w:rsidTr="000B2F6D">
        <w:tc>
          <w:tcPr>
            <w:tcW w:w="674" w:type="dxa"/>
          </w:tcPr>
          <w:p w:rsidR="00EA2C4A" w:rsidRPr="00306CE6" w:rsidRDefault="00EA2C4A" w:rsidP="00EA2C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  <w:gridSpan w:val="3"/>
          </w:tcPr>
          <w:p w:rsidR="00EA2C4A" w:rsidRPr="003520FF" w:rsidRDefault="00EA2C4A" w:rsidP="00EA2C4A">
            <w:pPr>
              <w:rPr>
                <w:rFonts w:eastAsia="Calibri"/>
                <w:sz w:val="22"/>
                <w:szCs w:val="22"/>
              </w:rPr>
            </w:pPr>
            <w:r w:rsidRPr="003A4E38">
              <w:rPr>
                <w:rFonts w:eastAsia="Calibri"/>
                <w:sz w:val="22"/>
                <w:szCs w:val="22"/>
              </w:rPr>
              <w:t>Фактор некроза опухоли-альфа в эякуляте как п</w:t>
            </w:r>
            <w:r w:rsidRPr="003A4E38">
              <w:rPr>
                <w:rFonts w:eastAsia="Calibri"/>
                <w:sz w:val="22"/>
                <w:szCs w:val="22"/>
              </w:rPr>
              <w:t>о</w:t>
            </w:r>
            <w:r w:rsidRPr="003A4E38">
              <w:rPr>
                <w:rFonts w:eastAsia="Calibri"/>
                <w:sz w:val="22"/>
                <w:szCs w:val="22"/>
              </w:rPr>
              <w:t>казатель сниженной фе</w:t>
            </w:r>
            <w:r w:rsidRPr="003A4E38">
              <w:rPr>
                <w:rFonts w:eastAsia="Calibri"/>
                <w:sz w:val="22"/>
                <w:szCs w:val="22"/>
              </w:rPr>
              <w:t>р</w:t>
            </w:r>
            <w:r w:rsidRPr="003A4E38">
              <w:rPr>
                <w:rFonts w:eastAsia="Calibri"/>
                <w:sz w:val="22"/>
                <w:szCs w:val="22"/>
              </w:rPr>
              <w:t>тильности</w:t>
            </w:r>
          </w:p>
        </w:tc>
        <w:tc>
          <w:tcPr>
            <w:tcW w:w="1134" w:type="dxa"/>
          </w:tcPr>
          <w:p w:rsidR="00EA2C4A" w:rsidRPr="00C7580D" w:rsidRDefault="00EA2C4A" w:rsidP="00EA2C4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печ.</w:t>
            </w:r>
          </w:p>
        </w:tc>
        <w:tc>
          <w:tcPr>
            <w:tcW w:w="2125" w:type="dxa"/>
            <w:gridSpan w:val="2"/>
          </w:tcPr>
          <w:p w:rsidR="00EA2C4A" w:rsidRPr="003520FF" w:rsidRDefault="00EA2C4A" w:rsidP="00EA2C4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3A4E38">
              <w:rPr>
                <w:rFonts w:eastAsia="Calibri"/>
                <w:sz w:val="22"/>
                <w:szCs w:val="22"/>
              </w:rPr>
              <w:t xml:space="preserve">Урология. 2024. № 1. С. 80-85. </w:t>
            </w:r>
          </w:p>
        </w:tc>
        <w:tc>
          <w:tcPr>
            <w:tcW w:w="850" w:type="dxa"/>
            <w:gridSpan w:val="3"/>
            <w:vAlign w:val="center"/>
          </w:tcPr>
          <w:p w:rsidR="00EA2C4A" w:rsidRPr="00C7580D" w:rsidRDefault="00EA2C4A" w:rsidP="00EA2C4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1/6</w:t>
            </w:r>
          </w:p>
        </w:tc>
        <w:tc>
          <w:tcPr>
            <w:tcW w:w="1563" w:type="dxa"/>
            <w:vAlign w:val="center"/>
          </w:tcPr>
          <w:p w:rsidR="00EA2C4A" w:rsidRPr="003520FF" w:rsidRDefault="00EA2C4A" w:rsidP="00EA2C4A">
            <w:pPr>
              <w:rPr>
                <w:rFonts w:eastAsia="Calibri"/>
                <w:sz w:val="22"/>
                <w:szCs w:val="22"/>
              </w:rPr>
            </w:pPr>
            <w:r w:rsidRPr="00D0072A">
              <w:rPr>
                <w:rFonts w:eastAsia="Calibri"/>
                <w:sz w:val="22"/>
                <w:szCs w:val="22"/>
              </w:rPr>
              <w:t>Соснин Д.Ю., Галькович К.Р., Кривцов А.В., Гильм</w:t>
            </w:r>
            <w:r w:rsidRPr="00D0072A">
              <w:rPr>
                <w:rFonts w:eastAsia="Calibri"/>
                <w:sz w:val="22"/>
                <w:szCs w:val="22"/>
              </w:rPr>
              <w:t>а</w:t>
            </w:r>
            <w:r w:rsidRPr="00D0072A">
              <w:rPr>
                <w:rFonts w:eastAsia="Calibri"/>
                <w:sz w:val="22"/>
                <w:szCs w:val="22"/>
              </w:rPr>
              <w:t>нов А.Ж.</w:t>
            </w:r>
          </w:p>
        </w:tc>
        <w:tc>
          <w:tcPr>
            <w:tcW w:w="819" w:type="dxa"/>
          </w:tcPr>
          <w:p w:rsidR="00EA2C4A" w:rsidRPr="00C04C09" w:rsidRDefault="00EA2C4A" w:rsidP="00EA2C4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0,940К1,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  <w:lang w:val="en-US"/>
              </w:rPr>
              <w:t>Sc</w:t>
            </w:r>
            <w:r>
              <w:rPr>
                <w:rFonts w:eastAsia="Calibri"/>
                <w:sz w:val="22"/>
                <w:szCs w:val="22"/>
                <w:lang w:val="en-US"/>
              </w:rPr>
              <w:t>o</w:t>
            </w:r>
            <w:r>
              <w:rPr>
                <w:rFonts w:eastAsia="Calibri"/>
                <w:sz w:val="22"/>
                <w:szCs w:val="22"/>
                <w:lang w:val="en-US"/>
              </w:rPr>
              <w:t>pus Q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EA2C4A" w:rsidRPr="00306CE6" w:rsidTr="009C05C9">
        <w:tc>
          <w:tcPr>
            <w:tcW w:w="674" w:type="dxa"/>
          </w:tcPr>
          <w:p w:rsidR="00EA2C4A" w:rsidRDefault="00EA2C4A" w:rsidP="00EA2C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EA2C4A" w:rsidRPr="007B5A7A" w:rsidRDefault="00EA2C4A" w:rsidP="00EA2C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A2C4A" w:rsidRDefault="00EA2C4A" w:rsidP="00EA2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2"/>
          </w:tcPr>
          <w:p w:rsidR="00EA2C4A" w:rsidRPr="007B5A7A" w:rsidRDefault="00EA2C4A" w:rsidP="00EA2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</w:tcPr>
          <w:p w:rsidR="00EA2C4A" w:rsidRPr="009C05C9" w:rsidRDefault="00EA2C4A" w:rsidP="00EA2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</w:tcPr>
          <w:p w:rsidR="00EA2C4A" w:rsidRPr="009C05C9" w:rsidRDefault="00EA2C4A" w:rsidP="00EA2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EA2C4A" w:rsidRPr="00306CE6" w:rsidRDefault="00EA2C4A" w:rsidP="00EA2C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2C4A" w:rsidRPr="00306CE6" w:rsidTr="009C05C9">
        <w:tc>
          <w:tcPr>
            <w:tcW w:w="9858" w:type="dxa"/>
            <w:gridSpan w:val="12"/>
          </w:tcPr>
          <w:p w:rsidR="00EA2C4A" w:rsidRPr="00306CE6" w:rsidRDefault="00EA2C4A" w:rsidP="00EA2C4A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Статьи, опубликованные в электронном журнале «Вестник БГМУ»</w:t>
            </w:r>
          </w:p>
        </w:tc>
      </w:tr>
      <w:tr w:rsidR="00EA2C4A" w:rsidRPr="00306CE6" w:rsidTr="009C05C9">
        <w:tc>
          <w:tcPr>
            <w:tcW w:w="696" w:type="dxa"/>
            <w:gridSpan w:val="2"/>
          </w:tcPr>
          <w:p w:rsidR="00EA2C4A" w:rsidRPr="00306CE6" w:rsidRDefault="00EA2C4A" w:rsidP="00EA2C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</w:tcPr>
          <w:p w:rsidR="00EA2C4A" w:rsidRPr="00306CE6" w:rsidRDefault="00EA2C4A" w:rsidP="00EA2C4A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</w:tcPr>
          <w:p w:rsidR="00EA2C4A" w:rsidRPr="00306CE6" w:rsidRDefault="00EA2C4A" w:rsidP="00EA2C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0" w:type="dxa"/>
            <w:gridSpan w:val="2"/>
          </w:tcPr>
          <w:p w:rsidR="00EA2C4A" w:rsidRPr="00306CE6" w:rsidRDefault="00EA2C4A" w:rsidP="00EA2C4A">
            <w:pPr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</w:tcPr>
          <w:p w:rsidR="00EA2C4A" w:rsidRPr="00306CE6" w:rsidRDefault="00EA2C4A" w:rsidP="00EA2C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</w:tcPr>
          <w:p w:rsidR="00EA2C4A" w:rsidRPr="00306CE6" w:rsidRDefault="00EA2C4A" w:rsidP="00EA2C4A">
            <w:pPr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</w:tcPr>
          <w:p w:rsidR="00EA2C4A" w:rsidRPr="00306CE6" w:rsidRDefault="00EA2C4A" w:rsidP="00EA2C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A2C4A" w:rsidRPr="00306CE6" w:rsidTr="009C05C9">
        <w:tc>
          <w:tcPr>
            <w:tcW w:w="9858" w:type="dxa"/>
            <w:gridSpan w:val="12"/>
          </w:tcPr>
          <w:p w:rsidR="00EA2C4A" w:rsidRPr="00306CE6" w:rsidRDefault="00EA2C4A" w:rsidP="00EA2C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Статьи, опубликованные в журнале «Креативная хирургия и онкология»</w:t>
            </w:r>
          </w:p>
        </w:tc>
      </w:tr>
      <w:tr w:rsidR="00EA2C4A" w:rsidRPr="00306CE6" w:rsidTr="009C05C9">
        <w:tc>
          <w:tcPr>
            <w:tcW w:w="9858" w:type="dxa"/>
            <w:gridSpan w:val="12"/>
          </w:tcPr>
          <w:p w:rsidR="00EA2C4A" w:rsidRPr="00306CE6" w:rsidRDefault="00EA2C4A" w:rsidP="00EA2C4A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Статьи в прочих журналах</w:t>
            </w:r>
          </w:p>
        </w:tc>
      </w:tr>
      <w:tr w:rsidR="00EA2C4A" w:rsidRPr="00306CE6" w:rsidTr="009C05C9">
        <w:tc>
          <w:tcPr>
            <w:tcW w:w="696" w:type="dxa"/>
            <w:gridSpan w:val="2"/>
          </w:tcPr>
          <w:p w:rsidR="00EA2C4A" w:rsidRPr="00306CE6" w:rsidRDefault="00EA2C4A" w:rsidP="00EA2C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1" w:type="dxa"/>
          </w:tcPr>
          <w:p w:rsidR="00EA2C4A" w:rsidRPr="00306CE6" w:rsidRDefault="00EA2C4A" w:rsidP="00EA2C4A">
            <w:pPr>
              <w:pStyle w:val="TableParagraph"/>
              <w:spacing w:line="247" w:lineRule="auto"/>
              <w:ind w:left="94" w:right="178"/>
              <w:rPr>
                <w:rFonts w:ascii="Times New Roman" w:hAnsi="Times New Roman"/>
                <w:w w:val="105"/>
                <w:lang w:val="ru-RU"/>
              </w:rPr>
            </w:pPr>
          </w:p>
        </w:tc>
        <w:tc>
          <w:tcPr>
            <w:tcW w:w="1171" w:type="dxa"/>
            <w:gridSpan w:val="3"/>
          </w:tcPr>
          <w:p w:rsidR="00EA2C4A" w:rsidRPr="00306CE6" w:rsidRDefault="00EA2C4A" w:rsidP="00EA2C4A">
            <w:pPr>
              <w:pStyle w:val="TableParagraph"/>
              <w:spacing w:line="248" w:lineRule="exact"/>
              <w:ind w:left="99"/>
              <w:rPr>
                <w:rFonts w:ascii="Times New Roman" w:hAnsi="Times New Roman"/>
                <w:spacing w:val="-1"/>
                <w:w w:val="105"/>
                <w:lang w:val="ru-RU"/>
              </w:rPr>
            </w:pPr>
          </w:p>
        </w:tc>
        <w:tc>
          <w:tcPr>
            <w:tcW w:w="2140" w:type="dxa"/>
            <w:gridSpan w:val="2"/>
          </w:tcPr>
          <w:p w:rsidR="00EA2C4A" w:rsidRPr="00306CE6" w:rsidRDefault="00EA2C4A" w:rsidP="00EA2C4A">
            <w:pPr>
              <w:pStyle w:val="TableParagraph"/>
              <w:spacing w:line="247" w:lineRule="auto"/>
              <w:ind w:left="99" w:right="41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809" w:type="dxa"/>
          </w:tcPr>
          <w:p w:rsidR="00EA2C4A" w:rsidRPr="00306CE6" w:rsidRDefault="00EA2C4A" w:rsidP="00EA2C4A">
            <w:pPr>
              <w:pStyle w:val="TableParagraph"/>
              <w:spacing w:line="248" w:lineRule="exact"/>
              <w:ind w:left="99"/>
              <w:rPr>
                <w:rFonts w:ascii="Times New Roman" w:hAnsi="Times New Roman"/>
                <w:spacing w:val="-1"/>
                <w:w w:val="105"/>
                <w:lang w:val="ru-RU"/>
              </w:rPr>
            </w:pPr>
          </w:p>
        </w:tc>
        <w:tc>
          <w:tcPr>
            <w:tcW w:w="1572" w:type="dxa"/>
            <w:gridSpan w:val="2"/>
          </w:tcPr>
          <w:p w:rsidR="00EA2C4A" w:rsidRPr="00306CE6" w:rsidRDefault="00EA2C4A" w:rsidP="00EA2C4A">
            <w:pPr>
              <w:pStyle w:val="TableParagraph"/>
              <w:spacing w:line="244" w:lineRule="auto"/>
              <w:ind w:left="94" w:right="137"/>
              <w:rPr>
                <w:rFonts w:ascii="Times New Roman" w:hAnsi="Times New Roman"/>
                <w:w w:val="105"/>
                <w:lang w:val="ru-RU"/>
              </w:rPr>
            </w:pPr>
          </w:p>
        </w:tc>
        <w:tc>
          <w:tcPr>
            <w:tcW w:w="819" w:type="dxa"/>
          </w:tcPr>
          <w:p w:rsidR="00EA2C4A" w:rsidRPr="00306CE6" w:rsidRDefault="00EA2C4A" w:rsidP="00EA2C4A">
            <w:pPr>
              <w:pStyle w:val="TableParagraph"/>
              <w:spacing w:line="247" w:lineRule="auto"/>
              <w:ind w:left="94" w:right="178"/>
              <w:rPr>
                <w:rFonts w:ascii="Times New Roman" w:hAnsi="Times New Roman"/>
                <w:w w:val="105"/>
                <w:lang w:val="ru-RU"/>
              </w:rPr>
            </w:pPr>
          </w:p>
        </w:tc>
      </w:tr>
    </w:tbl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t>Примечание: * - обозначить, авторов, сотрудников университета.</w:t>
      </w:r>
    </w:p>
    <w:p w:rsidR="00E26C91" w:rsidRPr="00306CE6" w:rsidRDefault="00E26C91" w:rsidP="006B07C4">
      <w:pPr>
        <w:jc w:val="center"/>
        <w:rPr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Прочие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032"/>
        <w:gridCol w:w="1012"/>
        <w:gridCol w:w="2476"/>
        <w:gridCol w:w="873"/>
        <w:gridCol w:w="1703"/>
      </w:tblGrid>
      <w:tr w:rsidR="00306CE6" w:rsidRPr="00AE015B" w:rsidTr="000E7FBE">
        <w:tc>
          <w:tcPr>
            <w:tcW w:w="532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№</w:t>
            </w:r>
          </w:p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32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Наименование работы и ее вид</w:t>
            </w:r>
          </w:p>
        </w:tc>
        <w:tc>
          <w:tcPr>
            <w:tcW w:w="1012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Форма работы</w:t>
            </w:r>
          </w:p>
        </w:tc>
        <w:tc>
          <w:tcPr>
            <w:tcW w:w="2476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Выходные данные</w:t>
            </w:r>
          </w:p>
        </w:tc>
        <w:tc>
          <w:tcPr>
            <w:tcW w:w="873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Объем (стр.)</w:t>
            </w:r>
          </w:p>
        </w:tc>
        <w:tc>
          <w:tcPr>
            <w:tcW w:w="1703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Авторы</w:t>
            </w:r>
          </w:p>
        </w:tc>
      </w:tr>
      <w:tr w:rsidR="00306CE6" w:rsidRPr="00AE015B" w:rsidTr="000E7FBE">
        <w:tc>
          <w:tcPr>
            <w:tcW w:w="532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32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2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76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3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3" w:type="dxa"/>
          </w:tcPr>
          <w:p w:rsidR="00E26C91" w:rsidRPr="00AE015B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AE015B">
              <w:rPr>
                <w:b/>
                <w:sz w:val="22"/>
                <w:szCs w:val="22"/>
              </w:rPr>
              <w:t>6</w:t>
            </w:r>
          </w:p>
        </w:tc>
      </w:tr>
      <w:tr w:rsidR="000E7FBE" w:rsidRPr="00AE015B" w:rsidTr="000E7FBE">
        <w:tc>
          <w:tcPr>
            <w:tcW w:w="532" w:type="dxa"/>
          </w:tcPr>
          <w:p w:rsidR="000E7FBE" w:rsidRPr="00AE015B" w:rsidRDefault="000E7FBE" w:rsidP="000E7FBE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1.</w:t>
            </w:r>
          </w:p>
        </w:tc>
        <w:tc>
          <w:tcPr>
            <w:tcW w:w="3032" w:type="dxa"/>
          </w:tcPr>
          <w:p w:rsidR="000E7FBE" w:rsidRPr="006D0D2F" w:rsidRDefault="000E7FBE" w:rsidP="000E7FBE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Допуск специалистов с вы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с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шим немедицинским образ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о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ванием к первичной специ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а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лизированной аккредитации: пути решения проблемы</w:t>
            </w:r>
          </w:p>
        </w:tc>
        <w:tc>
          <w:tcPr>
            <w:tcW w:w="1012" w:type="dxa"/>
          </w:tcPr>
          <w:p w:rsidR="000E7FBE" w:rsidRPr="006D0D2F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печ.</w:t>
            </w:r>
          </w:p>
        </w:tc>
        <w:tc>
          <w:tcPr>
            <w:tcW w:w="2476" w:type="dxa"/>
          </w:tcPr>
          <w:p w:rsidR="000E7FBE" w:rsidRPr="006D0D2F" w:rsidRDefault="000E7FBE" w:rsidP="000E7FBE">
            <w:pPr>
              <w:rPr>
                <w:rFonts w:eastAsia="Calibri"/>
                <w:sz w:val="22"/>
                <w:szCs w:val="22"/>
              </w:rPr>
            </w:pPr>
            <w:r w:rsidRPr="006D0D2F">
              <w:rPr>
                <w:color w:val="000000"/>
                <w:sz w:val="22"/>
                <w:szCs w:val="22"/>
              </w:rPr>
              <w:t>Справочник заведу</w:t>
            </w:r>
            <w:r w:rsidRPr="006D0D2F">
              <w:rPr>
                <w:color w:val="000000"/>
                <w:sz w:val="22"/>
                <w:szCs w:val="22"/>
              </w:rPr>
              <w:t>ю</w:t>
            </w:r>
            <w:r w:rsidRPr="006D0D2F">
              <w:rPr>
                <w:color w:val="000000"/>
                <w:sz w:val="22"/>
                <w:szCs w:val="22"/>
              </w:rPr>
              <w:t>щего КДЛ. -2024. -№3. -С.40-44.</w:t>
            </w:r>
          </w:p>
        </w:tc>
        <w:tc>
          <w:tcPr>
            <w:tcW w:w="873" w:type="dxa"/>
          </w:tcPr>
          <w:p w:rsidR="000E7FBE" w:rsidRPr="006D0D2F" w:rsidRDefault="000E7FBE" w:rsidP="000E7F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D0D2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03" w:type="dxa"/>
          </w:tcPr>
          <w:p w:rsidR="000E7FBE" w:rsidRPr="006D0D2F" w:rsidRDefault="000E7FBE" w:rsidP="000E7FBE">
            <w:pPr>
              <w:rPr>
                <w:bCs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>Саляхова Р.М.</w:t>
            </w:r>
          </w:p>
          <w:p w:rsidR="000E7FBE" w:rsidRPr="006D0D2F" w:rsidRDefault="000E7FBE" w:rsidP="000E7FBE">
            <w:pPr>
              <w:rPr>
                <w:bCs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>Гильманов А.Ж.</w:t>
            </w:r>
          </w:p>
          <w:p w:rsidR="000E7FBE" w:rsidRPr="006D0D2F" w:rsidRDefault="000E7FBE" w:rsidP="000E7FBE">
            <w:pPr>
              <w:rPr>
                <w:bCs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>Ахмадуллина Ю.А.</w:t>
            </w:r>
          </w:p>
          <w:p w:rsidR="000E7FBE" w:rsidRPr="006D0D2F" w:rsidRDefault="000E7FBE" w:rsidP="000E7FBE">
            <w:pPr>
              <w:rPr>
                <w:rFonts w:eastAsia="Calibri"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>Соснин Д.Ю.</w:t>
            </w:r>
          </w:p>
        </w:tc>
      </w:tr>
      <w:tr w:rsidR="000E7FBE" w:rsidRPr="00AE015B" w:rsidTr="000E7FBE">
        <w:tc>
          <w:tcPr>
            <w:tcW w:w="532" w:type="dxa"/>
          </w:tcPr>
          <w:p w:rsidR="000E7FBE" w:rsidRPr="00AE015B" w:rsidRDefault="000E7FBE" w:rsidP="000E7FBE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0E7FBE" w:rsidRPr="006D0D2F" w:rsidRDefault="000E7FBE" w:rsidP="000E7FBE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Особенности оценочных м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а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териалов для ординаторов по специальности «Клиническая лабораторная диагностика»</w:t>
            </w:r>
          </w:p>
        </w:tc>
        <w:tc>
          <w:tcPr>
            <w:tcW w:w="1012" w:type="dxa"/>
          </w:tcPr>
          <w:p w:rsidR="000E7FBE" w:rsidRPr="006D0D2F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печ.</w:t>
            </w:r>
          </w:p>
        </w:tc>
        <w:tc>
          <w:tcPr>
            <w:tcW w:w="2476" w:type="dxa"/>
          </w:tcPr>
          <w:p w:rsidR="000E7FBE" w:rsidRPr="006D0D2F" w:rsidRDefault="000E7FBE" w:rsidP="000E7FBE">
            <w:pPr>
              <w:rPr>
                <w:rFonts w:eastAsia="Calibri"/>
                <w:sz w:val="22"/>
                <w:szCs w:val="22"/>
              </w:rPr>
            </w:pPr>
            <w:r w:rsidRPr="006D0D2F">
              <w:rPr>
                <w:color w:val="000000"/>
                <w:sz w:val="22"/>
                <w:szCs w:val="22"/>
              </w:rPr>
              <w:t>Перспективы развития высшего и непреры</w:t>
            </w:r>
            <w:r w:rsidRPr="006D0D2F">
              <w:rPr>
                <w:color w:val="000000"/>
                <w:sz w:val="22"/>
                <w:szCs w:val="22"/>
              </w:rPr>
              <w:t>в</w:t>
            </w:r>
            <w:r w:rsidRPr="006D0D2F">
              <w:rPr>
                <w:color w:val="000000"/>
                <w:sz w:val="22"/>
                <w:szCs w:val="22"/>
              </w:rPr>
              <w:t>ного медицинского и фармацевтического о</w:t>
            </w:r>
            <w:r w:rsidRPr="006D0D2F">
              <w:rPr>
                <w:color w:val="000000"/>
                <w:sz w:val="22"/>
                <w:szCs w:val="22"/>
              </w:rPr>
              <w:t>б</w:t>
            </w:r>
            <w:r w:rsidRPr="006D0D2F">
              <w:rPr>
                <w:color w:val="000000"/>
                <w:sz w:val="22"/>
                <w:szCs w:val="22"/>
              </w:rPr>
              <w:t xml:space="preserve">разования: материалы </w:t>
            </w:r>
            <w:proofErr w:type="spellStart"/>
            <w:r w:rsidRPr="006D0D2F">
              <w:rPr>
                <w:color w:val="000000"/>
                <w:sz w:val="22"/>
                <w:szCs w:val="22"/>
              </w:rPr>
              <w:t>межвуз</w:t>
            </w:r>
            <w:proofErr w:type="spellEnd"/>
            <w:r w:rsidRPr="006D0D2F">
              <w:rPr>
                <w:color w:val="000000"/>
                <w:sz w:val="22"/>
                <w:szCs w:val="22"/>
              </w:rPr>
              <w:t xml:space="preserve">. уч.-метод. </w:t>
            </w:r>
            <w:proofErr w:type="spellStart"/>
            <w:r w:rsidRPr="006D0D2F">
              <w:rPr>
                <w:color w:val="000000"/>
                <w:sz w:val="22"/>
                <w:szCs w:val="22"/>
              </w:rPr>
              <w:t>конф</w:t>
            </w:r>
            <w:proofErr w:type="spellEnd"/>
            <w:r w:rsidRPr="006D0D2F">
              <w:rPr>
                <w:color w:val="000000"/>
                <w:sz w:val="22"/>
                <w:szCs w:val="22"/>
              </w:rPr>
              <w:t xml:space="preserve">. с </w:t>
            </w:r>
            <w:proofErr w:type="spellStart"/>
            <w:r w:rsidRPr="006D0D2F">
              <w:rPr>
                <w:color w:val="000000"/>
                <w:sz w:val="22"/>
                <w:szCs w:val="22"/>
              </w:rPr>
              <w:t>междунар</w:t>
            </w:r>
            <w:proofErr w:type="spellEnd"/>
            <w:r w:rsidRPr="006D0D2F">
              <w:rPr>
                <w:color w:val="000000"/>
                <w:sz w:val="22"/>
                <w:szCs w:val="22"/>
              </w:rPr>
              <w:t>. уч</w:t>
            </w:r>
            <w:r w:rsidRPr="006D0D2F">
              <w:rPr>
                <w:color w:val="000000"/>
                <w:sz w:val="22"/>
                <w:szCs w:val="22"/>
              </w:rPr>
              <w:t>а</w:t>
            </w:r>
            <w:r w:rsidRPr="006D0D2F">
              <w:rPr>
                <w:color w:val="000000"/>
                <w:sz w:val="22"/>
                <w:szCs w:val="22"/>
              </w:rPr>
              <w:t>стием. –Уфа: ФГБОУ ВО БГМУ Минздрава России, 2024. –С. 150-154.</w:t>
            </w:r>
          </w:p>
        </w:tc>
        <w:tc>
          <w:tcPr>
            <w:tcW w:w="873" w:type="dxa"/>
          </w:tcPr>
          <w:p w:rsidR="000E7FBE" w:rsidRPr="006D0D2F" w:rsidRDefault="000E7FBE" w:rsidP="000E7F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D0D2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03" w:type="dxa"/>
          </w:tcPr>
          <w:p w:rsidR="000E7FBE" w:rsidRPr="006D0D2F" w:rsidRDefault="000E7FBE" w:rsidP="000E7FBE">
            <w:pPr>
              <w:rPr>
                <w:bCs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>Ахмадуллина Ю.А.</w:t>
            </w:r>
          </w:p>
          <w:p w:rsidR="000E7FBE" w:rsidRPr="006D0D2F" w:rsidRDefault="000E7FBE" w:rsidP="000E7FBE">
            <w:pPr>
              <w:rPr>
                <w:bCs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>Саляхова Р.М.</w:t>
            </w:r>
          </w:p>
          <w:p w:rsidR="000E7FBE" w:rsidRPr="006D0D2F" w:rsidRDefault="000E7FBE" w:rsidP="000E7FBE">
            <w:pPr>
              <w:tabs>
                <w:tab w:val="left" w:pos="124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>Гильманов А.Ж.</w:t>
            </w:r>
          </w:p>
        </w:tc>
      </w:tr>
      <w:tr w:rsidR="000E7FBE" w:rsidRPr="00AE015B" w:rsidTr="000E7FBE">
        <w:tc>
          <w:tcPr>
            <w:tcW w:w="532" w:type="dxa"/>
          </w:tcPr>
          <w:p w:rsidR="000E7FBE" w:rsidRPr="00AE015B" w:rsidRDefault="000E7FBE" w:rsidP="000E7FBE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3</w:t>
            </w:r>
          </w:p>
        </w:tc>
        <w:tc>
          <w:tcPr>
            <w:tcW w:w="3032" w:type="dxa"/>
          </w:tcPr>
          <w:p w:rsidR="000E7FBE" w:rsidRPr="006D0D2F" w:rsidRDefault="000E7FBE" w:rsidP="000E7FBE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Анализ деятельности ВИЧ-отдела централизованной КДЛ I уровня</w:t>
            </w:r>
          </w:p>
        </w:tc>
        <w:tc>
          <w:tcPr>
            <w:tcW w:w="1012" w:type="dxa"/>
          </w:tcPr>
          <w:p w:rsidR="000E7FBE" w:rsidRPr="006D0D2F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печ.</w:t>
            </w:r>
          </w:p>
        </w:tc>
        <w:tc>
          <w:tcPr>
            <w:tcW w:w="2476" w:type="dxa"/>
          </w:tcPr>
          <w:p w:rsidR="000E7FBE" w:rsidRPr="006D0D2F" w:rsidRDefault="000E7FBE" w:rsidP="000E7FBE">
            <w:pPr>
              <w:rPr>
                <w:rFonts w:eastAsia="Calibri"/>
                <w:sz w:val="22"/>
                <w:szCs w:val="22"/>
              </w:rPr>
            </w:pPr>
            <w:r w:rsidRPr="006D0D2F">
              <w:rPr>
                <w:color w:val="000000"/>
                <w:sz w:val="22"/>
                <w:szCs w:val="22"/>
              </w:rPr>
              <w:t>Материалы научно-практических конф</w:t>
            </w:r>
            <w:r w:rsidRPr="006D0D2F">
              <w:rPr>
                <w:color w:val="000000"/>
                <w:sz w:val="22"/>
                <w:szCs w:val="22"/>
              </w:rPr>
              <w:t>е</w:t>
            </w:r>
            <w:r w:rsidRPr="006D0D2F">
              <w:rPr>
                <w:color w:val="000000"/>
                <w:sz w:val="22"/>
                <w:szCs w:val="22"/>
              </w:rPr>
              <w:t>ренций в рамках 10-го Российского конгресса лабораторной медиц</w:t>
            </w:r>
            <w:r w:rsidRPr="006D0D2F">
              <w:rPr>
                <w:color w:val="000000"/>
                <w:sz w:val="22"/>
                <w:szCs w:val="22"/>
              </w:rPr>
              <w:t>и</w:t>
            </w:r>
            <w:r w:rsidRPr="006D0D2F">
              <w:rPr>
                <w:color w:val="000000"/>
                <w:sz w:val="22"/>
                <w:szCs w:val="22"/>
              </w:rPr>
              <w:t>ны. –М: Издательство «У Никитских ворот», 2024.- С.160.</w:t>
            </w:r>
          </w:p>
        </w:tc>
        <w:tc>
          <w:tcPr>
            <w:tcW w:w="873" w:type="dxa"/>
          </w:tcPr>
          <w:p w:rsidR="000E7FBE" w:rsidRPr="006D0D2F" w:rsidRDefault="000E7FBE" w:rsidP="000E7F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D0D2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3" w:type="dxa"/>
          </w:tcPr>
          <w:p w:rsidR="000E7FBE" w:rsidRPr="006D0D2F" w:rsidRDefault="000E7FBE" w:rsidP="000E7FBE">
            <w:pPr>
              <w:rPr>
                <w:bCs/>
                <w:sz w:val="22"/>
                <w:szCs w:val="22"/>
              </w:rPr>
            </w:pPr>
            <w:proofErr w:type="spellStart"/>
            <w:r w:rsidRPr="006D0D2F">
              <w:rPr>
                <w:bCs/>
                <w:sz w:val="22"/>
                <w:szCs w:val="22"/>
              </w:rPr>
              <w:t>Асмолова</w:t>
            </w:r>
            <w:proofErr w:type="spellEnd"/>
            <w:r w:rsidRPr="006D0D2F">
              <w:rPr>
                <w:bCs/>
                <w:sz w:val="22"/>
                <w:szCs w:val="22"/>
              </w:rPr>
              <w:t xml:space="preserve"> М.А. </w:t>
            </w:r>
            <w:proofErr w:type="spellStart"/>
            <w:r w:rsidRPr="006D0D2F">
              <w:rPr>
                <w:bCs/>
                <w:sz w:val="22"/>
                <w:szCs w:val="22"/>
              </w:rPr>
              <w:t>Имельбаева</w:t>
            </w:r>
            <w:proofErr w:type="spellEnd"/>
            <w:r w:rsidRPr="006D0D2F">
              <w:rPr>
                <w:bCs/>
                <w:sz w:val="22"/>
                <w:szCs w:val="22"/>
              </w:rPr>
              <w:t xml:space="preserve"> Э.А.</w:t>
            </w:r>
          </w:p>
          <w:p w:rsidR="000E7FBE" w:rsidRPr="006D0D2F" w:rsidRDefault="000E7FBE" w:rsidP="000E7FBE">
            <w:pPr>
              <w:tabs>
                <w:tab w:val="left" w:pos="124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>Гильманов А.Ж.</w:t>
            </w:r>
          </w:p>
        </w:tc>
      </w:tr>
      <w:tr w:rsidR="000E7FBE" w:rsidRPr="00AE015B" w:rsidTr="000E7FBE">
        <w:tc>
          <w:tcPr>
            <w:tcW w:w="532" w:type="dxa"/>
          </w:tcPr>
          <w:p w:rsidR="000E7FBE" w:rsidRPr="00AE015B" w:rsidRDefault="000E7FBE" w:rsidP="000E7FBE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4</w:t>
            </w:r>
          </w:p>
        </w:tc>
        <w:tc>
          <w:tcPr>
            <w:tcW w:w="3032" w:type="dxa"/>
          </w:tcPr>
          <w:p w:rsidR="000E7FBE" w:rsidRPr="006D0D2F" w:rsidRDefault="000E7FBE" w:rsidP="000E7FBE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Цитологическая диагностика метастаза долькового рака молочной железы в  асцит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и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lastRenderedPageBreak/>
              <w:t>ческой  жидкости</w:t>
            </w:r>
          </w:p>
        </w:tc>
        <w:tc>
          <w:tcPr>
            <w:tcW w:w="1012" w:type="dxa"/>
          </w:tcPr>
          <w:p w:rsidR="000E7FBE" w:rsidRPr="006D0D2F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печ.</w:t>
            </w:r>
          </w:p>
        </w:tc>
        <w:tc>
          <w:tcPr>
            <w:tcW w:w="2476" w:type="dxa"/>
          </w:tcPr>
          <w:p w:rsidR="000E7FBE" w:rsidRPr="006D0D2F" w:rsidRDefault="000E7FBE" w:rsidP="000E7FBE">
            <w:pPr>
              <w:rPr>
                <w:rFonts w:eastAsia="Calibri"/>
                <w:sz w:val="22"/>
                <w:szCs w:val="22"/>
              </w:rPr>
            </w:pPr>
            <w:r w:rsidRPr="006D0D2F">
              <w:rPr>
                <w:color w:val="000000"/>
                <w:sz w:val="22"/>
                <w:szCs w:val="22"/>
              </w:rPr>
              <w:t>Материалы научно-практических конф</w:t>
            </w:r>
            <w:r w:rsidRPr="006D0D2F">
              <w:rPr>
                <w:color w:val="000000"/>
                <w:sz w:val="22"/>
                <w:szCs w:val="22"/>
              </w:rPr>
              <w:t>е</w:t>
            </w:r>
            <w:r w:rsidRPr="006D0D2F">
              <w:rPr>
                <w:color w:val="000000"/>
                <w:sz w:val="22"/>
                <w:szCs w:val="22"/>
              </w:rPr>
              <w:t xml:space="preserve">ренций в рамках 10-го </w:t>
            </w:r>
            <w:r w:rsidRPr="006D0D2F">
              <w:rPr>
                <w:color w:val="000000"/>
                <w:sz w:val="22"/>
                <w:szCs w:val="22"/>
              </w:rPr>
              <w:lastRenderedPageBreak/>
              <w:t>Российского конгресса лабораторной медиц</w:t>
            </w:r>
            <w:r w:rsidRPr="006D0D2F">
              <w:rPr>
                <w:color w:val="000000"/>
                <w:sz w:val="22"/>
                <w:szCs w:val="22"/>
              </w:rPr>
              <w:t>и</w:t>
            </w:r>
            <w:r w:rsidRPr="006D0D2F">
              <w:rPr>
                <w:color w:val="000000"/>
                <w:sz w:val="22"/>
                <w:szCs w:val="22"/>
              </w:rPr>
              <w:t>ны. –М: Издательство «У Никитских ворот», 2024.- С. 148.</w:t>
            </w:r>
          </w:p>
        </w:tc>
        <w:tc>
          <w:tcPr>
            <w:tcW w:w="873" w:type="dxa"/>
          </w:tcPr>
          <w:p w:rsidR="000E7FBE" w:rsidRPr="006D0D2F" w:rsidRDefault="000E7FBE" w:rsidP="000E7F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D0D2F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3" w:type="dxa"/>
          </w:tcPr>
          <w:p w:rsidR="000E7FBE" w:rsidRPr="006D0D2F" w:rsidRDefault="000E7FBE" w:rsidP="000E7FBE">
            <w:pPr>
              <w:rPr>
                <w:bCs/>
                <w:sz w:val="22"/>
                <w:szCs w:val="22"/>
              </w:rPr>
            </w:pPr>
            <w:proofErr w:type="spellStart"/>
            <w:r w:rsidRPr="006D0D2F">
              <w:rPr>
                <w:bCs/>
                <w:sz w:val="22"/>
                <w:szCs w:val="22"/>
              </w:rPr>
              <w:t>Штан</w:t>
            </w:r>
            <w:proofErr w:type="spellEnd"/>
            <w:r w:rsidRPr="006D0D2F">
              <w:rPr>
                <w:bCs/>
                <w:sz w:val="22"/>
                <w:szCs w:val="22"/>
              </w:rPr>
              <w:t xml:space="preserve"> Л.В.</w:t>
            </w:r>
          </w:p>
          <w:p w:rsidR="000E7FBE" w:rsidRPr="006D0D2F" w:rsidRDefault="000E7FBE" w:rsidP="000E7FBE">
            <w:pPr>
              <w:rPr>
                <w:bCs/>
                <w:sz w:val="22"/>
                <w:szCs w:val="22"/>
              </w:rPr>
            </w:pPr>
            <w:proofErr w:type="spellStart"/>
            <w:r w:rsidRPr="006D0D2F">
              <w:rPr>
                <w:bCs/>
                <w:sz w:val="22"/>
                <w:szCs w:val="22"/>
              </w:rPr>
              <w:t>Эллиниди</w:t>
            </w:r>
            <w:proofErr w:type="spellEnd"/>
            <w:r w:rsidRPr="006D0D2F">
              <w:rPr>
                <w:bCs/>
                <w:sz w:val="22"/>
                <w:szCs w:val="22"/>
              </w:rPr>
              <w:t xml:space="preserve"> В.Н.</w:t>
            </w:r>
          </w:p>
          <w:p w:rsidR="000E7FBE" w:rsidRPr="006D0D2F" w:rsidRDefault="000E7FBE" w:rsidP="000E7FBE">
            <w:pPr>
              <w:rPr>
                <w:bCs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 xml:space="preserve">Имельбаева </w:t>
            </w:r>
            <w:r w:rsidRPr="006D0D2F">
              <w:rPr>
                <w:bCs/>
                <w:sz w:val="22"/>
                <w:szCs w:val="22"/>
              </w:rPr>
              <w:lastRenderedPageBreak/>
              <w:t>Э.А.</w:t>
            </w:r>
          </w:p>
          <w:p w:rsidR="000E7FBE" w:rsidRPr="006D0D2F" w:rsidRDefault="000E7FBE" w:rsidP="000E7FBE">
            <w:pPr>
              <w:tabs>
                <w:tab w:val="left" w:pos="1242"/>
              </w:tabs>
              <w:rPr>
                <w:rFonts w:eastAsia="Calibri"/>
                <w:sz w:val="22"/>
                <w:szCs w:val="22"/>
              </w:rPr>
            </w:pPr>
            <w:r w:rsidRPr="006D0D2F">
              <w:rPr>
                <w:bCs/>
                <w:sz w:val="22"/>
                <w:szCs w:val="22"/>
              </w:rPr>
              <w:t>Гильманов А.Ж.</w:t>
            </w:r>
          </w:p>
        </w:tc>
      </w:tr>
      <w:tr w:rsidR="000E7FBE" w:rsidRPr="00AE015B" w:rsidTr="000E7FBE">
        <w:tc>
          <w:tcPr>
            <w:tcW w:w="532" w:type="dxa"/>
          </w:tcPr>
          <w:p w:rsidR="000E7FBE" w:rsidRPr="00AE015B" w:rsidRDefault="000E7FBE" w:rsidP="000E7FBE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32" w:type="dxa"/>
          </w:tcPr>
          <w:p w:rsidR="000E7FBE" w:rsidRPr="006D0D2F" w:rsidRDefault="000E7FBE" w:rsidP="000E7FBE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Изменения показателей ест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е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ственного иммунитета у вр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а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чей-педиатров за время па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н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демии СOVID-19</w:t>
            </w:r>
          </w:p>
        </w:tc>
        <w:tc>
          <w:tcPr>
            <w:tcW w:w="1012" w:type="dxa"/>
          </w:tcPr>
          <w:p w:rsidR="000E7FBE" w:rsidRPr="006D0D2F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печ.</w:t>
            </w:r>
          </w:p>
        </w:tc>
        <w:tc>
          <w:tcPr>
            <w:tcW w:w="2476" w:type="dxa"/>
          </w:tcPr>
          <w:p w:rsidR="000E7FBE" w:rsidRPr="006D0D2F" w:rsidRDefault="000E7FBE" w:rsidP="000E7FBE">
            <w:pPr>
              <w:rPr>
                <w:sz w:val="22"/>
                <w:szCs w:val="22"/>
              </w:rPr>
            </w:pPr>
            <w:r w:rsidRPr="006D0D2F">
              <w:rPr>
                <w:color w:val="000000"/>
                <w:sz w:val="22"/>
                <w:szCs w:val="22"/>
              </w:rPr>
              <w:t>Материалы научно-практических конф</w:t>
            </w:r>
            <w:r w:rsidRPr="006D0D2F">
              <w:rPr>
                <w:color w:val="000000"/>
                <w:sz w:val="22"/>
                <w:szCs w:val="22"/>
              </w:rPr>
              <w:t>е</w:t>
            </w:r>
            <w:r w:rsidRPr="006D0D2F">
              <w:rPr>
                <w:color w:val="000000"/>
                <w:sz w:val="22"/>
                <w:szCs w:val="22"/>
              </w:rPr>
              <w:t>ренций в рамках 10-го Российского конгресса лабораторной медиц</w:t>
            </w:r>
            <w:r w:rsidRPr="006D0D2F">
              <w:rPr>
                <w:color w:val="000000"/>
                <w:sz w:val="22"/>
                <w:szCs w:val="22"/>
              </w:rPr>
              <w:t>и</w:t>
            </w:r>
            <w:r w:rsidRPr="006D0D2F">
              <w:rPr>
                <w:color w:val="000000"/>
                <w:sz w:val="22"/>
                <w:szCs w:val="22"/>
              </w:rPr>
              <w:t>ны. –М: Издательство «У Никитских ворот», 2024.- С. 131-132.</w:t>
            </w:r>
          </w:p>
        </w:tc>
        <w:tc>
          <w:tcPr>
            <w:tcW w:w="873" w:type="dxa"/>
          </w:tcPr>
          <w:p w:rsidR="000E7FBE" w:rsidRPr="006D0D2F" w:rsidRDefault="000E7FBE" w:rsidP="000E7F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D0D2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0E7FBE" w:rsidRPr="006D0D2F" w:rsidRDefault="000E7FBE" w:rsidP="000E7FBE">
            <w:pPr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Имельбаева Э.А. </w:t>
            </w:r>
          </w:p>
          <w:p w:rsidR="000E7FBE" w:rsidRPr="006D0D2F" w:rsidRDefault="000E7FBE" w:rsidP="000E7FBE">
            <w:pPr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</w:pP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Гильманов А.Ж. </w:t>
            </w:r>
          </w:p>
          <w:p w:rsidR="000E7FBE" w:rsidRPr="006D0D2F" w:rsidRDefault="000E7FBE" w:rsidP="000E7FBE">
            <w:pPr>
              <w:rPr>
                <w:rFonts w:eastAsia="Calibri"/>
                <w:caps/>
                <w:sz w:val="22"/>
                <w:szCs w:val="22"/>
              </w:rPr>
            </w:pP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 xml:space="preserve">Имельбаев А.И. </w:t>
            </w:r>
          </w:p>
          <w:p w:rsidR="000E7FBE" w:rsidRPr="006D0D2F" w:rsidRDefault="000E7FBE" w:rsidP="000E7FBE">
            <w:pPr>
              <w:tabs>
                <w:tab w:val="left" w:pos="1242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0E7FBE" w:rsidRPr="00AE015B" w:rsidTr="000E7FBE">
        <w:tc>
          <w:tcPr>
            <w:tcW w:w="532" w:type="dxa"/>
          </w:tcPr>
          <w:p w:rsidR="000E7FBE" w:rsidRPr="00AE015B" w:rsidRDefault="000E7FBE" w:rsidP="000E7FBE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6</w:t>
            </w:r>
          </w:p>
        </w:tc>
        <w:tc>
          <w:tcPr>
            <w:tcW w:w="3032" w:type="dxa"/>
          </w:tcPr>
          <w:p w:rsidR="000E7FBE" w:rsidRPr="006D0D2F" w:rsidRDefault="000E7FBE" w:rsidP="000E7FBE">
            <w:pPr>
              <w:rPr>
                <w:rFonts w:eastAsia="Calibri"/>
                <w:bCs/>
                <w:iCs/>
                <w:sz w:val="22"/>
                <w:szCs w:val="22"/>
              </w:rPr>
            </w:pP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Информативность базовых лабораторных тестов в оце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н</w:t>
            </w:r>
            <w:r w:rsidRPr="006D0D2F">
              <w:rPr>
                <w:rFonts w:eastAsia="DejaVu Sans"/>
                <w:color w:val="000000"/>
                <w:kern w:val="1"/>
                <w:sz w:val="22"/>
                <w:szCs w:val="22"/>
                <w:lang w:eastAsia="zh-CN" w:bidi="hi-IN"/>
              </w:rPr>
              <w:t>ке активности системного воспаления у пациентов с острой вирусной инфекцией</w:t>
            </w:r>
          </w:p>
        </w:tc>
        <w:tc>
          <w:tcPr>
            <w:tcW w:w="1012" w:type="dxa"/>
          </w:tcPr>
          <w:p w:rsidR="000E7FBE" w:rsidRPr="006D0D2F" w:rsidRDefault="000E7FBE" w:rsidP="000E7FB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печ.</w:t>
            </w:r>
          </w:p>
        </w:tc>
        <w:tc>
          <w:tcPr>
            <w:tcW w:w="2476" w:type="dxa"/>
          </w:tcPr>
          <w:p w:rsidR="000E7FBE" w:rsidRPr="006D0D2F" w:rsidRDefault="000E7FBE" w:rsidP="000E7FBE">
            <w:pPr>
              <w:rPr>
                <w:sz w:val="22"/>
                <w:szCs w:val="22"/>
              </w:rPr>
            </w:pPr>
            <w:r w:rsidRPr="006D0D2F">
              <w:rPr>
                <w:color w:val="000000"/>
                <w:sz w:val="22"/>
                <w:szCs w:val="22"/>
              </w:rPr>
              <w:t>Материалы научно-практических конф</w:t>
            </w:r>
            <w:r w:rsidRPr="006D0D2F">
              <w:rPr>
                <w:color w:val="000000"/>
                <w:sz w:val="22"/>
                <w:szCs w:val="22"/>
              </w:rPr>
              <w:t>е</w:t>
            </w:r>
            <w:r w:rsidRPr="006D0D2F">
              <w:rPr>
                <w:color w:val="000000"/>
                <w:sz w:val="22"/>
                <w:szCs w:val="22"/>
              </w:rPr>
              <w:t>ренций в рамках 10-го Российского конгресса лабораторной медиц</w:t>
            </w:r>
            <w:r w:rsidRPr="006D0D2F">
              <w:rPr>
                <w:color w:val="000000"/>
                <w:sz w:val="22"/>
                <w:szCs w:val="22"/>
              </w:rPr>
              <w:t>и</w:t>
            </w:r>
            <w:r w:rsidRPr="006D0D2F">
              <w:rPr>
                <w:color w:val="000000"/>
                <w:sz w:val="22"/>
                <w:szCs w:val="22"/>
              </w:rPr>
              <w:t>ны. –М: Издательство «У Никитских ворот», 2024.- С. 81-82.</w:t>
            </w:r>
          </w:p>
        </w:tc>
        <w:tc>
          <w:tcPr>
            <w:tcW w:w="873" w:type="dxa"/>
          </w:tcPr>
          <w:p w:rsidR="000E7FBE" w:rsidRPr="006D0D2F" w:rsidRDefault="000E7FBE" w:rsidP="000E7FBE">
            <w:pPr>
              <w:jc w:val="center"/>
              <w:rPr>
                <w:rFonts w:eastAsia="Calibri"/>
                <w:sz w:val="22"/>
                <w:szCs w:val="22"/>
              </w:rPr>
            </w:pPr>
            <w:r w:rsidRPr="006D0D2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0E7FBE" w:rsidRPr="00F93212" w:rsidRDefault="000E7FBE" w:rsidP="000E7FBE">
            <w:pPr>
              <w:rPr>
                <w:bCs/>
              </w:rPr>
            </w:pPr>
            <w:r w:rsidRPr="00F93212">
              <w:rPr>
                <w:bCs/>
              </w:rPr>
              <w:t>Саляхова Р.М. Идиатуллина Л.Р.</w:t>
            </w:r>
            <w:r w:rsidRPr="00F93212">
              <w:rPr>
                <w:bCs/>
              </w:rPr>
              <w:br/>
              <w:t>Солдаткина Э.И.</w:t>
            </w:r>
          </w:p>
          <w:p w:rsidR="000E7FBE" w:rsidRPr="00F93212" w:rsidRDefault="000E7FBE" w:rsidP="000E7FBE">
            <w:pPr>
              <w:rPr>
                <w:rFonts w:eastAsia="Calibri"/>
                <w:bCs/>
              </w:rPr>
            </w:pPr>
            <w:r w:rsidRPr="00F93212">
              <w:rPr>
                <w:bCs/>
              </w:rPr>
              <w:t>Гильманов А.Ж. Ахм</w:t>
            </w:r>
            <w:r w:rsidRPr="00F93212">
              <w:rPr>
                <w:bCs/>
              </w:rPr>
              <w:t>а</w:t>
            </w:r>
            <w:r w:rsidRPr="00F93212">
              <w:rPr>
                <w:bCs/>
              </w:rPr>
              <w:t>дуллина Ю.А.</w:t>
            </w:r>
          </w:p>
        </w:tc>
      </w:tr>
      <w:tr w:rsidR="002D5411" w:rsidRPr="00AE015B" w:rsidTr="000E7FBE">
        <w:tc>
          <w:tcPr>
            <w:tcW w:w="532" w:type="dxa"/>
          </w:tcPr>
          <w:p w:rsidR="002D5411" w:rsidRPr="00AE015B" w:rsidRDefault="002D5411" w:rsidP="002D5411">
            <w:pPr>
              <w:rPr>
                <w:sz w:val="22"/>
                <w:szCs w:val="22"/>
              </w:rPr>
            </w:pPr>
            <w:r w:rsidRPr="00AE015B">
              <w:rPr>
                <w:sz w:val="22"/>
                <w:szCs w:val="22"/>
              </w:rPr>
              <w:t>7</w:t>
            </w:r>
          </w:p>
        </w:tc>
        <w:tc>
          <w:tcPr>
            <w:tcW w:w="3032" w:type="dxa"/>
          </w:tcPr>
          <w:p w:rsidR="002D5411" w:rsidRPr="00696274" w:rsidRDefault="002D5411" w:rsidP="002D5411">
            <w:pPr>
              <w:pStyle w:val="a7"/>
              <w:rPr>
                <w:sz w:val="22"/>
                <w:szCs w:val="22"/>
              </w:rPr>
            </w:pPr>
            <w:r w:rsidRPr="00696274">
              <w:rPr>
                <w:rStyle w:val="50"/>
                <w:rFonts w:eastAsia="Droid Sans Fallback"/>
                <w:b w:val="0"/>
                <w:i w:val="0"/>
                <w:sz w:val="22"/>
                <w:szCs w:val="22"/>
              </w:rPr>
              <w:t xml:space="preserve">Результаты оценки коллективного иммунитета к </w:t>
            </w:r>
            <w:r w:rsidRPr="00696274">
              <w:rPr>
                <w:rStyle w:val="50"/>
                <w:rFonts w:eastAsia="Droid Sans Fallback"/>
                <w:b w:val="0"/>
                <w:i w:val="0"/>
                <w:sz w:val="22"/>
                <w:szCs w:val="22"/>
                <w:lang w:val="en-US"/>
              </w:rPr>
              <w:t>SARS</w:t>
            </w:r>
            <w:r w:rsidRPr="00696274">
              <w:rPr>
                <w:rStyle w:val="50"/>
                <w:rFonts w:eastAsia="Droid Sans Fallback"/>
                <w:b w:val="0"/>
                <w:i w:val="0"/>
                <w:sz w:val="22"/>
                <w:szCs w:val="22"/>
              </w:rPr>
              <w:t>-</w:t>
            </w:r>
            <w:proofErr w:type="spellStart"/>
            <w:r w:rsidRPr="00696274">
              <w:rPr>
                <w:rStyle w:val="50"/>
                <w:rFonts w:eastAsia="Droid Sans Fallback"/>
                <w:b w:val="0"/>
                <w:i w:val="0"/>
                <w:sz w:val="22"/>
                <w:szCs w:val="22"/>
                <w:lang w:val="en-US"/>
              </w:rPr>
              <w:t>Cov</w:t>
            </w:r>
            <w:proofErr w:type="spellEnd"/>
            <w:r w:rsidRPr="00696274">
              <w:rPr>
                <w:rStyle w:val="50"/>
                <w:rFonts w:eastAsia="Droid Sans Fallback"/>
                <w:b w:val="0"/>
                <w:i w:val="0"/>
                <w:sz w:val="22"/>
                <w:szCs w:val="22"/>
              </w:rPr>
              <w:t xml:space="preserve">-2 у медицинских работников </w:t>
            </w:r>
          </w:p>
        </w:tc>
        <w:tc>
          <w:tcPr>
            <w:tcW w:w="1012" w:type="dxa"/>
          </w:tcPr>
          <w:p w:rsidR="002D5411" w:rsidRPr="00696274" w:rsidRDefault="002D5411" w:rsidP="002D5411">
            <w:pPr>
              <w:rPr>
                <w:sz w:val="22"/>
                <w:szCs w:val="22"/>
              </w:rPr>
            </w:pPr>
            <w:r w:rsidRPr="00696274">
              <w:rPr>
                <w:sz w:val="22"/>
                <w:szCs w:val="22"/>
              </w:rPr>
              <w:t xml:space="preserve">Электр. </w:t>
            </w:r>
          </w:p>
        </w:tc>
        <w:tc>
          <w:tcPr>
            <w:tcW w:w="2476" w:type="dxa"/>
          </w:tcPr>
          <w:p w:rsidR="002D5411" w:rsidRPr="00696274" w:rsidRDefault="002D5411" w:rsidP="002D5411">
            <w:pPr>
              <w:rPr>
                <w:color w:val="2C2D2E"/>
                <w:sz w:val="22"/>
                <w:szCs w:val="22"/>
              </w:rPr>
            </w:pPr>
            <w:r w:rsidRPr="00696274">
              <w:rPr>
                <w:sz w:val="22"/>
                <w:szCs w:val="22"/>
              </w:rPr>
              <w:t xml:space="preserve">Врач скорой помощи, 2024 </w:t>
            </w:r>
            <w:r w:rsidRPr="00696274">
              <w:rPr>
                <w:color w:val="2C2D2E"/>
                <w:sz w:val="22"/>
                <w:szCs w:val="22"/>
              </w:rPr>
              <w:t xml:space="preserve">– №5 </w:t>
            </w:r>
          </w:p>
          <w:p w:rsidR="002D5411" w:rsidRPr="00696274" w:rsidRDefault="002D5411" w:rsidP="002D5411">
            <w:pPr>
              <w:rPr>
                <w:sz w:val="22"/>
                <w:szCs w:val="22"/>
              </w:rPr>
            </w:pPr>
            <w:r w:rsidRPr="00696274">
              <w:rPr>
                <w:color w:val="000000"/>
                <w:sz w:val="22"/>
                <w:szCs w:val="22"/>
                <w:shd w:val="clear" w:color="auto" w:fill="F8FAFC"/>
              </w:rPr>
              <w:t>DOI:</w:t>
            </w:r>
            <w:r w:rsidRPr="00696274">
              <w:rPr>
                <w:sz w:val="22"/>
                <w:szCs w:val="22"/>
                <w:shd w:val="clear" w:color="auto" w:fill="F8FAFC"/>
              </w:rPr>
              <w:t>10.33920/MED-12-2310-01</w:t>
            </w:r>
          </w:p>
        </w:tc>
        <w:tc>
          <w:tcPr>
            <w:tcW w:w="873" w:type="dxa"/>
          </w:tcPr>
          <w:p w:rsidR="002D5411" w:rsidRPr="00696274" w:rsidRDefault="002D5411" w:rsidP="002D5411">
            <w:pPr>
              <w:rPr>
                <w:sz w:val="22"/>
                <w:szCs w:val="22"/>
              </w:rPr>
            </w:pPr>
            <w:r w:rsidRPr="00696274">
              <w:rPr>
                <w:sz w:val="22"/>
                <w:szCs w:val="22"/>
              </w:rPr>
              <w:t>2/1</w:t>
            </w:r>
          </w:p>
        </w:tc>
        <w:tc>
          <w:tcPr>
            <w:tcW w:w="1703" w:type="dxa"/>
          </w:tcPr>
          <w:p w:rsidR="002D5411" w:rsidRPr="00696274" w:rsidRDefault="002D5411" w:rsidP="002D541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696274">
              <w:rPr>
                <w:rStyle w:val="50"/>
                <w:rFonts w:eastAsia="Droid Sans Fallback"/>
                <w:b w:val="0"/>
                <w:i w:val="0"/>
                <w:sz w:val="22"/>
                <w:szCs w:val="22"/>
              </w:rPr>
              <w:t>Имельбаева</w:t>
            </w:r>
            <w:proofErr w:type="spellEnd"/>
            <w:r w:rsidRPr="00696274">
              <w:rPr>
                <w:rStyle w:val="50"/>
                <w:rFonts w:eastAsia="Droid Sans Fallback"/>
                <w:b w:val="0"/>
                <w:i w:val="0"/>
                <w:sz w:val="22"/>
                <w:szCs w:val="22"/>
              </w:rPr>
              <w:t xml:space="preserve"> Э.А., </w:t>
            </w:r>
            <w:r w:rsidRPr="00696274">
              <w:rPr>
                <w:bCs/>
                <w:sz w:val="22"/>
                <w:szCs w:val="22"/>
                <w:lang w:eastAsia="en-US"/>
              </w:rPr>
              <w:t>Гильм</w:t>
            </w:r>
            <w:r w:rsidRPr="00696274">
              <w:rPr>
                <w:bCs/>
                <w:sz w:val="22"/>
                <w:szCs w:val="22"/>
                <w:lang w:eastAsia="en-US"/>
              </w:rPr>
              <w:t>а</w:t>
            </w:r>
            <w:r w:rsidRPr="00696274">
              <w:rPr>
                <w:bCs/>
                <w:sz w:val="22"/>
                <w:szCs w:val="22"/>
                <w:lang w:eastAsia="en-US"/>
              </w:rPr>
              <w:t xml:space="preserve">нов А.Ж., </w:t>
            </w:r>
            <w:proofErr w:type="spellStart"/>
            <w:r w:rsidRPr="00696274">
              <w:rPr>
                <w:rStyle w:val="ad"/>
                <w:b w:val="0"/>
                <w:sz w:val="22"/>
                <w:szCs w:val="22"/>
              </w:rPr>
              <w:t>Са</w:t>
            </w:r>
            <w:r w:rsidRPr="00696274">
              <w:rPr>
                <w:rStyle w:val="ad"/>
                <w:b w:val="0"/>
                <w:sz w:val="22"/>
                <w:szCs w:val="22"/>
              </w:rPr>
              <w:t>п</w:t>
            </w:r>
            <w:r w:rsidRPr="00696274">
              <w:rPr>
                <w:rStyle w:val="ad"/>
                <w:b w:val="0"/>
                <w:sz w:val="22"/>
                <w:szCs w:val="22"/>
              </w:rPr>
              <w:t>тарова</w:t>
            </w:r>
            <w:proofErr w:type="spellEnd"/>
            <w:r w:rsidRPr="00696274">
              <w:rPr>
                <w:rStyle w:val="ad"/>
                <w:b w:val="0"/>
                <w:sz w:val="22"/>
                <w:szCs w:val="22"/>
              </w:rPr>
              <w:t xml:space="preserve"> Л.М.</w:t>
            </w:r>
          </w:p>
        </w:tc>
      </w:tr>
    </w:tbl>
    <w:p w:rsidR="00E26C91" w:rsidRPr="00306CE6" w:rsidRDefault="00E26C91" w:rsidP="006B07C4">
      <w:pPr>
        <w:jc w:val="center"/>
        <w:rPr>
          <w:b/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Раздел 4. Параметры инновационного развития вуза 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(гранты, </w:t>
      </w:r>
      <w:proofErr w:type="spellStart"/>
      <w:r w:rsidRPr="00306CE6">
        <w:rPr>
          <w:b/>
          <w:sz w:val="22"/>
          <w:szCs w:val="22"/>
        </w:rPr>
        <w:t>госконтракты</w:t>
      </w:r>
      <w:proofErr w:type="spellEnd"/>
      <w:r w:rsidRPr="00306CE6">
        <w:rPr>
          <w:b/>
          <w:sz w:val="22"/>
          <w:szCs w:val="22"/>
        </w:rPr>
        <w:t xml:space="preserve">, хоздоговора, </w:t>
      </w:r>
      <w:proofErr w:type="spellStart"/>
      <w:r w:rsidRPr="00306CE6">
        <w:rPr>
          <w:b/>
          <w:sz w:val="22"/>
          <w:szCs w:val="22"/>
        </w:rPr>
        <w:t>госзадание</w:t>
      </w:r>
      <w:proofErr w:type="spellEnd"/>
      <w:r w:rsidRPr="00306CE6">
        <w:rPr>
          <w:b/>
          <w:sz w:val="22"/>
          <w:szCs w:val="22"/>
        </w:rPr>
        <w:t>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763"/>
        <w:gridCol w:w="1588"/>
        <w:gridCol w:w="1042"/>
        <w:gridCol w:w="1301"/>
        <w:gridCol w:w="1234"/>
        <w:gridCol w:w="992"/>
        <w:gridCol w:w="1524"/>
      </w:tblGrid>
      <w:tr w:rsidR="00E26C91" w:rsidRPr="00306CE6" w:rsidTr="00E8571D">
        <w:tc>
          <w:tcPr>
            <w:tcW w:w="410" w:type="dxa"/>
          </w:tcPr>
          <w:p w:rsidR="00E26C91" w:rsidRPr="00306CE6" w:rsidRDefault="00E26C91" w:rsidP="006B07C4">
            <w:pPr>
              <w:jc w:val="center"/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63" w:type="dxa"/>
          </w:tcPr>
          <w:p w:rsidR="00E26C91" w:rsidRPr="00306CE6" w:rsidRDefault="00E26C91" w:rsidP="006B07C4">
            <w:pPr>
              <w:jc w:val="both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Руководитель, </w:t>
            </w:r>
          </w:p>
          <w:p w:rsidR="00E26C91" w:rsidRPr="00306CE6" w:rsidRDefault="00E26C91" w:rsidP="006B07C4">
            <w:pPr>
              <w:jc w:val="both"/>
              <w:rPr>
                <w:sz w:val="22"/>
                <w:szCs w:val="22"/>
              </w:rPr>
            </w:pPr>
            <w:proofErr w:type="spellStart"/>
            <w:r w:rsidRPr="00306CE6">
              <w:rPr>
                <w:b/>
                <w:sz w:val="22"/>
                <w:szCs w:val="22"/>
              </w:rPr>
              <w:t>грантодерж</w:t>
            </w:r>
            <w:r w:rsidRPr="00306CE6">
              <w:rPr>
                <w:b/>
                <w:sz w:val="22"/>
                <w:szCs w:val="22"/>
              </w:rPr>
              <w:t>а</w:t>
            </w:r>
            <w:r w:rsidRPr="00306CE6">
              <w:rPr>
                <w:b/>
                <w:sz w:val="22"/>
                <w:szCs w:val="22"/>
              </w:rPr>
              <w:t>тель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, </w:t>
            </w:r>
          </w:p>
        </w:tc>
        <w:tc>
          <w:tcPr>
            <w:tcW w:w="1588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Ответстве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ный испо</w:t>
            </w:r>
            <w:r w:rsidRPr="00306CE6">
              <w:rPr>
                <w:b/>
                <w:sz w:val="22"/>
                <w:szCs w:val="22"/>
              </w:rPr>
              <w:t>л</w:t>
            </w:r>
            <w:r w:rsidRPr="00306CE6">
              <w:rPr>
                <w:b/>
                <w:sz w:val="22"/>
                <w:szCs w:val="22"/>
              </w:rPr>
              <w:t>нитель</w:t>
            </w:r>
          </w:p>
        </w:tc>
        <w:tc>
          <w:tcPr>
            <w:tcW w:w="1042" w:type="dxa"/>
          </w:tcPr>
          <w:p w:rsidR="00E26C91" w:rsidRPr="00306CE6" w:rsidRDefault="00E26C91" w:rsidP="006B07C4">
            <w:pPr>
              <w:jc w:val="center"/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</w:t>
            </w:r>
            <w:r w:rsidRPr="00306CE6">
              <w:rPr>
                <w:b/>
                <w:sz w:val="22"/>
                <w:szCs w:val="22"/>
              </w:rPr>
              <w:t>а</w:t>
            </w:r>
            <w:r w:rsidRPr="00306CE6">
              <w:rPr>
                <w:b/>
                <w:sz w:val="22"/>
                <w:szCs w:val="22"/>
              </w:rPr>
              <w:t>ние т</w:t>
            </w:r>
            <w:r w:rsidRPr="00306CE6">
              <w:rPr>
                <w:b/>
                <w:sz w:val="22"/>
                <w:szCs w:val="22"/>
              </w:rPr>
              <w:t>е</w:t>
            </w:r>
            <w:r w:rsidRPr="00306CE6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1301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Сроки выполн</w:t>
            </w:r>
            <w:r w:rsidRPr="00306CE6">
              <w:rPr>
                <w:b/>
                <w:sz w:val="22"/>
                <w:szCs w:val="22"/>
              </w:rPr>
              <w:t>е</w:t>
            </w:r>
            <w:r w:rsidRPr="00306CE6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234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Заказчик, распор</w:t>
            </w:r>
            <w:r w:rsidRPr="00306CE6">
              <w:rPr>
                <w:b/>
                <w:sz w:val="22"/>
                <w:szCs w:val="22"/>
              </w:rPr>
              <w:t>я</w:t>
            </w:r>
            <w:r w:rsidRPr="00306CE6">
              <w:rPr>
                <w:b/>
                <w:sz w:val="22"/>
                <w:szCs w:val="22"/>
              </w:rPr>
              <w:t>дитель средств</w:t>
            </w:r>
          </w:p>
        </w:tc>
        <w:tc>
          <w:tcPr>
            <w:tcW w:w="992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Объем 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06CE6">
              <w:rPr>
                <w:b/>
                <w:sz w:val="22"/>
                <w:szCs w:val="22"/>
              </w:rPr>
              <w:t>фин</w:t>
            </w:r>
            <w:proofErr w:type="spellEnd"/>
            <w:r w:rsidRPr="00306CE6">
              <w:rPr>
                <w:b/>
                <w:sz w:val="22"/>
                <w:szCs w:val="22"/>
              </w:rPr>
              <w:t xml:space="preserve"> - я</w:t>
            </w:r>
          </w:p>
          <w:p w:rsidR="00E26C91" w:rsidRPr="00306CE6" w:rsidRDefault="00E26C91" w:rsidP="006B07C4">
            <w:pPr>
              <w:jc w:val="center"/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(тыс.р.)</w:t>
            </w:r>
          </w:p>
        </w:tc>
        <w:tc>
          <w:tcPr>
            <w:tcW w:w="1524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Науч.-</w:t>
            </w:r>
            <w:proofErr w:type="spellStart"/>
            <w:r w:rsidRPr="00306CE6">
              <w:rPr>
                <w:b/>
                <w:sz w:val="22"/>
                <w:szCs w:val="22"/>
              </w:rPr>
              <w:t>исс</w:t>
            </w:r>
            <w:proofErr w:type="spellEnd"/>
            <w:r w:rsidRPr="00306CE6">
              <w:rPr>
                <w:b/>
                <w:sz w:val="22"/>
                <w:szCs w:val="22"/>
              </w:rPr>
              <w:t>.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программа</w:t>
            </w:r>
          </w:p>
          <w:p w:rsidR="00E26C91" w:rsidRPr="00306CE6" w:rsidRDefault="00E26C91" w:rsidP="006B07C4">
            <w:pPr>
              <w:jc w:val="center"/>
              <w:rPr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в рамках, которой в</w:t>
            </w:r>
            <w:r w:rsidRPr="00306CE6">
              <w:rPr>
                <w:b/>
                <w:sz w:val="22"/>
                <w:szCs w:val="22"/>
              </w:rPr>
              <w:t>ы</w:t>
            </w:r>
            <w:r w:rsidRPr="00306CE6">
              <w:rPr>
                <w:b/>
                <w:sz w:val="22"/>
                <w:szCs w:val="22"/>
              </w:rPr>
              <w:t>полняется тема</w:t>
            </w:r>
          </w:p>
        </w:tc>
      </w:tr>
      <w:tr w:rsidR="00E26C91" w:rsidRPr="00306CE6" w:rsidTr="00E8571D">
        <w:tc>
          <w:tcPr>
            <w:tcW w:w="410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63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2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01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4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24" w:type="dxa"/>
            <w:vAlign w:val="center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7</w:t>
            </w:r>
          </w:p>
        </w:tc>
      </w:tr>
      <w:tr w:rsidR="00E8571D" w:rsidRPr="00306CE6" w:rsidTr="00E8571D">
        <w:tc>
          <w:tcPr>
            <w:tcW w:w="410" w:type="dxa"/>
          </w:tcPr>
          <w:p w:rsidR="00E8571D" w:rsidRPr="00306CE6" w:rsidRDefault="00E8571D" w:rsidP="00E857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3" w:type="dxa"/>
          </w:tcPr>
          <w:p w:rsidR="00E8571D" w:rsidRPr="00AF379C" w:rsidRDefault="00E8571D" w:rsidP="00E85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88" w:type="dxa"/>
          </w:tcPr>
          <w:p w:rsidR="00E8571D" w:rsidRPr="00C7580D" w:rsidRDefault="00E8571D" w:rsidP="00E85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2" w:type="dxa"/>
          </w:tcPr>
          <w:p w:rsidR="00E8571D" w:rsidRPr="00C7580D" w:rsidRDefault="00E8571D" w:rsidP="00E85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1" w:type="dxa"/>
          </w:tcPr>
          <w:p w:rsidR="00E8571D" w:rsidRPr="00C7580D" w:rsidRDefault="00E8571D" w:rsidP="00E8571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34" w:type="dxa"/>
          </w:tcPr>
          <w:p w:rsidR="00E8571D" w:rsidRPr="00C7580D" w:rsidRDefault="00E8571D" w:rsidP="00E85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E8571D" w:rsidRPr="00C7580D" w:rsidRDefault="00E8571D" w:rsidP="00E8571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4" w:type="dxa"/>
          </w:tcPr>
          <w:p w:rsidR="00E8571D" w:rsidRPr="00306CE6" w:rsidRDefault="00E8571D" w:rsidP="00E8571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ind w:firstLine="709"/>
        <w:rPr>
          <w:sz w:val="22"/>
          <w:szCs w:val="22"/>
        </w:rPr>
      </w:pPr>
      <w:r w:rsidRPr="00306CE6">
        <w:rPr>
          <w:sz w:val="22"/>
          <w:szCs w:val="22"/>
        </w:rPr>
        <w:t>По завершенным научно-исследовательским работам в краткой форме (до 1 страницы по ка</w:t>
      </w:r>
      <w:r w:rsidRPr="00306CE6">
        <w:rPr>
          <w:sz w:val="22"/>
          <w:szCs w:val="22"/>
        </w:rPr>
        <w:t>ж</w:t>
      </w:r>
      <w:r w:rsidRPr="00306CE6">
        <w:rPr>
          <w:sz w:val="22"/>
          <w:szCs w:val="22"/>
        </w:rPr>
        <w:t>дому договору) представить отчет по основным результатам проведенного исследования (в т.ч. ук</w:t>
      </w:r>
      <w:r w:rsidRPr="00306CE6">
        <w:rPr>
          <w:sz w:val="22"/>
          <w:szCs w:val="22"/>
        </w:rPr>
        <w:t>а</w:t>
      </w:r>
      <w:r w:rsidRPr="00306CE6">
        <w:rPr>
          <w:sz w:val="22"/>
          <w:szCs w:val="22"/>
        </w:rPr>
        <w:t>зать основные публикации, полученные патенты, защищенные диссертации, закупленное оборудов</w:t>
      </w:r>
      <w:r w:rsidRPr="00306CE6">
        <w:rPr>
          <w:sz w:val="22"/>
          <w:szCs w:val="22"/>
        </w:rPr>
        <w:t>а</w:t>
      </w:r>
      <w:r w:rsidRPr="00306CE6">
        <w:rPr>
          <w:sz w:val="22"/>
          <w:szCs w:val="22"/>
        </w:rPr>
        <w:t>ние и т.д.).</w:t>
      </w:r>
    </w:p>
    <w:p w:rsidR="00E26C91" w:rsidRPr="00306CE6" w:rsidRDefault="00E26C91" w:rsidP="006B07C4">
      <w:pPr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Примечание. П</w:t>
      </w:r>
      <w:r w:rsidRPr="00306CE6">
        <w:rPr>
          <w:sz w:val="22"/>
          <w:szCs w:val="22"/>
        </w:rPr>
        <w:t>рилагается договор.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5. Внедрение результатов НИР</w:t>
      </w: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По п.5.1.-5.3, 5.6, 5.7, 5.8 - Описание полученных результатов представляется в прои</w:t>
      </w:r>
      <w:r w:rsidRPr="00306CE6">
        <w:rPr>
          <w:sz w:val="22"/>
          <w:szCs w:val="22"/>
        </w:rPr>
        <w:t>з</w:t>
      </w:r>
      <w:r w:rsidRPr="00306CE6">
        <w:rPr>
          <w:sz w:val="22"/>
          <w:szCs w:val="22"/>
        </w:rPr>
        <w:t>вольной форме,</w:t>
      </w: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п. 5.4.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957"/>
        <w:gridCol w:w="3260"/>
        <w:gridCol w:w="2018"/>
        <w:gridCol w:w="1774"/>
      </w:tblGrid>
      <w:tr w:rsidR="00E26C91" w:rsidRPr="00306CE6" w:rsidTr="006B07C4">
        <w:tc>
          <w:tcPr>
            <w:tcW w:w="429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9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Наименование работы </w:t>
            </w:r>
          </w:p>
        </w:tc>
        <w:tc>
          <w:tcPr>
            <w:tcW w:w="165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Название документа, в кот</w:t>
            </w:r>
            <w:r w:rsidRPr="00306CE6">
              <w:rPr>
                <w:b/>
                <w:sz w:val="22"/>
                <w:szCs w:val="22"/>
              </w:rPr>
              <w:t>о</w:t>
            </w:r>
            <w:r w:rsidRPr="00306CE6">
              <w:rPr>
                <w:b/>
                <w:sz w:val="22"/>
                <w:szCs w:val="22"/>
              </w:rPr>
              <w:t>ром использованы материалы работы</w:t>
            </w:r>
          </w:p>
        </w:tc>
        <w:tc>
          <w:tcPr>
            <w:tcW w:w="102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Выходные да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ные</w:t>
            </w: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Авторы</w:t>
            </w:r>
          </w:p>
        </w:tc>
      </w:tr>
      <w:tr w:rsidR="00E26C91" w:rsidRPr="00306CE6" w:rsidTr="006B07C4">
        <w:tc>
          <w:tcPr>
            <w:tcW w:w="429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5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</w:tr>
      <w:tr w:rsidR="00E26C91" w:rsidRPr="00306CE6" w:rsidTr="006B07C4">
        <w:tc>
          <w:tcPr>
            <w:tcW w:w="429" w:type="pct"/>
          </w:tcPr>
          <w:p w:rsidR="00E26C91" w:rsidRPr="00306CE6" w:rsidRDefault="00E26C91" w:rsidP="00C06D73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6C91" w:rsidRPr="00306CE6" w:rsidTr="006B07C4">
        <w:tc>
          <w:tcPr>
            <w:tcW w:w="429" w:type="pct"/>
          </w:tcPr>
          <w:p w:rsidR="00E26C91" w:rsidRPr="00306CE6" w:rsidRDefault="00E26C91" w:rsidP="00C06D73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ind w:left="709" w:firstLine="709"/>
        <w:rPr>
          <w:sz w:val="22"/>
          <w:szCs w:val="22"/>
        </w:rPr>
      </w:pP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п. 5.5.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3654"/>
        <w:gridCol w:w="1608"/>
        <w:gridCol w:w="1947"/>
        <w:gridCol w:w="1943"/>
      </w:tblGrid>
      <w:tr w:rsidR="00306CE6" w:rsidRPr="00306CE6" w:rsidTr="00E8571D">
        <w:tc>
          <w:tcPr>
            <w:tcW w:w="356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54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препарата, метода,  устройства по определению</w:t>
            </w:r>
          </w:p>
        </w:tc>
        <w:tc>
          <w:tcPr>
            <w:tcW w:w="816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988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986" w:type="pct"/>
          </w:tcPr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Сумма </w:t>
            </w:r>
          </w:p>
          <w:p w:rsidR="00E26C91" w:rsidRPr="00306CE6" w:rsidRDefault="00E26C91" w:rsidP="006B07C4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договора</w:t>
            </w:r>
          </w:p>
        </w:tc>
      </w:tr>
      <w:tr w:rsidR="00E8571D" w:rsidRPr="00306CE6" w:rsidTr="00E8571D">
        <w:tc>
          <w:tcPr>
            <w:tcW w:w="356" w:type="pct"/>
          </w:tcPr>
          <w:p w:rsidR="00E8571D" w:rsidRPr="00306CE6" w:rsidRDefault="00E8571D" w:rsidP="00E8571D">
            <w:pPr>
              <w:ind w:left="360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4" w:type="pct"/>
          </w:tcPr>
          <w:p w:rsidR="00E8571D" w:rsidRPr="00AF379C" w:rsidRDefault="00E8571D" w:rsidP="00E8571D">
            <w:pPr>
              <w:rPr>
                <w:rFonts w:eastAsia="Calibri"/>
                <w:sz w:val="22"/>
                <w:szCs w:val="22"/>
              </w:rPr>
            </w:pPr>
            <w:r w:rsidRPr="00AF379C">
              <w:rPr>
                <w:rFonts w:eastAsia="Calibri"/>
                <w:sz w:val="22"/>
                <w:szCs w:val="22"/>
              </w:rPr>
              <w:t>Клинико-лабораторные испытания медицинского изделия для in vitro диагностики</w:t>
            </w:r>
            <w:r>
              <w:rPr>
                <w:rFonts w:eastAsia="Calibri"/>
                <w:sz w:val="22"/>
                <w:szCs w:val="22"/>
              </w:rPr>
              <w:t>. Вакуумные пробирки с литий-гепарином и гелем.</w:t>
            </w:r>
          </w:p>
        </w:tc>
        <w:tc>
          <w:tcPr>
            <w:tcW w:w="816" w:type="pct"/>
          </w:tcPr>
          <w:p w:rsidR="00E8571D" w:rsidRPr="00C7580D" w:rsidRDefault="00E8571D" w:rsidP="00E8571D">
            <w:pPr>
              <w:rPr>
                <w:rFonts w:eastAsia="Calibri"/>
                <w:sz w:val="22"/>
                <w:szCs w:val="22"/>
              </w:rPr>
            </w:pPr>
            <w:r w:rsidRPr="00C7580D">
              <w:rPr>
                <w:rFonts w:eastAsia="Calibri"/>
                <w:sz w:val="22"/>
                <w:szCs w:val="22"/>
              </w:rPr>
              <w:t xml:space="preserve">ООО </w:t>
            </w:r>
            <w:r>
              <w:rPr>
                <w:rFonts w:eastAsia="Calibri"/>
                <w:sz w:val="22"/>
                <w:szCs w:val="22"/>
              </w:rPr>
              <w:t>Гранат Био Тех</w:t>
            </w:r>
            <w:r w:rsidRPr="00C7580D">
              <w:rPr>
                <w:rFonts w:eastAsia="Calibri"/>
                <w:sz w:val="22"/>
                <w:szCs w:val="22"/>
              </w:rPr>
              <w:t xml:space="preserve">, г. </w:t>
            </w:r>
            <w:r>
              <w:rPr>
                <w:rFonts w:eastAsia="Calibri"/>
                <w:sz w:val="22"/>
                <w:szCs w:val="22"/>
              </w:rPr>
              <w:t>Дубна</w:t>
            </w:r>
          </w:p>
        </w:tc>
        <w:tc>
          <w:tcPr>
            <w:tcW w:w="988" w:type="pct"/>
          </w:tcPr>
          <w:p w:rsidR="00E8571D" w:rsidRPr="00C7580D" w:rsidRDefault="00E8571D" w:rsidP="00E8571D">
            <w:pPr>
              <w:rPr>
                <w:rFonts w:eastAsia="Calibri"/>
                <w:sz w:val="22"/>
                <w:szCs w:val="22"/>
              </w:rPr>
            </w:pPr>
            <w:r w:rsidRPr="00C7580D">
              <w:rPr>
                <w:rFonts w:eastAsia="Calibri"/>
                <w:sz w:val="22"/>
                <w:szCs w:val="22"/>
              </w:rPr>
              <w:t>БГМУ, отв. и</w:t>
            </w:r>
            <w:r w:rsidRPr="00C7580D">
              <w:rPr>
                <w:rFonts w:eastAsia="Calibri"/>
                <w:sz w:val="22"/>
                <w:szCs w:val="22"/>
              </w:rPr>
              <w:t>с</w:t>
            </w:r>
            <w:r w:rsidRPr="00C7580D">
              <w:rPr>
                <w:rFonts w:eastAsia="Calibri"/>
                <w:sz w:val="22"/>
                <w:szCs w:val="22"/>
              </w:rPr>
              <w:t>полнитель Гил</w:t>
            </w:r>
            <w:r w:rsidRPr="00C7580D">
              <w:rPr>
                <w:rFonts w:eastAsia="Calibri"/>
                <w:sz w:val="22"/>
                <w:szCs w:val="22"/>
              </w:rPr>
              <w:t>ь</w:t>
            </w:r>
            <w:r w:rsidRPr="00C7580D">
              <w:rPr>
                <w:rFonts w:eastAsia="Calibri"/>
                <w:sz w:val="22"/>
                <w:szCs w:val="22"/>
              </w:rPr>
              <w:t xml:space="preserve">манов А.Ж., </w:t>
            </w:r>
          </w:p>
          <w:p w:rsidR="00E8571D" w:rsidRPr="00C7580D" w:rsidRDefault="00E8571D" w:rsidP="00E8571D">
            <w:pPr>
              <w:rPr>
                <w:rFonts w:eastAsia="Calibri"/>
                <w:sz w:val="22"/>
                <w:szCs w:val="22"/>
              </w:rPr>
            </w:pPr>
            <w:r w:rsidRPr="00C7580D">
              <w:rPr>
                <w:rFonts w:eastAsia="Calibri"/>
                <w:sz w:val="22"/>
                <w:szCs w:val="22"/>
              </w:rPr>
              <w:t xml:space="preserve">договор </w:t>
            </w:r>
            <w:r>
              <w:rPr>
                <w:rFonts w:eastAsia="Calibri"/>
                <w:sz w:val="22"/>
                <w:szCs w:val="22"/>
              </w:rPr>
              <w:t xml:space="preserve">БГМУ </w:t>
            </w:r>
            <w:r w:rsidRPr="00C7580D">
              <w:rPr>
                <w:rFonts w:eastAsia="Calibri"/>
                <w:sz w:val="22"/>
                <w:szCs w:val="22"/>
              </w:rPr>
              <w:t xml:space="preserve">№ </w:t>
            </w:r>
            <w:r>
              <w:rPr>
                <w:rFonts w:eastAsia="Calibri"/>
                <w:sz w:val="22"/>
                <w:szCs w:val="22"/>
              </w:rPr>
              <w:t xml:space="preserve">644 </w:t>
            </w:r>
            <w:r w:rsidRPr="00C7580D">
              <w:rPr>
                <w:rFonts w:eastAsia="Calibri"/>
                <w:sz w:val="22"/>
                <w:szCs w:val="22"/>
              </w:rPr>
              <w:t xml:space="preserve">от </w:t>
            </w:r>
            <w:r>
              <w:rPr>
                <w:rFonts w:eastAsia="Calibri"/>
                <w:sz w:val="22"/>
                <w:szCs w:val="22"/>
              </w:rPr>
              <w:t>18</w:t>
            </w:r>
            <w:r w:rsidRPr="00C7580D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09</w:t>
            </w:r>
            <w:r w:rsidRPr="00C7580D">
              <w:rPr>
                <w:rFonts w:eastAsia="Calibri"/>
                <w:sz w:val="22"/>
                <w:szCs w:val="22"/>
              </w:rPr>
              <w:t>.202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86" w:type="pct"/>
          </w:tcPr>
          <w:p w:rsidR="00E8571D" w:rsidRPr="00C7580D" w:rsidRDefault="00E8571D" w:rsidP="00E8571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150,0 </w:t>
            </w:r>
            <w:proofErr w:type="spellStart"/>
            <w:r>
              <w:rPr>
                <w:rFonts w:eastAsia="Calibri"/>
                <w:sz w:val="22"/>
                <w:szCs w:val="22"/>
              </w:rPr>
              <w:t>т.р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265F3" w:rsidRPr="00306CE6" w:rsidTr="00E8571D">
        <w:tc>
          <w:tcPr>
            <w:tcW w:w="356" w:type="pct"/>
          </w:tcPr>
          <w:p w:rsidR="006265F3" w:rsidRPr="00306CE6" w:rsidRDefault="006265F3" w:rsidP="00A2628A">
            <w:pPr>
              <w:ind w:left="360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</w:p>
        </w:tc>
        <w:tc>
          <w:tcPr>
            <w:tcW w:w="1854" w:type="pct"/>
          </w:tcPr>
          <w:p w:rsidR="006265F3" w:rsidRPr="00C7580D" w:rsidRDefault="006265F3" w:rsidP="0078442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C7580D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816" w:type="pct"/>
          </w:tcPr>
          <w:p w:rsidR="006265F3" w:rsidRPr="00C7580D" w:rsidRDefault="006265F3" w:rsidP="00784421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6265F3" w:rsidRPr="00306CE6" w:rsidRDefault="006265F3" w:rsidP="006B07C4">
            <w:pPr>
              <w:rPr>
                <w:sz w:val="22"/>
                <w:szCs w:val="22"/>
              </w:rPr>
            </w:pPr>
          </w:p>
        </w:tc>
        <w:tc>
          <w:tcPr>
            <w:tcW w:w="986" w:type="pct"/>
          </w:tcPr>
          <w:p w:rsidR="006265F3" w:rsidRPr="00C7580D" w:rsidRDefault="006265F3" w:rsidP="0078442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150</w:t>
            </w:r>
            <w:r w:rsidRPr="00C7580D">
              <w:rPr>
                <w:rFonts w:eastAsia="Calibri"/>
                <w:b/>
                <w:sz w:val="22"/>
                <w:szCs w:val="22"/>
              </w:rPr>
              <w:t xml:space="preserve">,0 </w:t>
            </w:r>
            <w:proofErr w:type="spellStart"/>
            <w:r w:rsidRPr="00C7580D">
              <w:rPr>
                <w:rFonts w:eastAsia="Calibri"/>
                <w:b/>
                <w:sz w:val="22"/>
                <w:szCs w:val="22"/>
              </w:rPr>
              <w:t>т.р</w:t>
            </w:r>
            <w:proofErr w:type="spellEnd"/>
            <w:r w:rsidRPr="00C7580D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</w:tbl>
    <w:p w:rsidR="00E26C91" w:rsidRPr="00306CE6" w:rsidRDefault="00E26C91" w:rsidP="006B07C4">
      <w:pPr>
        <w:ind w:left="709" w:firstLine="709"/>
        <w:rPr>
          <w:sz w:val="22"/>
          <w:szCs w:val="22"/>
        </w:rPr>
      </w:pP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п. 5.9.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680"/>
        <w:gridCol w:w="2626"/>
        <w:gridCol w:w="2942"/>
      </w:tblGrid>
      <w:tr w:rsidR="00E26C91" w:rsidRPr="00306CE6" w:rsidTr="0046126D">
        <w:tc>
          <w:tcPr>
            <w:tcW w:w="307" w:type="pct"/>
          </w:tcPr>
          <w:p w:rsidR="00E26C91" w:rsidRPr="00306CE6" w:rsidRDefault="00E26C91" w:rsidP="0065209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5209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867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1332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Форма участия</w:t>
            </w:r>
          </w:p>
        </w:tc>
        <w:tc>
          <w:tcPr>
            <w:tcW w:w="1493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Название проекта</w:t>
            </w:r>
          </w:p>
        </w:tc>
      </w:tr>
      <w:tr w:rsidR="00E26C91" w:rsidRPr="00306CE6" w:rsidTr="0046126D">
        <w:tc>
          <w:tcPr>
            <w:tcW w:w="307" w:type="pct"/>
          </w:tcPr>
          <w:p w:rsidR="00E26C91" w:rsidRPr="00306CE6" w:rsidRDefault="00E26C91" w:rsidP="00C06D73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1332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1493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</w:tr>
      <w:tr w:rsidR="00E26C91" w:rsidRPr="00306CE6" w:rsidTr="0046126D">
        <w:tc>
          <w:tcPr>
            <w:tcW w:w="307" w:type="pct"/>
          </w:tcPr>
          <w:p w:rsidR="00E26C91" w:rsidRPr="00306CE6" w:rsidRDefault="00E26C91" w:rsidP="00C06D73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1332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1493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ind w:left="709" w:firstLine="709"/>
        <w:rPr>
          <w:sz w:val="22"/>
          <w:szCs w:val="22"/>
        </w:rPr>
      </w:pPr>
    </w:p>
    <w:p w:rsidR="00E26C91" w:rsidRPr="00306CE6" w:rsidRDefault="00E26C91" w:rsidP="006B07C4">
      <w:pPr>
        <w:ind w:left="709" w:firstLine="709"/>
        <w:rPr>
          <w:sz w:val="22"/>
          <w:szCs w:val="22"/>
        </w:rPr>
      </w:pPr>
      <w:r w:rsidRPr="00306CE6">
        <w:rPr>
          <w:sz w:val="22"/>
          <w:szCs w:val="22"/>
        </w:rPr>
        <w:t>п. 5.10. в виде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3756"/>
        <w:gridCol w:w="5493"/>
      </w:tblGrid>
      <w:tr w:rsidR="00E26C91" w:rsidRPr="00306CE6" w:rsidTr="0046126D">
        <w:tc>
          <w:tcPr>
            <w:tcW w:w="307" w:type="pct"/>
          </w:tcPr>
          <w:p w:rsidR="00E26C91" w:rsidRPr="00306CE6" w:rsidRDefault="00E26C91" w:rsidP="0065209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52091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06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2787" w:type="pct"/>
          </w:tcPr>
          <w:p w:rsidR="00E26C91" w:rsidRPr="00306CE6" w:rsidRDefault="00E26C91" w:rsidP="00652091">
            <w:pPr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Название проекта</w:t>
            </w:r>
          </w:p>
        </w:tc>
      </w:tr>
      <w:tr w:rsidR="00E26C91" w:rsidRPr="00306CE6" w:rsidTr="0046126D">
        <w:tc>
          <w:tcPr>
            <w:tcW w:w="307" w:type="pct"/>
          </w:tcPr>
          <w:p w:rsidR="00E26C91" w:rsidRPr="00306CE6" w:rsidRDefault="00E26C91" w:rsidP="00C06D7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2787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</w:tr>
      <w:tr w:rsidR="00E26C91" w:rsidRPr="00306CE6" w:rsidTr="0046126D">
        <w:tc>
          <w:tcPr>
            <w:tcW w:w="307" w:type="pct"/>
          </w:tcPr>
          <w:p w:rsidR="00E26C91" w:rsidRPr="00306CE6" w:rsidRDefault="00E26C91" w:rsidP="00C06D73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06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  <w:tc>
          <w:tcPr>
            <w:tcW w:w="2787" w:type="pct"/>
          </w:tcPr>
          <w:p w:rsidR="00E26C91" w:rsidRPr="00306CE6" w:rsidRDefault="00E26C91" w:rsidP="00652091">
            <w:pPr>
              <w:rPr>
                <w:sz w:val="22"/>
                <w:szCs w:val="22"/>
              </w:rPr>
            </w:pPr>
          </w:p>
        </w:tc>
      </w:tr>
    </w:tbl>
    <w:p w:rsidR="00E26C91" w:rsidRPr="00306CE6" w:rsidRDefault="00E26C91" w:rsidP="006B07C4">
      <w:pPr>
        <w:ind w:left="709" w:firstLine="709"/>
        <w:rPr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Раздел 6. Организация и проведение научно-практических мероприятий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470"/>
        <w:gridCol w:w="1733"/>
        <w:gridCol w:w="1939"/>
        <w:gridCol w:w="1749"/>
        <w:gridCol w:w="1432"/>
      </w:tblGrid>
      <w:tr w:rsidR="00306CE6" w:rsidRPr="00306CE6" w:rsidTr="00696274">
        <w:tc>
          <w:tcPr>
            <w:tcW w:w="276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7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мер</w:t>
            </w:r>
            <w:r w:rsidRPr="00306CE6">
              <w:rPr>
                <w:b/>
                <w:sz w:val="22"/>
                <w:szCs w:val="22"/>
              </w:rPr>
              <w:t>о</w:t>
            </w:r>
            <w:r w:rsidRPr="00306CE6">
              <w:rPr>
                <w:b/>
                <w:sz w:val="22"/>
                <w:szCs w:val="22"/>
              </w:rPr>
              <w:t>приятия (съезд, ко</w:t>
            </w:r>
            <w:r w:rsidRPr="00306CE6">
              <w:rPr>
                <w:b/>
                <w:sz w:val="22"/>
                <w:szCs w:val="22"/>
              </w:rPr>
              <w:t>н</w:t>
            </w:r>
            <w:r w:rsidRPr="00306CE6">
              <w:rPr>
                <w:b/>
                <w:sz w:val="22"/>
                <w:szCs w:val="22"/>
              </w:rPr>
              <w:t>гресс, конференция, мастер-класс и т.д.)</w:t>
            </w:r>
          </w:p>
        </w:tc>
        <w:tc>
          <w:tcPr>
            <w:tcW w:w="891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Организаторы</w:t>
            </w:r>
          </w:p>
        </w:tc>
        <w:tc>
          <w:tcPr>
            <w:tcW w:w="94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Соисполнители</w:t>
            </w:r>
          </w:p>
        </w:tc>
        <w:tc>
          <w:tcPr>
            <w:tcW w:w="899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 xml:space="preserve">Дата и </w:t>
            </w:r>
          </w:p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место провед</w:t>
            </w:r>
            <w:r w:rsidRPr="00306CE6">
              <w:rPr>
                <w:b/>
                <w:sz w:val="22"/>
                <w:szCs w:val="22"/>
              </w:rPr>
              <w:t>е</w:t>
            </w:r>
            <w:r w:rsidRPr="00306CE6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721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Кол-во и контингент участников</w:t>
            </w:r>
          </w:p>
        </w:tc>
      </w:tr>
      <w:tr w:rsidR="00306CE6" w:rsidRPr="00306CE6" w:rsidTr="00696274">
        <w:tc>
          <w:tcPr>
            <w:tcW w:w="276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0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1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4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99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21" w:type="pct"/>
          </w:tcPr>
          <w:p w:rsidR="00E26C91" w:rsidRPr="00306CE6" w:rsidRDefault="00E26C91" w:rsidP="006B07C4">
            <w:pPr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6</w:t>
            </w:r>
          </w:p>
        </w:tc>
      </w:tr>
      <w:tr w:rsidR="00696274" w:rsidRPr="00306CE6" w:rsidTr="00696274">
        <w:tc>
          <w:tcPr>
            <w:tcW w:w="276" w:type="pct"/>
          </w:tcPr>
          <w:p w:rsidR="00696274" w:rsidRPr="00306CE6" w:rsidRDefault="00696274" w:rsidP="00C06D73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0" w:type="pct"/>
          </w:tcPr>
          <w:p w:rsidR="00696274" w:rsidRPr="00C7580D" w:rsidRDefault="00696274" w:rsidP="00696274">
            <w:pPr>
              <w:jc w:val="both"/>
              <w:rPr>
                <w:rFonts w:eastAsia="Calibri"/>
                <w:sz w:val="22"/>
                <w:szCs w:val="22"/>
              </w:rPr>
            </w:pPr>
            <w:r w:rsidRPr="0046051C">
              <w:rPr>
                <w:rFonts w:eastAsia="Calibri"/>
                <w:sz w:val="22"/>
                <w:szCs w:val="22"/>
              </w:rPr>
              <w:t>Научно-практическ</w:t>
            </w:r>
            <w:r>
              <w:rPr>
                <w:rFonts w:eastAsia="Calibri"/>
                <w:sz w:val="22"/>
                <w:szCs w:val="22"/>
              </w:rPr>
              <w:t>ая</w:t>
            </w:r>
            <w:r w:rsidRPr="0046051C">
              <w:rPr>
                <w:rFonts w:eastAsia="Calibri"/>
                <w:sz w:val="22"/>
                <w:szCs w:val="22"/>
              </w:rPr>
              <w:t xml:space="preserve"> онлайн-конференци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46051C">
              <w:rPr>
                <w:rFonts w:eastAsia="Calibri"/>
                <w:sz w:val="22"/>
                <w:szCs w:val="22"/>
              </w:rPr>
              <w:t xml:space="preserve"> </w:t>
            </w:r>
            <w:r w:rsidRPr="0050344B">
              <w:rPr>
                <w:rFonts w:eastAsia="Calibri"/>
                <w:sz w:val="22"/>
                <w:szCs w:val="22"/>
              </w:rPr>
              <w:t>с международным уч</w:t>
            </w:r>
            <w:r w:rsidRPr="0050344B">
              <w:rPr>
                <w:rFonts w:eastAsia="Calibri"/>
                <w:sz w:val="22"/>
                <w:szCs w:val="22"/>
              </w:rPr>
              <w:t>а</w:t>
            </w:r>
            <w:r w:rsidRPr="0050344B">
              <w:rPr>
                <w:rFonts w:eastAsia="Calibri"/>
                <w:sz w:val="22"/>
                <w:szCs w:val="22"/>
              </w:rPr>
              <w:t>стием «Клиника, ген</w:t>
            </w:r>
            <w:r w:rsidRPr="0050344B">
              <w:rPr>
                <w:rFonts w:eastAsia="Calibri"/>
                <w:sz w:val="22"/>
                <w:szCs w:val="22"/>
              </w:rPr>
              <w:t>е</w:t>
            </w:r>
            <w:r w:rsidRPr="0050344B">
              <w:rPr>
                <w:rFonts w:eastAsia="Calibri"/>
                <w:sz w:val="22"/>
                <w:szCs w:val="22"/>
              </w:rPr>
              <w:t>тика, лаборатория</w:t>
            </w:r>
            <w:r>
              <w:rPr>
                <w:rFonts w:eastAsia="Calibri"/>
                <w:sz w:val="22"/>
                <w:szCs w:val="22"/>
              </w:rPr>
              <w:t xml:space="preserve"> - 2024</w:t>
            </w:r>
          </w:p>
        </w:tc>
        <w:tc>
          <w:tcPr>
            <w:tcW w:w="891" w:type="pct"/>
          </w:tcPr>
          <w:p w:rsidR="00696274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МЗ РБ</w:t>
            </w:r>
          </w:p>
          <w:p w:rsidR="00696274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БГМУ</w:t>
            </w:r>
          </w:p>
          <w:p w:rsidR="00696274" w:rsidRPr="00C7580D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(пр. 369а</w:t>
            </w:r>
            <w:r>
              <w:rPr>
                <w:rFonts w:eastAsia="Calibri"/>
                <w:sz w:val="22"/>
                <w:szCs w:val="22"/>
              </w:rPr>
              <w:br/>
              <w:t>20.05.2024)</w:t>
            </w:r>
          </w:p>
        </w:tc>
        <w:tc>
          <w:tcPr>
            <w:tcW w:w="944" w:type="pct"/>
          </w:tcPr>
          <w:p w:rsidR="00696274" w:rsidRPr="00C7580D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ФЛМ</w:t>
            </w:r>
          </w:p>
        </w:tc>
        <w:tc>
          <w:tcPr>
            <w:tcW w:w="899" w:type="pct"/>
          </w:tcPr>
          <w:p w:rsidR="00696274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30-31 мая</w:t>
            </w:r>
            <w:r w:rsidRPr="0046051C">
              <w:rPr>
                <w:rFonts w:eastAsia="Calibri"/>
                <w:sz w:val="22"/>
                <w:szCs w:val="22"/>
              </w:rPr>
              <w:t xml:space="preserve"> 202</w:t>
            </w:r>
            <w:r>
              <w:rPr>
                <w:rFonts w:eastAsia="Calibri"/>
                <w:sz w:val="22"/>
                <w:szCs w:val="22"/>
              </w:rPr>
              <w:t>4 г.,</w:t>
            </w:r>
            <w:r w:rsidRPr="0046051C">
              <w:rPr>
                <w:rFonts w:eastAsia="Calibri"/>
                <w:sz w:val="22"/>
                <w:szCs w:val="22"/>
              </w:rPr>
              <w:t xml:space="preserve"> </w:t>
            </w:r>
          </w:p>
          <w:p w:rsidR="00696274" w:rsidRPr="00C7580D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г. Уфа</w:t>
            </w:r>
          </w:p>
        </w:tc>
        <w:tc>
          <w:tcPr>
            <w:tcW w:w="721" w:type="pct"/>
          </w:tcPr>
          <w:p w:rsidR="00696274" w:rsidRPr="00BB11E5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&gt;</w:t>
            </w:r>
            <w:r>
              <w:rPr>
                <w:rFonts w:eastAsia="Calibri"/>
                <w:sz w:val="22"/>
                <w:szCs w:val="22"/>
              </w:rPr>
              <w:t xml:space="preserve"> 350,</w:t>
            </w:r>
            <w:r>
              <w:t xml:space="preserve"> </w:t>
            </w:r>
            <w:r w:rsidRPr="00BB11E5">
              <w:rPr>
                <w:rFonts w:eastAsia="Calibri"/>
                <w:sz w:val="22"/>
                <w:szCs w:val="22"/>
              </w:rPr>
              <w:t>сп</w:t>
            </w:r>
            <w:r w:rsidRPr="00BB11E5">
              <w:rPr>
                <w:rFonts w:eastAsia="Calibri"/>
                <w:sz w:val="22"/>
                <w:szCs w:val="22"/>
              </w:rPr>
              <w:t>е</w:t>
            </w:r>
            <w:r w:rsidRPr="00BB11E5">
              <w:rPr>
                <w:rFonts w:eastAsia="Calibri"/>
                <w:sz w:val="22"/>
                <w:szCs w:val="22"/>
              </w:rPr>
              <w:t>циалисты КДЛ ЛПУ РБ</w:t>
            </w:r>
          </w:p>
        </w:tc>
      </w:tr>
      <w:tr w:rsidR="00696274" w:rsidRPr="00306CE6" w:rsidTr="00696274">
        <w:tc>
          <w:tcPr>
            <w:tcW w:w="276" w:type="pct"/>
          </w:tcPr>
          <w:p w:rsidR="00696274" w:rsidRPr="00306CE6" w:rsidRDefault="00696274" w:rsidP="00C06D73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0" w:type="pct"/>
          </w:tcPr>
          <w:p w:rsidR="00696274" w:rsidRPr="00C7580D" w:rsidRDefault="00696274" w:rsidP="00696274">
            <w:pPr>
              <w:jc w:val="both"/>
              <w:rPr>
                <w:rFonts w:eastAsia="Calibri"/>
                <w:sz w:val="22"/>
                <w:szCs w:val="22"/>
              </w:rPr>
            </w:pPr>
            <w:r w:rsidRPr="0046051C">
              <w:rPr>
                <w:rFonts w:eastAsia="Calibri"/>
                <w:sz w:val="22"/>
                <w:szCs w:val="22"/>
              </w:rPr>
              <w:t>Научно-практическ</w:t>
            </w:r>
            <w:r>
              <w:rPr>
                <w:rFonts w:eastAsia="Calibri"/>
                <w:sz w:val="22"/>
                <w:szCs w:val="22"/>
              </w:rPr>
              <w:t>ая</w:t>
            </w:r>
            <w:r w:rsidRPr="0046051C">
              <w:rPr>
                <w:rFonts w:eastAsia="Calibri"/>
                <w:sz w:val="22"/>
                <w:szCs w:val="22"/>
              </w:rPr>
              <w:t xml:space="preserve"> конференци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46051C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0B712D">
              <w:rPr>
                <w:rFonts w:eastAsia="Calibri"/>
                <w:sz w:val="22"/>
                <w:szCs w:val="22"/>
              </w:rPr>
              <w:t>Гем</w:t>
            </w:r>
            <w:r w:rsidRPr="000B712D">
              <w:rPr>
                <w:rFonts w:eastAsia="Calibri"/>
                <w:sz w:val="22"/>
                <w:szCs w:val="22"/>
              </w:rPr>
              <w:t>о</w:t>
            </w:r>
            <w:r w:rsidRPr="000B712D">
              <w:rPr>
                <w:rFonts w:eastAsia="Calibri"/>
                <w:sz w:val="22"/>
                <w:szCs w:val="22"/>
              </w:rPr>
              <w:t>стазиологические нарушения у онколог</w:t>
            </w:r>
            <w:r w:rsidRPr="000B712D">
              <w:rPr>
                <w:rFonts w:eastAsia="Calibri"/>
                <w:sz w:val="22"/>
                <w:szCs w:val="22"/>
              </w:rPr>
              <w:t>и</w:t>
            </w:r>
            <w:r w:rsidRPr="000B712D">
              <w:rPr>
                <w:rFonts w:eastAsia="Calibri"/>
                <w:sz w:val="22"/>
                <w:szCs w:val="22"/>
              </w:rPr>
              <w:t>ческих больных</w:t>
            </w: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891" w:type="pct"/>
          </w:tcPr>
          <w:p w:rsidR="00696274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МЗ РБ</w:t>
            </w:r>
          </w:p>
          <w:p w:rsidR="00696274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БГМУ</w:t>
            </w:r>
          </w:p>
          <w:p w:rsidR="00696274" w:rsidRPr="00C7580D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(пр. 777а</w:t>
            </w:r>
            <w:r>
              <w:rPr>
                <w:rFonts w:eastAsia="Calibri"/>
                <w:sz w:val="22"/>
                <w:szCs w:val="22"/>
              </w:rPr>
              <w:br/>
              <w:t>18.11.2024)</w:t>
            </w:r>
          </w:p>
        </w:tc>
        <w:tc>
          <w:tcPr>
            <w:tcW w:w="944" w:type="pct"/>
          </w:tcPr>
          <w:p w:rsidR="00696274" w:rsidRPr="00C7580D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Информационный центр по </w:t>
            </w:r>
            <w:r>
              <w:rPr>
                <w:rFonts w:eastAsia="Calibri"/>
                <w:sz w:val="22"/>
                <w:szCs w:val="22"/>
              </w:rPr>
              <w:br/>
              <w:t>гемостазу , г. Москва</w:t>
            </w:r>
          </w:p>
        </w:tc>
        <w:tc>
          <w:tcPr>
            <w:tcW w:w="899" w:type="pct"/>
          </w:tcPr>
          <w:p w:rsidR="00696274" w:rsidRPr="00C7580D" w:rsidRDefault="00696274" w:rsidP="0069627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  <w:r w:rsidRPr="0046051C">
              <w:rPr>
                <w:rFonts w:eastAsia="Calibri"/>
                <w:sz w:val="22"/>
                <w:szCs w:val="22"/>
              </w:rPr>
              <w:t xml:space="preserve">2 </w:t>
            </w:r>
            <w:r>
              <w:rPr>
                <w:rFonts w:eastAsia="Calibri"/>
                <w:sz w:val="22"/>
                <w:szCs w:val="22"/>
              </w:rPr>
              <w:t>дека</w:t>
            </w:r>
            <w:r w:rsidRPr="0046051C">
              <w:rPr>
                <w:rFonts w:eastAsia="Calibri"/>
                <w:sz w:val="22"/>
                <w:szCs w:val="22"/>
              </w:rPr>
              <w:t>бря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6051C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46051C">
              <w:rPr>
                <w:rFonts w:eastAsia="Calibri"/>
                <w:sz w:val="22"/>
                <w:szCs w:val="22"/>
              </w:rPr>
              <w:t xml:space="preserve"> г</w:t>
            </w:r>
            <w:r>
              <w:rPr>
                <w:rFonts w:eastAsia="Calibri"/>
                <w:sz w:val="22"/>
                <w:szCs w:val="22"/>
              </w:rPr>
              <w:t>., г. Уфа</w:t>
            </w:r>
          </w:p>
        </w:tc>
        <w:tc>
          <w:tcPr>
            <w:tcW w:w="721" w:type="pct"/>
          </w:tcPr>
          <w:p w:rsidR="00696274" w:rsidRPr="00C7580D" w:rsidRDefault="00696274" w:rsidP="006962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140,</w:t>
            </w:r>
            <w:r>
              <w:t xml:space="preserve"> онк</w:t>
            </w:r>
            <w:r>
              <w:t>о</w:t>
            </w:r>
            <w:r>
              <w:t xml:space="preserve">логи и </w:t>
            </w:r>
            <w:r w:rsidRPr="0046051C">
              <w:rPr>
                <w:rFonts w:eastAsia="Calibri"/>
                <w:sz w:val="22"/>
                <w:szCs w:val="22"/>
              </w:rPr>
              <w:t>сп</w:t>
            </w:r>
            <w:r w:rsidRPr="0046051C">
              <w:rPr>
                <w:rFonts w:eastAsia="Calibri"/>
                <w:sz w:val="22"/>
                <w:szCs w:val="22"/>
              </w:rPr>
              <w:t>е</w:t>
            </w:r>
            <w:r w:rsidRPr="0046051C">
              <w:rPr>
                <w:rFonts w:eastAsia="Calibri"/>
                <w:sz w:val="22"/>
                <w:szCs w:val="22"/>
              </w:rPr>
              <w:t>циалисты КДЛ</w:t>
            </w:r>
          </w:p>
        </w:tc>
      </w:tr>
    </w:tbl>
    <w:p w:rsidR="00E26C91" w:rsidRPr="00306CE6" w:rsidRDefault="00E26C91" w:rsidP="006B07C4">
      <w:pPr>
        <w:ind w:firstLine="709"/>
        <w:rPr>
          <w:sz w:val="22"/>
          <w:szCs w:val="22"/>
        </w:rPr>
      </w:pPr>
      <w:r w:rsidRPr="00306CE6">
        <w:rPr>
          <w:sz w:val="22"/>
          <w:szCs w:val="22"/>
        </w:rPr>
        <w:t>Примечание. Прилагается приказ</w:t>
      </w:r>
      <w:r w:rsidR="00D0091F">
        <w:rPr>
          <w:sz w:val="22"/>
          <w:szCs w:val="22"/>
        </w:rPr>
        <w:t xml:space="preserve"> БГМУ</w:t>
      </w:r>
      <w:r w:rsidRPr="00306CE6">
        <w:rPr>
          <w:sz w:val="22"/>
          <w:szCs w:val="22"/>
        </w:rPr>
        <w:t xml:space="preserve"> о проведении мероприятия.</w:t>
      </w:r>
    </w:p>
    <w:p w:rsidR="00D80D54" w:rsidRDefault="00D80D54" w:rsidP="006265F3">
      <w:pPr>
        <w:rPr>
          <w:b/>
          <w:sz w:val="22"/>
          <w:szCs w:val="22"/>
        </w:rPr>
      </w:pPr>
    </w:p>
    <w:p w:rsidR="006265F3" w:rsidRPr="002A2311" w:rsidRDefault="006265F3" w:rsidP="006265F3">
      <w:pPr>
        <w:rPr>
          <w:b/>
          <w:sz w:val="22"/>
          <w:szCs w:val="22"/>
        </w:rPr>
      </w:pPr>
      <w:r w:rsidRPr="002A2311">
        <w:rPr>
          <w:b/>
          <w:sz w:val="22"/>
          <w:szCs w:val="22"/>
        </w:rPr>
        <w:t>Доклады на конференциях регионального, российского и международного уровня</w:t>
      </w:r>
    </w:p>
    <w:p w:rsidR="006265F3" w:rsidRDefault="006265F3" w:rsidP="006265F3">
      <w:pPr>
        <w:rPr>
          <w:sz w:val="22"/>
          <w:szCs w:val="22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511"/>
        <w:gridCol w:w="1755"/>
      </w:tblGrid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3873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3CB8">
              <w:rPr>
                <w:rFonts w:eastAsia="Calibri"/>
                <w:b/>
                <w:sz w:val="22"/>
                <w:szCs w:val="22"/>
              </w:rPr>
              <w:t>Наименование мероприятия</w:t>
            </w:r>
          </w:p>
          <w:p w:rsidR="00E8571D" w:rsidRPr="00AC3CB8" w:rsidRDefault="00E8571D" w:rsidP="000B2F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(съезд, конгресс, конференция, мастер-класс и т.д.)</w:t>
            </w:r>
          </w:p>
        </w:tc>
        <w:tc>
          <w:tcPr>
            <w:tcW w:w="905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3CB8">
              <w:rPr>
                <w:rFonts w:eastAsia="Calibri"/>
                <w:b/>
                <w:sz w:val="22"/>
                <w:szCs w:val="22"/>
              </w:rPr>
              <w:t>Дата и</w:t>
            </w:r>
          </w:p>
          <w:p w:rsidR="00E8571D" w:rsidRPr="00AC3CB8" w:rsidRDefault="00E8571D" w:rsidP="000B2F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3CB8">
              <w:rPr>
                <w:rFonts w:eastAsia="Calibri"/>
                <w:b/>
                <w:sz w:val="22"/>
                <w:szCs w:val="22"/>
              </w:rPr>
              <w:t>место</w:t>
            </w:r>
          </w:p>
        </w:tc>
      </w:tr>
      <w:tr w:rsidR="00696274" w:rsidRPr="00AC3CB8" w:rsidTr="00696274">
        <w:tc>
          <w:tcPr>
            <w:tcW w:w="222" w:type="pct"/>
            <w:vAlign w:val="center"/>
          </w:tcPr>
          <w:p w:rsidR="00696274" w:rsidRPr="00AC3CB8" w:rsidRDefault="00696274" w:rsidP="000B2F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:rsidR="00696274" w:rsidRPr="00AC3CB8" w:rsidRDefault="00696274" w:rsidP="0069627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Гильманов А.Ж.</w:t>
            </w:r>
          </w:p>
        </w:tc>
        <w:tc>
          <w:tcPr>
            <w:tcW w:w="905" w:type="pct"/>
            <w:vAlign w:val="center"/>
          </w:tcPr>
          <w:p w:rsidR="00696274" w:rsidRPr="00AC3CB8" w:rsidRDefault="00696274" w:rsidP="000B2F6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8571D" w:rsidRPr="00AC3CB8" w:rsidTr="00696274">
        <w:tc>
          <w:tcPr>
            <w:tcW w:w="222" w:type="pct"/>
            <w:shd w:val="clear" w:color="auto" w:fill="FFFFFF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color w:val="000000"/>
                <w:sz w:val="22"/>
                <w:szCs w:val="22"/>
              </w:rPr>
            </w:pPr>
            <w:r w:rsidRPr="00AC3CB8">
              <w:rPr>
                <w:color w:val="000000"/>
                <w:sz w:val="22"/>
                <w:szCs w:val="22"/>
              </w:rPr>
              <w:t>Научно-практический образовательный форум «Эффективность лаборато</w:t>
            </w:r>
            <w:r w:rsidRPr="00AC3CB8">
              <w:rPr>
                <w:color w:val="000000"/>
                <w:sz w:val="22"/>
                <w:szCs w:val="22"/>
              </w:rPr>
              <w:t>р</w:t>
            </w:r>
            <w:r w:rsidRPr="00AC3CB8">
              <w:rPr>
                <w:color w:val="000000"/>
                <w:sz w:val="22"/>
                <w:szCs w:val="22"/>
              </w:rPr>
              <w:t xml:space="preserve">ной медицины: новации, совершенствование традиционных лабораторных технологий, вклад в клиническую практику» </w:t>
            </w:r>
          </w:p>
          <w:p w:rsidR="00E8571D" w:rsidRPr="00AC3CB8" w:rsidRDefault="00E8571D" w:rsidP="000B2F6D">
            <w:pPr>
              <w:rPr>
                <w:rFonts w:eastAsia="Calibri"/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>Гильманов А.Ж.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AC3CB8">
              <w:rPr>
                <w:b/>
                <w:bCs/>
                <w:sz w:val="22"/>
                <w:szCs w:val="22"/>
              </w:rPr>
              <w:t xml:space="preserve"> – доклад «</w:t>
            </w:r>
            <w:r w:rsidRPr="00AC3CB8">
              <w:rPr>
                <w:color w:val="000000"/>
                <w:sz w:val="22"/>
                <w:szCs w:val="22"/>
              </w:rPr>
              <w:t>Подготовка, статус и аккредитация специал</w:t>
            </w:r>
            <w:r w:rsidRPr="00AC3CB8">
              <w:rPr>
                <w:color w:val="000000"/>
                <w:sz w:val="22"/>
                <w:szCs w:val="22"/>
              </w:rPr>
              <w:t>и</w:t>
            </w:r>
            <w:r w:rsidRPr="00AC3CB8">
              <w:rPr>
                <w:color w:val="000000"/>
                <w:sz w:val="22"/>
                <w:szCs w:val="22"/>
              </w:rPr>
              <w:t>стов медицинских лабораторий»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color w:val="000000"/>
                <w:sz w:val="22"/>
                <w:szCs w:val="22"/>
              </w:rPr>
              <w:t>5 марта 2024 г., г. Тамбов</w:t>
            </w:r>
          </w:p>
        </w:tc>
      </w:tr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color w:val="000000"/>
                <w:sz w:val="22"/>
                <w:szCs w:val="22"/>
              </w:rPr>
            </w:pPr>
            <w:r w:rsidRPr="00AC3CB8">
              <w:rPr>
                <w:color w:val="000000"/>
                <w:sz w:val="22"/>
                <w:szCs w:val="22"/>
                <w:lang w:val="en-US"/>
              </w:rPr>
              <w:t>XXIX</w:t>
            </w:r>
            <w:r w:rsidRPr="00AC3CB8">
              <w:rPr>
                <w:color w:val="000000"/>
                <w:sz w:val="22"/>
                <w:szCs w:val="22"/>
              </w:rPr>
              <w:t xml:space="preserve"> Всероссийская научно-практическая конференция «Интерпретация результатов лабораторных исследований»</w:t>
            </w:r>
          </w:p>
          <w:p w:rsidR="00E8571D" w:rsidRPr="00AC3CB8" w:rsidRDefault="00E8571D" w:rsidP="000B2F6D">
            <w:pPr>
              <w:rPr>
                <w:bCs/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>Гильманов А.Ж.</w:t>
            </w:r>
            <w:r>
              <w:rPr>
                <w:b/>
                <w:bCs/>
                <w:sz w:val="22"/>
                <w:szCs w:val="22"/>
              </w:rPr>
              <w:t>**</w:t>
            </w:r>
            <w:r w:rsidRPr="00AC3CB8">
              <w:rPr>
                <w:b/>
                <w:bCs/>
                <w:sz w:val="22"/>
                <w:szCs w:val="22"/>
              </w:rPr>
              <w:t xml:space="preserve"> – доклад «</w:t>
            </w:r>
            <w:r w:rsidRPr="00AC3CB8">
              <w:rPr>
                <w:bCs/>
                <w:sz w:val="22"/>
                <w:szCs w:val="22"/>
              </w:rPr>
              <w:t>О допуске к аккредитации специалистов с высшим немедицинским образованием, прошедших первичное повышение квалификации»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Cs/>
                <w:sz w:val="22"/>
                <w:szCs w:val="22"/>
              </w:rPr>
              <w:t>+</w:t>
            </w:r>
            <w:r w:rsidRPr="00AC3CB8">
              <w:rPr>
                <w:b/>
                <w:bCs/>
                <w:sz w:val="22"/>
                <w:szCs w:val="22"/>
              </w:rPr>
              <w:t>доклад</w:t>
            </w:r>
            <w:r w:rsidRPr="00AC3CB8">
              <w:rPr>
                <w:bCs/>
                <w:sz w:val="22"/>
                <w:szCs w:val="22"/>
              </w:rPr>
              <w:t xml:space="preserve"> «Об изменениях квалификационных требований к специалистам с высшим немедицинским образованием (приказы МЗ РФ № 206н и 72н)»</w:t>
            </w:r>
            <w:r>
              <w:rPr>
                <w:b/>
                <w:bCs/>
                <w:sz w:val="22"/>
                <w:szCs w:val="22"/>
              </w:rPr>
              <w:t>+</w:t>
            </w:r>
            <w:r w:rsidRPr="00AC3CB8">
              <w:rPr>
                <w:b/>
                <w:bCs/>
                <w:sz w:val="22"/>
                <w:szCs w:val="22"/>
              </w:rPr>
              <w:t xml:space="preserve"> модератор </w:t>
            </w:r>
            <w:r w:rsidRPr="00AC3CB8">
              <w:rPr>
                <w:bCs/>
                <w:sz w:val="22"/>
                <w:szCs w:val="22"/>
              </w:rPr>
              <w:t>совещания зав</w:t>
            </w:r>
            <w:r>
              <w:rPr>
                <w:bCs/>
                <w:sz w:val="22"/>
                <w:szCs w:val="22"/>
              </w:rPr>
              <w:t>.</w:t>
            </w:r>
            <w:r w:rsidRPr="00AC3CB8">
              <w:rPr>
                <w:bCs/>
                <w:sz w:val="22"/>
                <w:szCs w:val="22"/>
              </w:rPr>
              <w:t xml:space="preserve"> кафедрами КЛД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color w:val="000000"/>
                <w:sz w:val="22"/>
                <w:szCs w:val="22"/>
              </w:rPr>
              <w:t>1-3 апреля 2024 г., г. Москва</w:t>
            </w:r>
          </w:p>
        </w:tc>
      </w:tr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color w:val="000000"/>
                <w:sz w:val="22"/>
                <w:szCs w:val="22"/>
              </w:rPr>
            </w:pPr>
            <w:r w:rsidRPr="00AC3CB8">
              <w:rPr>
                <w:color w:val="000000"/>
                <w:sz w:val="22"/>
                <w:szCs w:val="22"/>
              </w:rPr>
              <w:t>Научно-практический образовательный форум «Актуальные проблемы с</w:t>
            </w:r>
            <w:r w:rsidRPr="00AC3CB8">
              <w:rPr>
                <w:color w:val="000000"/>
                <w:sz w:val="22"/>
                <w:szCs w:val="22"/>
              </w:rPr>
              <w:t>о</w:t>
            </w:r>
            <w:r w:rsidRPr="00AC3CB8">
              <w:rPr>
                <w:color w:val="000000"/>
                <w:sz w:val="22"/>
                <w:szCs w:val="22"/>
              </w:rPr>
              <w:t xml:space="preserve">временной лабораторной медицины» </w:t>
            </w:r>
          </w:p>
          <w:p w:rsidR="00E8571D" w:rsidRPr="00AC3CB8" w:rsidRDefault="00E8571D" w:rsidP="000B2F6D">
            <w:pPr>
              <w:rPr>
                <w:color w:val="000000"/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>Гильманов А.Ж.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AC3CB8">
              <w:rPr>
                <w:b/>
                <w:bCs/>
                <w:sz w:val="22"/>
                <w:szCs w:val="22"/>
              </w:rPr>
              <w:t xml:space="preserve"> – доклад «</w:t>
            </w:r>
            <w:r w:rsidRPr="00AC3CB8">
              <w:rPr>
                <w:color w:val="000000"/>
                <w:sz w:val="22"/>
                <w:szCs w:val="22"/>
              </w:rPr>
              <w:t>Правовой статус, функциональные обязанн</w:t>
            </w:r>
            <w:r w:rsidRPr="00AC3CB8">
              <w:rPr>
                <w:color w:val="000000"/>
                <w:sz w:val="22"/>
                <w:szCs w:val="22"/>
              </w:rPr>
              <w:t>о</w:t>
            </w:r>
            <w:r w:rsidRPr="00AC3CB8">
              <w:rPr>
                <w:color w:val="000000"/>
                <w:sz w:val="22"/>
                <w:szCs w:val="22"/>
              </w:rPr>
              <w:t>сти и аккредитация специалистов медицинских лабораторий»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color w:val="000000"/>
                <w:sz w:val="22"/>
                <w:szCs w:val="22"/>
              </w:rPr>
            </w:pPr>
            <w:r w:rsidRPr="00AC3CB8">
              <w:rPr>
                <w:color w:val="000000"/>
                <w:sz w:val="22"/>
                <w:szCs w:val="22"/>
              </w:rPr>
              <w:t>24-25 апреля 2024 г., г. Пенза</w:t>
            </w:r>
          </w:p>
        </w:tc>
      </w:tr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0B712D" w:rsidRDefault="00E8571D" w:rsidP="000B2F6D">
            <w:pPr>
              <w:rPr>
                <w:color w:val="000000"/>
                <w:sz w:val="22"/>
                <w:szCs w:val="22"/>
              </w:rPr>
            </w:pPr>
            <w:r w:rsidRPr="00AC3CB8">
              <w:rPr>
                <w:color w:val="000000"/>
                <w:sz w:val="22"/>
                <w:szCs w:val="22"/>
              </w:rPr>
              <w:t xml:space="preserve">Дальневосточный форум специалистов лабораторной медицины ФЛМ 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>Гильманов А.Ж.</w:t>
            </w:r>
            <w:r>
              <w:rPr>
                <w:b/>
                <w:bCs/>
                <w:sz w:val="22"/>
                <w:szCs w:val="22"/>
              </w:rPr>
              <w:t>**</w:t>
            </w:r>
            <w:r w:rsidRPr="00AC3CB8">
              <w:rPr>
                <w:b/>
                <w:bCs/>
                <w:sz w:val="22"/>
                <w:szCs w:val="22"/>
              </w:rPr>
              <w:t xml:space="preserve"> – модератор круглого стола </w:t>
            </w:r>
            <w:r w:rsidRPr="00AC3CB8">
              <w:rPr>
                <w:bCs/>
                <w:sz w:val="22"/>
                <w:szCs w:val="22"/>
              </w:rPr>
              <w:t>«Подготовка кадров и обеспечение безопасности информации в клинико-диагностической лабор</w:t>
            </w:r>
            <w:r w:rsidRPr="00AC3CB8">
              <w:rPr>
                <w:bCs/>
                <w:sz w:val="22"/>
                <w:szCs w:val="22"/>
              </w:rPr>
              <w:t>а</w:t>
            </w:r>
            <w:r w:rsidRPr="00AC3CB8">
              <w:rPr>
                <w:bCs/>
                <w:sz w:val="22"/>
                <w:szCs w:val="22"/>
              </w:rPr>
              <w:t xml:space="preserve">тории» + </w:t>
            </w:r>
            <w:r w:rsidRPr="00AC3CB8">
              <w:rPr>
                <w:b/>
                <w:bCs/>
                <w:sz w:val="22"/>
                <w:szCs w:val="22"/>
              </w:rPr>
              <w:t xml:space="preserve">доклад </w:t>
            </w:r>
            <w:r w:rsidRPr="00AC3CB8">
              <w:rPr>
                <w:bCs/>
                <w:sz w:val="22"/>
                <w:szCs w:val="22"/>
              </w:rPr>
              <w:t>«Современные исследования системы гемостаза»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color w:val="000000"/>
                <w:sz w:val="22"/>
                <w:szCs w:val="22"/>
              </w:rPr>
              <w:t>17 мая 2024 г., г. Хабаровск</w:t>
            </w:r>
          </w:p>
        </w:tc>
      </w:tr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</w:tcPr>
          <w:p w:rsidR="00E8571D" w:rsidRDefault="00E8571D" w:rsidP="000B2F6D">
            <w:pPr>
              <w:rPr>
                <w:rFonts w:eastAsia="Calibri"/>
                <w:sz w:val="22"/>
                <w:szCs w:val="22"/>
              </w:rPr>
            </w:pPr>
            <w:r w:rsidRPr="001037F2">
              <w:rPr>
                <w:rFonts w:eastAsia="Calibri"/>
                <w:sz w:val="22"/>
                <w:szCs w:val="22"/>
              </w:rPr>
              <w:t>Междисциплинарн</w:t>
            </w:r>
            <w:r>
              <w:rPr>
                <w:rFonts w:eastAsia="Calibri"/>
                <w:sz w:val="22"/>
                <w:szCs w:val="22"/>
              </w:rPr>
              <w:t>ая</w:t>
            </w:r>
            <w:r w:rsidRPr="001037F2">
              <w:rPr>
                <w:rFonts w:eastAsia="Calibri"/>
                <w:sz w:val="22"/>
                <w:szCs w:val="22"/>
              </w:rPr>
              <w:t xml:space="preserve"> научно–практическ</w:t>
            </w:r>
            <w:r>
              <w:rPr>
                <w:rFonts w:eastAsia="Calibri"/>
                <w:sz w:val="22"/>
                <w:szCs w:val="22"/>
              </w:rPr>
              <w:t>ая</w:t>
            </w:r>
            <w:r w:rsidRPr="001037F2">
              <w:rPr>
                <w:rFonts w:eastAsia="Calibri"/>
                <w:sz w:val="22"/>
                <w:szCs w:val="22"/>
              </w:rPr>
              <w:t xml:space="preserve"> конференци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1037F2">
              <w:rPr>
                <w:rFonts w:eastAsia="Calibri"/>
                <w:sz w:val="22"/>
                <w:szCs w:val="22"/>
              </w:rPr>
              <w:t xml:space="preserve"> </w:t>
            </w:r>
            <w:r w:rsidRPr="0050344B">
              <w:rPr>
                <w:rFonts w:eastAsia="Calibri"/>
                <w:sz w:val="22"/>
                <w:szCs w:val="22"/>
              </w:rPr>
              <w:t>с международным участием «Клиника, генетика, лаборатория</w:t>
            </w:r>
            <w:r>
              <w:rPr>
                <w:rFonts w:eastAsia="Calibri"/>
                <w:sz w:val="22"/>
                <w:szCs w:val="22"/>
              </w:rPr>
              <w:t xml:space="preserve"> – 2024»</w:t>
            </w:r>
          </w:p>
          <w:p w:rsidR="00E8571D" w:rsidRPr="00AC3CB8" w:rsidRDefault="00E8571D" w:rsidP="000B2F6D">
            <w:pPr>
              <w:rPr>
                <w:color w:val="000000"/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>Гильманов А.Ж.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AC3CB8">
              <w:rPr>
                <w:b/>
                <w:bCs/>
                <w:sz w:val="22"/>
                <w:szCs w:val="22"/>
              </w:rPr>
              <w:t xml:space="preserve"> – доклад «</w:t>
            </w:r>
            <w:r w:rsidRPr="001037F2">
              <w:rPr>
                <w:color w:val="000000"/>
                <w:sz w:val="22"/>
                <w:szCs w:val="22"/>
              </w:rPr>
              <w:t>Правовое регулирование аккредитации спец</w:t>
            </w:r>
            <w:r w:rsidRPr="001037F2">
              <w:rPr>
                <w:color w:val="000000"/>
                <w:sz w:val="22"/>
                <w:szCs w:val="22"/>
              </w:rPr>
              <w:t>и</w:t>
            </w:r>
            <w:r w:rsidRPr="001037F2">
              <w:rPr>
                <w:color w:val="000000"/>
                <w:sz w:val="22"/>
                <w:szCs w:val="22"/>
              </w:rPr>
              <w:t>алистов лабораторной диагностики с немедицинским образованием</w:t>
            </w:r>
            <w:r w:rsidRPr="00AC3CB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30-31 мая 2024 г., г. Уфа</w:t>
            </w:r>
          </w:p>
        </w:tc>
      </w:tr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Всероссийская онлайн-конференция «Современные лабораторные исслед</w:t>
            </w:r>
            <w:r w:rsidRPr="00AC3CB8">
              <w:rPr>
                <w:sz w:val="22"/>
                <w:szCs w:val="22"/>
              </w:rPr>
              <w:t>о</w:t>
            </w:r>
            <w:r w:rsidRPr="00AC3CB8">
              <w:rPr>
                <w:sz w:val="22"/>
                <w:szCs w:val="22"/>
              </w:rPr>
              <w:t>вания и новые аналитические технологии в оценке социально значимых и коморбидных заболеваний» в рамках научно-образовательного проекта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>Гильманов А.Ж.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AC3CB8">
              <w:rPr>
                <w:b/>
                <w:bCs/>
                <w:sz w:val="22"/>
                <w:szCs w:val="22"/>
              </w:rPr>
              <w:t xml:space="preserve"> – доклад </w:t>
            </w:r>
            <w:r w:rsidRPr="00AC3CB8">
              <w:rPr>
                <w:bCs/>
                <w:sz w:val="22"/>
                <w:szCs w:val="22"/>
              </w:rPr>
              <w:t>«Специалисты медицинских лабораторий с высшим образованием: статус, подготовка и аккредитация»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27 сентября 2024 г., Москва</w:t>
            </w:r>
          </w:p>
        </w:tc>
      </w:tr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  <w:lang w:val="en-US"/>
              </w:rPr>
              <w:t>X</w:t>
            </w:r>
            <w:r w:rsidRPr="00AC3CB8">
              <w:rPr>
                <w:sz w:val="22"/>
                <w:szCs w:val="22"/>
              </w:rPr>
              <w:t xml:space="preserve"> Российский конгресс лабораторной медицины в рамках </w:t>
            </w:r>
            <w:r w:rsidRPr="000B712D">
              <w:rPr>
                <w:sz w:val="22"/>
                <w:szCs w:val="22"/>
                <w:lang w:val="en-US"/>
              </w:rPr>
              <w:t>II</w:t>
            </w:r>
            <w:r w:rsidRPr="000B712D">
              <w:rPr>
                <w:sz w:val="22"/>
                <w:szCs w:val="22"/>
              </w:rPr>
              <w:t xml:space="preserve"> </w:t>
            </w:r>
            <w:r w:rsidRPr="00AC3CB8">
              <w:rPr>
                <w:sz w:val="22"/>
                <w:szCs w:val="22"/>
              </w:rPr>
              <w:t>Российского диагностического саммита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sz w:val="22"/>
                <w:szCs w:val="22"/>
              </w:rPr>
              <w:t>Гильманов А.Ж.</w:t>
            </w:r>
            <w:r>
              <w:rPr>
                <w:b/>
                <w:sz w:val="22"/>
                <w:szCs w:val="22"/>
              </w:rPr>
              <w:t>**</w:t>
            </w:r>
            <w:r w:rsidRPr="00AC3CB8">
              <w:rPr>
                <w:sz w:val="22"/>
                <w:szCs w:val="22"/>
              </w:rPr>
              <w:t xml:space="preserve"> </w:t>
            </w:r>
            <w:r w:rsidRPr="00AC3CB8">
              <w:rPr>
                <w:b/>
                <w:sz w:val="22"/>
                <w:szCs w:val="22"/>
              </w:rPr>
              <w:t>– модератор</w:t>
            </w:r>
            <w:r w:rsidRPr="00AC3CB8">
              <w:rPr>
                <w:sz w:val="22"/>
                <w:szCs w:val="22"/>
              </w:rPr>
              <w:t xml:space="preserve"> </w:t>
            </w:r>
            <w:r w:rsidRPr="00AC3CB8">
              <w:rPr>
                <w:b/>
                <w:sz w:val="22"/>
                <w:szCs w:val="22"/>
              </w:rPr>
              <w:t>секции</w:t>
            </w:r>
            <w:r w:rsidRPr="00AC3CB8">
              <w:rPr>
                <w:sz w:val="22"/>
                <w:szCs w:val="22"/>
              </w:rPr>
              <w:t xml:space="preserve"> «Статус и профессиональная по</w:t>
            </w:r>
            <w:r w:rsidRPr="00AC3CB8">
              <w:rPr>
                <w:sz w:val="22"/>
                <w:szCs w:val="22"/>
              </w:rPr>
              <w:t>д</w:t>
            </w:r>
            <w:r w:rsidRPr="00AC3CB8">
              <w:rPr>
                <w:sz w:val="22"/>
                <w:szCs w:val="22"/>
              </w:rPr>
              <w:t xml:space="preserve">готовка специалистов лабораторной медицины» 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sz w:val="22"/>
                <w:szCs w:val="22"/>
              </w:rPr>
              <w:t xml:space="preserve">+ модератор секции </w:t>
            </w:r>
            <w:r w:rsidRPr="00AC3CB8">
              <w:rPr>
                <w:sz w:val="22"/>
                <w:szCs w:val="22"/>
              </w:rPr>
              <w:t>«Лабораторный профиль кардиоваскулярного конт</w:t>
            </w:r>
            <w:r w:rsidRPr="00AC3CB8">
              <w:rPr>
                <w:sz w:val="22"/>
                <w:szCs w:val="22"/>
              </w:rPr>
              <w:t>и</w:t>
            </w:r>
            <w:r w:rsidRPr="00AC3CB8">
              <w:rPr>
                <w:sz w:val="22"/>
                <w:szCs w:val="22"/>
              </w:rPr>
              <w:t>нуума»</w:t>
            </w:r>
            <w:r w:rsidRPr="00AC3CB8">
              <w:rPr>
                <w:sz w:val="22"/>
                <w:szCs w:val="22"/>
              </w:rPr>
              <w:br/>
            </w:r>
            <w:r w:rsidRPr="00AC3CB8">
              <w:rPr>
                <w:b/>
                <w:sz w:val="22"/>
                <w:szCs w:val="22"/>
              </w:rPr>
              <w:t>+ доклад</w:t>
            </w:r>
            <w:r w:rsidRPr="00AC3CB8">
              <w:rPr>
                <w:sz w:val="22"/>
                <w:szCs w:val="22"/>
              </w:rPr>
              <w:t xml:space="preserve"> «О последствиях непрохождения аккредитации медицинскими р</w:t>
            </w:r>
            <w:r w:rsidRPr="00AC3CB8">
              <w:rPr>
                <w:sz w:val="22"/>
                <w:szCs w:val="22"/>
              </w:rPr>
              <w:t>а</w:t>
            </w:r>
            <w:r w:rsidRPr="00AC3CB8">
              <w:rPr>
                <w:sz w:val="22"/>
                <w:szCs w:val="22"/>
              </w:rPr>
              <w:t>ботниками»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 xml:space="preserve">2-4 октября </w:t>
            </w:r>
            <w:r w:rsidRPr="00AC3CB8">
              <w:rPr>
                <w:sz w:val="22"/>
                <w:szCs w:val="22"/>
              </w:rPr>
              <w:br/>
              <w:t>2024 г., Москва</w:t>
            </w:r>
          </w:p>
        </w:tc>
      </w:tr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XVII межрегиональная научно-практическая конференция «Инновации в современной лабораторной медицине</w:t>
            </w:r>
            <w:r w:rsidRPr="000B712D">
              <w:rPr>
                <w:sz w:val="22"/>
                <w:szCs w:val="22"/>
              </w:rPr>
              <w:t>»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 xml:space="preserve">Гильманов А.Ж. – доклад </w:t>
            </w:r>
            <w:r w:rsidRPr="00AC3CB8">
              <w:rPr>
                <w:bCs/>
                <w:sz w:val="22"/>
                <w:szCs w:val="22"/>
              </w:rPr>
              <w:t>«Правовой статус специалистов медицинских лабораторий: реалии и перспективы»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23-24 октября</w:t>
            </w:r>
          </w:p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 xml:space="preserve">2024 г. </w:t>
            </w:r>
            <w:r w:rsidRPr="00AC3CB8">
              <w:rPr>
                <w:sz w:val="22"/>
                <w:szCs w:val="22"/>
              </w:rPr>
              <w:br/>
              <w:t>Новосибирск</w:t>
            </w:r>
          </w:p>
        </w:tc>
      </w:tr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Научно-практический образовательный форум «Новые лабораторно-клинические решения, усовершенствованные и инновационные аналитич</w:t>
            </w:r>
            <w:r w:rsidRPr="00AC3CB8">
              <w:rPr>
                <w:sz w:val="22"/>
                <w:szCs w:val="22"/>
              </w:rPr>
              <w:t>е</w:t>
            </w:r>
            <w:r w:rsidRPr="00AC3CB8">
              <w:rPr>
                <w:sz w:val="22"/>
                <w:szCs w:val="22"/>
              </w:rPr>
              <w:t>ские технологии как основополагающие компоненты современной лабор</w:t>
            </w:r>
            <w:r w:rsidRPr="00AC3CB8">
              <w:rPr>
                <w:sz w:val="22"/>
                <w:szCs w:val="22"/>
              </w:rPr>
              <w:t>а</w:t>
            </w:r>
            <w:r w:rsidRPr="00AC3CB8">
              <w:rPr>
                <w:sz w:val="22"/>
                <w:szCs w:val="22"/>
              </w:rPr>
              <w:t xml:space="preserve">торной медицины» 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>Гильманов А.Ж.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AC3CB8">
              <w:rPr>
                <w:b/>
                <w:bCs/>
                <w:sz w:val="22"/>
                <w:szCs w:val="22"/>
              </w:rPr>
              <w:t xml:space="preserve"> – доклад </w:t>
            </w:r>
            <w:r w:rsidRPr="00AC3CB8">
              <w:rPr>
                <w:bCs/>
                <w:sz w:val="22"/>
                <w:szCs w:val="22"/>
              </w:rPr>
              <w:t>«Специалисты лабораторий с высшим мед</w:t>
            </w:r>
            <w:r w:rsidRPr="00AC3CB8">
              <w:rPr>
                <w:bCs/>
                <w:sz w:val="22"/>
                <w:szCs w:val="22"/>
              </w:rPr>
              <w:t>и</w:t>
            </w:r>
            <w:r w:rsidRPr="00AC3CB8">
              <w:rPr>
                <w:bCs/>
                <w:sz w:val="22"/>
                <w:szCs w:val="22"/>
              </w:rPr>
              <w:t>цинским и немедицинским образованием: статус, аккредитация, перспект</w:t>
            </w:r>
            <w:r w:rsidRPr="00AC3CB8">
              <w:rPr>
                <w:bCs/>
                <w:sz w:val="22"/>
                <w:szCs w:val="22"/>
              </w:rPr>
              <w:t>и</w:t>
            </w:r>
            <w:r w:rsidRPr="00AC3CB8">
              <w:rPr>
                <w:bCs/>
                <w:sz w:val="22"/>
                <w:szCs w:val="22"/>
              </w:rPr>
              <w:t>вы»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29-30 октября 2024 г., г. Чел</w:t>
            </w:r>
            <w:r w:rsidRPr="00AC3CB8">
              <w:rPr>
                <w:sz w:val="22"/>
                <w:szCs w:val="22"/>
              </w:rPr>
              <w:t>я</w:t>
            </w:r>
            <w:r w:rsidRPr="00AC3CB8">
              <w:rPr>
                <w:sz w:val="22"/>
                <w:szCs w:val="22"/>
              </w:rPr>
              <w:t>бинск</w:t>
            </w:r>
          </w:p>
        </w:tc>
      </w:tr>
      <w:tr w:rsidR="00E8571D" w:rsidRPr="00AC3CB8" w:rsidTr="00696274">
        <w:tc>
          <w:tcPr>
            <w:tcW w:w="222" w:type="pct"/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V Научно-практическая конференция «Современные аспекты лабораторной диагностики и перспективы развития»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sz w:val="22"/>
                <w:szCs w:val="22"/>
              </w:rPr>
              <w:t>Гильманов А.Ж. – доклад</w:t>
            </w:r>
            <w:r w:rsidRPr="00AC3CB8">
              <w:rPr>
                <w:sz w:val="22"/>
                <w:szCs w:val="22"/>
              </w:rPr>
              <w:t xml:space="preserve"> «Современные лабораторные маркеры при ост</w:t>
            </w:r>
            <w:r w:rsidRPr="00AC3CB8">
              <w:rPr>
                <w:sz w:val="22"/>
                <w:szCs w:val="22"/>
              </w:rPr>
              <w:t>е</w:t>
            </w:r>
            <w:r w:rsidRPr="00AC3CB8">
              <w:rPr>
                <w:sz w:val="22"/>
                <w:szCs w:val="22"/>
              </w:rPr>
              <w:t xml:space="preserve">опорозе» </w:t>
            </w:r>
            <w:r w:rsidRPr="00AC3CB8">
              <w:rPr>
                <w:b/>
                <w:sz w:val="22"/>
                <w:szCs w:val="22"/>
              </w:rPr>
              <w:t>+ доклад</w:t>
            </w:r>
            <w:r w:rsidRPr="00AC3CB8">
              <w:rPr>
                <w:sz w:val="22"/>
                <w:szCs w:val="22"/>
              </w:rPr>
              <w:t xml:space="preserve"> «Лабораторный мониторинг сахарного диабета»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14 ноября 2024 г., г. Пенза</w:t>
            </w:r>
          </w:p>
        </w:tc>
      </w:tr>
      <w:tr w:rsidR="00E8571D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Научно-практический образовательный форум «Современная лабораторная медицина: инновационные технологии, консолидация с клинической пра</w:t>
            </w:r>
            <w:r w:rsidRPr="00AC3CB8">
              <w:rPr>
                <w:sz w:val="22"/>
                <w:szCs w:val="22"/>
              </w:rPr>
              <w:t>к</w:t>
            </w:r>
            <w:r w:rsidRPr="00AC3CB8">
              <w:rPr>
                <w:sz w:val="22"/>
                <w:szCs w:val="22"/>
              </w:rPr>
              <w:t>тикой, тенденции развития»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sz w:val="22"/>
                <w:szCs w:val="22"/>
              </w:rPr>
              <w:t>Гильманов А.Ж.</w:t>
            </w:r>
            <w:r>
              <w:rPr>
                <w:b/>
                <w:sz w:val="22"/>
                <w:szCs w:val="22"/>
              </w:rPr>
              <w:t>*</w:t>
            </w:r>
            <w:r w:rsidRPr="00AC3CB8">
              <w:rPr>
                <w:b/>
                <w:sz w:val="22"/>
                <w:szCs w:val="22"/>
              </w:rPr>
              <w:t xml:space="preserve"> – доклад</w:t>
            </w:r>
            <w:r w:rsidRPr="00AC3CB8">
              <w:rPr>
                <w:sz w:val="22"/>
                <w:szCs w:val="22"/>
              </w:rPr>
              <w:t xml:space="preserve"> «Специалисты лабораторий с высшим мед</w:t>
            </w:r>
            <w:r w:rsidRPr="00AC3CB8">
              <w:rPr>
                <w:sz w:val="22"/>
                <w:szCs w:val="22"/>
              </w:rPr>
              <w:t>и</w:t>
            </w:r>
            <w:r w:rsidRPr="00AC3CB8">
              <w:rPr>
                <w:sz w:val="22"/>
                <w:szCs w:val="22"/>
              </w:rPr>
              <w:t>цинским и немедицинским образованием: статус, аккредитация, перспект</w:t>
            </w:r>
            <w:r w:rsidRPr="00AC3CB8">
              <w:rPr>
                <w:sz w:val="22"/>
                <w:szCs w:val="22"/>
              </w:rPr>
              <w:t>и</w:t>
            </w:r>
            <w:r w:rsidRPr="00AC3CB8">
              <w:rPr>
                <w:sz w:val="22"/>
                <w:szCs w:val="22"/>
              </w:rPr>
              <w:t>вы»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27-28 ноября 2024 г., г. Оренбург</w:t>
            </w:r>
          </w:p>
        </w:tc>
      </w:tr>
      <w:tr w:rsidR="00E8571D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XIV Всероссийская научно-практическая конференция</w:t>
            </w:r>
            <w:r w:rsidRPr="000B712D">
              <w:rPr>
                <w:sz w:val="22"/>
                <w:szCs w:val="22"/>
              </w:rPr>
              <w:t xml:space="preserve"> </w:t>
            </w:r>
            <w:r w:rsidRPr="00AC3CB8">
              <w:rPr>
                <w:sz w:val="22"/>
                <w:szCs w:val="22"/>
              </w:rPr>
              <w:t>«Межведомственное взаимодействие в лабораторной диагностике: традиции и инновации»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>Гильманов А.Ж. – доклад «</w:t>
            </w:r>
            <w:r w:rsidRPr="00AC3CB8">
              <w:rPr>
                <w:bCs/>
                <w:sz w:val="22"/>
                <w:szCs w:val="22"/>
              </w:rPr>
              <w:t>Ждать ли перемен в кадровой политике мед</w:t>
            </w:r>
            <w:r w:rsidRPr="00AC3CB8">
              <w:rPr>
                <w:bCs/>
                <w:sz w:val="22"/>
                <w:szCs w:val="22"/>
              </w:rPr>
              <w:t>и</w:t>
            </w:r>
            <w:r w:rsidRPr="00AC3CB8">
              <w:rPr>
                <w:bCs/>
                <w:sz w:val="22"/>
                <w:szCs w:val="22"/>
              </w:rPr>
              <w:t>цинских лабораторий?»</w:t>
            </w:r>
            <w:r w:rsidRPr="00AC3CB8">
              <w:rPr>
                <w:sz w:val="22"/>
                <w:szCs w:val="22"/>
              </w:rPr>
              <w:t xml:space="preserve"> + </w:t>
            </w:r>
            <w:r w:rsidRPr="00AC3CB8">
              <w:rPr>
                <w:b/>
                <w:bCs/>
                <w:sz w:val="22"/>
                <w:szCs w:val="22"/>
              </w:rPr>
              <w:t>модератор круглого стола «</w:t>
            </w:r>
            <w:r w:rsidRPr="00AC3CB8">
              <w:rPr>
                <w:bCs/>
                <w:sz w:val="22"/>
                <w:szCs w:val="22"/>
              </w:rPr>
              <w:t>Профессиональное образование в области лабораторной медицины»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9-10 декабря 2024 г.                                     г. Санкт-Петербург</w:t>
            </w:r>
          </w:p>
        </w:tc>
      </w:tr>
      <w:tr w:rsidR="00E8571D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E8571D" w:rsidRPr="00AC3CB8" w:rsidRDefault="00E8571D" w:rsidP="000B2F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C3CB8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Научно–практическая конференция «Гемостазиологические нарушения у онкологических больных»</w:t>
            </w:r>
          </w:p>
          <w:p w:rsidR="00E8571D" w:rsidRPr="00AC3CB8" w:rsidRDefault="00E8571D" w:rsidP="000B2F6D">
            <w:pPr>
              <w:rPr>
                <w:sz w:val="22"/>
                <w:szCs w:val="22"/>
              </w:rPr>
            </w:pPr>
            <w:r w:rsidRPr="00AC3CB8">
              <w:rPr>
                <w:b/>
                <w:bCs/>
                <w:sz w:val="22"/>
                <w:szCs w:val="22"/>
              </w:rPr>
              <w:t>Гильманов А.Ж.</w:t>
            </w:r>
            <w:r>
              <w:rPr>
                <w:b/>
                <w:bCs/>
                <w:sz w:val="22"/>
                <w:szCs w:val="22"/>
              </w:rPr>
              <w:t>*</w:t>
            </w:r>
            <w:r w:rsidRPr="00AC3CB8">
              <w:rPr>
                <w:b/>
                <w:bCs/>
                <w:sz w:val="22"/>
                <w:szCs w:val="22"/>
              </w:rPr>
              <w:t xml:space="preserve"> – доклад </w:t>
            </w:r>
            <w:r w:rsidRPr="00AC3CB8">
              <w:rPr>
                <w:bCs/>
                <w:sz w:val="22"/>
                <w:szCs w:val="22"/>
              </w:rPr>
              <w:t>«Решили назначить коагулограмму? Подумайте о преаналитике!»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1D" w:rsidRPr="00AC3CB8" w:rsidRDefault="00E8571D" w:rsidP="000B2F6D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12 декабря 2024 г.                                     г. Уфа</w:t>
            </w:r>
          </w:p>
        </w:tc>
      </w:tr>
      <w:tr w:rsidR="00696274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696274" w:rsidRPr="00AC3CB8" w:rsidRDefault="00696274" w:rsidP="000B2F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335BEA" w:rsidRDefault="00696274" w:rsidP="000B2F6D">
            <w:pPr>
              <w:rPr>
                <w:b/>
                <w:sz w:val="22"/>
                <w:szCs w:val="22"/>
              </w:rPr>
            </w:pPr>
            <w:r w:rsidRPr="00335BEA">
              <w:rPr>
                <w:b/>
                <w:sz w:val="22"/>
                <w:szCs w:val="22"/>
              </w:rPr>
              <w:t xml:space="preserve">Билалов Ф.С.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AC3CB8" w:rsidRDefault="00696274" w:rsidP="000B2F6D">
            <w:pPr>
              <w:jc w:val="center"/>
              <w:rPr>
                <w:sz w:val="22"/>
                <w:szCs w:val="22"/>
              </w:rPr>
            </w:pPr>
          </w:p>
        </w:tc>
      </w:tr>
      <w:tr w:rsidR="00696274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696274" w:rsidRPr="00696274" w:rsidRDefault="00696274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0B" w:rsidRDefault="002F420B" w:rsidP="000B2F6D">
            <w:r>
              <w:rPr>
                <w:sz w:val="22"/>
                <w:szCs w:val="22"/>
              </w:rPr>
              <w:t>Международная конференция</w:t>
            </w:r>
            <w:r w:rsidR="00335BEA">
              <w:rPr>
                <w:sz w:val="22"/>
                <w:szCs w:val="22"/>
              </w:rPr>
              <w:t xml:space="preserve"> </w:t>
            </w:r>
            <w:r w:rsidR="00335BEA">
              <w:t>«Современные достижения молекулярной диагностики в профилактической медицине, клинической практике и эпидемиологии»</w:t>
            </w:r>
          </w:p>
          <w:p w:rsidR="00335BEA" w:rsidRDefault="00335BEA" w:rsidP="00335BEA">
            <w:r>
              <w:t>Билалов Ф.С.* - доклад:</w:t>
            </w:r>
          </w:p>
          <w:p w:rsidR="00335BEA" w:rsidRPr="00335BEA" w:rsidRDefault="00335BEA" w:rsidP="00C06D73">
            <w:pPr>
              <w:pStyle w:val="af2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t>Молекулярно-биологические методы в неонатальном скрини</w:t>
            </w:r>
            <w:r>
              <w:t>н</w:t>
            </w:r>
            <w:r>
              <w:t>ге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AC3CB8" w:rsidRDefault="00335BEA" w:rsidP="000B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 апреля 2024 г., Узбек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стан, г. Сама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канд</w:t>
            </w:r>
          </w:p>
        </w:tc>
      </w:tr>
      <w:tr w:rsidR="00D949A8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949A8" w:rsidRPr="00696274" w:rsidRDefault="00D949A8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A8" w:rsidRDefault="00D949A8" w:rsidP="000B2F6D">
            <w:pPr>
              <w:rPr>
                <w:shd w:val="clear" w:color="auto" w:fill="FFFFFF"/>
              </w:rPr>
            </w:pPr>
            <w:r w:rsidRPr="00D949A8">
              <w:rPr>
                <w:shd w:val="clear" w:color="auto" w:fill="FFFFFF"/>
              </w:rPr>
              <w:t>Всероссийская научно-практическая конференция на тему «Совр</w:t>
            </w:r>
            <w:r w:rsidRPr="00D949A8">
              <w:rPr>
                <w:shd w:val="clear" w:color="auto" w:fill="FFFFFF"/>
              </w:rPr>
              <w:t>е</w:t>
            </w:r>
            <w:r w:rsidRPr="00D949A8">
              <w:rPr>
                <w:shd w:val="clear" w:color="auto" w:fill="FFFFFF"/>
              </w:rPr>
              <w:t>менные подходы в комплексном лечении и сопровождении детей с РАС»</w:t>
            </w:r>
          </w:p>
          <w:p w:rsidR="00D949A8" w:rsidRDefault="00D949A8" w:rsidP="000B2F6D">
            <w:r>
              <w:t xml:space="preserve">Билалов Ф.С.* - доклад: </w:t>
            </w:r>
          </w:p>
          <w:p w:rsidR="00D949A8" w:rsidRPr="00D949A8" w:rsidRDefault="00D949A8" w:rsidP="00C06D73">
            <w:pPr>
              <w:pStyle w:val="af2"/>
              <w:numPr>
                <w:ilvl w:val="0"/>
                <w:numId w:val="15"/>
              </w:numPr>
            </w:pPr>
            <w:r>
              <w:t>Роль наследственности и генетических изменений в развитии рас у детей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A8" w:rsidRPr="00AC3CB8" w:rsidRDefault="00D949A8" w:rsidP="000B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января 2024 г., г. Уфа</w:t>
            </w:r>
          </w:p>
        </w:tc>
      </w:tr>
      <w:tr w:rsidR="00BC0194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BC0194" w:rsidRPr="00696274" w:rsidRDefault="00BC0194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94" w:rsidRPr="00D949A8" w:rsidRDefault="00BC0194" w:rsidP="000B2F6D">
            <w:pPr>
              <w:rPr>
                <w:shd w:val="clear" w:color="auto" w:fill="FFFFFF"/>
              </w:rPr>
            </w:pPr>
            <w:r>
              <w:t xml:space="preserve">Международная научно-практическая конференция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94" w:rsidRDefault="00BC0194" w:rsidP="000B2F6D">
            <w:pPr>
              <w:jc w:val="center"/>
              <w:rPr>
                <w:sz w:val="22"/>
                <w:szCs w:val="22"/>
              </w:rPr>
            </w:pPr>
          </w:p>
        </w:tc>
      </w:tr>
      <w:tr w:rsidR="002F420B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2F420B" w:rsidRPr="00696274" w:rsidRDefault="002F420B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C8" w:rsidRDefault="00F91AC8" w:rsidP="00F91AC8">
            <w:pPr>
              <w:rPr>
                <w:rFonts w:ascii="Stem" w:hAnsi="Stem"/>
                <w:color w:val="000000"/>
                <w:spacing w:val="5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Fonts w:ascii="Stem" w:hAnsi="Stem"/>
                <w:color w:val="000000"/>
                <w:spacing w:val="5"/>
                <w:sz w:val="23"/>
                <w:szCs w:val="23"/>
                <w:shd w:val="clear" w:color="auto" w:fill="FFFFFF"/>
              </w:rPr>
              <w:t>Международный Научно-образовательный Форум </w:t>
            </w:r>
            <w:r>
              <w:rPr>
                <w:rFonts w:ascii="Stem" w:hAnsi="Stem"/>
                <w:color w:val="000000"/>
                <w:spacing w:val="5"/>
                <w:sz w:val="23"/>
                <w:szCs w:val="23"/>
                <w:bdr w:val="none" w:sz="0" w:space="0" w:color="auto" w:frame="1"/>
                <w:shd w:val="clear" w:color="auto" w:fill="FFFFFF"/>
              </w:rPr>
              <w:t>КАМЛД-2024 «С</w:t>
            </w:r>
            <w:r>
              <w:rPr>
                <w:rFonts w:ascii="Stem" w:hAnsi="Stem"/>
                <w:color w:val="000000"/>
                <w:spacing w:val="5"/>
                <w:sz w:val="23"/>
                <w:szCs w:val="23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Stem" w:hAnsi="Stem"/>
                <w:color w:val="000000"/>
                <w:spacing w:val="5"/>
                <w:sz w:val="23"/>
                <w:szCs w:val="23"/>
                <w:bdr w:val="none" w:sz="0" w:space="0" w:color="auto" w:frame="1"/>
                <w:shd w:val="clear" w:color="auto" w:fill="FFFFFF"/>
              </w:rPr>
              <w:t>временная лабораторная медицина Республики Казахстан: инновац</w:t>
            </w:r>
            <w:r>
              <w:rPr>
                <w:rFonts w:ascii="Stem" w:hAnsi="Stem"/>
                <w:color w:val="000000"/>
                <w:spacing w:val="5"/>
                <w:sz w:val="23"/>
                <w:szCs w:val="23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Stem" w:hAnsi="Stem"/>
                <w:color w:val="000000"/>
                <w:spacing w:val="5"/>
                <w:sz w:val="23"/>
                <w:szCs w:val="23"/>
                <w:bdr w:val="none" w:sz="0" w:space="0" w:color="auto" w:frame="1"/>
                <w:shd w:val="clear" w:color="auto" w:fill="FFFFFF"/>
              </w:rPr>
              <w:t>онные технологии, консолидация с клинической практикой»</w:t>
            </w:r>
          </w:p>
          <w:p w:rsidR="00F91AC8" w:rsidRDefault="00F91AC8" w:rsidP="00F91AC8">
            <w:r>
              <w:t>Билалов Ф.С.* - доклады:</w:t>
            </w:r>
          </w:p>
          <w:p w:rsidR="002F420B" w:rsidRPr="00F91AC8" w:rsidRDefault="00F91AC8" w:rsidP="00C06D73">
            <w:pPr>
              <w:pStyle w:val="af2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Опыт работы МГЦ на примере Республики Башкортостан</w:t>
            </w:r>
          </w:p>
          <w:p w:rsidR="00F91AC8" w:rsidRPr="00F91AC8" w:rsidRDefault="00F91AC8" w:rsidP="00C06D73">
            <w:pPr>
              <w:pStyle w:val="af2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t>Скрининг и подтверждающая диагностика наследственных з</w:t>
            </w:r>
            <w:r>
              <w:t>а</w:t>
            </w:r>
            <w:r>
              <w:t>болеваний в РФ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0B" w:rsidRPr="00AC3CB8" w:rsidRDefault="00F91AC8" w:rsidP="000B2F6D">
            <w:pPr>
              <w:jc w:val="center"/>
              <w:rPr>
                <w:sz w:val="22"/>
                <w:szCs w:val="22"/>
              </w:rPr>
            </w:pPr>
            <w:r w:rsidRPr="002F420B">
              <w:rPr>
                <w:sz w:val="22"/>
                <w:szCs w:val="22"/>
              </w:rPr>
              <w:t xml:space="preserve">Казахстан, </w:t>
            </w:r>
            <w:proofErr w:type="spellStart"/>
            <w:r w:rsidRPr="002F420B">
              <w:rPr>
                <w:sz w:val="22"/>
                <w:szCs w:val="22"/>
              </w:rPr>
              <w:t>г.Алматы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F420B">
              <w:rPr>
                <w:sz w:val="22"/>
                <w:szCs w:val="22"/>
              </w:rPr>
              <w:t>17-18 апреля</w:t>
            </w:r>
            <w:r>
              <w:rPr>
                <w:sz w:val="22"/>
                <w:szCs w:val="22"/>
              </w:rPr>
              <w:t xml:space="preserve"> 2024г.</w:t>
            </w:r>
          </w:p>
        </w:tc>
      </w:tr>
      <w:tr w:rsidR="002F420B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2F420B" w:rsidRPr="00696274" w:rsidRDefault="002F420B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0B" w:rsidRDefault="002F420B" w:rsidP="000B2F6D">
            <w:r>
              <w:t>Научно-образовательный форум «Современная лабораторная медиц</w:t>
            </w:r>
            <w:r>
              <w:t>и</w:t>
            </w:r>
            <w:r>
              <w:t>на: эффективность, доступность, качество» 26 апреля 2024 г.</w:t>
            </w:r>
          </w:p>
          <w:p w:rsidR="002F420B" w:rsidRDefault="00AB407C" w:rsidP="000B2F6D">
            <w:r>
              <w:t>Билалов Ф.С.* - доклад</w:t>
            </w:r>
            <w:r w:rsidR="002F420B">
              <w:t>ы:</w:t>
            </w:r>
          </w:p>
          <w:p w:rsidR="002F420B" w:rsidRPr="002F420B" w:rsidRDefault="002F420B" w:rsidP="00C06D73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t>Централизация лабораторий в формате трехуровневой модели</w:t>
            </w:r>
          </w:p>
          <w:p w:rsidR="002F420B" w:rsidRPr="002F420B" w:rsidRDefault="002F420B" w:rsidP="00C06D73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t>Иммунохимические методы определения онкомаркеров</w:t>
            </w:r>
          </w:p>
          <w:p w:rsidR="002F420B" w:rsidRPr="002F420B" w:rsidRDefault="002F420B" w:rsidP="00C06D73">
            <w:pPr>
              <w:pStyle w:val="af2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t>Опыт скрининга колоректального рака в Республике Башко</w:t>
            </w:r>
            <w:r>
              <w:t>р</w:t>
            </w:r>
            <w:r>
              <w:t>тостан методом FIT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20B" w:rsidRPr="00AC3CB8" w:rsidRDefault="002F420B" w:rsidP="000B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апреля 2024г. г. Казань</w:t>
            </w:r>
          </w:p>
        </w:tc>
      </w:tr>
      <w:tr w:rsidR="00AB407C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AB407C" w:rsidRPr="00696274" w:rsidRDefault="00AB407C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7C" w:rsidRDefault="00AB407C" w:rsidP="00AB407C">
            <w:r w:rsidRPr="00AB407C">
              <w:t>Всероссийская научно-практическая конференция с международным участием «Здоровье семьи – здоровье нации: фундаментальные и пр</w:t>
            </w:r>
            <w:r w:rsidRPr="00AB407C">
              <w:t>и</w:t>
            </w:r>
            <w:r w:rsidRPr="00AB407C">
              <w:t>кладные исследования»</w:t>
            </w:r>
          </w:p>
          <w:p w:rsidR="00AB407C" w:rsidRDefault="00AB407C" w:rsidP="00AB407C">
            <w:r>
              <w:t>Билалов Ф.С.* - доклады:</w:t>
            </w:r>
          </w:p>
          <w:p w:rsidR="00AB407C" w:rsidRPr="00AB407C" w:rsidRDefault="00AB407C" w:rsidP="00C06D73">
            <w:pPr>
              <w:pStyle w:val="af2"/>
              <w:numPr>
                <w:ilvl w:val="0"/>
                <w:numId w:val="16"/>
              </w:numPr>
            </w:pPr>
            <w:r w:rsidRPr="00AB407C">
              <w:rPr>
                <w:rFonts w:eastAsia="Calibri"/>
              </w:rPr>
              <w:t>Первый год РНС в Приволжском Федеральном округе</w:t>
            </w:r>
          </w:p>
          <w:p w:rsidR="00AB407C" w:rsidRPr="00AB407C" w:rsidRDefault="00AB407C" w:rsidP="00C06D73">
            <w:pPr>
              <w:pStyle w:val="af2"/>
              <w:numPr>
                <w:ilvl w:val="0"/>
                <w:numId w:val="16"/>
              </w:numPr>
            </w:pPr>
            <w:r w:rsidRPr="00AB407C">
              <w:rPr>
                <w:rFonts w:eastAsia="Calibri"/>
                <w:szCs w:val="28"/>
              </w:rPr>
              <w:t>Молекулярно-генетические исследования в онкологии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7C" w:rsidRDefault="00AB407C" w:rsidP="000B2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 мая 2024 г., г. Иркутск</w:t>
            </w:r>
          </w:p>
        </w:tc>
      </w:tr>
      <w:tr w:rsidR="00D949A8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949A8" w:rsidRPr="00696274" w:rsidRDefault="00D949A8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A8" w:rsidRDefault="00D949A8" w:rsidP="00D949A8">
            <w:pPr>
              <w:rPr>
                <w:rFonts w:eastAsia="Calibri"/>
                <w:sz w:val="22"/>
                <w:szCs w:val="22"/>
              </w:rPr>
            </w:pPr>
            <w:r w:rsidRPr="001037F2">
              <w:rPr>
                <w:rFonts w:eastAsia="Calibri"/>
                <w:sz w:val="22"/>
                <w:szCs w:val="22"/>
              </w:rPr>
              <w:t>Междисциплинарн</w:t>
            </w:r>
            <w:r>
              <w:rPr>
                <w:rFonts w:eastAsia="Calibri"/>
                <w:sz w:val="22"/>
                <w:szCs w:val="22"/>
              </w:rPr>
              <w:t>ая</w:t>
            </w:r>
            <w:r w:rsidRPr="001037F2">
              <w:rPr>
                <w:rFonts w:eastAsia="Calibri"/>
                <w:sz w:val="22"/>
                <w:szCs w:val="22"/>
              </w:rPr>
              <w:t xml:space="preserve"> научно–практическ</w:t>
            </w:r>
            <w:r>
              <w:rPr>
                <w:rFonts w:eastAsia="Calibri"/>
                <w:sz w:val="22"/>
                <w:szCs w:val="22"/>
              </w:rPr>
              <w:t>ая</w:t>
            </w:r>
            <w:r w:rsidRPr="001037F2">
              <w:rPr>
                <w:rFonts w:eastAsia="Calibri"/>
                <w:sz w:val="22"/>
                <w:szCs w:val="22"/>
              </w:rPr>
              <w:t xml:space="preserve"> конференци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1037F2">
              <w:rPr>
                <w:rFonts w:eastAsia="Calibri"/>
                <w:sz w:val="22"/>
                <w:szCs w:val="22"/>
              </w:rPr>
              <w:t xml:space="preserve"> </w:t>
            </w:r>
            <w:r w:rsidRPr="0050344B">
              <w:rPr>
                <w:rFonts w:eastAsia="Calibri"/>
                <w:sz w:val="22"/>
                <w:szCs w:val="22"/>
              </w:rPr>
              <w:t>с международным участием «Клиника, генетика, лаборатория</w:t>
            </w:r>
            <w:r>
              <w:rPr>
                <w:rFonts w:eastAsia="Calibri"/>
                <w:sz w:val="22"/>
                <w:szCs w:val="22"/>
              </w:rPr>
              <w:t xml:space="preserve"> – 2024»</w:t>
            </w:r>
          </w:p>
          <w:p w:rsidR="00D949A8" w:rsidRDefault="00D949A8" w:rsidP="00D949A8">
            <w:r>
              <w:t>Билалов Ф.С.* - доклады:</w:t>
            </w:r>
          </w:p>
          <w:p w:rsidR="00D949A8" w:rsidRDefault="00D949A8" w:rsidP="00C06D73">
            <w:pPr>
              <w:pStyle w:val="af2"/>
              <w:numPr>
                <w:ilvl w:val="0"/>
                <w:numId w:val="14"/>
              </w:numPr>
            </w:pPr>
            <w:r>
              <w:t>Централизация лабораторной службы Опыт Республики Ба</w:t>
            </w:r>
            <w:r>
              <w:t>ш</w:t>
            </w:r>
            <w:r>
              <w:t>кортостан</w:t>
            </w:r>
          </w:p>
          <w:p w:rsidR="00D949A8" w:rsidRDefault="00D949A8" w:rsidP="00C06D73">
            <w:pPr>
              <w:pStyle w:val="af2"/>
              <w:numPr>
                <w:ilvl w:val="0"/>
                <w:numId w:val="14"/>
              </w:numPr>
            </w:pPr>
            <w:r>
              <w:t>Современные лабораторные маркеры преэклампсии</w:t>
            </w:r>
          </w:p>
          <w:p w:rsidR="00D949A8" w:rsidRDefault="00D949A8" w:rsidP="00C06D73">
            <w:pPr>
              <w:pStyle w:val="af2"/>
              <w:numPr>
                <w:ilvl w:val="0"/>
                <w:numId w:val="14"/>
              </w:numPr>
            </w:pPr>
            <w:r>
              <w:t>Исследование микробиоценоза влагалища в гинекологической практике</w:t>
            </w:r>
          </w:p>
          <w:p w:rsidR="00D949A8" w:rsidRDefault="00D949A8" w:rsidP="00C06D73">
            <w:pPr>
              <w:pStyle w:val="af2"/>
              <w:numPr>
                <w:ilvl w:val="0"/>
                <w:numId w:val="14"/>
              </w:numPr>
            </w:pPr>
            <w:r>
              <w:t>Иммуногематологические исследования в лабораториях ра</w:t>
            </w:r>
            <w:r>
              <w:t>з</w:t>
            </w:r>
            <w:r>
              <w:t>личного уровня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A8" w:rsidRPr="00AC3CB8" w:rsidRDefault="00D949A8" w:rsidP="00D949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30-31 мая 2024 г., г. Уфа</w:t>
            </w:r>
          </w:p>
        </w:tc>
      </w:tr>
      <w:tr w:rsidR="00D949A8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949A8" w:rsidRPr="00696274" w:rsidRDefault="00D949A8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A8" w:rsidRDefault="00D949A8" w:rsidP="00D949A8">
            <w:r>
              <w:t>Научно-практическая конференция с международным участием «Н</w:t>
            </w:r>
            <w:r>
              <w:t>о</w:t>
            </w:r>
            <w:r>
              <w:t>вые горизонты в диагностике онкологических и онкогематологич</w:t>
            </w:r>
            <w:r>
              <w:t>е</w:t>
            </w:r>
            <w:r>
              <w:t>ских заболеваний у детей и взрослых»</w:t>
            </w:r>
          </w:p>
          <w:p w:rsidR="00D949A8" w:rsidRDefault="00D949A8" w:rsidP="00D949A8">
            <w:r>
              <w:t xml:space="preserve">Билалов Ф.С.* - доклад </w:t>
            </w:r>
          </w:p>
          <w:p w:rsidR="00D949A8" w:rsidRDefault="00D949A8" w:rsidP="00C06D73">
            <w:pPr>
              <w:pStyle w:val="af2"/>
              <w:numPr>
                <w:ilvl w:val="0"/>
                <w:numId w:val="13"/>
              </w:numPr>
            </w:pPr>
            <w:r w:rsidRPr="00D949A8">
              <w:rPr>
                <w:bCs/>
                <w:sz w:val="22"/>
              </w:rPr>
              <w:t xml:space="preserve">Некоторые особенности генетического профиля гена </w:t>
            </w:r>
            <w:r w:rsidRPr="00D949A8">
              <w:rPr>
                <w:bCs/>
                <w:sz w:val="22"/>
                <w:lang w:val="en-US"/>
              </w:rPr>
              <w:t>BRCA</w:t>
            </w:r>
            <w:r w:rsidRPr="00D949A8">
              <w:rPr>
                <w:bCs/>
                <w:sz w:val="22"/>
              </w:rPr>
              <w:t xml:space="preserve"> 1/2 у п</w:t>
            </w:r>
            <w:r w:rsidRPr="00D949A8">
              <w:rPr>
                <w:bCs/>
                <w:sz w:val="22"/>
              </w:rPr>
              <w:t>а</w:t>
            </w:r>
            <w:r w:rsidRPr="00D949A8">
              <w:rPr>
                <w:bCs/>
                <w:sz w:val="22"/>
              </w:rPr>
              <w:t xml:space="preserve">циентов с метастатическим раком молочной железы по результатам исследований методом </w:t>
            </w:r>
            <w:r w:rsidRPr="00D949A8">
              <w:rPr>
                <w:bCs/>
                <w:sz w:val="22"/>
                <w:lang w:val="en-US"/>
              </w:rPr>
              <w:t>NGS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9A8" w:rsidRDefault="00D949A8" w:rsidP="00D94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23-24 августа 2024г., г. Екат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ринбург</w:t>
            </w:r>
          </w:p>
        </w:tc>
      </w:tr>
      <w:tr w:rsidR="00D950B8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950B8" w:rsidRPr="00696274" w:rsidRDefault="00D950B8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B8" w:rsidRPr="00D950B8" w:rsidRDefault="00D950B8" w:rsidP="00D950B8">
            <w:pPr>
              <w:jc w:val="both"/>
              <w:rPr>
                <w:color w:val="262626" w:themeColor="text1" w:themeTint="D9"/>
              </w:rPr>
            </w:pPr>
            <w:r w:rsidRPr="00D950B8">
              <w:rPr>
                <w:color w:val="262626" w:themeColor="text1" w:themeTint="D9"/>
                <w:lang w:val="en-US"/>
              </w:rPr>
              <w:t>XXII</w:t>
            </w:r>
            <w:r w:rsidRPr="00D950B8">
              <w:rPr>
                <w:color w:val="262626" w:themeColor="text1" w:themeTint="D9"/>
              </w:rPr>
              <w:t xml:space="preserve"> Научно-практическая конференция</w:t>
            </w:r>
            <w:r>
              <w:rPr>
                <w:color w:val="262626" w:themeColor="text1" w:themeTint="D9"/>
              </w:rPr>
              <w:t xml:space="preserve"> </w:t>
            </w:r>
            <w:r w:rsidRPr="00D950B8">
              <w:rPr>
                <w:color w:val="262626" w:themeColor="text1" w:themeTint="D9"/>
              </w:rPr>
              <w:t xml:space="preserve">«Современные клинико-лабораторные исследования и аспекты развития лабораторной службы </w:t>
            </w:r>
            <w:r w:rsidRPr="00D950B8">
              <w:rPr>
                <w:color w:val="262626" w:themeColor="text1" w:themeTint="D9"/>
              </w:rPr>
              <w:lastRenderedPageBreak/>
              <w:t>в Поволжье»</w:t>
            </w:r>
          </w:p>
          <w:p w:rsidR="00D950B8" w:rsidRDefault="00D950B8" w:rsidP="00D950B8">
            <w:r>
              <w:t xml:space="preserve">Билалов Ф.С.* - доклад </w:t>
            </w:r>
          </w:p>
          <w:p w:rsidR="00D950B8" w:rsidRPr="00D950B8" w:rsidRDefault="00D950B8" w:rsidP="00C06D73">
            <w:pPr>
              <w:pStyle w:val="af2"/>
              <w:numPr>
                <w:ilvl w:val="0"/>
                <w:numId w:val="18"/>
              </w:numPr>
              <w:jc w:val="both"/>
            </w:pPr>
            <w:r w:rsidRPr="00D950B8">
              <w:rPr>
                <w:color w:val="262626" w:themeColor="text1" w:themeTint="D9"/>
                <w:sz w:val="22"/>
                <w:szCs w:val="20"/>
              </w:rPr>
              <w:t>Автоматизация исследований методом жидкостной цитологии</w:t>
            </w:r>
          </w:p>
          <w:p w:rsidR="00D950B8" w:rsidRPr="00D950B8" w:rsidRDefault="00D950B8" w:rsidP="00C06D73">
            <w:pPr>
              <w:pStyle w:val="af2"/>
              <w:numPr>
                <w:ilvl w:val="0"/>
                <w:numId w:val="18"/>
              </w:numPr>
              <w:jc w:val="both"/>
            </w:pPr>
            <w:r w:rsidRPr="00D950B8">
              <w:rPr>
                <w:color w:val="262626" w:themeColor="text1" w:themeTint="D9"/>
                <w:sz w:val="22"/>
                <w:szCs w:val="20"/>
              </w:rPr>
              <w:t>Особенности определения гормонов методом ИХЛА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0B8" w:rsidRDefault="00D950B8" w:rsidP="00D94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 сентября 2024 г., г. Тол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ятти</w:t>
            </w:r>
          </w:p>
        </w:tc>
      </w:tr>
      <w:tr w:rsidR="00335BEA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335BEA" w:rsidRPr="00696274" w:rsidRDefault="00335BEA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A" w:rsidRDefault="00335BEA" w:rsidP="00D950B8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Всероссийская научно-практическая конференция с международным участием посвященная 55-летию СПб ГБУЗ «Диагностический центр (медико-генетический)» «Время первых медицинская генетика - б</w:t>
            </w:r>
            <w:r>
              <w:rPr>
                <w:color w:val="262626" w:themeColor="text1" w:themeTint="D9"/>
              </w:rPr>
              <w:t>у</w:t>
            </w:r>
            <w:r>
              <w:rPr>
                <w:color w:val="262626" w:themeColor="text1" w:themeTint="D9"/>
              </w:rPr>
              <w:t>дущее в настоящем»</w:t>
            </w:r>
          </w:p>
          <w:p w:rsidR="00335BEA" w:rsidRDefault="00335BEA" w:rsidP="00335BEA">
            <w:r>
              <w:t xml:space="preserve">Билалов Ф.С.* - доклад </w:t>
            </w:r>
          </w:p>
          <w:p w:rsidR="00335BEA" w:rsidRPr="00335BEA" w:rsidRDefault="00335BEA" w:rsidP="00C06D73">
            <w:pPr>
              <w:pStyle w:val="af2"/>
              <w:numPr>
                <w:ilvl w:val="0"/>
                <w:numId w:val="22"/>
              </w:numPr>
              <w:jc w:val="both"/>
              <w:rPr>
                <w:color w:val="262626" w:themeColor="text1" w:themeTint="D9"/>
              </w:rPr>
            </w:pPr>
            <w:r>
              <w:t>Организация работы межрегиональных центров расширенного неонатального скрининга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A" w:rsidRDefault="00335BEA" w:rsidP="00D94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20-21 сентября 2024 г., г. Санкт-Петербург </w:t>
            </w:r>
          </w:p>
        </w:tc>
      </w:tr>
      <w:tr w:rsidR="00D26669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26669" w:rsidRPr="00696274" w:rsidRDefault="00D26669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Pr="00AC3CB8" w:rsidRDefault="00D26669" w:rsidP="00D26669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  <w:lang w:val="en-US"/>
              </w:rPr>
              <w:t>X</w:t>
            </w:r>
            <w:r w:rsidRPr="00AC3CB8">
              <w:rPr>
                <w:sz w:val="22"/>
                <w:szCs w:val="22"/>
              </w:rPr>
              <w:t xml:space="preserve"> Российский конгресс лабораторной медицины в рамках </w:t>
            </w:r>
            <w:r w:rsidRPr="000B712D">
              <w:rPr>
                <w:sz w:val="22"/>
                <w:szCs w:val="22"/>
                <w:lang w:val="en-US"/>
              </w:rPr>
              <w:t>II</w:t>
            </w:r>
            <w:r w:rsidRPr="000B712D">
              <w:rPr>
                <w:sz w:val="22"/>
                <w:szCs w:val="22"/>
              </w:rPr>
              <w:t xml:space="preserve"> </w:t>
            </w:r>
            <w:r w:rsidRPr="00AC3CB8">
              <w:rPr>
                <w:sz w:val="22"/>
                <w:szCs w:val="22"/>
              </w:rPr>
              <w:t>Российского диагностического саммита</w:t>
            </w:r>
          </w:p>
          <w:p w:rsidR="00855311" w:rsidRDefault="00855311" w:rsidP="00D26669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Модератор </w:t>
            </w:r>
          </w:p>
          <w:p w:rsidR="00D26669" w:rsidRDefault="00D26669" w:rsidP="00C06D73">
            <w:pPr>
              <w:pStyle w:val="af2"/>
              <w:numPr>
                <w:ilvl w:val="0"/>
                <w:numId w:val="23"/>
              </w:numPr>
              <w:jc w:val="both"/>
            </w:pPr>
            <w:r w:rsidRPr="00855311">
              <w:rPr>
                <w:color w:val="262626" w:themeColor="text1" w:themeTint="D9"/>
              </w:rPr>
              <w:t xml:space="preserve">Круглый стол - </w:t>
            </w:r>
            <w:r>
              <w:t>Особенности организации лабораторной слу</w:t>
            </w:r>
            <w:r>
              <w:t>ж</w:t>
            </w:r>
            <w:r>
              <w:t>бы в регионах</w:t>
            </w:r>
          </w:p>
          <w:p w:rsidR="00855311" w:rsidRDefault="00855311" w:rsidP="00C06D73">
            <w:pPr>
              <w:pStyle w:val="af2"/>
              <w:numPr>
                <w:ilvl w:val="0"/>
                <w:numId w:val="23"/>
              </w:numPr>
              <w:jc w:val="both"/>
            </w:pPr>
            <w:r>
              <w:t>Секция - Особенности региональных проектов развития лаб</w:t>
            </w:r>
            <w:r>
              <w:t>о</w:t>
            </w:r>
            <w:r>
              <w:t>раторной службы</w:t>
            </w:r>
          </w:p>
          <w:p w:rsidR="00855311" w:rsidRDefault="00855311" w:rsidP="00C06D73">
            <w:pPr>
              <w:pStyle w:val="af2"/>
              <w:numPr>
                <w:ilvl w:val="0"/>
                <w:numId w:val="23"/>
              </w:numPr>
              <w:jc w:val="both"/>
            </w:pPr>
            <w:r>
              <w:t>Сателлитный симпозиум компании «</w:t>
            </w:r>
            <w:proofErr w:type="spellStart"/>
            <w:r>
              <w:t>Эбботт</w:t>
            </w:r>
            <w:proofErr w:type="spellEnd"/>
            <w:r>
              <w:t xml:space="preserve"> </w:t>
            </w:r>
            <w:proofErr w:type="spellStart"/>
            <w:r>
              <w:t>Лэбораториз</w:t>
            </w:r>
            <w:proofErr w:type="spellEnd"/>
            <w:r>
              <w:t>». «От преаналитики до лабораторного заключения клиницисту. опыт улучшений»</w:t>
            </w:r>
          </w:p>
          <w:p w:rsidR="00D26669" w:rsidRDefault="00855311" w:rsidP="00D26669">
            <w:pPr>
              <w:jc w:val="both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Доклад </w:t>
            </w:r>
          </w:p>
          <w:p w:rsidR="00855311" w:rsidRPr="00855311" w:rsidRDefault="00855311" w:rsidP="00C06D73">
            <w:pPr>
              <w:pStyle w:val="af2"/>
              <w:numPr>
                <w:ilvl w:val="0"/>
                <w:numId w:val="24"/>
              </w:numPr>
              <w:jc w:val="both"/>
              <w:rPr>
                <w:color w:val="262626" w:themeColor="text1" w:themeTint="D9"/>
              </w:rPr>
            </w:pPr>
            <w:r>
              <w:t>Оценка результатов горизонтальной интеграции лабораторий на при. мере Республики Башкортостан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Pr="00AC3CB8" w:rsidRDefault="00D26669" w:rsidP="00D26669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 xml:space="preserve">2-4 октября </w:t>
            </w:r>
            <w:r w:rsidRPr="00AC3CB8">
              <w:rPr>
                <w:sz w:val="22"/>
                <w:szCs w:val="22"/>
              </w:rPr>
              <w:br/>
              <w:t>2024 г., Москва</w:t>
            </w:r>
          </w:p>
        </w:tc>
      </w:tr>
      <w:tr w:rsidR="00D26669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26669" w:rsidRPr="00696274" w:rsidRDefault="00D26669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Default="00D26669" w:rsidP="00D26669">
            <w:r>
              <w:t>Научно-практическая конференция «Организация контроля качества в клинических лабораториях с использованием современных методов и технологий»</w:t>
            </w:r>
          </w:p>
          <w:p w:rsidR="00D26669" w:rsidRDefault="00D26669" w:rsidP="00D26669">
            <w:r>
              <w:t>Билалов Ф.С.* - доклад:</w:t>
            </w:r>
          </w:p>
          <w:p w:rsidR="00D26669" w:rsidRDefault="00D26669" w:rsidP="00C06D73">
            <w:pPr>
              <w:pStyle w:val="af2"/>
              <w:numPr>
                <w:ilvl w:val="0"/>
                <w:numId w:val="12"/>
              </w:numPr>
            </w:pPr>
            <w:r>
              <w:t>Региональный опыт по внедрению международной внешней оценки качества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Default="00D26669" w:rsidP="00D26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октября 2024 г., г. Санкт-Петербург</w:t>
            </w:r>
          </w:p>
        </w:tc>
      </w:tr>
      <w:tr w:rsidR="00D26669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26669" w:rsidRPr="00696274" w:rsidRDefault="00D26669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Default="00D26669" w:rsidP="00D26669">
            <w:r>
              <w:t>Северо-Кавказский форум специалистов лабораторной медицины</w:t>
            </w:r>
          </w:p>
          <w:p w:rsidR="00D26669" w:rsidRDefault="00D26669" w:rsidP="00D26669">
            <w:r>
              <w:t xml:space="preserve">Билалов Ф.С.* - доклад </w:t>
            </w:r>
          </w:p>
          <w:p w:rsidR="00D26669" w:rsidRDefault="00D26669" w:rsidP="00C06D73">
            <w:pPr>
              <w:pStyle w:val="af2"/>
              <w:numPr>
                <w:ilvl w:val="0"/>
                <w:numId w:val="10"/>
              </w:numPr>
            </w:pPr>
            <w:r>
              <w:t>Экономические аспекты формирования тарифов на лаборато</w:t>
            </w:r>
            <w:r>
              <w:t>р</w:t>
            </w:r>
            <w:r>
              <w:t>ные исследования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Default="00D26669" w:rsidP="00D26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ноября 2024 г., г. Грозный</w:t>
            </w:r>
          </w:p>
        </w:tc>
      </w:tr>
      <w:tr w:rsidR="00D26669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26669" w:rsidRPr="00696274" w:rsidRDefault="00D26669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Default="00D26669" w:rsidP="00D26669">
            <w:pPr>
              <w:rPr>
                <w:bCs/>
              </w:rPr>
            </w:pPr>
            <w:r w:rsidRPr="005A5A93">
              <w:rPr>
                <w:bCs/>
              </w:rPr>
              <w:t>Научно-практическая конференция по клинической генетике «Совр</w:t>
            </w:r>
            <w:r w:rsidRPr="005A5A93">
              <w:rPr>
                <w:bCs/>
              </w:rPr>
              <w:t>е</w:t>
            </w:r>
            <w:r w:rsidRPr="005A5A93">
              <w:rPr>
                <w:bCs/>
              </w:rPr>
              <w:t>менные вопросы диагностики, лечения, профилактики и реабилитации наследственных и врожденных заболеваний»</w:t>
            </w:r>
          </w:p>
          <w:p w:rsidR="00D26669" w:rsidRDefault="00D26669" w:rsidP="00D26669">
            <w:r>
              <w:t xml:space="preserve">Билалов Ф.С.* - доклад </w:t>
            </w:r>
          </w:p>
          <w:p w:rsidR="00D26669" w:rsidRPr="005A5A93" w:rsidRDefault="00D26669" w:rsidP="00C06D73">
            <w:pPr>
              <w:pStyle w:val="af2"/>
              <w:numPr>
                <w:ilvl w:val="0"/>
                <w:numId w:val="19"/>
              </w:numPr>
            </w:pPr>
            <w:r w:rsidRPr="00340D98">
              <w:rPr>
                <w:rFonts w:eastAsia="Calibri"/>
                <w:bCs/>
              </w:rPr>
              <w:t>Биоэтические аспекты расширенного неонатального скрининга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Pr="005A5A93" w:rsidRDefault="00D26669" w:rsidP="00D26669">
            <w:pPr>
              <w:spacing w:line="271" w:lineRule="auto"/>
              <w:jc w:val="both"/>
              <w:rPr>
                <w:bCs/>
              </w:rPr>
            </w:pPr>
            <w:r w:rsidRPr="005A5A93">
              <w:rPr>
                <w:bCs/>
              </w:rPr>
              <w:t>27-29 ноября 2024 г., г. Томск</w:t>
            </w:r>
          </w:p>
          <w:p w:rsidR="00D26669" w:rsidRPr="005A5A93" w:rsidRDefault="00D26669" w:rsidP="00D26669">
            <w:pPr>
              <w:jc w:val="center"/>
              <w:rPr>
                <w:sz w:val="22"/>
                <w:szCs w:val="22"/>
              </w:rPr>
            </w:pPr>
          </w:p>
        </w:tc>
      </w:tr>
      <w:tr w:rsidR="00D26669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26669" w:rsidRPr="00696274" w:rsidRDefault="00D26669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Default="00D26669" w:rsidP="00D26669">
            <w:r>
              <w:t>IV Евразийский конгресс по лечению сердечно-сосудистых заболев</w:t>
            </w:r>
            <w:r>
              <w:t>а</w:t>
            </w:r>
            <w:r>
              <w:t>ний, посвященный 450-летию г. Уфы</w:t>
            </w:r>
          </w:p>
          <w:p w:rsidR="00D26669" w:rsidRDefault="00D26669" w:rsidP="00D26669">
            <w:r>
              <w:t xml:space="preserve">Билалов Ф.С.* - доклад </w:t>
            </w:r>
          </w:p>
          <w:p w:rsidR="00D26669" w:rsidRPr="005E6054" w:rsidRDefault="00D26669" w:rsidP="00C06D73">
            <w:pPr>
              <w:pStyle w:val="af2"/>
              <w:numPr>
                <w:ilvl w:val="0"/>
                <w:numId w:val="20"/>
              </w:numPr>
              <w:rPr>
                <w:bCs/>
              </w:rPr>
            </w:pPr>
            <w:r>
              <w:t>Генетические маркеры заболеваний сердечно-сосудистой с</w:t>
            </w:r>
            <w:r>
              <w:t>и</w:t>
            </w:r>
            <w:r>
              <w:t>стемы</w:t>
            </w:r>
          </w:p>
          <w:p w:rsidR="00D26669" w:rsidRPr="005E6054" w:rsidRDefault="00D26669" w:rsidP="00D26669">
            <w:pPr>
              <w:rPr>
                <w:bCs/>
              </w:rPr>
            </w:pPr>
            <w:r>
              <w:rPr>
                <w:bCs/>
              </w:rPr>
              <w:t xml:space="preserve">Модератор секции: </w:t>
            </w:r>
            <w:r>
              <w:t>ОРФАННЫЕ ЗАБОЛЕВАНИЯ В ПРАКТИКЕ ВРАЧА-КАРДИОЛОГА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Pr="005A5A93" w:rsidRDefault="00D26669" w:rsidP="00D26669">
            <w:pPr>
              <w:spacing w:line="271" w:lineRule="auto"/>
              <w:jc w:val="both"/>
              <w:rPr>
                <w:bCs/>
              </w:rPr>
            </w:pPr>
            <w:r>
              <w:rPr>
                <w:bCs/>
              </w:rPr>
              <w:t>29-30 ноября 2024 г., г.  Уфа</w:t>
            </w:r>
          </w:p>
        </w:tc>
      </w:tr>
      <w:tr w:rsidR="00D26669" w:rsidRPr="00AC3CB8" w:rsidTr="00696274"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D26669" w:rsidRPr="00696274" w:rsidRDefault="00D26669" w:rsidP="00C06D73">
            <w:pPr>
              <w:pStyle w:val="af2"/>
              <w:numPr>
                <w:ilvl w:val="0"/>
                <w:numId w:val="8"/>
              </w:numPr>
              <w:tabs>
                <w:tab w:val="clear" w:pos="720"/>
              </w:tabs>
              <w:ind w:left="106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Pr="00AC3CB8" w:rsidRDefault="00D26669" w:rsidP="00D26669">
            <w:pPr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t>XIV Всероссийская научно-практическая конференция</w:t>
            </w:r>
            <w:r w:rsidRPr="000B712D">
              <w:rPr>
                <w:sz w:val="22"/>
                <w:szCs w:val="22"/>
              </w:rPr>
              <w:t xml:space="preserve"> </w:t>
            </w:r>
            <w:r w:rsidRPr="00AC3CB8">
              <w:rPr>
                <w:sz w:val="22"/>
                <w:szCs w:val="22"/>
              </w:rPr>
              <w:t>«Межведомственное взаимодействие в лабораторной диагностике: традиции и инновации»</w:t>
            </w:r>
          </w:p>
          <w:p w:rsidR="00D26669" w:rsidRDefault="00D26669" w:rsidP="00D26669">
            <w:r>
              <w:t xml:space="preserve">Билалов Ф.С.* - доклад </w:t>
            </w:r>
          </w:p>
          <w:p w:rsidR="00D26669" w:rsidRDefault="00D26669" w:rsidP="00C06D73">
            <w:pPr>
              <w:pStyle w:val="af2"/>
              <w:numPr>
                <w:ilvl w:val="0"/>
                <w:numId w:val="17"/>
              </w:numPr>
            </w:pPr>
            <w:r>
              <w:t>Основные принципы формирования тарифов на лабораторные исследования</w:t>
            </w:r>
          </w:p>
          <w:p w:rsidR="00D26669" w:rsidRDefault="00D26669" w:rsidP="00D26669">
            <w:r>
              <w:t>Сопредседатель круглого стола: РАЗВИТИЕ МОДЕЛИ ЛАБОР</w:t>
            </w:r>
            <w:r>
              <w:t>А</w:t>
            </w:r>
            <w:r>
              <w:lastRenderedPageBreak/>
              <w:t>ТОРНОЙ СЛУЖБЫ: ФОКУС НА РЕГИОНЫ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69" w:rsidRPr="00AC3CB8" w:rsidRDefault="00D26669" w:rsidP="00D26669">
            <w:pPr>
              <w:jc w:val="center"/>
              <w:rPr>
                <w:sz w:val="22"/>
                <w:szCs w:val="22"/>
              </w:rPr>
            </w:pPr>
            <w:r w:rsidRPr="00AC3CB8">
              <w:rPr>
                <w:sz w:val="22"/>
                <w:szCs w:val="22"/>
              </w:rPr>
              <w:lastRenderedPageBreak/>
              <w:t>9-10 декабря 2024 г.                                     г. Санкт-Петербург</w:t>
            </w:r>
          </w:p>
        </w:tc>
      </w:tr>
    </w:tbl>
    <w:p w:rsidR="00E26C91" w:rsidRPr="00306CE6" w:rsidRDefault="00E26C91" w:rsidP="006B07C4">
      <w:pPr>
        <w:rPr>
          <w:sz w:val="22"/>
          <w:szCs w:val="22"/>
        </w:rPr>
      </w:pP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7. Общественное признание НИР</w:t>
      </w:r>
    </w:p>
    <w:p w:rsidR="00E26C91" w:rsidRPr="00306CE6" w:rsidRDefault="00E26C91" w:rsidP="006B07C4">
      <w:pPr>
        <w:jc w:val="center"/>
        <w:rPr>
          <w:sz w:val="22"/>
          <w:szCs w:val="22"/>
        </w:rPr>
      </w:pPr>
      <w:r w:rsidRPr="00306CE6">
        <w:rPr>
          <w:sz w:val="22"/>
          <w:szCs w:val="22"/>
        </w:rPr>
        <w:t>(Результаты представляются в произвольной форме).</w:t>
      </w:r>
    </w:p>
    <w:p w:rsidR="0019639A" w:rsidRPr="0080137F" w:rsidRDefault="0019639A" w:rsidP="0019639A">
      <w:pPr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Гильманов А.Ж. </w:t>
      </w:r>
    </w:p>
    <w:p w:rsidR="00E8571D" w:rsidRPr="002A2311" w:rsidRDefault="00E8571D" w:rsidP="00E8571D">
      <w:pPr>
        <w:widowControl w:val="0"/>
        <w:spacing w:after="120"/>
        <w:rPr>
          <w:rFonts w:eastAsia="Calibri"/>
          <w:bCs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 xml:space="preserve">7.3. Индекс Хирша </w:t>
      </w:r>
      <w:r w:rsidRPr="002A2311">
        <w:rPr>
          <w:rFonts w:eastAsia="Calibri"/>
          <w:bCs/>
          <w:sz w:val="22"/>
          <w:szCs w:val="22"/>
        </w:rPr>
        <w:t>– 1</w:t>
      </w:r>
      <w:r w:rsidRPr="00A96B53">
        <w:rPr>
          <w:rFonts w:eastAsia="Calibri"/>
          <w:bCs/>
          <w:sz w:val="22"/>
          <w:szCs w:val="22"/>
        </w:rPr>
        <w:t>5</w:t>
      </w:r>
      <w:r w:rsidRPr="002A2311">
        <w:rPr>
          <w:rFonts w:eastAsia="Calibri"/>
          <w:bCs/>
          <w:sz w:val="22"/>
          <w:szCs w:val="22"/>
        </w:rPr>
        <w:t>, цитировани</w:t>
      </w:r>
      <w:r>
        <w:rPr>
          <w:rFonts w:eastAsia="Calibri"/>
          <w:bCs/>
          <w:sz w:val="22"/>
          <w:szCs w:val="22"/>
        </w:rPr>
        <w:t>я</w:t>
      </w:r>
      <w:r w:rsidRPr="002A2311">
        <w:rPr>
          <w:rFonts w:eastAsia="Calibri"/>
          <w:bCs/>
          <w:sz w:val="22"/>
          <w:szCs w:val="22"/>
        </w:rPr>
        <w:t xml:space="preserve"> – </w:t>
      </w:r>
      <w:r>
        <w:rPr>
          <w:rFonts w:eastAsia="Calibri"/>
          <w:bCs/>
          <w:sz w:val="22"/>
          <w:szCs w:val="22"/>
        </w:rPr>
        <w:t>911</w:t>
      </w:r>
      <w:r w:rsidRPr="002A2311">
        <w:rPr>
          <w:rFonts w:eastAsia="Calibri"/>
          <w:bCs/>
          <w:sz w:val="22"/>
          <w:szCs w:val="22"/>
        </w:rPr>
        <w:t xml:space="preserve"> (по РИНЦ).</w:t>
      </w:r>
    </w:p>
    <w:p w:rsidR="00E8571D" w:rsidRPr="002A2311" w:rsidRDefault="00E8571D" w:rsidP="00E8571D">
      <w:pPr>
        <w:widowControl w:val="0"/>
        <w:spacing w:after="120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>7.3. Оппонирование диссертаций</w:t>
      </w:r>
      <w:r w:rsidRPr="002A2311">
        <w:rPr>
          <w:rFonts w:eastAsia="Calibri"/>
          <w:sz w:val="22"/>
          <w:szCs w:val="22"/>
        </w:rPr>
        <w:t xml:space="preserve">: </w:t>
      </w:r>
      <w:r>
        <w:rPr>
          <w:rFonts w:eastAsia="Calibri"/>
          <w:sz w:val="22"/>
          <w:szCs w:val="22"/>
        </w:rPr>
        <w:t>не было</w:t>
      </w:r>
    </w:p>
    <w:p w:rsidR="00E8571D" w:rsidRPr="002A2311" w:rsidRDefault="00E8571D" w:rsidP="00E8571D">
      <w:pPr>
        <w:widowControl w:val="0"/>
        <w:spacing w:after="120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>7.5. Отзывы на авторефераты</w:t>
      </w:r>
      <w:r w:rsidRPr="002A231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- 2</w:t>
      </w:r>
    </w:p>
    <w:p w:rsidR="00E8571D" w:rsidRPr="000076BD" w:rsidRDefault="00F43113" w:rsidP="00E8571D">
      <w:pPr>
        <w:widowControl w:val="0"/>
        <w:spacing w:after="120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7.6. Член</w:t>
      </w:r>
      <w:r w:rsidR="00E8571D" w:rsidRPr="002A2311">
        <w:rPr>
          <w:rFonts w:eastAsia="Calibri"/>
          <w:b/>
          <w:bCs/>
          <w:sz w:val="22"/>
          <w:szCs w:val="22"/>
        </w:rPr>
        <w:t xml:space="preserve"> редколлегии и редакционно</w:t>
      </w:r>
      <w:r>
        <w:rPr>
          <w:rFonts w:eastAsia="Calibri"/>
          <w:b/>
          <w:bCs/>
          <w:sz w:val="22"/>
          <w:szCs w:val="22"/>
        </w:rPr>
        <w:t>го</w:t>
      </w:r>
      <w:r w:rsidR="00E8571D" w:rsidRPr="002A2311">
        <w:rPr>
          <w:rFonts w:eastAsia="Calibri"/>
          <w:b/>
          <w:bCs/>
          <w:sz w:val="22"/>
          <w:szCs w:val="22"/>
        </w:rPr>
        <w:t xml:space="preserve"> совет</w:t>
      </w:r>
      <w:r>
        <w:rPr>
          <w:rFonts w:eastAsia="Calibri"/>
          <w:b/>
          <w:bCs/>
          <w:sz w:val="22"/>
          <w:szCs w:val="22"/>
        </w:rPr>
        <w:t>а</w:t>
      </w:r>
      <w:r w:rsidR="00E8571D" w:rsidRPr="002A2311">
        <w:rPr>
          <w:rFonts w:eastAsia="Calibri"/>
          <w:b/>
          <w:bCs/>
          <w:sz w:val="22"/>
          <w:szCs w:val="22"/>
        </w:rPr>
        <w:t xml:space="preserve"> журналов</w:t>
      </w:r>
      <w:r w:rsidR="00E8571D" w:rsidRPr="002A2311">
        <w:rPr>
          <w:rFonts w:eastAsia="Calibri"/>
          <w:sz w:val="22"/>
          <w:szCs w:val="22"/>
        </w:rPr>
        <w:t xml:space="preserve"> «Клиническая лабораторная ди</w:t>
      </w:r>
      <w:r w:rsidR="00E8571D" w:rsidRPr="000076BD">
        <w:rPr>
          <w:rFonts w:eastAsia="Calibri"/>
          <w:sz w:val="22"/>
          <w:szCs w:val="22"/>
        </w:rPr>
        <w:t>агност</w:t>
      </w:r>
      <w:r w:rsidR="00E8571D" w:rsidRPr="000076BD">
        <w:rPr>
          <w:rFonts w:eastAsia="Calibri"/>
          <w:sz w:val="22"/>
          <w:szCs w:val="22"/>
        </w:rPr>
        <w:t>и</w:t>
      </w:r>
      <w:r w:rsidR="00E8571D" w:rsidRPr="000076BD">
        <w:rPr>
          <w:rFonts w:eastAsia="Calibri"/>
          <w:sz w:val="22"/>
          <w:szCs w:val="22"/>
        </w:rPr>
        <w:t>ка»</w:t>
      </w:r>
      <w:r w:rsidR="00E8571D">
        <w:rPr>
          <w:rFonts w:eastAsia="Calibri"/>
          <w:sz w:val="22"/>
          <w:szCs w:val="22"/>
        </w:rPr>
        <w:t xml:space="preserve"> (</w:t>
      </w:r>
      <w:proofErr w:type="spellStart"/>
      <w:r w:rsidR="00E8571D">
        <w:rPr>
          <w:rFonts w:eastAsia="Calibri"/>
          <w:sz w:val="22"/>
          <w:szCs w:val="22"/>
        </w:rPr>
        <w:t>Скопус</w:t>
      </w:r>
      <w:proofErr w:type="spellEnd"/>
      <w:r w:rsidR="00E8571D">
        <w:rPr>
          <w:rFonts w:eastAsia="Calibri"/>
          <w:sz w:val="22"/>
          <w:szCs w:val="22"/>
        </w:rPr>
        <w:t>)</w:t>
      </w:r>
      <w:r w:rsidR="00E8571D" w:rsidRPr="000076BD">
        <w:rPr>
          <w:rFonts w:eastAsia="Calibri"/>
          <w:sz w:val="22"/>
          <w:szCs w:val="22"/>
        </w:rPr>
        <w:t>, «Лабораторная служба», «Медицинский алфавит. Современная лаборатория», «Нео</w:t>
      </w:r>
      <w:r w:rsidR="00E8571D" w:rsidRPr="000076BD">
        <w:rPr>
          <w:rFonts w:eastAsia="Calibri"/>
          <w:sz w:val="22"/>
          <w:szCs w:val="22"/>
        </w:rPr>
        <w:t>т</w:t>
      </w:r>
      <w:r w:rsidR="00E8571D" w:rsidRPr="000076BD">
        <w:rPr>
          <w:rFonts w:eastAsia="Calibri"/>
          <w:sz w:val="22"/>
          <w:szCs w:val="22"/>
        </w:rPr>
        <w:t>ложная медицинская помощь» (Москва), «Мед. вестник Башкортостана» (Уфа), «Пермский медици</w:t>
      </w:r>
      <w:r w:rsidR="00E8571D" w:rsidRPr="000076BD">
        <w:rPr>
          <w:rFonts w:eastAsia="Calibri"/>
          <w:sz w:val="22"/>
          <w:szCs w:val="22"/>
        </w:rPr>
        <w:t>н</w:t>
      </w:r>
      <w:r w:rsidR="00E8571D" w:rsidRPr="000076BD">
        <w:rPr>
          <w:rFonts w:eastAsia="Calibri"/>
          <w:sz w:val="22"/>
          <w:szCs w:val="22"/>
        </w:rPr>
        <w:t>ский журнал»</w:t>
      </w:r>
      <w:r w:rsidR="00E8571D" w:rsidRPr="008E0F0D">
        <w:t xml:space="preserve"> </w:t>
      </w:r>
      <w:r w:rsidR="00E8571D" w:rsidRPr="008E0F0D">
        <w:rPr>
          <w:rFonts w:eastAsia="Calibri"/>
          <w:sz w:val="22"/>
          <w:szCs w:val="22"/>
        </w:rPr>
        <w:t>(</w:t>
      </w:r>
      <w:proofErr w:type="spellStart"/>
      <w:r w:rsidR="00E8571D" w:rsidRPr="008E0F0D">
        <w:rPr>
          <w:rFonts w:eastAsia="Calibri"/>
          <w:sz w:val="22"/>
          <w:szCs w:val="22"/>
        </w:rPr>
        <w:t>Скопус</w:t>
      </w:r>
      <w:proofErr w:type="spellEnd"/>
      <w:r w:rsidR="00E8571D">
        <w:rPr>
          <w:rFonts w:eastAsia="Calibri"/>
          <w:sz w:val="22"/>
          <w:szCs w:val="22"/>
        </w:rPr>
        <w:t>), «Профилактическая и клиническая медицина» (Санкт-Петербург), «Лабор</w:t>
      </w:r>
      <w:r w:rsidR="00E8571D">
        <w:rPr>
          <w:rFonts w:eastAsia="Calibri"/>
          <w:sz w:val="22"/>
          <w:szCs w:val="22"/>
        </w:rPr>
        <w:t>а</w:t>
      </w:r>
      <w:r w:rsidR="00E8571D">
        <w:rPr>
          <w:rFonts w:eastAsia="Calibri"/>
          <w:sz w:val="22"/>
          <w:szCs w:val="22"/>
        </w:rPr>
        <w:t>торная медицина» (Москва).</w:t>
      </w:r>
    </w:p>
    <w:p w:rsidR="00E8571D" w:rsidRPr="002A2311" w:rsidRDefault="00E8571D" w:rsidP="00E8571D">
      <w:pPr>
        <w:widowControl w:val="0"/>
        <w:spacing w:after="120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 xml:space="preserve">7.7. </w:t>
      </w:r>
      <w:r>
        <w:rPr>
          <w:rFonts w:eastAsia="Calibri"/>
          <w:b/>
          <w:sz w:val="22"/>
          <w:szCs w:val="22"/>
        </w:rPr>
        <w:t>Член</w:t>
      </w:r>
      <w:r w:rsidRPr="002A2311">
        <w:rPr>
          <w:rFonts w:eastAsia="Calibri"/>
          <w:b/>
          <w:sz w:val="22"/>
          <w:szCs w:val="22"/>
        </w:rPr>
        <w:t xml:space="preserve"> диссертационн</w:t>
      </w:r>
      <w:r w:rsidR="00F43113">
        <w:rPr>
          <w:rFonts w:eastAsia="Calibri"/>
          <w:b/>
          <w:sz w:val="22"/>
          <w:szCs w:val="22"/>
        </w:rPr>
        <w:t>ого</w:t>
      </w:r>
      <w:r w:rsidRPr="002A2311">
        <w:rPr>
          <w:rFonts w:eastAsia="Calibri"/>
          <w:b/>
          <w:sz w:val="22"/>
          <w:szCs w:val="22"/>
        </w:rPr>
        <w:t xml:space="preserve"> совета</w:t>
      </w:r>
      <w:proofErr w:type="gramStart"/>
      <w:r w:rsidR="00F43113">
        <w:rPr>
          <w:rFonts w:eastAsia="Calibri"/>
          <w:b/>
          <w:sz w:val="22"/>
          <w:szCs w:val="22"/>
        </w:rPr>
        <w:t xml:space="preserve"> </w:t>
      </w:r>
      <w:r w:rsidRPr="002A2311">
        <w:rPr>
          <w:rFonts w:eastAsia="Calibri"/>
          <w:b/>
          <w:sz w:val="22"/>
          <w:szCs w:val="22"/>
        </w:rPr>
        <w:t xml:space="preserve"> </w:t>
      </w:r>
      <w:r w:rsidRPr="002A2311">
        <w:rPr>
          <w:rFonts w:eastAsia="Calibri"/>
          <w:sz w:val="22"/>
          <w:szCs w:val="22"/>
        </w:rPr>
        <w:t>Д</w:t>
      </w:r>
      <w:proofErr w:type="gramEnd"/>
      <w:r w:rsidRPr="002A2311">
        <w:rPr>
          <w:rFonts w:eastAsia="Calibri"/>
          <w:sz w:val="22"/>
          <w:szCs w:val="22"/>
        </w:rPr>
        <w:t xml:space="preserve"> 208.006.07 (БГМУ).</w:t>
      </w:r>
    </w:p>
    <w:p w:rsidR="00E8571D" w:rsidRPr="002A2311" w:rsidRDefault="00E8571D" w:rsidP="00E8571D">
      <w:pPr>
        <w:widowControl w:val="0"/>
        <w:ind w:right="-1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 xml:space="preserve">Вице-президент </w:t>
      </w:r>
      <w:r w:rsidRPr="002A2311">
        <w:rPr>
          <w:rFonts w:eastAsia="Calibri"/>
          <w:sz w:val="22"/>
          <w:szCs w:val="22"/>
        </w:rPr>
        <w:t>Российской ассоциации медицинской лабораторной диагностики (РАМЛД)</w:t>
      </w:r>
      <w:r>
        <w:rPr>
          <w:rFonts w:eastAsia="Calibri"/>
          <w:sz w:val="22"/>
          <w:szCs w:val="22"/>
        </w:rPr>
        <w:t>.</w:t>
      </w:r>
      <w:r w:rsidRPr="002A2311">
        <w:rPr>
          <w:rFonts w:eastAsia="Calibri"/>
          <w:sz w:val="22"/>
          <w:szCs w:val="22"/>
        </w:rPr>
        <w:t xml:space="preserve"> </w:t>
      </w:r>
      <w:r w:rsidRPr="002A2311">
        <w:rPr>
          <w:rFonts w:eastAsia="Calibri"/>
          <w:b/>
          <w:sz w:val="22"/>
          <w:szCs w:val="22"/>
        </w:rPr>
        <w:t>предс</w:t>
      </w:r>
      <w:r w:rsidRPr="002A2311">
        <w:rPr>
          <w:rFonts w:eastAsia="Calibri"/>
          <w:b/>
          <w:sz w:val="22"/>
          <w:szCs w:val="22"/>
        </w:rPr>
        <w:t>е</w:t>
      </w:r>
      <w:r w:rsidRPr="002A2311">
        <w:rPr>
          <w:rFonts w:eastAsia="Calibri"/>
          <w:b/>
          <w:sz w:val="22"/>
          <w:szCs w:val="22"/>
        </w:rPr>
        <w:t>датель Башкирского регионального отделения</w:t>
      </w:r>
      <w:r w:rsidRPr="002A2311">
        <w:rPr>
          <w:rFonts w:eastAsia="Calibri"/>
          <w:sz w:val="22"/>
          <w:szCs w:val="22"/>
        </w:rPr>
        <w:t xml:space="preserve"> РАМЛД.</w:t>
      </w:r>
    </w:p>
    <w:p w:rsidR="00E8571D" w:rsidRPr="002A2311" w:rsidRDefault="00E8571D" w:rsidP="00E8571D">
      <w:pPr>
        <w:widowControl w:val="0"/>
        <w:ind w:right="-1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>Член Президиума</w:t>
      </w:r>
      <w:r w:rsidRPr="002A2311">
        <w:rPr>
          <w:rFonts w:eastAsia="Calibri"/>
          <w:sz w:val="22"/>
          <w:szCs w:val="22"/>
        </w:rPr>
        <w:t xml:space="preserve"> Федерации лабораторной медицины (ФЛМ) России.</w:t>
      </w:r>
    </w:p>
    <w:p w:rsidR="00E8571D" w:rsidRPr="002A2311" w:rsidRDefault="00E8571D" w:rsidP="00E8571D">
      <w:pPr>
        <w:widowControl w:val="0"/>
        <w:ind w:right="-1"/>
        <w:rPr>
          <w:rFonts w:eastAsia="Calibri"/>
          <w:sz w:val="22"/>
          <w:szCs w:val="22"/>
        </w:rPr>
      </w:pPr>
      <w:r w:rsidRPr="002A2311">
        <w:rPr>
          <w:rFonts w:eastAsia="Calibri"/>
          <w:b/>
          <w:sz w:val="22"/>
          <w:szCs w:val="22"/>
        </w:rPr>
        <w:t>Член Правления</w:t>
      </w:r>
      <w:r w:rsidRPr="002A2311">
        <w:rPr>
          <w:rFonts w:eastAsia="Calibri"/>
          <w:sz w:val="22"/>
          <w:szCs w:val="22"/>
        </w:rPr>
        <w:t xml:space="preserve"> Всероссийского научно-практического общества специалистов лабораторной м</w:t>
      </w:r>
      <w:r w:rsidRPr="002A2311">
        <w:rPr>
          <w:rFonts w:eastAsia="Calibri"/>
          <w:sz w:val="22"/>
          <w:szCs w:val="22"/>
        </w:rPr>
        <w:t>е</w:t>
      </w:r>
      <w:r w:rsidRPr="002A2311">
        <w:rPr>
          <w:rFonts w:eastAsia="Calibri"/>
          <w:sz w:val="22"/>
          <w:szCs w:val="22"/>
        </w:rPr>
        <w:t>дицины (НПО СЛМ).</w:t>
      </w:r>
    </w:p>
    <w:p w:rsidR="00E8571D" w:rsidRDefault="00E8571D" w:rsidP="0019639A">
      <w:pPr>
        <w:widowControl w:val="0"/>
        <w:ind w:right="-1"/>
        <w:rPr>
          <w:b/>
          <w:sz w:val="22"/>
          <w:szCs w:val="22"/>
          <w:u w:val="single"/>
        </w:rPr>
      </w:pPr>
    </w:p>
    <w:p w:rsidR="0019639A" w:rsidRPr="0080137F" w:rsidRDefault="0019639A" w:rsidP="0019639A">
      <w:pPr>
        <w:widowControl w:val="0"/>
        <w:ind w:right="-1"/>
        <w:rPr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>Имельбаева Э.А</w:t>
      </w:r>
      <w:r w:rsidRPr="0080137F">
        <w:rPr>
          <w:sz w:val="22"/>
          <w:szCs w:val="22"/>
          <w:u w:val="single"/>
        </w:rPr>
        <w:t>.</w:t>
      </w:r>
    </w:p>
    <w:p w:rsidR="0019639A" w:rsidRPr="00DD3EA2" w:rsidRDefault="0019639A" w:rsidP="0019639A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7.3. Индекс Хирша </w:t>
      </w:r>
      <w:r w:rsidRPr="00DD3EA2">
        <w:rPr>
          <w:bCs/>
          <w:sz w:val="22"/>
          <w:szCs w:val="22"/>
        </w:rPr>
        <w:t xml:space="preserve">– 7, число цитирований – </w:t>
      </w:r>
      <w:r w:rsidR="00855311">
        <w:rPr>
          <w:bCs/>
          <w:sz w:val="22"/>
          <w:szCs w:val="22"/>
        </w:rPr>
        <w:t>255</w:t>
      </w:r>
      <w:r w:rsidRPr="00DD3EA2">
        <w:rPr>
          <w:bCs/>
          <w:sz w:val="22"/>
          <w:szCs w:val="22"/>
        </w:rPr>
        <w:t xml:space="preserve">, общее число публикаций – </w:t>
      </w:r>
      <w:r w:rsidR="00855311">
        <w:rPr>
          <w:bCs/>
          <w:sz w:val="22"/>
          <w:szCs w:val="22"/>
        </w:rPr>
        <w:t>172</w:t>
      </w:r>
      <w:r w:rsidRPr="00DD3EA2">
        <w:rPr>
          <w:bCs/>
          <w:sz w:val="22"/>
          <w:szCs w:val="22"/>
        </w:rPr>
        <w:t xml:space="preserve"> (по РИНЦ).</w:t>
      </w:r>
    </w:p>
    <w:p w:rsidR="0019639A" w:rsidRPr="00DD3EA2" w:rsidRDefault="0019639A" w:rsidP="0019639A">
      <w:pPr>
        <w:jc w:val="both"/>
        <w:rPr>
          <w:sz w:val="22"/>
          <w:szCs w:val="22"/>
        </w:rPr>
      </w:pPr>
      <w:r w:rsidRPr="00DD3EA2">
        <w:rPr>
          <w:sz w:val="22"/>
          <w:szCs w:val="22"/>
        </w:rPr>
        <w:t xml:space="preserve">7.6. </w:t>
      </w:r>
      <w:r w:rsidRPr="00DD3EA2">
        <w:rPr>
          <w:b/>
          <w:sz w:val="22"/>
          <w:szCs w:val="22"/>
        </w:rPr>
        <w:t>Член редакционного совета</w:t>
      </w:r>
      <w:r w:rsidRPr="00DD3EA2">
        <w:rPr>
          <w:sz w:val="22"/>
          <w:szCs w:val="22"/>
        </w:rPr>
        <w:t xml:space="preserve"> журнала "Новости клинической цитологии России " (Москва)</w:t>
      </w:r>
    </w:p>
    <w:p w:rsidR="0019639A" w:rsidRPr="00DD3EA2" w:rsidRDefault="0019639A" w:rsidP="0019639A">
      <w:pPr>
        <w:widowControl w:val="0"/>
        <w:spacing w:after="120"/>
        <w:rPr>
          <w:sz w:val="22"/>
          <w:szCs w:val="22"/>
        </w:rPr>
      </w:pPr>
      <w:r w:rsidRPr="00DD3EA2">
        <w:rPr>
          <w:sz w:val="22"/>
          <w:szCs w:val="22"/>
        </w:rPr>
        <w:t xml:space="preserve">7.7. </w:t>
      </w:r>
      <w:r w:rsidRPr="00DD3EA2">
        <w:rPr>
          <w:b/>
          <w:sz w:val="22"/>
          <w:szCs w:val="22"/>
        </w:rPr>
        <w:t>Член диссертационного совета</w:t>
      </w:r>
      <w:r w:rsidRPr="00DD3EA2">
        <w:rPr>
          <w:sz w:val="22"/>
          <w:szCs w:val="22"/>
        </w:rPr>
        <w:t xml:space="preserve"> по клинической иммунологии, аллергологии Южно-Уральского государственного медицинского университета</w:t>
      </w:r>
    </w:p>
    <w:p w:rsidR="0019639A" w:rsidRPr="00DD3EA2" w:rsidRDefault="0019639A" w:rsidP="0019639A">
      <w:pPr>
        <w:widowControl w:val="0"/>
        <w:ind w:right="-1"/>
        <w:rPr>
          <w:sz w:val="22"/>
          <w:szCs w:val="22"/>
        </w:rPr>
      </w:pPr>
      <w:r w:rsidRPr="00DD3EA2">
        <w:rPr>
          <w:sz w:val="22"/>
          <w:szCs w:val="22"/>
        </w:rPr>
        <w:t xml:space="preserve">Член Президиума правления Российской ассоциации клинических </w:t>
      </w:r>
      <w:proofErr w:type="spellStart"/>
      <w:r w:rsidRPr="00DD3EA2">
        <w:rPr>
          <w:sz w:val="22"/>
          <w:szCs w:val="22"/>
        </w:rPr>
        <w:t>цитологов</w:t>
      </w:r>
      <w:proofErr w:type="spellEnd"/>
      <w:r w:rsidRPr="00DD3EA2">
        <w:rPr>
          <w:sz w:val="22"/>
          <w:szCs w:val="22"/>
        </w:rPr>
        <w:t xml:space="preserve"> (РАКЦ), член комиссии РАКЦ по преподаванию, член совета старейшин РАКЦ, региональный координатор  клинических </w:t>
      </w:r>
      <w:proofErr w:type="spellStart"/>
      <w:r w:rsidRPr="00DD3EA2">
        <w:rPr>
          <w:sz w:val="22"/>
          <w:szCs w:val="22"/>
        </w:rPr>
        <w:t>цитологов</w:t>
      </w:r>
      <w:proofErr w:type="spellEnd"/>
      <w:r w:rsidRPr="00DD3EA2">
        <w:rPr>
          <w:sz w:val="22"/>
          <w:szCs w:val="22"/>
        </w:rPr>
        <w:t xml:space="preserve"> РБ.</w:t>
      </w:r>
    </w:p>
    <w:p w:rsidR="0019639A" w:rsidRPr="00DD3EA2" w:rsidRDefault="0019639A" w:rsidP="0019639A">
      <w:pPr>
        <w:rPr>
          <w:sz w:val="22"/>
          <w:szCs w:val="22"/>
        </w:rPr>
      </w:pPr>
      <w:r w:rsidRPr="00DD3EA2">
        <w:rPr>
          <w:sz w:val="22"/>
          <w:szCs w:val="22"/>
        </w:rPr>
        <w:t>Член Регионального отделения общественной Академии военных наук РФ (АВН РФ) - председатель военно-медицинской секции</w:t>
      </w:r>
    </w:p>
    <w:p w:rsidR="0019639A" w:rsidRPr="00DD3EA2" w:rsidRDefault="0019639A" w:rsidP="0019639A">
      <w:pPr>
        <w:jc w:val="both"/>
        <w:rPr>
          <w:b/>
          <w:sz w:val="22"/>
          <w:szCs w:val="22"/>
        </w:rPr>
      </w:pPr>
    </w:p>
    <w:p w:rsidR="0019639A" w:rsidRPr="0080137F" w:rsidRDefault="0019639A" w:rsidP="0019639A">
      <w:pPr>
        <w:widowControl w:val="0"/>
        <w:ind w:right="-1"/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Билалов Ф.С. </w:t>
      </w:r>
    </w:p>
    <w:p w:rsidR="0019639A" w:rsidRDefault="0019639A" w:rsidP="00C06D73">
      <w:pPr>
        <w:widowControl w:val="0"/>
        <w:numPr>
          <w:ilvl w:val="1"/>
          <w:numId w:val="7"/>
        </w:numPr>
        <w:ind w:left="405"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Индекс Хирша </w:t>
      </w:r>
      <w:r w:rsidRPr="00DD3EA2">
        <w:rPr>
          <w:bCs/>
          <w:sz w:val="22"/>
          <w:szCs w:val="22"/>
        </w:rPr>
        <w:t xml:space="preserve">– </w:t>
      </w:r>
      <w:r w:rsidR="00855311">
        <w:rPr>
          <w:bCs/>
          <w:sz w:val="22"/>
          <w:szCs w:val="22"/>
        </w:rPr>
        <w:t>7</w:t>
      </w:r>
      <w:r w:rsidRPr="00DD3EA2">
        <w:rPr>
          <w:bCs/>
          <w:sz w:val="22"/>
          <w:szCs w:val="22"/>
        </w:rPr>
        <w:t xml:space="preserve">, число цитирований – </w:t>
      </w:r>
      <w:r w:rsidR="00855311">
        <w:rPr>
          <w:bCs/>
          <w:sz w:val="22"/>
          <w:szCs w:val="22"/>
        </w:rPr>
        <w:t>222</w:t>
      </w:r>
      <w:r w:rsidRPr="00DD3EA2">
        <w:rPr>
          <w:bCs/>
          <w:sz w:val="22"/>
          <w:szCs w:val="22"/>
        </w:rPr>
        <w:t xml:space="preserve">, общее число публикаций – </w:t>
      </w:r>
      <w:r w:rsidR="00855311">
        <w:rPr>
          <w:bCs/>
          <w:sz w:val="22"/>
          <w:szCs w:val="22"/>
        </w:rPr>
        <w:t>132</w:t>
      </w:r>
      <w:r w:rsidRPr="00DD3EA2">
        <w:rPr>
          <w:bCs/>
          <w:sz w:val="22"/>
          <w:szCs w:val="22"/>
        </w:rPr>
        <w:t xml:space="preserve"> (по РИНЦ).</w:t>
      </w:r>
    </w:p>
    <w:p w:rsidR="0019639A" w:rsidRDefault="0019639A" w:rsidP="00855311">
      <w:pPr>
        <w:widowControl w:val="0"/>
        <w:ind w:right="-1"/>
        <w:rPr>
          <w:color w:val="000000"/>
          <w:sz w:val="22"/>
          <w:szCs w:val="22"/>
        </w:rPr>
      </w:pPr>
      <w:r w:rsidRPr="00DD3EA2">
        <w:rPr>
          <w:b/>
          <w:sz w:val="22"/>
          <w:szCs w:val="22"/>
        </w:rPr>
        <w:t xml:space="preserve">7.3. Оппонирование </w:t>
      </w:r>
      <w:r w:rsidRPr="00D80D54">
        <w:rPr>
          <w:b/>
          <w:sz w:val="22"/>
          <w:szCs w:val="22"/>
        </w:rPr>
        <w:t>диссертаций</w:t>
      </w:r>
      <w:r w:rsidRPr="00D80D5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55311">
        <w:rPr>
          <w:sz w:val="22"/>
          <w:szCs w:val="22"/>
        </w:rPr>
        <w:t>не было</w:t>
      </w:r>
    </w:p>
    <w:p w:rsidR="006A2872" w:rsidRPr="00576219" w:rsidRDefault="006A2872" w:rsidP="00D80D54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>7.5. Отзывы на авторефераты:</w:t>
      </w:r>
      <w:r>
        <w:rPr>
          <w:b/>
          <w:sz w:val="22"/>
          <w:szCs w:val="22"/>
        </w:rPr>
        <w:t xml:space="preserve"> </w:t>
      </w:r>
      <w:r w:rsidR="00855311">
        <w:rPr>
          <w:bCs/>
          <w:sz w:val="22"/>
          <w:szCs w:val="22"/>
        </w:rPr>
        <w:t>не было</w:t>
      </w:r>
    </w:p>
    <w:p w:rsidR="0019639A" w:rsidRPr="00DD3EA2" w:rsidRDefault="0019639A" w:rsidP="0019639A">
      <w:pPr>
        <w:widowControl w:val="0"/>
        <w:ind w:right="-1"/>
        <w:rPr>
          <w:sz w:val="22"/>
          <w:szCs w:val="22"/>
        </w:rPr>
      </w:pPr>
      <w:r w:rsidRPr="00DD3EA2">
        <w:rPr>
          <w:bCs/>
          <w:sz w:val="22"/>
          <w:szCs w:val="22"/>
        </w:rPr>
        <w:t xml:space="preserve">7.8. </w:t>
      </w:r>
      <w:r w:rsidR="00D80D54">
        <w:rPr>
          <w:bCs/>
          <w:sz w:val="22"/>
          <w:szCs w:val="22"/>
        </w:rPr>
        <w:t>Ответственный за НИР по кафедре</w:t>
      </w:r>
    </w:p>
    <w:p w:rsidR="00855311" w:rsidRDefault="00855311" w:rsidP="0019639A">
      <w:pPr>
        <w:widowControl w:val="0"/>
        <w:ind w:right="-1"/>
        <w:rPr>
          <w:b/>
          <w:sz w:val="22"/>
          <w:szCs w:val="22"/>
          <w:u w:val="single"/>
        </w:rPr>
      </w:pPr>
    </w:p>
    <w:p w:rsidR="0019639A" w:rsidRPr="0080137F" w:rsidRDefault="0019639A" w:rsidP="0019639A">
      <w:pPr>
        <w:widowControl w:val="0"/>
        <w:ind w:right="-1"/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Саляхова Р.М. </w:t>
      </w:r>
    </w:p>
    <w:p w:rsidR="0019639A" w:rsidRPr="00DD3EA2" w:rsidRDefault="0019639A" w:rsidP="0019639A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7.3. Индекс Хирша </w:t>
      </w:r>
      <w:r w:rsidRPr="00DD3EA2">
        <w:rPr>
          <w:bCs/>
          <w:sz w:val="22"/>
          <w:szCs w:val="22"/>
        </w:rPr>
        <w:t xml:space="preserve">– 3, число цитирований – </w:t>
      </w:r>
      <w:r w:rsidR="002F03A9">
        <w:rPr>
          <w:bCs/>
          <w:sz w:val="22"/>
          <w:szCs w:val="22"/>
        </w:rPr>
        <w:t>4</w:t>
      </w:r>
      <w:r w:rsidR="00855311">
        <w:rPr>
          <w:bCs/>
          <w:sz w:val="22"/>
          <w:szCs w:val="22"/>
        </w:rPr>
        <w:t>9</w:t>
      </w:r>
      <w:r w:rsidRPr="00DD3EA2">
        <w:rPr>
          <w:bCs/>
          <w:sz w:val="22"/>
          <w:szCs w:val="22"/>
        </w:rPr>
        <w:t xml:space="preserve">, общее число публикаций – </w:t>
      </w:r>
      <w:r w:rsidR="002F03A9">
        <w:rPr>
          <w:bCs/>
          <w:sz w:val="22"/>
          <w:szCs w:val="22"/>
        </w:rPr>
        <w:t>6</w:t>
      </w:r>
      <w:r w:rsidR="00855311">
        <w:rPr>
          <w:bCs/>
          <w:sz w:val="22"/>
          <w:szCs w:val="22"/>
        </w:rPr>
        <w:t>5</w:t>
      </w:r>
      <w:r w:rsidRPr="00DD3EA2">
        <w:rPr>
          <w:bCs/>
          <w:sz w:val="22"/>
          <w:szCs w:val="22"/>
        </w:rPr>
        <w:t xml:space="preserve"> (по РИНЦ).</w:t>
      </w:r>
    </w:p>
    <w:p w:rsidR="0019639A" w:rsidRPr="00DD3EA2" w:rsidRDefault="0019639A" w:rsidP="0019639A">
      <w:pPr>
        <w:widowControl w:val="0"/>
        <w:ind w:right="-1"/>
        <w:rPr>
          <w:b/>
          <w:sz w:val="22"/>
          <w:szCs w:val="22"/>
        </w:rPr>
      </w:pPr>
    </w:p>
    <w:p w:rsidR="0019639A" w:rsidRPr="0080137F" w:rsidRDefault="0019639A" w:rsidP="0019639A">
      <w:pPr>
        <w:widowControl w:val="0"/>
        <w:ind w:right="-1"/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Ахмадуллина Ю.А. </w:t>
      </w:r>
    </w:p>
    <w:p w:rsidR="0019639A" w:rsidRPr="00DD3EA2" w:rsidRDefault="0019639A" w:rsidP="0019639A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7.3. Индекс Хирша </w:t>
      </w:r>
      <w:r w:rsidRPr="00DD3EA2">
        <w:rPr>
          <w:bCs/>
          <w:sz w:val="22"/>
          <w:szCs w:val="22"/>
        </w:rPr>
        <w:t xml:space="preserve">– 2, число цитирований – </w:t>
      </w:r>
      <w:r w:rsidR="00855311">
        <w:rPr>
          <w:bCs/>
          <w:sz w:val="22"/>
          <w:szCs w:val="22"/>
        </w:rPr>
        <w:t>27</w:t>
      </w:r>
      <w:r w:rsidRPr="00DD3EA2">
        <w:rPr>
          <w:bCs/>
          <w:sz w:val="22"/>
          <w:szCs w:val="22"/>
        </w:rPr>
        <w:t xml:space="preserve">, общее число публикаций – </w:t>
      </w:r>
      <w:r w:rsidR="00855311">
        <w:rPr>
          <w:bCs/>
          <w:sz w:val="22"/>
          <w:szCs w:val="22"/>
        </w:rPr>
        <w:t>48</w:t>
      </w:r>
      <w:r w:rsidRPr="00DD3EA2">
        <w:rPr>
          <w:bCs/>
          <w:sz w:val="22"/>
          <w:szCs w:val="22"/>
        </w:rPr>
        <w:t xml:space="preserve"> (по РИНЦ).</w:t>
      </w:r>
    </w:p>
    <w:p w:rsidR="0019639A" w:rsidRPr="00DD3EA2" w:rsidRDefault="0019639A" w:rsidP="0019639A">
      <w:pPr>
        <w:rPr>
          <w:sz w:val="22"/>
          <w:szCs w:val="22"/>
        </w:rPr>
      </w:pPr>
    </w:p>
    <w:p w:rsidR="0019639A" w:rsidRPr="0080137F" w:rsidRDefault="0019639A" w:rsidP="0019639A">
      <w:pPr>
        <w:rPr>
          <w:b/>
          <w:sz w:val="22"/>
          <w:szCs w:val="22"/>
          <w:u w:val="single"/>
        </w:rPr>
      </w:pPr>
      <w:r w:rsidRPr="0080137F">
        <w:rPr>
          <w:b/>
          <w:sz w:val="22"/>
          <w:szCs w:val="22"/>
          <w:u w:val="single"/>
        </w:rPr>
        <w:t xml:space="preserve">Исмагилов Р.Р. </w:t>
      </w:r>
    </w:p>
    <w:p w:rsidR="0019639A" w:rsidRPr="00DD3EA2" w:rsidRDefault="0019639A" w:rsidP="0019639A">
      <w:pPr>
        <w:widowControl w:val="0"/>
        <w:ind w:right="-1"/>
        <w:rPr>
          <w:bCs/>
          <w:sz w:val="22"/>
          <w:szCs w:val="22"/>
        </w:rPr>
      </w:pPr>
      <w:r w:rsidRPr="00DD3EA2">
        <w:rPr>
          <w:b/>
          <w:sz w:val="22"/>
          <w:szCs w:val="22"/>
        </w:rPr>
        <w:t xml:space="preserve">7.3. Индекс Хирша </w:t>
      </w:r>
      <w:r w:rsidRPr="00DD3EA2">
        <w:rPr>
          <w:bCs/>
          <w:sz w:val="22"/>
          <w:szCs w:val="22"/>
        </w:rPr>
        <w:t xml:space="preserve">– </w:t>
      </w:r>
      <w:r w:rsidR="002F03A9">
        <w:rPr>
          <w:bCs/>
          <w:sz w:val="22"/>
          <w:szCs w:val="22"/>
        </w:rPr>
        <w:t>1</w:t>
      </w:r>
      <w:r w:rsidRPr="00DD3EA2">
        <w:rPr>
          <w:bCs/>
          <w:sz w:val="22"/>
          <w:szCs w:val="22"/>
        </w:rPr>
        <w:t xml:space="preserve">, число цитирований – </w:t>
      </w:r>
      <w:r w:rsidR="00855311">
        <w:rPr>
          <w:bCs/>
          <w:sz w:val="22"/>
          <w:szCs w:val="22"/>
        </w:rPr>
        <w:t>6</w:t>
      </w:r>
      <w:r w:rsidRPr="00DD3EA2">
        <w:rPr>
          <w:bCs/>
          <w:sz w:val="22"/>
          <w:szCs w:val="22"/>
        </w:rPr>
        <w:t xml:space="preserve">, общее число публикаций – </w:t>
      </w:r>
      <w:r w:rsidR="00855311">
        <w:rPr>
          <w:bCs/>
          <w:sz w:val="22"/>
          <w:szCs w:val="22"/>
        </w:rPr>
        <w:t xml:space="preserve">22 </w:t>
      </w:r>
      <w:r w:rsidRPr="00DD3EA2">
        <w:rPr>
          <w:bCs/>
          <w:sz w:val="22"/>
          <w:szCs w:val="22"/>
        </w:rPr>
        <w:t xml:space="preserve"> (по РИНЦ).</w:t>
      </w:r>
    </w:p>
    <w:p w:rsidR="0019639A" w:rsidRPr="00DD3EA2" w:rsidRDefault="0019639A" w:rsidP="0019639A">
      <w:pPr>
        <w:rPr>
          <w:sz w:val="22"/>
          <w:szCs w:val="22"/>
        </w:rPr>
      </w:pPr>
    </w:p>
    <w:p w:rsidR="0019639A" w:rsidRPr="00DD3EA2" w:rsidRDefault="0019639A" w:rsidP="0019639A">
      <w:pPr>
        <w:rPr>
          <w:b/>
          <w:sz w:val="22"/>
          <w:szCs w:val="22"/>
        </w:rPr>
      </w:pPr>
    </w:p>
    <w:p w:rsidR="005866A9" w:rsidRDefault="002F03A9" w:rsidP="00CA7AB2">
      <w:pPr>
        <w:tabs>
          <w:tab w:val="left" w:pos="7335"/>
          <w:tab w:val="left" w:pos="7560"/>
          <w:tab w:val="right" w:pos="9355"/>
        </w:tabs>
        <w:jc w:val="right"/>
        <w:rPr>
          <w:b/>
          <w:sz w:val="22"/>
          <w:szCs w:val="22"/>
        </w:rPr>
        <w:sectPr w:rsidR="005866A9" w:rsidSect="000837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:rsidR="00CA7AB2" w:rsidRPr="00306CE6" w:rsidRDefault="00CA7AB2" w:rsidP="00CA7AB2">
      <w:pPr>
        <w:tabs>
          <w:tab w:val="left" w:pos="7335"/>
          <w:tab w:val="left" w:pos="7560"/>
          <w:tab w:val="right" w:pos="9355"/>
        </w:tabs>
        <w:jc w:val="right"/>
        <w:rPr>
          <w:b/>
          <w:sz w:val="22"/>
          <w:szCs w:val="22"/>
        </w:rPr>
      </w:pPr>
      <w:r w:rsidRPr="00306CE6">
        <w:rPr>
          <w:sz w:val="22"/>
          <w:szCs w:val="22"/>
        </w:rPr>
        <w:lastRenderedPageBreak/>
        <w:t>Приложение №</w:t>
      </w:r>
      <w:r w:rsidR="00D0091F">
        <w:rPr>
          <w:sz w:val="22"/>
          <w:szCs w:val="22"/>
        </w:rPr>
        <w:t>4</w:t>
      </w:r>
      <w:r w:rsidRPr="00306CE6">
        <w:rPr>
          <w:sz w:val="22"/>
          <w:szCs w:val="22"/>
        </w:rPr>
        <w:t xml:space="preserve"> </w:t>
      </w:r>
    </w:p>
    <w:p w:rsidR="00CA7AB2" w:rsidRPr="00306CE6" w:rsidRDefault="00CA7AB2" w:rsidP="00CA7AB2">
      <w:pPr>
        <w:tabs>
          <w:tab w:val="left" w:pos="7335"/>
          <w:tab w:val="left" w:pos="7560"/>
          <w:tab w:val="right" w:pos="9355"/>
        </w:tabs>
        <w:jc w:val="right"/>
        <w:rPr>
          <w:sz w:val="22"/>
          <w:szCs w:val="22"/>
        </w:rPr>
      </w:pPr>
      <w:r w:rsidRPr="00306CE6">
        <w:rPr>
          <w:sz w:val="22"/>
          <w:szCs w:val="22"/>
        </w:rPr>
        <w:t xml:space="preserve">                                                                                   к приказу ФГБОУ ВО БГМУ Минздрава России </w:t>
      </w:r>
    </w:p>
    <w:p w:rsidR="00E26C91" w:rsidRPr="00306CE6" w:rsidRDefault="00E26C91" w:rsidP="006B07C4">
      <w:pPr>
        <w:jc w:val="right"/>
        <w:rPr>
          <w:sz w:val="22"/>
          <w:szCs w:val="22"/>
        </w:rPr>
      </w:pPr>
      <w:r w:rsidRPr="00306CE6">
        <w:rPr>
          <w:sz w:val="22"/>
          <w:szCs w:val="22"/>
        </w:rPr>
        <w:t>.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ОТЧЕТ – </w:t>
      </w:r>
    </w:p>
    <w:p w:rsidR="00E26C91" w:rsidRPr="00306CE6" w:rsidRDefault="00295C62" w:rsidP="00D80D5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 результатам НИР 202</w:t>
      </w:r>
      <w:r w:rsidR="00BF0D03">
        <w:rPr>
          <w:b/>
          <w:sz w:val="22"/>
          <w:szCs w:val="22"/>
        </w:rPr>
        <w:t>4</w:t>
      </w:r>
      <w:r w:rsidR="00E26C91" w:rsidRPr="00306CE6">
        <w:rPr>
          <w:b/>
          <w:sz w:val="22"/>
          <w:szCs w:val="22"/>
        </w:rPr>
        <w:t xml:space="preserve"> года сотрудников кафедры</w:t>
      </w:r>
      <w:r w:rsidR="00D80D54">
        <w:rPr>
          <w:b/>
          <w:sz w:val="22"/>
          <w:szCs w:val="22"/>
        </w:rPr>
        <w:t xml:space="preserve"> лабораторной диагностики ИДПО БГМУ</w:t>
      </w:r>
    </w:p>
    <w:p w:rsidR="00E26C91" w:rsidRPr="00306CE6" w:rsidRDefault="00E26C91" w:rsidP="006B07C4">
      <w:pPr>
        <w:jc w:val="center"/>
        <w:rPr>
          <w:b/>
          <w:sz w:val="22"/>
          <w:szCs w:val="22"/>
        </w:rPr>
      </w:pPr>
      <w:r w:rsidRPr="00D80D54">
        <w:rPr>
          <w:sz w:val="22"/>
          <w:szCs w:val="22"/>
        </w:rPr>
        <w:t xml:space="preserve"> (</w:t>
      </w:r>
      <w:r w:rsidRPr="00306CE6">
        <w:rPr>
          <w:i/>
          <w:sz w:val="22"/>
          <w:szCs w:val="22"/>
        </w:rPr>
        <w:t>сдается в электронном виде и на бумажных носителях</w:t>
      </w:r>
      <w:r w:rsidRPr="00306CE6">
        <w:rPr>
          <w:b/>
          <w:sz w:val="22"/>
          <w:szCs w:val="22"/>
        </w:rPr>
        <w:t>)</w:t>
      </w:r>
    </w:p>
    <w:p w:rsidR="009A2DA6" w:rsidRPr="00306CE6" w:rsidRDefault="009A2DA6" w:rsidP="006B07C4">
      <w:pPr>
        <w:rPr>
          <w:sz w:val="22"/>
          <w:szCs w:val="22"/>
        </w:rPr>
      </w:pPr>
    </w:p>
    <w:tbl>
      <w:tblPr>
        <w:tblW w:w="53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497"/>
        <w:gridCol w:w="1260"/>
        <w:gridCol w:w="962"/>
        <w:gridCol w:w="1210"/>
        <w:gridCol w:w="941"/>
        <w:gridCol w:w="1468"/>
        <w:gridCol w:w="1612"/>
        <w:gridCol w:w="907"/>
        <w:gridCol w:w="326"/>
        <w:gridCol w:w="326"/>
        <w:gridCol w:w="656"/>
        <w:gridCol w:w="546"/>
        <w:gridCol w:w="326"/>
        <w:gridCol w:w="546"/>
        <w:gridCol w:w="656"/>
        <w:gridCol w:w="326"/>
        <w:gridCol w:w="766"/>
        <w:gridCol w:w="962"/>
        <w:gridCol w:w="1031"/>
      </w:tblGrid>
      <w:tr w:rsidR="004E2681" w:rsidRPr="0044647F" w:rsidTr="004E2681">
        <w:tc>
          <w:tcPr>
            <w:tcW w:w="164" w:type="pct"/>
            <w:vMerge w:val="restart"/>
          </w:tcPr>
          <w:p w:rsidR="0044647F" w:rsidRPr="0044647F" w:rsidRDefault="0044647F" w:rsidP="0068528B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№</w:t>
            </w:r>
          </w:p>
          <w:p w:rsidR="0044647F" w:rsidRPr="0044647F" w:rsidRDefault="0044647F" w:rsidP="0068528B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п/п</w:t>
            </w:r>
          </w:p>
        </w:tc>
        <w:tc>
          <w:tcPr>
            <w:tcW w:w="516" w:type="pct"/>
            <w:vMerge w:val="restar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Ф.И.О.</w:t>
            </w:r>
          </w:p>
        </w:tc>
        <w:tc>
          <w:tcPr>
            <w:tcW w:w="326" w:type="pct"/>
            <w:vMerge w:val="restar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10" w:type="pct"/>
            <w:vMerge w:val="restart"/>
          </w:tcPr>
          <w:p w:rsidR="0044647F" w:rsidRPr="000C4B76" w:rsidRDefault="0044647F" w:rsidP="0044647F">
            <w:pPr>
              <w:jc w:val="center"/>
              <w:rPr>
                <w:sz w:val="22"/>
                <w:szCs w:val="22"/>
                <w:highlight w:val="yellow"/>
              </w:rPr>
            </w:pPr>
            <w:r w:rsidRPr="000C4B76">
              <w:rPr>
                <w:sz w:val="22"/>
                <w:szCs w:val="22"/>
              </w:rPr>
              <w:t xml:space="preserve">Возраст </w:t>
            </w:r>
          </w:p>
        </w:tc>
        <w:tc>
          <w:tcPr>
            <w:tcW w:w="381" w:type="pct"/>
            <w:vMerge w:val="restar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Звание</w:t>
            </w:r>
          </w:p>
        </w:tc>
        <w:tc>
          <w:tcPr>
            <w:tcW w:w="262" w:type="pct"/>
            <w:vMerge w:val="restar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Уч. степень</w:t>
            </w:r>
          </w:p>
        </w:tc>
        <w:tc>
          <w:tcPr>
            <w:tcW w:w="268" w:type="pct"/>
            <w:vMerge w:val="restar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Год прису</w:t>
            </w:r>
            <w:r w:rsidRPr="0044647F">
              <w:rPr>
                <w:sz w:val="22"/>
                <w:szCs w:val="22"/>
              </w:rPr>
              <w:t>ж</w:t>
            </w:r>
            <w:r w:rsidRPr="0044647F">
              <w:rPr>
                <w:sz w:val="22"/>
                <w:szCs w:val="22"/>
              </w:rPr>
              <w:t>дения уч</w:t>
            </w:r>
            <w:r w:rsidRPr="0044647F">
              <w:rPr>
                <w:sz w:val="22"/>
                <w:szCs w:val="22"/>
              </w:rPr>
              <w:t>е</w:t>
            </w:r>
            <w:r w:rsidRPr="0044647F">
              <w:rPr>
                <w:sz w:val="22"/>
                <w:szCs w:val="22"/>
              </w:rPr>
              <w:t>ной степени</w:t>
            </w:r>
          </w:p>
        </w:tc>
        <w:tc>
          <w:tcPr>
            <w:tcW w:w="324" w:type="pct"/>
            <w:vMerge w:val="restar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 xml:space="preserve">Шифр и </w:t>
            </w:r>
          </w:p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название сп</w:t>
            </w:r>
            <w:r w:rsidRPr="0044647F">
              <w:rPr>
                <w:sz w:val="22"/>
                <w:szCs w:val="22"/>
              </w:rPr>
              <w:t>е</w:t>
            </w:r>
            <w:r w:rsidRPr="0044647F">
              <w:rPr>
                <w:sz w:val="22"/>
                <w:szCs w:val="22"/>
              </w:rPr>
              <w:t>циальности</w:t>
            </w:r>
          </w:p>
        </w:tc>
        <w:tc>
          <w:tcPr>
            <w:tcW w:w="349" w:type="pct"/>
            <w:vMerge w:val="restar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Индекс Хирша</w:t>
            </w:r>
          </w:p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pct"/>
            <w:gridSpan w:val="8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Номера разделов</w:t>
            </w:r>
          </w:p>
        </w:tc>
        <w:tc>
          <w:tcPr>
            <w:tcW w:w="235" w:type="pct"/>
            <w:vMerge w:val="restar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Ито</w:t>
            </w:r>
          </w:p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proofErr w:type="spellStart"/>
            <w:r w:rsidRPr="0044647F">
              <w:rPr>
                <w:sz w:val="22"/>
                <w:szCs w:val="22"/>
              </w:rPr>
              <w:t>го</w:t>
            </w:r>
            <w:proofErr w:type="spellEnd"/>
          </w:p>
        </w:tc>
        <w:tc>
          <w:tcPr>
            <w:tcW w:w="385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Объем НИОКР</w:t>
            </w:r>
          </w:p>
        </w:tc>
        <w:tc>
          <w:tcPr>
            <w:tcW w:w="263" w:type="pct"/>
            <w:vMerge w:val="restar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Подпись</w:t>
            </w:r>
          </w:p>
        </w:tc>
      </w:tr>
      <w:tr w:rsidR="004E2681" w:rsidRPr="0044647F" w:rsidTr="004E2681">
        <w:tc>
          <w:tcPr>
            <w:tcW w:w="164" w:type="pct"/>
            <w:vMerge/>
          </w:tcPr>
          <w:p w:rsidR="0044647F" w:rsidRPr="0044647F" w:rsidRDefault="0044647F" w:rsidP="006852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1</w:t>
            </w:r>
          </w:p>
        </w:tc>
        <w:tc>
          <w:tcPr>
            <w:tcW w:w="135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2</w:t>
            </w:r>
          </w:p>
        </w:tc>
        <w:tc>
          <w:tcPr>
            <w:tcW w:w="210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3</w:t>
            </w:r>
          </w:p>
        </w:tc>
        <w:tc>
          <w:tcPr>
            <w:tcW w:w="175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4</w:t>
            </w:r>
          </w:p>
        </w:tc>
        <w:tc>
          <w:tcPr>
            <w:tcW w:w="135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5</w:t>
            </w:r>
          </w:p>
        </w:tc>
        <w:tc>
          <w:tcPr>
            <w:tcW w:w="175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6</w:t>
            </w:r>
          </w:p>
        </w:tc>
        <w:tc>
          <w:tcPr>
            <w:tcW w:w="210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7</w:t>
            </w:r>
          </w:p>
        </w:tc>
        <w:tc>
          <w:tcPr>
            <w:tcW w:w="142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8</w:t>
            </w:r>
          </w:p>
        </w:tc>
        <w:tc>
          <w:tcPr>
            <w:tcW w:w="235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руб.</w:t>
            </w:r>
          </w:p>
        </w:tc>
        <w:tc>
          <w:tcPr>
            <w:tcW w:w="263" w:type="pct"/>
            <w:vMerge/>
          </w:tcPr>
          <w:p w:rsidR="0044647F" w:rsidRPr="0044647F" w:rsidRDefault="0044647F" w:rsidP="0044647F">
            <w:pPr>
              <w:jc w:val="center"/>
              <w:rPr>
                <w:sz w:val="22"/>
                <w:szCs w:val="22"/>
              </w:rPr>
            </w:pPr>
          </w:p>
        </w:tc>
      </w:tr>
      <w:tr w:rsidR="0044647F" w:rsidRPr="0044647F" w:rsidTr="004E2681">
        <w:tc>
          <w:tcPr>
            <w:tcW w:w="4737" w:type="pct"/>
            <w:gridSpan w:val="19"/>
          </w:tcPr>
          <w:p w:rsidR="0044647F" w:rsidRPr="0044647F" w:rsidRDefault="0044647F" w:rsidP="0068528B">
            <w:pPr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Основные сотрудники</w:t>
            </w:r>
          </w:p>
        </w:tc>
        <w:tc>
          <w:tcPr>
            <w:tcW w:w="263" w:type="pct"/>
          </w:tcPr>
          <w:p w:rsidR="0044647F" w:rsidRPr="0044647F" w:rsidRDefault="0044647F" w:rsidP="0044647F">
            <w:pPr>
              <w:rPr>
                <w:sz w:val="22"/>
                <w:szCs w:val="22"/>
              </w:rPr>
            </w:pPr>
          </w:p>
        </w:tc>
      </w:tr>
      <w:tr w:rsidR="004E2681" w:rsidRPr="0044647F" w:rsidTr="004E2681">
        <w:tc>
          <w:tcPr>
            <w:tcW w:w="164" w:type="pct"/>
          </w:tcPr>
          <w:p w:rsidR="005866A9" w:rsidRPr="0044647F" w:rsidRDefault="005866A9" w:rsidP="0068528B">
            <w:pPr>
              <w:numPr>
                <w:ilvl w:val="0"/>
                <w:numId w:val="6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5866A9" w:rsidRPr="000C4B76" w:rsidRDefault="005866A9" w:rsidP="000C4B76">
            <w:pPr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Гильманов А.Ж</w:t>
            </w:r>
          </w:p>
        </w:tc>
        <w:tc>
          <w:tcPr>
            <w:tcW w:w="326" w:type="pct"/>
          </w:tcPr>
          <w:p w:rsidR="005866A9" w:rsidRPr="000C4B76" w:rsidRDefault="005866A9" w:rsidP="005866A9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зав. к</w:t>
            </w:r>
            <w:r w:rsidRPr="000C4B76">
              <w:rPr>
                <w:sz w:val="22"/>
                <w:szCs w:val="22"/>
              </w:rPr>
              <w:t>а</w:t>
            </w:r>
            <w:r w:rsidRPr="000C4B76">
              <w:rPr>
                <w:sz w:val="22"/>
                <w:szCs w:val="22"/>
              </w:rPr>
              <w:t>федрой</w:t>
            </w:r>
          </w:p>
        </w:tc>
        <w:tc>
          <w:tcPr>
            <w:tcW w:w="210" w:type="pct"/>
          </w:tcPr>
          <w:p w:rsidR="005866A9" w:rsidRPr="007B411C" w:rsidRDefault="005866A9" w:rsidP="005866A9">
            <w:pPr>
              <w:jc w:val="center"/>
              <w:rPr>
                <w:sz w:val="20"/>
              </w:rPr>
            </w:pPr>
            <w:r w:rsidRPr="007B411C">
              <w:rPr>
                <w:sz w:val="20"/>
              </w:rPr>
              <w:t>6</w:t>
            </w:r>
            <w:r>
              <w:rPr>
                <w:sz w:val="20"/>
              </w:rPr>
              <w:t>3</w:t>
            </w:r>
          </w:p>
        </w:tc>
        <w:tc>
          <w:tcPr>
            <w:tcW w:w="381" w:type="pct"/>
          </w:tcPr>
          <w:p w:rsidR="005866A9" w:rsidRPr="0044647F" w:rsidRDefault="005866A9" w:rsidP="000C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262" w:type="pct"/>
          </w:tcPr>
          <w:p w:rsidR="005866A9" w:rsidRPr="0044647F" w:rsidRDefault="000C4B76" w:rsidP="000C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866A9">
              <w:rPr>
                <w:sz w:val="22"/>
                <w:szCs w:val="22"/>
              </w:rPr>
              <w:t>.м.н.</w:t>
            </w:r>
          </w:p>
        </w:tc>
        <w:tc>
          <w:tcPr>
            <w:tcW w:w="268" w:type="pct"/>
          </w:tcPr>
          <w:p w:rsidR="005866A9" w:rsidRPr="000C4B76" w:rsidRDefault="005866A9" w:rsidP="000C4B76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2001</w:t>
            </w:r>
          </w:p>
        </w:tc>
        <w:tc>
          <w:tcPr>
            <w:tcW w:w="324" w:type="pct"/>
          </w:tcPr>
          <w:p w:rsidR="005866A9" w:rsidRPr="005866A9" w:rsidRDefault="005866A9" w:rsidP="005866A9">
            <w:pPr>
              <w:rPr>
                <w:sz w:val="16"/>
              </w:rPr>
            </w:pPr>
            <w:r w:rsidRPr="005866A9">
              <w:rPr>
                <w:sz w:val="16"/>
              </w:rPr>
              <w:t>03.01.04 - биохимия</w:t>
            </w:r>
          </w:p>
        </w:tc>
        <w:tc>
          <w:tcPr>
            <w:tcW w:w="349" w:type="pct"/>
          </w:tcPr>
          <w:p w:rsidR="005866A9" w:rsidRPr="0044647F" w:rsidRDefault="005866A9" w:rsidP="00586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5" w:type="pct"/>
          </w:tcPr>
          <w:p w:rsidR="005866A9" w:rsidRPr="0044647F" w:rsidRDefault="005866A9" w:rsidP="005866A9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5866A9" w:rsidRPr="0044647F" w:rsidRDefault="005866A9" w:rsidP="005866A9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9061</w:t>
            </w:r>
          </w:p>
        </w:tc>
        <w:tc>
          <w:tcPr>
            <w:tcW w:w="175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5" w:type="pct"/>
          </w:tcPr>
          <w:p w:rsidR="005866A9" w:rsidRPr="0044647F" w:rsidRDefault="005866A9" w:rsidP="005866A9">
            <w:pPr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10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  <w:tc>
          <w:tcPr>
            <w:tcW w:w="142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11981</w:t>
            </w:r>
          </w:p>
        </w:tc>
        <w:tc>
          <w:tcPr>
            <w:tcW w:w="385" w:type="pct"/>
          </w:tcPr>
          <w:p w:rsidR="005866A9" w:rsidRPr="0044647F" w:rsidRDefault="005866A9" w:rsidP="00586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</w:tcPr>
          <w:p w:rsidR="005866A9" w:rsidRPr="0044647F" w:rsidRDefault="005866A9" w:rsidP="005866A9">
            <w:pPr>
              <w:jc w:val="center"/>
              <w:rPr>
                <w:sz w:val="22"/>
                <w:szCs w:val="22"/>
              </w:rPr>
            </w:pPr>
          </w:p>
        </w:tc>
      </w:tr>
      <w:tr w:rsidR="004E2681" w:rsidRPr="0044647F" w:rsidTr="004E2681">
        <w:tc>
          <w:tcPr>
            <w:tcW w:w="164" w:type="pct"/>
          </w:tcPr>
          <w:p w:rsidR="005866A9" w:rsidRPr="0044647F" w:rsidRDefault="005866A9" w:rsidP="0068528B">
            <w:pPr>
              <w:numPr>
                <w:ilvl w:val="0"/>
                <w:numId w:val="6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5866A9" w:rsidRPr="000C4B76" w:rsidRDefault="005866A9" w:rsidP="000C4B76">
            <w:pPr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Имельбаева Э.А.</w:t>
            </w:r>
          </w:p>
        </w:tc>
        <w:tc>
          <w:tcPr>
            <w:tcW w:w="326" w:type="pct"/>
          </w:tcPr>
          <w:p w:rsidR="005866A9" w:rsidRPr="000C4B76" w:rsidRDefault="005866A9" w:rsidP="005866A9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профессор</w:t>
            </w:r>
          </w:p>
        </w:tc>
        <w:tc>
          <w:tcPr>
            <w:tcW w:w="210" w:type="pct"/>
          </w:tcPr>
          <w:p w:rsidR="005866A9" w:rsidRPr="007B411C" w:rsidRDefault="005866A9" w:rsidP="005866A9">
            <w:pPr>
              <w:jc w:val="center"/>
              <w:rPr>
                <w:sz w:val="20"/>
              </w:rPr>
            </w:pPr>
            <w:r w:rsidRPr="007B411C">
              <w:rPr>
                <w:sz w:val="20"/>
              </w:rPr>
              <w:t>6</w:t>
            </w:r>
            <w:r>
              <w:rPr>
                <w:sz w:val="20"/>
              </w:rPr>
              <w:t>9</w:t>
            </w:r>
          </w:p>
        </w:tc>
        <w:tc>
          <w:tcPr>
            <w:tcW w:w="381" w:type="pct"/>
          </w:tcPr>
          <w:p w:rsidR="005866A9" w:rsidRPr="0044647F" w:rsidRDefault="005866A9" w:rsidP="000C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профессор</w:t>
            </w:r>
          </w:p>
        </w:tc>
        <w:tc>
          <w:tcPr>
            <w:tcW w:w="262" w:type="pct"/>
          </w:tcPr>
          <w:p w:rsidR="005866A9" w:rsidRPr="007B411C" w:rsidRDefault="005866A9" w:rsidP="000C4B76">
            <w:pPr>
              <w:jc w:val="center"/>
              <w:rPr>
                <w:sz w:val="20"/>
              </w:rPr>
            </w:pPr>
            <w:r w:rsidRPr="007B411C">
              <w:rPr>
                <w:sz w:val="20"/>
              </w:rPr>
              <w:t>д.б.н.</w:t>
            </w:r>
          </w:p>
        </w:tc>
        <w:tc>
          <w:tcPr>
            <w:tcW w:w="268" w:type="pct"/>
          </w:tcPr>
          <w:p w:rsidR="005866A9" w:rsidRPr="000C4B76" w:rsidRDefault="005866A9" w:rsidP="000C4B76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1998</w:t>
            </w:r>
          </w:p>
        </w:tc>
        <w:tc>
          <w:tcPr>
            <w:tcW w:w="324" w:type="pct"/>
          </w:tcPr>
          <w:p w:rsidR="005866A9" w:rsidRPr="005866A9" w:rsidRDefault="005866A9" w:rsidP="000C4B76">
            <w:pPr>
              <w:rPr>
                <w:sz w:val="16"/>
              </w:rPr>
            </w:pPr>
            <w:r w:rsidRPr="005866A9">
              <w:rPr>
                <w:sz w:val="16"/>
              </w:rPr>
              <w:t>14.00.36 – аллерг</w:t>
            </w:r>
            <w:r w:rsidRPr="005866A9">
              <w:rPr>
                <w:sz w:val="16"/>
              </w:rPr>
              <w:t>о</w:t>
            </w:r>
            <w:r w:rsidRPr="005866A9">
              <w:rPr>
                <w:sz w:val="16"/>
              </w:rPr>
              <w:t>логия и иммун</w:t>
            </w:r>
            <w:bookmarkStart w:id="0" w:name="_GoBack"/>
            <w:bookmarkEnd w:id="0"/>
            <w:r w:rsidRPr="005866A9">
              <w:rPr>
                <w:sz w:val="16"/>
              </w:rPr>
              <w:t>ол</w:t>
            </w:r>
            <w:r w:rsidRPr="005866A9">
              <w:rPr>
                <w:sz w:val="16"/>
              </w:rPr>
              <w:t>о</w:t>
            </w:r>
            <w:r w:rsidRPr="005866A9">
              <w:rPr>
                <w:sz w:val="16"/>
              </w:rPr>
              <w:t>гия</w:t>
            </w:r>
          </w:p>
        </w:tc>
        <w:tc>
          <w:tcPr>
            <w:tcW w:w="349" w:type="pct"/>
          </w:tcPr>
          <w:p w:rsidR="005866A9" w:rsidRPr="0044647F" w:rsidRDefault="005866A9" w:rsidP="00586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5" w:type="pct"/>
          </w:tcPr>
          <w:p w:rsidR="005866A9" w:rsidRPr="0044647F" w:rsidRDefault="005866A9" w:rsidP="005866A9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5866A9" w:rsidRPr="0044647F" w:rsidRDefault="005866A9" w:rsidP="005866A9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175" w:type="pct"/>
          </w:tcPr>
          <w:p w:rsidR="005866A9" w:rsidRPr="0044647F" w:rsidRDefault="005866A9" w:rsidP="005866A9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5866A9" w:rsidRPr="0044647F" w:rsidRDefault="005866A9" w:rsidP="005866A9">
            <w:pPr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10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2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:rsidR="005866A9" w:rsidRPr="0044647F" w:rsidRDefault="004E2681" w:rsidP="00586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385" w:type="pct"/>
          </w:tcPr>
          <w:p w:rsidR="005866A9" w:rsidRPr="0044647F" w:rsidRDefault="005866A9" w:rsidP="00586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</w:tcPr>
          <w:p w:rsidR="005866A9" w:rsidRPr="0044647F" w:rsidRDefault="005866A9" w:rsidP="005866A9">
            <w:pPr>
              <w:jc w:val="center"/>
              <w:rPr>
                <w:sz w:val="22"/>
                <w:szCs w:val="22"/>
              </w:rPr>
            </w:pPr>
          </w:p>
        </w:tc>
      </w:tr>
      <w:tr w:rsidR="004E2681" w:rsidRPr="0044647F" w:rsidTr="004E2681">
        <w:tc>
          <w:tcPr>
            <w:tcW w:w="164" w:type="pct"/>
          </w:tcPr>
          <w:p w:rsidR="004E2681" w:rsidRPr="0044647F" w:rsidRDefault="004E2681" w:rsidP="004E2681">
            <w:pPr>
              <w:numPr>
                <w:ilvl w:val="0"/>
                <w:numId w:val="6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4E2681" w:rsidRPr="000C4B76" w:rsidRDefault="004E2681" w:rsidP="000C4B76">
            <w:pPr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Саляхова Р.М.</w:t>
            </w:r>
          </w:p>
        </w:tc>
        <w:tc>
          <w:tcPr>
            <w:tcW w:w="326" w:type="pct"/>
          </w:tcPr>
          <w:p w:rsidR="004E2681" w:rsidRPr="000C4B76" w:rsidRDefault="004E2681" w:rsidP="004E2681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доцент</w:t>
            </w:r>
          </w:p>
        </w:tc>
        <w:tc>
          <w:tcPr>
            <w:tcW w:w="210" w:type="pct"/>
          </w:tcPr>
          <w:p w:rsidR="004E2681" w:rsidRPr="007B411C" w:rsidRDefault="004E2681" w:rsidP="004E2681">
            <w:pPr>
              <w:jc w:val="center"/>
              <w:rPr>
                <w:sz w:val="20"/>
              </w:rPr>
            </w:pPr>
            <w:r w:rsidRPr="007B411C">
              <w:rPr>
                <w:sz w:val="20"/>
              </w:rPr>
              <w:t>6</w:t>
            </w:r>
            <w:r>
              <w:rPr>
                <w:sz w:val="20"/>
              </w:rPr>
              <w:t>8</w:t>
            </w:r>
          </w:p>
        </w:tc>
        <w:tc>
          <w:tcPr>
            <w:tcW w:w="381" w:type="pct"/>
          </w:tcPr>
          <w:p w:rsidR="004E2681" w:rsidRPr="0044647F" w:rsidRDefault="004E2681" w:rsidP="000C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262" w:type="pct"/>
          </w:tcPr>
          <w:p w:rsidR="004E2681" w:rsidRPr="007B411C" w:rsidRDefault="004E2681" w:rsidP="000C4B76">
            <w:pPr>
              <w:jc w:val="center"/>
              <w:rPr>
                <w:sz w:val="20"/>
              </w:rPr>
            </w:pPr>
            <w:r w:rsidRPr="007B411C">
              <w:rPr>
                <w:sz w:val="20"/>
              </w:rPr>
              <w:t>к.м.н.</w:t>
            </w:r>
          </w:p>
        </w:tc>
        <w:tc>
          <w:tcPr>
            <w:tcW w:w="268" w:type="pct"/>
          </w:tcPr>
          <w:p w:rsidR="004E2681" w:rsidRPr="000C4B76" w:rsidRDefault="004E2681" w:rsidP="000C4B76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1982</w:t>
            </w:r>
          </w:p>
        </w:tc>
        <w:tc>
          <w:tcPr>
            <w:tcW w:w="324" w:type="pct"/>
          </w:tcPr>
          <w:p w:rsidR="004E2681" w:rsidRPr="005866A9" w:rsidRDefault="004E2681" w:rsidP="004E2681">
            <w:pPr>
              <w:rPr>
                <w:sz w:val="16"/>
              </w:rPr>
            </w:pPr>
            <w:r w:rsidRPr="005866A9">
              <w:rPr>
                <w:sz w:val="16"/>
              </w:rPr>
              <w:t>03.01.04 – биохимия</w:t>
            </w:r>
          </w:p>
        </w:tc>
        <w:tc>
          <w:tcPr>
            <w:tcW w:w="349" w:type="pct"/>
          </w:tcPr>
          <w:p w:rsidR="004E2681" w:rsidRPr="0044647F" w:rsidRDefault="004E2681" w:rsidP="004E2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10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2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38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</w:tr>
      <w:tr w:rsidR="004E2681" w:rsidRPr="0044647F" w:rsidTr="004E2681">
        <w:tc>
          <w:tcPr>
            <w:tcW w:w="164" w:type="pct"/>
          </w:tcPr>
          <w:p w:rsidR="004E2681" w:rsidRPr="0044647F" w:rsidRDefault="004E2681" w:rsidP="004E2681">
            <w:pPr>
              <w:numPr>
                <w:ilvl w:val="0"/>
                <w:numId w:val="6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4E2681" w:rsidRPr="000C4B76" w:rsidRDefault="004E2681" w:rsidP="000C4B76">
            <w:pPr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Ахмадуллина Ю.А.</w:t>
            </w:r>
          </w:p>
        </w:tc>
        <w:tc>
          <w:tcPr>
            <w:tcW w:w="326" w:type="pct"/>
          </w:tcPr>
          <w:p w:rsidR="004E2681" w:rsidRPr="000C4B76" w:rsidRDefault="004E2681" w:rsidP="004E2681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доцент</w:t>
            </w:r>
          </w:p>
        </w:tc>
        <w:tc>
          <w:tcPr>
            <w:tcW w:w="210" w:type="pct"/>
          </w:tcPr>
          <w:p w:rsidR="004E2681" w:rsidRPr="007B411C" w:rsidRDefault="004E2681" w:rsidP="004E2681">
            <w:pPr>
              <w:jc w:val="center"/>
              <w:rPr>
                <w:sz w:val="20"/>
              </w:rPr>
            </w:pPr>
            <w:r w:rsidRPr="007B411C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</w:p>
        </w:tc>
        <w:tc>
          <w:tcPr>
            <w:tcW w:w="381" w:type="pct"/>
          </w:tcPr>
          <w:p w:rsidR="004E2681" w:rsidRPr="0044647F" w:rsidRDefault="004E2681" w:rsidP="000C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262" w:type="pct"/>
          </w:tcPr>
          <w:p w:rsidR="004E2681" w:rsidRPr="007B411C" w:rsidRDefault="004E2681" w:rsidP="000C4B76">
            <w:pPr>
              <w:jc w:val="center"/>
              <w:rPr>
                <w:sz w:val="20"/>
              </w:rPr>
            </w:pPr>
            <w:r w:rsidRPr="007B411C">
              <w:rPr>
                <w:sz w:val="20"/>
              </w:rPr>
              <w:t>к.м.н.</w:t>
            </w:r>
          </w:p>
        </w:tc>
        <w:tc>
          <w:tcPr>
            <w:tcW w:w="268" w:type="pct"/>
          </w:tcPr>
          <w:p w:rsidR="004E2681" w:rsidRPr="000C4B76" w:rsidRDefault="004E2681" w:rsidP="000C4B76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2014</w:t>
            </w:r>
          </w:p>
        </w:tc>
        <w:tc>
          <w:tcPr>
            <w:tcW w:w="324" w:type="pct"/>
          </w:tcPr>
          <w:p w:rsidR="004E2681" w:rsidRPr="005866A9" w:rsidRDefault="004E2681" w:rsidP="004E2681">
            <w:pPr>
              <w:rPr>
                <w:sz w:val="16"/>
              </w:rPr>
            </w:pPr>
            <w:r w:rsidRPr="005866A9">
              <w:rPr>
                <w:sz w:val="16"/>
              </w:rPr>
              <w:t>14.03.10 - КЛД</w:t>
            </w:r>
          </w:p>
        </w:tc>
        <w:tc>
          <w:tcPr>
            <w:tcW w:w="349" w:type="pct"/>
          </w:tcPr>
          <w:p w:rsidR="004E2681" w:rsidRPr="0044647F" w:rsidRDefault="004E2681" w:rsidP="004E2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7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10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2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38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</w:tr>
      <w:tr w:rsidR="004E2681" w:rsidRPr="0044647F" w:rsidTr="004E2681">
        <w:tc>
          <w:tcPr>
            <w:tcW w:w="164" w:type="pct"/>
          </w:tcPr>
          <w:p w:rsidR="004E2681" w:rsidRPr="0044647F" w:rsidRDefault="004E2681" w:rsidP="004E2681">
            <w:pPr>
              <w:numPr>
                <w:ilvl w:val="0"/>
                <w:numId w:val="6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4E2681" w:rsidRPr="000C4B76" w:rsidRDefault="004E2681" w:rsidP="000C4B76">
            <w:pPr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Билалов Ф.С.</w:t>
            </w:r>
          </w:p>
        </w:tc>
        <w:tc>
          <w:tcPr>
            <w:tcW w:w="326" w:type="pct"/>
          </w:tcPr>
          <w:p w:rsidR="004E2681" w:rsidRPr="000C4B76" w:rsidRDefault="004E2681" w:rsidP="004E2681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доцент</w:t>
            </w:r>
          </w:p>
        </w:tc>
        <w:tc>
          <w:tcPr>
            <w:tcW w:w="210" w:type="pct"/>
          </w:tcPr>
          <w:p w:rsidR="004E2681" w:rsidRPr="007B411C" w:rsidRDefault="004E2681" w:rsidP="004E2681">
            <w:pPr>
              <w:jc w:val="center"/>
              <w:rPr>
                <w:sz w:val="20"/>
              </w:rPr>
            </w:pPr>
            <w:r w:rsidRPr="007B411C">
              <w:rPr>
                <w:sz w:val="20"/>
              </w:rPr>
              <w:t>4</w:t>
            </w:r>
            <w:r>
              <w:rPr>
                <w:sz w:val="20"/>
              </w:rPr>
              <w:t>3</w:t>
            </w:r>
          </w:p>
        </w:tc>
        <w:tc>
          <w:tcPr>
            <w:tcW w:w="381" w:type="pct"/>
          </w:tcPr>
          <w:p w:rsidR="004E2681" w:rsidRPr="0044647F" w:rsidRDefault="004E2681" w:rsidP="000C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262" w:type="pct"/>
          </w:tcPr>
          <w:p w:rsidR="004E2681" w:rsidRPr="007B411C" w:rsidRDefault="004E2681" w:rsidP="000C4B76">
            <w:pPr>
              <w:jc w:val="center"/>
              <w:rPr>
                <w:sz w:val="20"/>
              </w:rPr>
            </w:pPr>
            <w:r w:rsidRPr="007B411C">
              <w:rPr>
                <w:sz w:val="20"/>
              </w:rPr>
              <w:t>д.м.н.</w:t>
            </w:r>
          </w:p>
        </w:tc>
        <w:tc>
          <w:tcPr>
            <w:tcW w:w="268" w:type="pct"/>
          </w:tcPr>
          <w:p w:rsidR="004E2681" w:rsidRPr="000C4B76" w:rsidRDefault="004E2681" w:rsidP="000C4B76">
            <w:pPr>
              <w:jc w:val="center"/>
              <w:rPr>
                <w:sz w:val="22"/>
                <w:szCs w:val="22"/>
              </w:rPr>
            </w:pPr>
            <w:r w:rsidRPr="000C4B76">
              <w:rPr>
                <w:sz w:val="22"/>
                <w:szCs w:val="22"/>
              </w:rPr>
              <w:t>2018</w:t>
            </w:r>
          </w:p>
        </w:tc>
        <w:tc>
          <w:tcPr>
            <w:tcW w:w="324" w:type="pct"/>
          </w:tcPr>
          <w:p w:rsidR="004E2681" w:rsidRPr="005866A9" w:rsidRDefault="004E2681" w:rsidP="004E2681">
            <w:pPr>
              <w:rPr>
                <w:sz w:val="16"/>
              </w:rPr>
            </w:pPr>
            <w:r w:rsidRPr="005866A9">
              <w:rPr>
                <w:sz w:val="16"/>
              </w:rPr>
              <w:t>14.02.03 – орг. здрав. и общ. зд</w:t>
            </w:r>
            <w:r w:rsidRPr="005866A9">
              <w:rPr>
                <w:sz w:val="16"/>
              </w:rPr>
              <w:t>о</w:t>
            </w:r>
            <w:r w:rsidRPr="005866A9">
              <w:rPr>
                <w:sz w:val="16"/>
              </w:rPr>
              <w:t>ровье</w:t>
            </w:r>
          </w:p>
        </w:tc>
        <w:tc>
          <w:tcPr>
            <w:tcW w:w="349" w:type="pct"/>
          </w:tcPr>
          <w:p w:rsidR="004E2681" w:rsidRPr="0044647F" w:rsidRDefault="004E2681" w:rsidP="004E2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7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10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2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 w:rsidRPr="0044647F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38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</w:tr>
      <w:tr w:rsidR="004E2681" w:rsidRPr="0044647F" w:rsidTr="004E2681">
        <w:tc>
          <w:tcPr>
            <w:tcW w:w="164" w:type="pct"/>
          </w:tcPr>
          <w:p w:rsidR="004E2681" w:rsidRPr="0044647F" w:rsidRDefault="004E2681" w:rsidP="004E2681">
            <w:pPr>
              <w:numPr>
                <w:ilvl w:val="0"/>
                <w:numId w:val="6"/>
              </w:numPr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4E2681" w:rsidRPr="0044647F" w:rsidRDefault="004E2681" w:rsidP="000C4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Исмагилов Р.Р.</w:t>
            </w:r>
          </w:p>
        </w:tc>
        <w:tc>
          <w:tcPr>
            <w:tcW w:w="326" w:type="pct"/>
          </w:tcPr>
          <w:p w:rsidR="004E2681" w:rsidRPr="0044647F" w:rsidRDefault="004E2681" w:rsidP="000C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ассистент</w:t>
            </w:r>
          </w:p>
        </w:tc>
        <w:tc>
          <w:tcPr>
            <w:tcW w:w="210" w:type="pct"/>
          </w:tcPr>
          <w:p w:rsidR="004E2681" w:rsidRPr="0044647F" w:rsidRDefault="004E2681" w:rsidP="004E2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1" w:type="pct"/>
          </w:tcPr>
          <w:p w:rsidR="004E2681" w:rsidRPr="0044647F" w:rsidRDefault="004E2681" w:rsidP="000C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2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E2681" w:rsidRPr="0044647F" w:rsidRDefault="004E2681" w:rsidP="004E2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210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17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10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385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  <w:tc>
          <w:tcPr>
            <w:tcW w:w="263" w:type="pct"/>
          </w:tcPr>
          <w:p w:rsidR="004E2681" w:rsidRPr="0044647F" w:rsidRDefault="004E2681" w:rsidP="004E2681">
            <w:pPr>
              <w:rPr>
                <w:sz w:val="22"/>
                <w:szCs w:val="22"/>
              </w:rPr>
            </w:pPr>
          </w:p>
        </w:tc>
      </w:tr>
    </w:tbl>
    <w:p w:rsidR="009A2DA6" w:rsidRPr="00306CE6" w:rsidRDefault="009A2DA6" w:rsidP="006B07C4">
      <w:pPr>
        <w:rPr>
          <w:sz w:val="22"/>
          <w:szCs w:val="22"/>
        </w:rPr>
      </w:pPr>
    </w:p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t>Примечание: Индекс Хирша подтверждается распечаткой странички из базы РИНЦ</w:t>
      </w:r>
    </w:p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t>Зав. кафедрой__</w:t>
      </w:r>
      <w:r w:rsidR="007D7305" w:rsidRPr="00306CE6">
        <w:rPr>
          <w:sz w:val="22"/>
          <w:szCs w:val="22"/>
        </w:rPr>
        <w:t>__________</w:t>
      </w:r>
      <w:r w:rsidR="004E2681">
        <w:rPr>
          <w:sz w:val="22"/>
          <w:szCs w:val="22"/>
        </w:rPr>
        <w:t>___________________________ Гильманов А.Ж.</w:t>
      </w:r>
    </w:p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t>Ответственный за НИР по кафедр</w:t>
      </w:r>
      <w:r w:rsidR="007D7305" w:rsidRPr="00306CE6">
        <w:rPr>
          <w:sz w:val="22"/>
          <w:szCs w:val="22"/>
        </w:rPr>
        <w:t>е______________________</w:t>
      </w:r>
      <w:proofErr w:type="spellStart"/>
      <w:r w:rsidR="004E2681">
        <w:rPr>
          <w:sz w:val="22"/>
          <w:szCs w:val="22"/>
        </w:rPr>
        <w:t>Билалов</w:t>
      </w:r>
      <w:proofErr w:type="spellEnd"/>
      <w:r w:rsidR="004E2681">
        <w:rPr>
          <w:sz w:val="22"/>
          <w:szCs w:val="22"/>
        </w:rPr>
        <w:t xml:space="preserve"> Ф.С.</w:t>
      </w:r>
    </w:p>
    <w:p w:rsidR="00E26C91" w:rsidRPr="00306CE6" w:rsidRDefault="00E26C91" w:rsidP="006B07C4">
      <w:pPr>
        <w:rPr>
          <w:sz w:val="22"/>
          <w:szCs w:val="22"/>
        </w:rPr>
      </w:pPr>
      <w:r w:rsidRPr="00306CE6">
        <w:rPr>
          <w:sz w:val="22"/>
          <w:szCs w:val="22"/>
        </w:rPr>
        <w:t>Дата сдачи отчета</w:t>
      </w:r>
      <w:r w:rsidR="00B9637A" w:rsidRPr="00306CE6">
        <w:rPr>
          <w:sz w:val="22"/>
          <w:szCs w:val="22"/>
        </w:rPr>
        <w:t xml:space="preserve">:   </w:t>
      </w:r>
    </w:p>
    <w:p w:rsidR="00E26C91" w:rsidRPr="00306CE6" w:rsidRDefault="00E26C91" w:rsidP="00800DFA">
      <w:pPr>
        <w:jc w:val="right"/>
        <w:rPr>
          <w:sz w:val="22"/>
          <w:szCs w:val="22"/>
        </w:rPr>
        <w:sectPr w:rsidR="00E26C91" w:rsidRPr="00306CE6" w:rsidSect="005866A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CA7AB2" w:rsidRPr="00306CE6" w:rsidRDefault="00CA7AB2" w:rsidP="00CA7AB2">
      <w:pPr>
        <w:tabs>
          <w:tab w:val="left" w:pos="7335"/>
          <w:tab w:val="left" w:pos="7560"/>
          <w:tab w:val="right" w:pos="9355"/>
        </w:tabs>
        <w:jc w:val="right"/>
        <w:rPr>
          <w:b/>
          <w:sz w:val="22"/>
          <w:szCs w:val="22"/>
        </w:rPr>
      </w:pPr>
      <w:r w:rsidRPr="00306CE6">
        <w:rPr>
          <w:sz w:val="22"/>
          <w:szCs w:val="22"/>
        </w:rPr>
        <w:lastRenderedPageBreak/>
        <w:t xml:space="preserve">Приложение №4 </w:t>
      </w:r>
    </w:p>
    <w:p w:rsidR="00CA7AB2" w:rsidRPr="00306CE6" w:rsidRDefault="00CA7AB2" w:rsidP="00CA7AB2">
      <w:pPr>
        <w:tabs>
          <w:tab w:val="left" w:pos="7335"/>
          <w:tab w:val="left" w:pos="7560"/>
          <w:tab w:val="right" w:pos="9355"/>
        </w:tabs>
        <w:jc w:val="right"/>
        <w:rPr>
          <w:sz w:val="22"/>
          <w:szCs w:val="22"/>
        </w:rPr>
      </w:pPr>
      <w:r w:rsidRPr="00306CE6">
        <w:rPr>
          <w:sz w:val="22"/>
          <w:szCs w:val="22"/>
        </w:rPr>
        <w:t xml:space="preserve">                                                                                   к приказу ФГБОУ ВО БГМУ Минздрава России </w:t>
      </w:r>
    </w:p>
    <w:p w:rsidR="00E26C91" w:rsidRPr="00306CE6" w:rsidRDefault="00E26C91" w:rsidP="00320C81">
      <w:pPr>
        <w:spacing w:line="216" w:lineRule="auto"/>
        <w:jc w:val="right"/>
        <w:rPr>
          <w:sz w:val="22"/>
          <w:szCs w:val="22"/>
        </w:rPr>
      </w:pPr>
    </w:p>
    <w:p w:rsidR="00E26C91" w:rsidRPr="00306CE6" w:rsidRDefault="00E26C91" w:rsidP="008D4ACE">
      <w:pPr>
        <w:pStyle w:val="1"/>
        <w:spacing w:line="216" w:lineRule="auto"/>
        <w:jc w:val="center"/>
        <w:rPr>
          <w:b w:val="0"/>
          <w:sz w:val="22"/>
          <w:szCs w:val="22"/>
        </w:rPr>
      </w:pPr>
      <w:r w:rsidRPr="00306CE6">
        <w:rPr>
          <w:b w:val="0"/>
          <w:sz w:val="22"/>
          <w:szCs w:val="22"/>
        </w:rPr>
        <w:t>О Т Ч Е Т</w:t>
      </w:r>
    </w:p>
    <w:p w:rsidR="00E26C91" w:rsidRPr="00306CE6" w:rsidRDefault="00E26C91" w:rsidP="008D4ACE">
      <w:pPr>
        <w:pStyle w:val="1"/>
        <w:spacing w:line="216" w:lineRule="auto"/>
        <w:jc w:val="center"/>
        <w:rPr>
          <w:sz w:val="22"/>
          <w:szCs w:val="22"/>
        </w:rPr>
      </w:pPr>
      <w:r w:rsidRPr="00306CE6">
        <w:rPr>
          <w:sz w:val="22"/>
          <w:szCs w:val="22"/>
        </w:rPr>
        <w:t>об итогах научной деятельности за 20</w:t>
      </w:r>
      <w:r w:rsidR="00AF66A3">
        <w:rPr>
          <w:sz w:val="22"/>
          <w:szCs w:val="22"/>
        </w:rPr>
        <w:t>2</w:t>
      </w:r>
      <w:r w:rsidR="00855311">
        <w:rPr>
          <w:sz w:val="22"/>
          <w:szCs w:val="22"/>
          <w:lang w:val="ru-RU"/>
        </w:rPr>
        <w:t>4</w:t>
      </w:r>
      <w:r w:rsidRPr="00306CE6">
        <w:rPr>
          <w:sz w:val="22"/>
          <w:szCs w:val="22"/>
        </w:rPr>
        <w:t xml:space="preserve"> год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>Факультет</w:t>
      </w:r>
      <w:r w:rsidR="003831C9">
        <w:rPr>
          <w:sz w:val="22"/>
          <w:szCs w:val="22"/>
        </w:rPr>
        <w:t xml:space="preserve">  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 xml:space="preserve">Кафедра    </w:t>
      </w:r>
      <w:r w:rsidR="004E2681">
        <w:rPr>
          <w:sz w:val="22"/>
          <w:szCs w:val="22"/>
        </w:rPr>
        <w:t>лабораторной медицины ИРО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>Количество штатов __________________</w:t>
      </w:r>
      <w:r w:rsidR="004E2681">
        <w:rPr>
          <w:sz w:val="22"/>
          <w:szCs w:val="22"/>
        </w:rPr>
        <w:t xml:space="preserve"> </w:t>
      </w:r>
      <w:r w:rsidRPr="00306CE6">
        <w:rPr>
          <w:sz w:val="22"/>
          <w:szCs w:val="22"/>
        </w:rPr>
        <w:t>единиц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 xml:space="preserve">Кол-во сотрудников: основных _________ чел. </w:t>
      </w:r>
      <w:r w:rsidR="004E2681">
        <w:rPr>
          <w:sz w:val="22"/>
          <w:szCs w:val="22"/>
        </w:rPr>
        <w:t>6</w:t>
      </w:r>
      <w:r w:rsidRPr="00306CE6">
        <w:rPr>
          <w:sz w:val="22"/>
          <w:szCs w:val="22"/>
        </w:rPr>
        <w:t>; совместителей ______ чел.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9"/>
        <w:gridCol w:w="1024"/>
        <w:gridCol w:w="1616"/>
        <w:gridCol w:w="1021"/>
        <w:gridCol w:w="133"/>
        <w:gridCol w:w="779"/>
        <w:gridCol w:w="1003"/>
        <w:gridCol w:w="912"/>
      </w:tblGrid>
      <w:tr w:rsidR="00306CE6" w:rsidRPr="00306CE6" w:rsidTr="00295C62">
        <w:tc>
          <w:tcPr>
            <w:tcW w:w="1221" w:type="pct"/>
            <w:gridSpan w:val="2"/>
          </w:tcPr>
          <w:p w:rsidR="00E26C91" w:rsidRPr="00306CE6" w:rsidRDefault="00E26C91" w:rsidP="008D4AC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3141" w:type="pct"/>
            <w:gridSpan w:val="5"/>
          </w:tcPr>
          <w:p w:rsidR="00E26C91" w:rsidRPr="00306CE6" w:rsidRDefault="00E26C91" w:rsidP="008D4AC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8D4AC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№№ п/п</w:t>
            </w:r>
          </w:p>
        </w:tc>
        <w:tc>
          <w:tcPr>
            <w:tcW w:w="2692" w:type="pct"/>
            <w:gridSpan w:val="3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38" w:type="pct"/>
            <w:gridSpan w:val="2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Число баллов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Кол-во ед.</w:t>
            </w: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Общее число баллов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</w:p>
        </w:tc>
        <w:tc>
          <w:tcPr>
            <w:tcW w:w="1934" w:type="pct"/>
            <w:gridSpan w:val="2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gridSpan w:val="3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</w:t>
            </w: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</w:t>
            </w: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AF66A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Раздел 1. Подготовка научных кадров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 w:val="restart"/>
          </w:tcPr>
          <w:p w:rsidR="00E26C91" w:rsidRPr="00AF66A3" w:rsidRDefault="00E26C91" w:rsidP="000E4A93">
            <w:pPr>
              <w:pStyle w:val="a5"/>
              <w:spacing w:line="216" w:lineRule="auto"/>
              <w:ind w:left="0" w:firstLine="0"/>
              <w:rPr>
                <w:b w:val="0"/>
                <w:sz w:val="22"/>
                <w:szCs w:val="22"/>
                <w:u w:val="none"/>
                <w:lang w:val="ru-RU"/>
              </w:rPr>
            </w:pPr>
            <w:r w:rsidRPr="00AF66A3">
              <w:rPr>
                <w:b w:val="0"/>
                <w:sz w:val="22"/>
                <w:szCs w:val="22"/>
                <w:u w:val="none"/>
                <w:lang w:val="ru-RU"/>
              </w:rPr>
              <w:t>1.1. Защита  докторской диссертации: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а) исполнителю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б) научному консультанту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в)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600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1209" w:type="pct"/>
            <w:gridSpan w:val="2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 w:val="restar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1.2 Защита кандидатской диссертации: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исполнителю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научному руководителю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3246" w:type="pct"/>
            <w:gridSpan w:val="5"/>
            <w:vMerge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AF66A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Раздел 2. Изобретательская деятельность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2.1. Диплом за открытие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2.2. Проданная лицензия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2.3. Зарубежный патент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2.4. Патент РФ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AF66A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Раздел 3. Издательская деятельность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3.1. Изданные монографии, за 1 уч. изд. лист: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- в международных издательствах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издательствах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- в издательствах РБ, БГМУ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Default="00E26C91" w:rsidP="000E4A93">
            <w:pPr>
              <w:spacing w:line="216" w:lineRule="auto"/>
              <w:rPr>
                <w:sz w:val="16"/>
                <w:szCs w:val="22"/>
              </w:rPr>
            </w:pPr>
          </w:p>
          <w:p w:rsidR="004E2681" w:rsidRDefault="004E2681" w:rsidP="000E4A93">
            <w:pPr>
              <w:spacing w:line="216" w:lineRule="auto"/>
              <w:rPr>
                <w:sz w:val="16"/>
                <w:szCs w:val="22"/>
              </w:rPr>
            </w:pPr>
          </w:p>
          <w:p w:rsidR="004E2681" w:rsidRPr="004E2681" w:rsidRDefault="004E2681" w:rsidP="000E4A93">
            <w:pPr>
              <w:spacing w:line="216" w:lineRule="auto"/>
              <w:rPr>
                <w:sz w:val="16"/>
                <w:szCs w:val="22"/>
              </w:rPr>
            </w:pPr>
          </w:p>
          <w:p w:rsidR="00E26C91" w:rsidRPr="004E2681" w:rsidRDefault="004E2681" w:rsidP="000E4A93">
            <w:pPr>
              <w:spacing w:line="216" w:lineRule="auto"/>
              <w:rPr>
                <w:sz w:val="16"/>
                <w:szCs w:val="22"/>
              </w:rPr>
            </w:pPr>
            <w:r w:rsidRPr="004E2681">
              <w:rPr>
                <w:sz w:val="16"/>
                <w:szCs w:val="22"/>
              </w:rPr>
              <w:t>(70х109,74)</w:t>
            </w:r>
          </w:p>
          <w:p w:rsidR="00E26C91" w:rsidRPr="004E2681" w:rsidRDefault="004E2681" w:rsidP="000E4A93">
            <w:pPr>
              <w:spacing w:line="216" w:lineRule="auto"/>
              <w:rPr>
                <w:sz w:val="16"/>
                <w:szCs w:val="22"/>
              </w:rPr>
            </w:pPr>
            <w:r w:rsidRPr="004E2681">
              <w:rPr>
                <w:sz w:val="16"/>
                <w:szCs w:val="22"/>
              </w:rPr>
              <w:t>7681</w:t>
            </w:r>
          </w:p>
        </w:tc>
        <w:tc>
          <w:tcPr>
            <w:tcW w:w="638" w:type="pct"/>
          </w:tcPr>
          <w:p w:rsidR="00E26C91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4E2681" w:rsidRDefault="004E268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4E2681" w:rsidRPr="00306CE6" w:rsidRDefault="004E2681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7681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3.2. Изданные справочники, брошюры, сл</w:t>
            </w:r>
            <w:r w:rsidRPr="00306CE6">
              <w:rPr>
                <w:sz w:val="22"/>
                <w:szCs w:val="22"/>
              </w:rPr>
              <w:t>о</w:t>
            </w:r>
            <w:r w:rsidRPr="00306CE6">
              <w:rPr>
                <w:sz w:val="22"/>
                <w:szCs w:val="22"/>
              </w:rPr>
              <w:t>вари, за 1 уч. изд. лист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3.3. а) Статья: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журнале с импакт-фактором ≥ 0,3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-в журнале, перечня  ВАК;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-в высокорейтинговом журнале базы </w:t>
            </w:r>
            <w:r w:rsidRPr="00306CE6">
              <w:rPr>
                <w:sz w:val="22"/>
                <w:szCs w:val="22"/>
                <w:lang w:val="en-US"/>
              </w:rPr>
              <w:t>Web</w:t>
            </w:r>
            <w:r w:rsidRPr="00306CE6">
              <w:rPr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  <w:lang w:val="en-US"/>
              </w:rPr>
              <w:t>of</w:t>
            </w:r>
            <w:r w:rsidRPr="00306CE6">
              <w:rPr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  <w:lang w:val="en-US"/>
              </w:rPr>
              <w:t>Science</w:t>
            </w:r>
            <w:r w:rsidRPr="00306CE6">
              <w:rPr>
                <w:sz w:val="22"/>
                <w:szCs w:val="22"/>
              </w:rPr>
              <w:t xml:space="preserve">, </w:t>
            </w:r>
            <w:r w:rsidRPr="00306CE6">
              <w:rPr>
                <w:sz w:val="22"/>
                <w:szCs w:val="22"/>
                <w:lang w:val="en-US"/>
              </w:rPr>
              <w:t>Scopus</w:t>
            </w:r>
            <w:r w:rsidRPr="00306CE6">
              <w:rPr>
                <w:sz w:val="22"/>
                <w:szCs w:val="22"/>
              </w:rPr>
              <w:t xml:space="preserve"> (на русском языке);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- в высокорейтинговом журнале базы </w:t>
            </w:r>
            <w:r w:rsidRPr="00306CE6">
              <w:rPr>
                <w:sz w:val="22"/>
                <w:szCs w:val="22"/>
                <w:lang w:val="en-US"/>
              </w:rPr>
              <w:t>Web</w:t>
            </w:r>
            <w:r w:rsidRPr="00306CE6">
              <w:rPr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  <w:lang w:val="en-US"/>
              </w:rPr>
              <w:t>of</w:t>
            </w:r>
            <w:r w:rsidRPr="00306CE6">
              <w:rPr>
                <w:sz w:val="22"/>
                <w:szCs w:val="22"/>
              </w:rPr>
              <w:t xml:space="preserve"> </w:t>
            </w:r>
            <w:r w:rsidRPr="00306CE6">
              <w:rPr>
                <w:sz w:val="22"/>
                <w:szCs w:val="22"/>
                <w:lang w:val="en-US"/>
              </w:rPr>
              <w:t>Science</w:t>
            </w:r>
            <w:r w:rsidRPr="00306CE6">
              <w:rPr>
                <w:sz w:val="22"/>
                <w:szCs w:val="22"/>
              </w:rPr>
              <w:t xml:space="preserve">, </w:t>
            </w:r>
            <w:r w:rsidRPr="00306CE6">
              <w:rPr>
                <w:sz w:val="22"/>
                <w:szCs w:val="22"/>
                <w:lang w:val="en-US"/>
              </w:rPr>
              <w:t>Scopus</w:t>
            </w:r>
            <w:r w:rsidRPr="00306CE6">
              <w:rPr>
                <w:sz w:val="22"/>
                <w:szCs w:val="22"/>
              </w:rPr>
              <w:t xml:space="preserve"> (на английском  языке);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-электронном журнале «Вестник БГМУ»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прочих журналах.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Краткое сообщение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Рецензия на монографию, учебник, ст</w:t>
            </w:r>
            <w:r w:rsidRPr="00306CE6">
              <w:rPr>
                <w:sz w:val="22"/>
                <w:szCs w:val="22"/>
              </w:rPr>
              <w:t>а</w:t>
            </w:r>
            <w:r w:rsidRPr="00306CE6">
              <w:rPr>
                <w:sz w:val="22"/>
                <w:szCs w:val="22"/>
              </w:rPr>
              <w:t>тью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</w:t>
            </w:r>
          </w:p>
        </w:tc>
        <w:tc>
          <w:tcPr>
            <w:tcW w:w="571" w:type="pct"/>
          </w:tcPr>
          <w:p w:rsidR="00E26C91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E2681" w:rsidRDefault="004E268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  <w:p w:rsidR="004E2681" w:rsidRDefault="004E268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E2681" w:rsidRDefault="004E268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E2681" w:rsidRDefault="004E268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4E2681" w:rsidRDefault="004E268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4E2681" w:rsidRDefault="004E268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4E2681" w:rsidRDefault="004E268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Pr="00306CE6" w:rsidRDefault="00AC1489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38" w:type="pct"/>
          </w:tcPr>
          <w:p w:rsidR="00E26C91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572C3B" w:rsidRDefault="00AC1489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  <w:r w:rsidR="00572C3B">
              <w:rPr>
                <w:sz w:val="22"/>
                <w:szCs w:val="22"/>
              </w:rPr>
              <w:t>0</w:t>
            </w:r>
          </w:p>
          <w:p w:rsidR="00572C3B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3.4. Статья в сборнике научных трудов, м</w:t>
            </w:r>
            <w:r w:rsidRPr="00306CE6">
              <w:rPr>
                <w:sz w:val="22"/>
                <w:szCs w:val="22"/>
              </w:rPr>
              <w:t>а</w:t>
            </w:r>
            <w:r w:rsidRPr="00306CE6">
              <w:rPr>
                <w:sz w:val="22"/>
                <w:szCs w:val="22"/>
              </w:rPr>
              <w:t>териалах съезда, симпозиума, конференции: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а) международные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РБ, БГМУ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</w:t>
            </w:r>
          </w:p>
        </w:tc>
        <w:tc>
          <w:tcPr>
            <w:tcW w:w="571" w:type="pct"/>
          </w:tcPr>
          <w:p w:rsidR="00E26C91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572C3B" w:rsidRPr="00306CE6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572C3B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3.5. Тезисы: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международные, в журнале, рецензиру</w:t>
            </w:r>
            <w:r w:rsidRPr="00306CE6">
              <w:rPr>
                <w:sz w:val="22"/>
                <w:szCs w:val="22"/>
              </w:rPr>
              <w:t>е</w:t>
            </w:r>
            <w:r w:rsidRPr="00306CE6">
              <w:rPr>
                <w:sz w:val="22"/>
                <w:szCs w:val="22"/>
              </w:rPr>
              <w:t>мом ВАК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в) РБ, БГМУ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3.6. Реферат в МРЖ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Раздел 4. Параметры инновационного развития вуза (гранты, го</w:t>
            </w:r>
            <w:r w:rsidRPr="00306CE6">
              <w:rPr>
                <w:b/>
                <w:sz w:val="22"/>
                <w:szCs w:val="22"/>
              </w:rPr>
              <w:t>с</w:t>
            </w:r>
            <w:r w:rsidRPr="00306CE6">
              <w:rPr>
                <w:b/>
                <w:sz w:val="22"/>
                <w:szCs w:val="22"/>
              </w:rPr>
              <w:t>контракты, хоз. договора)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4.1. Получение грантов, заключение госко</w:t>
            </w:r>
            <w:r w:rsidRPr="00306CE6">
              <w:rPr>
                <w:sz w:val="22"/>
                <w:szCs w:val="22"/>
              </w:rPr>
              <w:t>н</w:t>
            </w:r>
            <w:r w:rsidRPr="00306CE6">
              <w:rPr>
                <w:sz w:val="22"/>
                <w:szCs w:val="22"/>
              </w:rPr>
              <w:t>трактов, хоздоговоров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руководителю, ответственному исполн</w:t>
            </w:r>
            <w:r w:rsidRPr="00306CE6">
              <w:rPr>
                <w:sz w:val="22"/>
                <w:szCs w:val="22"/>
              </w:rPr>
              <w:t>и</w:t>
            </w:r>
            <w:r w:rsidRPr="00306CE6">
              <w:rPr>
                <w:sz w:val="22"/>
                <w:szCs w:val="22"/>
              </w:rPr>
              <w:t>телю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</w:tcPr>
          <w:p w:rsidR="00E26C91" w:rsidRPr="00306CE6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38" w:type="pct"/>
          </w:tcPr>
          <w:p w:rsidR="00E26C91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4.2. Выполнение госзадания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руководителю, ответственному исполн</w:t>
            </w:r>
            <w:r w:rsidRPr="00306CE6">
              <w:rPr>
                <w:sz w:val="22"/>
                <w:szCs w:val="22"/>
              </w:rPr>
              <w:t>и</w:t>
            </w:r>
            <w:r w:rsidRPr="00306CE6">
              <w:rPr>
                <w:sz w:val="22"/>
                <w:szCs w:val="22"/>
              </w:rPr>
              <w:t>телю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4.3. Подача гранта, заявки на конкурс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более 100 тыс. руб.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менее 100 тыс. руб.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AF66A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Раздел 5. Внедрение результатов НИР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5.1. Серийное производство: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а) устройства, вещества и т.п.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то же, с долевым участием БГМУ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</w:tc>
        <w:tc>
          <w:tcPr>
            <w:tcW w:w="571" w:type="pct"/>
          </w:tcPr>
          <w:p w:rsidR="00E26C91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Pr="00306CE6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5.2. Создание лекарственных препаратов: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разрешение на применение (при участии БГМУ):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медицине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народном хозяйстве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включение в Государственный реестр (при участии БГМУ):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медицине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в народном хозяйстве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400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5.3. ПДК, ПДУ, ОБУВ, санитарные правила, нормы,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разработка регламентов производства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5.4. Использование материалов НИР в пр</w:t>
            </w:r>
            <w:r w:rsidRPr="00306CE6">
              <w:rPr>
                <w:sz w:val="22"/>
                <w:szCs w:val="22"/>
              </w:rPr>
              <w:t>и</w:t>
            </w:r>
            <w:r w:rsidRPr="00306CE6">
              <w:rPr>
                <w:sz w:val="22"/>
                <w:szCs w:val="22"/>
              </w:rPr>
              <w:t>казах, решениях и т.п. на уровнях: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РБ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5.5. Испытание кафедрой нового метода, лекарственного средства, устройства по определению: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МЗ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МЗ РБ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фирмы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5.6. Участие в выставках: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международных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РБ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75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5.7. Награды на международных выставках: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золотая медаль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серебряная медаль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бронзовая медаль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5.8. Награды на выставках СНГ,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золотая медаль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серебряная медаль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бронзовая медаль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5.9. Участие в «Эстафете вузовской науки»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-участник конкурса (руководитель проекта, исполнитель)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-координатор от вуза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-эксперт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754AB0" w:rsidRPr="00306CE6" w:rsidRDefault="00754AB0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754AB0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</w:t>
            </w:r>
            <w:r w:rsidR="00E26C91" w:rsidRPr="00306CE6">
              <w:rPr>
                <w:sz w:val="22"/>
                <w:szCs w:val="22"/>
              </w:rPr>
              <w:t>00</w:t>
            </w:r>
          </w:p>
          <w:p w:rsidR="00E26C91" w:rsidRPr="00306CE6" w:rsidRDefault="00754AB0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</w:t>
            </w:r>
            <w:r w:rsidR="00E26C91" w:rsidRPr="00306CE6">
              <w:rPr>
                <w:sz w:val="22"/>
                <w:szCs w:val="22"/>
              </w:rPr>
              <w:t>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5.10. Участие в конкурсе научных иннов</w:t>
            </w:r>
            <w:r w:rsidRPr="00306CE6">
              <w:rPr>
                <w:sz w:val="22"/>
                <w:szCs w:val="22"/>
              </w:rPr>
              <w:t>а</w:t>
            </w:r>
            <w:r w:rsidRPr="00306CE6">
              <w:rPr>
                <w:sz w:val="22"/>
                <w:szCs w:val="22"/>
              </w:rPr>
              <w:t>ционных проектов БГМУ</w:t>
            </w:r>
          </w:p>
        </w:tc>
        <w:tc>
          <w:tcPr>
            <w:tcW w:w="545" w:type="pct"/>
          </w:tcPr>
          <w:p w:rsidR="00754AB0" w:rsidRPr="00306CE6" w:rsidRDefault="00754AB0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Раздел 6. Организация и проведение научно-практических меропр</w:t>
            </w:r>
            <w:r w:rsidRPr="00306CE6">
              <w:rPr>
                <w:b/>
                <w:sz w:val="22"/>
                <w:szCs w:val="22"/>
              </w:rPr>
              <w:t>и</w:t>
            </w:r>
            <w:r w:rsidRPr="00306CE6">
              <w:rPr>
                <w:b/>
                <w:sz w:val="22"/>
                <w:szCs w:val="22"/>
              </w:rPr>
              <w:t>ятий (конгрессы, симпозиумы, конференции, мастер-классы и т.д.)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6.1. научно-практические мероприятия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- внутривузовские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- городские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- республиканские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- всероссийские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  - международные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К позициям 6.1. добавляются 100 % за издание сборника</w:t>
            </w: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tabs>
                <w:tab w:val="left" w:pos="2244"/>
                <w:tab w:val="center" w:pos="4817"/>
              </w:tabs>
              <w:spacing w:line="216" w:lineRule="auto"/>
              <w:rPr>
                <w:b/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tabs>
                <w:tab w:val="left" w:pos="2244"/>
                <w:tab w:val="center" w:pos="4817"/>
              </w:tabs>
              <w:spacing w:line="216" w:lineRule="auto"/>
              <w:rPr>
                <w:b/>
                <w:sz w:val="22"/>
                <w:szCs w:val="22"/>
              </w:rPr>
            </w:pPr>
            <w:r w:rsidRPr="00306CE6">
              <w:rPr>
                <w:b/>
                <w:sz w:val="22"/>
                <w:szCs w:val="22"/>
              </w:rPr>
              <w:t>Раздел 7. Общественное признание НИР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AF66A3" w:rsidRDefault="00E26C91" w:rsidP="000E4A93">
            <w:pPr>
              <w:pStyle w:val="a7"/>
              <w:spacing w:after="0" w:line="216" w:lineRule="auto"/>
              <w:rPr>
                <w:sz w:val="22"/>
                <w:szCs w:val="22"/>
                <w:lang w:val="ru-RU"/>
              </w:rPr>
            </w:pPr>
            <w:r w:rsidRPr="00AF66A3">
              <w:rPr>
                <w:b/>
                <w:sz w:val="22"/>
                <w:szCs w:val="22"/>
                <w:lang w:val="ru-RU"/>
              </w:rPr>
              <w:t xml:space="preserve">     </w:t>
            </w:r>
            <w:r w:rsidRPr="00AF66A3">
              <w:rPr>
                <w:sz w:val="22"/>
                <w:szCs w:val="22"/>
                <w:lang w:val="ru-RU"/>
              </w:rPr>
              <w:t>7.1. Премии:</w:t>
            </w:r>
          </w:p>
          <w:p w:rsidR="00E26C91" w:rsidRPr="00AF66A3" w:rsidRDefault="00E26C91" w:rsidP="000E4A93">
            <w:pPr>
              <w:pStyle w:val="a7"/>
              <w:spacing w:after="0" w:line="216" w:lineRule="auto"/>
              <w:rPr>
                <w:sz w:val="22"/>
                <w:szCs w:val="22"/>
                <w:lang w:val="ru-RU"/>
              </w:rPr>
            </w:pPr>
            <w:r w:rsidRPr="00AF66A3">
              <w:rPr>
                <w:sz w:val="22"/>
                <w:szCs w:val="22"/>
                <w:lang w:val="ru-RU"/>
              </w:rPr>
              <w:t>а) государственные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РБ</w:t>
            </w:r>
          </w:p>
          <w:p w:rsidR="00E26C91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РАН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АН РБ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г) международные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3246" w:type="pct"/>
            <w:gridSpan w:val="5"/>
          </w:tcPr>
          <w:p w:rsidR="00E26C91" w:rsidRPr="00AF66A3" w:rsidRDefault="00E26C91" w:rsidP="000E4A93">
            <w:pPr>
              <w:pStyle w:val="a7"/>
              <w:spacing w:after="0" w:line="216" w:lineRule="auto"/>
              <w:rPr>
                <w:sz w:val="22"/>
                <w:szCs w:val="22"/>
                <w:lang w:val="ru-RU"/>
              </w:rPr>
            </w:pPr>
            <w:r w:rsidRPr="00AF66A3">
              <w:rPr>
                <w:sz w:val="22"/>
                <w:szCs w:val="22"/>
                <w:lang w:val="ru-RU"/>
              </w:rPr>
              <w:t xml:space="preserve">7.2. Почетные звания </w:t>
            </w:r>
            <w:r w:rsidRPr="000C4B76">
              <w:rPr>
                <w:sz w:val="22"/>
                <w:szCs w:val="22"/>
                <w:lang w:val="ru-RU"/>
              </w:rPr>
              <w:t>(в год присвоения)</w:t>
            </w:r>
            <w:r w:rsidRPr="00AF66A3">
              <w:rPr>
                <w:sz w:val="22"/>
                <w:szCs w:val="22"/>
                <w:lang w:val="ru-RU"/>
              </w:rPr>
              <w:t>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РАН: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академик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член-корр.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АН РБ: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академик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- член-корр.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в) заслуженный деятель науки РФ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г) заслуженный деятель науки РБ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246" w:type="pct"/>
            <w:gridSpan w:val="5"/>
          </w:tcPr>
          <w:p w:rsidR="00E26C91" w:rsidRPr="00AF66A3" w:rsidRDefault="00E26C91" w:rsidP="000E4A93">
            <w:pPr>
              <w:pStyle w:val="a7"/>
              <w:spacing w:after="0" w:line="216" w:lineRule="auto"/>
              <w:rPr>
                <w:sz w:val="22"/>
                <w:szCs w:val="22"/>
                <w:lang w:val="ru-RU"/>
              </w:rPr>
            </w:pPr>
            <w:r w:rsidRPr="00AF66A3">
              <w:rPr>
                <w:sz w:val="22"/>
                <w:szCs w:val="22"/>
                <w:lang w:val="ru-RU"/>
              </w:rPr>
              <w:t>7.3. Показатели публикационной активности в РИНЦ (индекс Хирша)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х 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7.3. Оппонирование диссертации: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а) докторской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б) кандидатской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7.4. Отзыв ведущей организации на: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а) докторскую диссертацию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б) кандидатскую диссертацию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</w:t>
            </w:r>
          </w:p>
        </w:tc>
        <w:tc>
          <w:tcPr>
            <w:tcW w:w="571" w:type="pct"/>
          </w:tcPr>
          <w:p w:rsidR="00E26C91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Pr="00306CE6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572C3B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7.5. Отзыв на автореферат: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а) докторской диссертации                              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        б) кандидатской диссертации               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</w:t>
            </w:r>
          </w:p>
        </w:tc>
        <w:tc>
          <w:tcPr>
            <w:tcW w:w="571" w:type="pct"/>
          </w:tcPr>
          <w:p w:rsidR="00E26C91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Pr="00306CE6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38" w:type="pct"/>
          </w:tcPr>
          <w:p w:rsidR="00E26C91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572C3B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lastRenderedPageBreak/>
              <w:t>7.6. Членство в редколлегии и редакционном                                                                          совете  журнала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7.7. Работа в диссертационных советах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Председатель диссертационного совета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Ученый секретарь диссертационного совета 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Членство в диссертационных советах 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250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50</w:t>
            </w:r>
          </w:p>
        </w:tc>
        <w:tc>
          <w:tcPr>
            <w:tcW w:w="571" w:type="pct"/>
          </w:tcPr>
          <w:p w:rsidR="00E26C91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Pr="00306CE6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38" w:type="pct"/>
          </w:tcPr>
          <w:p w:rsidR="00572C3B" w:rsidRDefault="00572C3B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rPr>
                <w:sz w:val="22"/>
                <w:szCs w:val="22"/>
              </w:rPr>
            </w:pPr>
          </w:p>
          <w:p w:rsidR="00E26C91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7.8. Ответственный за НИР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а) по факультету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б) по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300</w:t>
            </w:r>
          </w:p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150</w:t>
            </w:r>
          </w:p>
        </w:tc>
        <w:tc>
          <w:tcPr>
            <w:tcW w:w="571" w:type="pct"/>
          </w:tcPr>
          <w:p w:rsidR="00E26C91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572C3B" w:rsidRPr="00306CE6" w:rsidRDefault="00572C3B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38" w:type="pct"/>
          </w:tcPr>
          <w:p w:rsidR="00E26C91" w:rsidRPr="00306CE6" w:rsidRDefault="00572C3B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7.9. Ответственный за СНО по кафедре</w:t>
            </w:r>
          </w:p>
        </w:tc>
        <w:tc>
          <w:tcPr>
            <w:tcW w:w="545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100</w:t>
            </w:r>
          </w:p>
        </w:tc>
        <w:tc>
          <w:tcPr>
            <w:tcW w:w="571" w:type="pct"/>
          </w:tcPr>
          <w:p w:rsidR="00E26C91" w:rsidRPr="00306CE6" w:rsidRDefault="00E26C91" w:rsidP="000E4A9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AF66A3" w:rsidRDefault="00E26C91" w:rsidP="000E4A93">
            <w:pPr>
              <w:pStyle w:val="2"/>
              <w:spacing w:before="0" w:line="216" w:lineRule="auto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974BC2">
            <w:pPr>
              <w:spacing w:line="27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 xml:space="preserve">Итого (сумма баллов по </w:t>
            </w:r>
            <w:r w:rsidRPr="00306CE6">
              <w:rPr>
                <w:b/>
                <w:sz w:val="22"/>
                <w:szCs w:val="22"/>
              </w:rPr>
              <w:t>1,2,3,4,5,6</w:t>
            </w:r>
            <w:r w:rsidR="00295C62">
              <w:rPr>
                <w:b/>
                <w:sz w:val="22"/>
                <w:szCs w:val="22"/>
              </w:rPr>
              <w:t>,7</w:t>
            </w:r>
            <w:r w:rsidRPr="00306CE6">
              <w:rPr>
                <w:sz w:val="22"/>
                <w:szCs w:val="22"/>
              </w:rPr>
              <w:t xml:space="preserve"> разд</w:t>
            </w:r>
            <w:r w:rsidRPr="00306CE6">
              <w:rPr>
                <w:sz w:val="22"/>
                <w:szCs w:val="22"/>
              </w:rPr>
              <w:t>е</w:t>
            </w:r>
            <w:r w:rsidRPr="00306CE6">
              <w:rPr>
                <w:sz w:val="22"/>
                <w:szCs w:val="22"/>
              </w:rPr>
              <w:t>лам):</w:t>
            </w:r>
          </w:p>
        </w:tc>
        <w:tc>
          <w:tcPr>
            <w:tcW w:w="1754" w:type="pct"/>
            <w:gridSpan w:val="3"/>
          </w:tcPr>
          <w:p w:rsidR="00E26C91" w:rsidRPr="00306CE6" w:rsidRDefault="00AC1489" w:rsidP="00974B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11201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Средний балл на одного научно-педагогического работника (*НПР), включая совместителей</w:t>
            </w:r>
          </w:p>
        </w:tc>
        <w:tc>
          <w:tcPr>
            <w:tcW w:w="1754" w:type="pct"/>
            <w:gridSpan w:val="3"/>
          </w:tcPr>
          <w:p w:rsidR="00E26C91" w:rsidRPr="00306CE6" w:rsidRDefault="005B0C32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</w:t>
            </w:r>
          </w:p>
        </w:tc>
      </w:tr>
      <w:tr w:rsidR="00306CE6" w:rsidRPr="00306CE6" w:rsidTr="0029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6" w:type="pct"/>
            <w:gridSpan w:val="5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Объем НИОКР в расчете на одного *НПР, включая совместителей, руб.</w:t>
            </w:r>
          </w:p>
        </w:tc>
        <w:tc>
          <w:tcPr>
            <w:tcW w:w="1754" w:type="pct"/>
            <w:gridSpan w:val="3"/>
          </w:tcPr>
          <w:p w:rsidR="00E26C91" w:rsidRPr="00306CE6" w:rsidRDefault="007E69C4" w:rsidP="000E4A9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306CE6">
              <w:rPr>
                <w:sz w:val="22"/>
                <w:szCs w:val="22"/>
              </w:rPr>
              <w:t>Зав.кафедрой</w:t>
            </w:r>
            <w:proofErr w:type="spellEnd"/>
            <w:r w:rsidRPr="00306CE6">
              <w:rPr>
                <w:sz w:val="22"/>
                <w:szCs w:val="22"/>
              </w:rPr>
              <w:t>____________________________</w:t>
            </w:r>
            <w:r w:rsidR="00572C3B">
              <w:rPr>
                <w:sz w:val="22"/>
                <w:szCs w:val="22"/>
              </w:rPr>
              <w:t xml:space="preserve"> Гильманов А.Ж.</w:t>
            </w:r>
          </w:p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Ответственный за НИР____________________</w:t>
            </w:r>
            <w:r w:rsidR="00572C3B">
              <w:rPr>
                <w:sz w:val="22"/>
                <w:szCs w:val="22"/>
              </w:rPr>
              <w:t xml:space="preserve"> Билалов Ф.С.</w:t>
            </w:r>
          </w:p>
          <w:p w:rsidR="00E26C91" w:rsidRDefault="00E26C91" w:rsidP="00572C3B">
            <w:pPr>
              <w:spacing w:line="216" w:lineRule="auto"/>
              <w:rPr>
                <w:sz w:val="22"/>
                <w:szCs w:val="22"/>
              </w:rPr>
            </w:pPr>
            <w:r w:rsidRPr="00306CE6">
              <w:rPr>
                <w:sz w:val="22"/>
                <w:szCs w:val="22"/>
              </w:rPr>
              <w:t>Дата состав</w:t>
            </w:r>
            <w:r w:rsidR="00572C3B">
              <w:rPr>
                <w:sz w:val="22"/>
                <w:szCs w:val="22"/>
              </w:rPr>
              <w:t>ления отчета__________________  20.01.2025</w:t>
            </w:r>
          </w:p>
          <w:p w:rsidR="00572C3B" w:rsidRPr="00306CE6" w:rsidRDefault="00572C3B" w:rsidP="00572C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6C91" w:rsidRPr="00306CE6" w:rsidTr="00461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</w:tcPr>
          <w:p w:rsidR="00E26C91" w:rsidRPr="00306CE6" w:rsidRDefault="00E26C91" w:rsidP="000E4A9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26C91" w:rsidRPr="00306CE6" w:rsidRDefault="00E26C91" w:rsidP="008D4ACE">
      <w:pPr>
        <w:spacing w:line="216" w:lineRule="auto"/>
        <w:rPr>
          <w:sz w:val="22"/>
          <w:szCs w:val="22"/>
        </w:rPr>
      </w:pPr>
      <w:r w:rsidRPr="00306CE6">
        <w:rPr>
          <w:sz w:val="22"/>
          <w:szCs w:val="22"/>
        </w:rPr>
        <w:t>*</w:t>
      </w:r>
      <w:r w:rsidRPr="00306CE6">
        <w:rPr>
          <w:b/>
          <w:sz w:val="22"/>
          <w:szCs w:val="22"/>
        </w:rPr>
        <w:t>Численность НПР рассчитывается как приведенная к числу ставок численность ППС, включая работающих на условиях штатного совместительства (Форма №1-Мониторинг).</w:t>
      </w:r>
    </w:p>
    <w:p w:rsidR="00E26C91" w:rsidRPr="00306CE6" w:rsidRDefault="00E26C91" w:rsidP="008D4ACE">
      <w:pPr>
        <w:spacing w:line="216" w:lineRule="auto"/>
        <w:rPr>
          <w:sz w:val="22"/>
          <w:szCs w:val="22"/>
        </w:rPr>
      </w:pPr>
    </w:p>
    <w:p w:rsidR="00E26C91" w:rsidRPr="00306CE6" w:rsidRDefault="00E26C91" w:rsidP="008D4ACE">
      <w:pPr>
        <w:spacing w:line="216" w:lineRule="auto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 xml:space="preserve">Примечание: </w:t>
      </w:r>
    </w:p>
    <w:p w:rsidR="00E26C91" w:rsidRPr="00306CE6" w:rsidRDefault="00E26C91" w:rsidP="00C06D73">
      <w:pPr>
        <w:pStyle w:val="11"/>
        <w:numPr>
          <w:ilvl w:val="0"/>
          <w:numId w:val="3"/>
        </w:numPr>
        <w:spacing w:line="216" w:lineRule="auto"/>
        <w:rPr>
          <w:b/>
          <w:sz w:val="22"/>
          <w:szCs w:val="22"/>
        </w:rPr>
      </w:pPr>
      <w:r w:rsidRPr="00306CE6">
        <w:rPr>
          <w:b/>
          <w:sz w:val="22"/>
          <w:szCs w:val="22"/>
        </w:rPr>
        <w:t>Раздел 7 – баллы учитываются персонально</w:t>
      </w:r>
    </w:p>
    <w:p w:rsidR="00E26C91" w:rsidRPr="00CB0D77" w:rsidRDefault="00E26C91" w:rsidP="00C06D73">
      <w:pPr>
        <w:pStyle w:val="11"/>
        <w:numPr>
          <w:ilvl w:val="0"/>
          <w:numId w:val="3"/>
        </w:numPr>
        <w:spacing w:line="216" w:lineRule="auto"/>
        <w:rPr>
          <w:sz w:val="22"/>
          <w:szCs w:val="22"/>
        </w:rPr>
      </w:pPr>
      <w:r w:rsidRPr="00CB0D77">
        <w:rPr>
          <w:b/>
          <w:sz w:val="22"/>
          <w:szCs w:val="22"/>
        </w:rPr>
        <w:t>за предоставление недостоверной информации баллы кафе</w:t>
      </w:r>
      <w:r w:rsidRPr="00CB0D77">
        <w:rPr>
          <w:b/>
          <w:sz w:val="22"/>
          <w:szCs w:val="22"/>
        </w:rPr>
        <w:t>д</w:t>
      </w:r>
      <w:r w:rsidRPr="00CB0D77">
        <w:rPr>
          <w:b/>
          <w:sz w:val="22"/>
          <w:szCs w:val="22"/>
        </w:rPr>
        <w:t>ры снижаются н</w:t>
      </w:r>
      <w:r w:rsidR="00CA7AB2" w:rsidRPr="00CB0D77">
        <w:rPr>
          <w:b/>
          <w:sz w:val="22"/>
          <w:szCs w:val="22"/>
        </w:rPr>
        <w:t>а 50%.</w:t>
      </w:r>
    </w:p>
    <w:sectPr w:rsidR="00E26C91" w:rsidRPr="00CB0D77" w:rsidSect="00320C81">
      <w:pgSz w:w="16838" w:h="11906" w:orient="landscape"/>
      <w:pgMar w:top="1701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Ste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BF5"/>
    <w:multiLevelType w:val="hybridMultilevel"/>
    <w:tmpl w:val="0F42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626A"/>
    <w:multiLevelType w:val="hybridMultilevel"/>
    <w:tmpl w:val="9B8CB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F1379"/>
    <w:multiLevelType w:val="hybridMultilevel"/>
    <w:tmpl w:val="3E80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60D54"/>
    <w:multiLevelType w:val="hybridMultilevel"/>
    <w:tmpl w:val="E6A8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037BA"/>
    <w:multiLevelType w:val="hybridMultilevel"/>
    <w:tmpl w:val="A536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620A4"/>
    <w:multiLevelType w:val="hybridMultilevel"/>
    <w:tmpl w:val="0392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F7FB8"/>
    <w:multiLevelType w:val="hybridMultilevel"/>
    <w:tmpl w:val="A5BA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00FFC"/>
    <w:multiLevelType w:val="hybridMultilevel"/>
    <w:tmpl w:val="69683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A146E"/>
    <w:multiLevelType w:val="hybridMultilevel"/>
    <w:tmpl w:val="194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0664"/>
    <w:multiLevelType w:val="hybridMultilevel"/>
    <w:tmpl w:val="829E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B6CF9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267C79"/>
    <w:multiLevelType w:val="hybridMultilevel"/>
    <w:tmpl w:val="570A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B40C5"/>
    <w:multiLevelType w:val="hybridMultilevel"/>
    <w:tmpl w:val="7654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828EF"/>
    <w:multiLevelType w:val="multilevel"/>
    <w:tmpl w:val="E9D2D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538B4478"/>
    <w:multiLevelType w:val="hybridMultilevel"/>
    <w:tmpl w:val="69986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BE6204"/>
    <w:multiLevelType w:val="hybridMultilevel"/>
    <w:tmpl w:val="E800E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C41DF8"/>
    <w:multiLevelType w:val="hybridMultilevel"/>
    <w:tmpl w:val="EF400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6036A9"/>
    <w:multiLevelType w:val="hybridMultilevel"/>
    <w:tmpl w:val="7290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331FE"/>
    <w:multiLevelType w:val="hybridMultilevel"/>
    <w:tmpl w:val="096E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E5FA4"/>
    <w:multiLevelType w:val="hybridMultilevel"/>
    <w:tmpl w:val="EF400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504BB0"/>
    <w:multiLevelType w:val="hybridMultilevel"/>
    <w:tmpl w:val="CC6E3AA6"/>
    <w:lvl w:ilvl="0" w:tplc="34DE86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1350C"/>
    <w:multiLevelType w:val="hybridMultilevel"/>
    <w:tmpl w:val="3D36A15A"/>
    <w:lvl w:ilvl="0" w:tplc="10FCE86C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9353E"/>
    <w:multiLevelType w:val="hybridMultilevel"/>
    <w:tmpl w:val="D59AFB54"/>
    <w:lvl w:ilvl="0" w:tplc="648CA8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C3BAA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23"/>
  </w:num>
  <w:num w:numId="5">
    <w:abstractNumId w:val="10"/>
  </w:num>
  <w:num w:numId="6">
    <w:abstractNumId w:val="15"/>
  </w:num>
  <w:num w:numId="7">
    <w:abstractNumId w:val="13"/>
  </w:num>
  <w:num w:numId="8">
    <w:abstractNumId w:val="19"/>
  </w:num>
  <w:num w:numId="9">
    <w:abstractNumId w:val="20"/>
  </w:num>
  <w:num w:numId="10">
    <w:abstractNumId w:val="8"/>
  </w:num>
  <w:num w:numId="11">
    <w:abstractNumId w:val="2"/>
  </w:num>
  <w:num w:numId="12">
    <w:abstractNumId w:val="7"/>
  </w:num>
  <w:num w:numId="13">
    <w:abstractNumId w:val="22"/>
  </w:num>
  <w:num w:numId="14">
    <w:abstractNumId w:val="12"/>
  </w:num>
  <w:num w:numId="15">
    <w:abstractNumId w:val="18"/>
  </w:num>
  <w:num w:numId="16">
    <w:abstractNumId w:val="17"/>
  </w:num>
  <w:num w:numId="17">
    <w:abstractNumId w:val="16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5"/>
  </w:num>
  <w:num w:numId="23">
    <w:abstractNumId w:val="21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3A"/>
    <w:rsid w:val="0000033B"/>
    <w:rsid w:val="00011BD9"/>
    <w:rsid w:val="00017FA4"/>
    <w:rsid w:val="00026A88"/>
    <w:rsid w:val="000577DE"/>
    <w:rsid w:val="00064E8A"/>
    <w:rsid w:val="000717FF"/>
    <w:rsid w:val="00072E9F"/>
    <w:rsid w:val="000819BB"/>
    <w:rsid w:val="00083749"/>
    <w:rsid w:val="00093DDB"/>
    <w:rsid w:val="00097063"/>
    <w:rsid w:val="000A751D"/>
    <w:rsid w:val="000B2F6D"/>
    <w:rsid w:val="000B7758"/>
    <w:rsid w:val="000C3D09"/>
    <w:rsid w:val="000C4B76"/>
    <w:rsid w:val="000E1C5C"/>
    <w:rsid w:val="000E4A93"/>
    <w:rsid w:val="000E7FBE"/>
    <w:rsid w:val="000F6036"/>
    <w:rsid w:val="0010066E"/>
    <w:rsid w:val="001062F7"/>
    <w:rsid w:val="0013117A"/>
    <w:rsid w:val="00142C45"/>
    <w:rsid w:val="001470B7"/>
    <w:rsid w:val="00153CD3"/>
    <w:rsid w:val="00153FD2"/>
    <w:rsid w:val="00157472"/>
    <w:rsid w:val="00160463"/>
    <w:rsid w:val="0016332A"/>
    <w:rsid w:val="00182DCB"/>
    <w:rsid w:val="00191DA5"/>
    <w:rsid w:val="00193237"/>
    <w:rsid w:val="0019639A"/>
    <w:rsid w:val="001D1064"/>
    <w:rsid w:val="001E1B7F"/>
    <w:rsid w:val="001F3CE0"/>
    <w:rsid w:val="00207555"/>
    <w:rsid w:val="00230618"/>
    <w:rsid w:val="002541D5"/>
    <w:rsid w:val="002668F6"/>
    <w:rsid w:val="00267075"/>
    <w:rsid w:val="002774F6"/>
    <w:rsid w:val="00291973"/>
    <w:rsid w:val="00295C62"/>
    <w:rsid w:val="002A5C17"/>
    <w:rsid w:val="002D5411"/>
    <w:rsid w:val="002D5EB7"/>
    <w:rsid w:val="002D62BB"/>
    <w:rsid w:val="002E2016"/>
    <w:rsid w:val="002F03A9"/>
    <w:rsid w:val="002F420B"/>
    <w:rsid w:val="00300540"/>
    <w:rsid w:val="00306CE6"/>
    <w:rsid w:val="00307AA1"/>
    <w:rsid w:val="0031693F"/>
    <w:rsid w:val="003172B1"/>
    <w:rsid w:val="00320C81"/>
    <w:rsid w:val="00321F83"/>
    <w:rsid w:val="003322E4"/>
    <w:rsid w:val="00335BEA"/>
    <w:rsid w:val="00337177"/>
    <w:rsid w:val="0034122F"/>
    <w:rsid w:val="003500FE"/>
    <w:rsid w:val="003528A9"/>
    <w:rsid w:val="003533FD"/>
    <w:rsid w:val="00380066"/>
    <w:rsid w:val="003831C9"/>
    <w:rsid w:val="00383454"/>
    <w:rsid w:val="00386E3D"/>
    <w:rsid w:val="003D26AC"/>
    <w:rsid w:val="003D44B0"/>
    <w:rsid w:val="003D6D49"/>
    <w:rsid w:val="003F1327"/>
    <w:rsid w:val="00410692"/>
    <w:rsid w:val="00411169"/>
    <w:rsid w:val="004115AE"/>
    <w:rsid w:val="00413846"/>
    <w:rsid w:val="0043282F"/>
    <w:rsid w:val="00437534"/>
    <w:rsid w:val="00437CA8"/>
    <w:rsid w:val="00440F4F"/>
    <w:rsid w:val="0044647F"/>
    <w:rsid w:val="0046126D"/>
    <w:rsid w:val="00473BD8"/>
    <w:rsid w:val="00476EFA"/>
    <w:rsid w:val="004857F0"/>
    <w:rsid w:val="00485D73"/>
    <w:rsid w:val="004A5A9C"/>
    <w:rsid w:val="004B47B6"/>
    <w:rsid w:val="004E0C45"/>
    <w:rsid w:val="004E2681"/>
    <w:rsid w:val="004E3C1D"/>
    <w:rsid w:val="004E6466"/>
    <w:rsid w:val="004F27A0"/>
    <w:rsid w:val="005009ED"/>
    <w:rsid w:val="00506563"/>
    <w:rsid w:val="00525911"/>
    <w:rsid w:val="005404F4"/>
    <w:rsid w:val="00572C3B"/>
    <w:rsid w:val="00576219"/>
    <w:rsid w:val="005866A9"/>
    <w:rsid w:val="005A5A93"/>
    <w:rsid w:val="005B0C32"/>
    <w:rsid w:val="005B43D8"/>
    <w:rsid w:val="005D13F2"/>
    <w:rsid w:val="005E0251"/>
    <w:rsid w:val="005E32CD"/>
    <w:rsid w:val="005E6054"/>
    <w:rsid w:val="00610F74"/>
    <w:rsid w:val="00612D88"/>
    <w:rsid w:val="0062215D"/>
    <w:rsid w:val="00625D94"/>
    <w:rsid w:val="006265F3"/>
    <w:rsid w:val="006275D3"/>
    <w:rsid w:val="00637C88"/>
    <w:rsid w:val="00647840"/>
    <w:rsid w:val="00650EE3"/>
    <w:rsid w:val="006518D4"/>
    <w:rsid w:val="00652091"/>
    <w:rsid w:val="00657EDE"/>
    <w:rsid w:val="006744DC"/>
    <w:rsid w:val="0068528B"/>
    <w:rsid w:val="00695898"/>
    <w:rsid w:val="00696274"/>
    <w:rsid w:val="006A2872"/>
    <w:rsid w:val="006B07C4"/>
    <w:rsid w:val="006B19D3"/>
    <w:rsid w:val="006D598F"/>
    <w:rsid w:val="006E41F8"/>
    <w:rsid w:val="006E7693"/>
    <w:rsid w:val="00711E3F"/>
    <w:rsid w:val="00716E3A"/>
    <w:rsid w:val="00722D33"/>
    <w:rsid w:val="00726924"/>
    <w:rsid w:val="007362E9"/>
    <w:rsid w:val="007401F7"/>
    <w:rsid w:val="00740CA8"/>
    <w:rsid w:val="00751441"/>
    <w:rsid w:val="00751896"/>
    <w:rsid w:val="00754AB0"/>
    <w:rsid w:val="00762E15"/>
    <w:rsid w:val="00775137"/>
    <w:rsid w:val="00784421"/>
    <w:rsid w:val="00787867"/>
    <w:rsid w:val="00792A9F"/>
    <w:rsid w:val="007B5A7A"/>
    <w:rsid w:val="007D42F0"/>
    <w:rsid w:val="007D7305"/>
    <w:rsid w:val="007E11C9"/>
    <w:rsid w:val="007E36BA"/>
    <w:rsid w:val="007E69C4"/>
    <w:rsid w:val="007E7483"/>
    <w:rsid w:val="00800DFA"/>
    <w:rsid w:val="0080137F"/>
    <w:rsid w:val="0080246F"/>
    <w:rsid w:val="00811241"/>
    <w:rsid w:val="008242AE"/>
    <w:rsid w:val="00846E7F"/>
    <w:rsid w:val="00854B93"/>
    <w:rsid w:val="00855311"/>
    <w:rsid w:val="008779FE"/>
    <w:rsid w:val="008A566F"/>
    <w:rsid w:val="008B20BC"/>
    <w:rsid w:val="008B5A72"/>
    <w:rsid w:val="008C60B1"/>
    <w:rsid w:val="008D4ACE"/>
    <w:rsid w:val="008F11C6"/>
    <w:rsid w:val="008F7B70"/>
    <w:rsid w:val="008F7D76"/>
    <w:rsid w:val="0091162D"/>
    <w:rsid w:val="00914D76"/>
    <w:rsid w:val="00917FDF"/>
    <w:rsid w:val="00931286"/>
    <w:rsid w:val="009316D7"/>
    <w:rsid w:val="00933444"/>
    <w:rsid w:val="00956634"/>
    <w:rsid w:val="00960889"/>
    <w:rsid w:val="00961B65"/>
    <w:rsid w:val="009712D8"/>
    <w:rsid w:val="00974BC2"/>
    <w:rsid w:val="009765A6"/>
    <w:rsid w:val="00982E20"/>
    <w:rsid w:val="00987652"/>
    <w:rsid w:val="009A2DA6"/>
    <w:rsid w:val="009C05C9"/>
    <w:rsid w:val="009D5847"/>
    <w:rsid w:val="009E37F9"/>
    <w:rsid w:val="009E7465"/>
    <w:rsid w:val="009F0E37"/>
    <w:rsid w:val="009F2BB5"/>
    <w:rsid w:val="00A2628A"/>
    <w:rsid w:val="00A26F94"/>
    <w:rsid w:val="00A343A0"/>
    <w:rsid w:val="00A4106B"/>
    <w:rsid w:val="00A53744"/>
    <w:rsid w:val="00A6010D"/>
    <w:rsid w:val="00A70798"/>
    <w:rsid w:val="00A75F3F"/>
    <w:rsid w:val="00AA5C13"/>
    <w:rsid w:val="00AB407C"/>
    <w:rsid w:val="00AC1489"/>
    <w:rsid w:val="00AC299E"/>
    <w:rsid w:val="00AD0745"/>
    <w:rsid w:val="00AD4C70"/>
    <w:rsid w:val="00AD615F"/>
    <w:rsid w:val="00AE015B"/>
    <w:rsid w:val="00AF1B04"/>
    <w:rsid w:val="00AF54E7"/>
    <w:rsid w:val="00AF66A3"/>
    <w:rsid w:val="00B031D0"/>
    <w:rsid w:val="00B10FCB"/>
    <w:rsid w:val="00B15EBA"/>
    <w:rsid w:val="00B24C14"/>
    <w:rsid w:val="00B51BBB"/>
    <w:rsid w:val="00B6040A"/>
    <w:rsid w:val="00B60CE1"/>
    <w:rsid w:val="00B76654"/>
    <w:rsid w:val="00B76BE4"/>
    <w:rsid w:val="00B83A74"/>
    <w:rsid w:val="00B9171A"/>
    <w:rsid w:val="00B9637A"/>
    <w:rsid w:val="00BA79AA"/>
    <w:rsid w:val="00BB706B"/>
    <w:rsid w:val="00BC0194"/>
    <w:rsid w:val="00BD4541"/>
    <w:rsid w:val="00BF0D03"/>
    <w:rsid w:val="00BF36EE"/>
    <w:rsid w:val="00C06D73"/>
    <w:rsid w:val="00C15142"/>
    <w:rsid w:val="00C214BA"/>
    <w:rsid w:val="00C4046B"/>
    <w:rsid w:val="00C4117A"/>
    <w:rsid w:val="00C511EF"/>
    <w:rsid w:val="00C676C1"/>
    <w:rsid w:val="00C7351E"/>
    <w:rsid w:val="00C93F37"/>
    <w:rsid w:val="00CA09E4"/>
    <w:rsid w:val="00CA6692"/>
    <w:rsid w:val="00CA66A1"/>
    <w:rsid w:val="00CA7AB2"/>
    <w:rsid w:val="00CB0D77"/>
    <w:rsid w:val="00CD18BA"/>
    <w:rsid w:val="00CE29C6"/>
    <w:rsid w:val="00CE732A"/>
    <w:rsid w:val="00CF2C20"/>
    <w:rsid w:val="00D0091F"/>
    <w:rsid w:val="00D111C5"/>
    <w:rsid w:val="00D12D18"/>
    <w:rsid w:val="00D20106"/>
    <w:rsid w:val="00D26669"/>
    <w:rsid w:val="00D35A72"/>
    <w:rsid w:val="00D35AD5"/>
    <w:rsid w:val="00D3654C"/>
    <w:rsid w:val="00D43F3E"/>
    <w:rsid w:val="00D6110B"/>
    <w:rsid w:val="00D80D54"/>
    <w:rsid w:val="00D90F46"/>
    <w:rsid w:val="00D949A8"/>
    <w:rsid w:val="00D950B8"/>
    <w:rsid w:val="00D9640C"/>
    <w:rsid w:val="00DA2109"/>
    <w:rsid w:val="00DA59FA"/>
    <w:rsid w:val="00DD3F1F"/>
    <w:rsid w:val="00DF79A4"/>
    <w:rsid w:val="00E00004"/>
    <w:rsid w:val="00E032FB"/>
    <w:rsid w:val="00E05E04"/>
    <w:rsid w:val="00E259CE"/>
    <w:rsid w:val="00E26C91"/>
    <w:rsid w:val="00E3368C"/>
    <w:rsid w:val="00E41E2E"/>
    <w:rsid w:val="00E463F2"/>
    <w:rsid w:val="00E76683"/>
    <w:rsid w:val="00E8571D"/>
    <w:rsid w:val="00E9259A"/>
    <w:rsid w:val="00E95C67"/>
    <w:rsid w:val="00EA2C4A"/>
    <w:rsid w:val="00EA7E4C"/>
    <w:rsid w:val="00EB7445"/>
    <w:rsid w:val="00ED7693"/>
    <w:rsid w:val="00EE5FCA"/>
    <w:rsid w:val="00EF091F"/>
    <w:rsid w:val="00F00446"/>
    <w:rsid w:val="00F03EAE"/>
    <w:rsid w:val="00F114D1"/>
    <w:rsid w:val="00F17FAC"/>
    <w:rsid w:val="00F31A90"/>
    <w:rsid w:val="00F42547"/>
    <w:rsid w:val="00F43113"/>
    <w:rsid w:val="00F46F32"/>
    <w:rsid w:val="00F51764"/>
    <w:rsid w:val="00F669D6"/>
    <w:rsid w:val="00F73C62"/>
    <w:rsid w:val="00F77884"/>
    <w:rsid w:val="00F80A5C"/>
    <w:rsid w:val="00F80A76"/>
    <w:rsid w:val="00F82360"/>
    <w:rsid w:val="00F85C58"/>
    <w:rsid w:val="00F91AC8"/>
    <w:rsid w:val="00F95D5F"/>
    <w:rsid w:val="00FD707D"/>
    <w:rsid w:val="00FD77A8"/>
    <w:rsid w:val="00FE3F6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6E3A"/>
    <w:pPr>
      <w:keepNext/>
      <w:ind w:firstLine="709"/>
      <w:jc w:val="both"/>
      <w:outlineLvl w:val="0"/>
    </w:pPr>
    <w:rPr>
      <w:b/>
      <w:sz w:val="20"/>
      <w:lang w:val="x-none"/>
    </w:rPr>
  </w:style>
  <w:style w:type="paragraph" w:styleId="2">
    <w:name w:val="heading 2"/>
    <w:basedOn w:val="a"/>
    <w:next w:val="a"/>
    <w:link w:val="20"/>
    <w:qFormat/>
    <w:rsid w:val="00F85C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5">
    <w:name w:val="heading 5"/>
    <w:basedOn w:val="a"/>
    <w:next w:val="a"/>
    <w:link w:val="50"/>
    <w:unhideWhenUsed/>
    <w:qFormat/>
    <w:locked/>
    <w:rsid w:val="002D54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16E3A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Title"/>
    <w:basedOn w:val="a"/>
    <w:link w:val="a4"/>
    <w:qFormat/>
    <w:rsid w:val="00716E3A"/>
    <w:pPr>
      <w:ind w:firstLine="709"/>
      <w:jc w:val="center"/>
    </w:pPr>
    <w:rPr>
      <w:b/>
      <w:sz w:val="20"/>
      <w:lang w:val="x-none"/>
    </w:rPr>
  </w:style>
  <w:style w:type="character" w:customStyle="1" w:styleId="a4">
    <w:name w:val="Название Знак"/>
    <w:link w:val="a3"/>
    <w:locked/>
    <w:rsid w:val="00716E3A"/>
    <w:rPr>
      <w:rFonts w:ascii="Arial" w:hAnsi="Arial" w:cs="Times New Roman"/>
      <w:b/>
      <w:sz w:val="20"/>
      <w:szCs w:val="20"/>
      <w:lang w:val="x-none" w:eastAsia="ru-RU"/>
    </w:rPr>
  </w:style>
  <w:style w:type="paragraph" w:customStyle="1" w:styleId="11">
    <w:name w:val="Абзац списка1"/>
    <w:basedOn w:val="a"/>
    <w:rsid w:val="00716E3A"/>
    <w:pPr>
      <w:ind w:left="720"/>
      <w:contextualSpacing/>
    </w:pPr>
  </w:style>
  <w:style w:type="paragraph" w:styleId="a5">
    <w:name w:val="Body Text Indent"/>
    <w:basedOn w:val="a"/>
    <w:link w:val="a6"/>
    <w:rsid w:val="00F80A5C"/>
    <w:pPr>
      <w:ind w:left="2520" w:hanging="2520"/>
      <w:jc w:val="both"/>
    </w:pPr>
    <w:rPr>
      <w:b/>
      <w:bCs/>
      <w:u w:val="single"/>
      <w:lang w:val="x-none"/>
    </w:rPr>
  </w:style>
  <w:style w:type="character" w:customStyle="1" w:styleId="a6">
    <w:name w:val="Основной текст с отступом Знак"/>
    <w:link w:val="a5"/>
    <w:locked/>
    <w:rsid w:val="00F80A5C"/>
    <w:rPr>
      <w:rFonts w:ascii="Times New Roman" w:hAnsi="Times New Roman" w:cs="Times New Roman"/>
      <w:b/>
      <w:bCs/>
      <w:sz w:val="24"/>
      <w:szCs w:val="24"/>
      <w:u w:val="single"/>
      <w:lang w:val="x-none" w:eastAsia="ru-RU"/>
    </w:rPr>
  </w:style>
  <w:style w:type="character" w:customStyle="1" w:styleId="20">
    <w:name w:val="Заголовок 2 Знак"/>
    <w:link w:val="2"/>
    <w:locked/>
    <w:rsid w:val="00F85C58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7">
    <w:name w:val="Body Text"/>
    <w:basedOn w:val="a"/>
    <w:link w:val="a8"/>
    <w:rsid w:val="00F85C5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link w:val="a7"/>
    <w:locked/>
    <w:rsid w:val="00F85C58"/>
    <w:rPr>
      <w:rFonts w:ascii="Arial" w:hAnsi="Arial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D9640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locked/>
    <w:rsid w:val="00D9640C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D59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"/>
    <w:basedOn w:val="a"/>
    <w:rsid w:val="0041069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F82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23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locked/>
    <w:rsid w:val="00F31A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0033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00033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00033B"/>
    <w:rPr>
      <w:rFonts w:ascii="Arial" w:eastAsia="Times New Roman" w:hAnsi="Arial"/>
      <w:sz w:val="24"/>
    </w:rPr>
  </w:style>
  <w:style w:type="character" w:customStyle="1" w:styleId="help">
    <w:name w:val="help"/>
    <w:rsid w:val="0016332A"/>
  </w:style>
  <w:style w:type="character" w:styleId="af0">
    <w:name w:val="Hyperlink"/>
    <w:unhideWhenUsed/>
    <w:rsid w:val="00F80A76"/>
    <w:rPr>
      <w:color w:val="0000FF"/>
      <w:u w:val="single"/>
    </w:rPr>
  </w:style>
  <w:style w:type="character" w:customStyle="1" w:styleId="astmd">
    <w:name w:val="astmd"/>
    <w:rsid w:val="009C05C9"/>
  </w:style>
  <w:style w:type="character" w:styleId="af1">
    <w:name w:val="Emphasis"/>
    <w:qFormat/>
    <w:locked/>
    <w:rsid w:val="005404F4"/>
    <w:rPr>
      <w:i/>
      <w:iCs/>
    </w:rPr>
  </w:style>
  <w:style w:type="character" w:customStyle="1" w:styleId="50">
    <w:name w:val="Заголовок 5 Знак"/>
    <w:link w:val="5"/>
    <w:rsid w:val="002D5EB7"/>
    <w:rPr>
      <w:rFonts w:eastAsia="Times New Roman"/>
      <w:b/>
      <w:bCs/>
      <w:i/>
      <w:iCs/>
      <w:sz w:val="26"/>
      <w:szCs w:val="26"/>
    </w:rPr>
  </w:style>
  <w:style w:type="paragraph" w:customStyle="1" w:styleId="12">
    <w:name w:val="Обычный1"/>
    <w:rsid w:val="00960889"/>
    <w:pPr>
      <w:widowControl w:val="0"/>
      <w:suppressAutoHyphens/>
      <w:textAlignment w:val="baseline"/>
    </w:pPr>
    <w:rPr>
      <w:rFonts w:ascii="Liberation Serif" w:eastAsia="Droid Sans Fallback" w:hAnsi="Liberation Serif" w:cs="FreeSans"/>
      <w:color w:val="00000A"/>
      <w:kern w:val="1"/>
      <w:sz w:val="24"/>
      <w:szCs w:val="24"/>
      <w:lang w:eastAsia="zh-CN" w:bidi="hi-IN"/>
    </w:rPr>
  </w:style>
  <w:style w:type="character" w:customStyle="1" w:styleId="51">
    <w:name w:val="Заголовок 5 Знак1"/>
    <w:basedOn w:val="a0"/>
    <w:semiHidden/>
    <w:rsid w:val="002D541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f2">
    <w:name w:val="List Paragraph"/>
    <w:basedOn w:val="a"/>
    <w:uiPriority w:val="34"/>
    <w:qFormat/>
    <w:rsid w:val="00696274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2F42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6E3A"/>
    <w:pPr>
      <w:keepNext/>
      <w:ind w:firstLine="709"/>
      <w:jc w:val="both"/>
      <w:outlineLvl w:val="0"/>
    </w:pPr>
    <w:rPr>
      <w:b/>
      <w:sz w:val="20"/>
      <w:lang w:val="x-none"/>
    </w:rPr>
  </w:style>
  <w:style w:type="paragraph" w:styleId="2">
    <w:name w:val="heading 2"/>
    <w:basedOn w:val="a"/>
    <w:next w:val="a"/>
    <w:link w:val="20"/>
    <w:qFormat/>
    <w:rsid w:val="00F85C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5">
    <w:name w:val="heading 5"/>
    <w:basedOn w:val="a"/>
    <w:next w:val="a"/>
    <w:link w:val="50"/>
    <w:unhideWhenUsed/>
    <w:qFormat/>
    <w:locked/>
    <w:rsid w:val="002D54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16E3A"/>
    <w:rPr>
      <w:rFonts w:ascii="Arial" w:hAnsi="Arial" w:cs="Times New Roman"/>
      <w:b/>
      <w:sz w:val="20"/>
      <w:szCs w:val="20"/>
      <w:lang w:val="x-none" w:eastAsia="ru-RU"/>
    </w:rPr>
  </w:style>
  <w:style w:type="paragraph" w:styleId="a3">
    <w:name w:val="Title"/>
    <w:basedOn w:val="a"/>
    <w:link w:val="a4"/>
    <w:qFormat/>
    <w:rsid w:val="00716E3A"/>
    <w:pPr>
      <w:ind w:firstLine="709"/>
      <w:jc w:val="center"/>
    </w:pPr>
    <w:rPr>
      <w:b/>
      <w:sz w:val="20"/>
      <w:lang w:val="x-none"/>
    </w:rPr>
  </w:style>
  <w:style w:type="character" w:customStyle="1" w:styleId="a4">
    <w:name w:val="Название Знак"/>
    <w:link w:val="a3"/>
    <w:locked/>
    <w:rsid w:val="00716E3A"/>
    <w:rPr>
      <w:rFonts w:ascii="Arial" w:hAnsi="Arial" w:cs="Times New Roman"/>
      <w:b/>
      <w:sz w:val="20"/>
      <w:szCs w:val="20"/>
      <w:lang w:val="x-none" w:eastAsia="ru-RU"/>
    </w:rPr>
  </w:style>
  <w:style w:type="paragraph" w:customStyle="1" w:styleId="11">
    <w:name w:val="Абзац списка1"/>
    <w:basedOn w:val="a"/>
    <w:rsid w:val="00716E3A"/>
    <w:pPr>
      <w:ind w:left="720"/>
      <w:contextualSpacing/>
    </w:pPr>
  </w:style>
  <w:style w:type="paragraph" w:styleId="a5">
    <w:name w:val="Body Text Indent"/>
    <w:basedOn w:val="a"/>
    <w:link w:val="a6"/>
    <w:rsid w:val="00F80A5C"/>
    <w:pPr>
      <w:ind w:left="2520" w:hanging="2520"/>
      <w:jc w:val="both"/>
    </w:pPr>
    <w:rPr>
      <w:b/>
      <w:bCs/>
      <w:u w:val="single"/>
      <w:lang w:val="x-none"/>
    </w:rPr>
  </w:style>
  <w:style w:type="character" w:customStyle="1" w:styleId="a6">
    <w:name w:val="Основной текст с отступом Знак"/>
    <w:link w:val="a5"/>
    <w:locked/>
    <w:rsid w:val="00F80A5C"/>
    <w:rPr>
      <w:rFonts w:ascii="Times New Roman" w:hAnsi="Times New Roman" w:cs="Times New Roman"/>
      <w:b/>
      <w:bCs/>
      <w:sz w:val="24"/>
      <w:szCs w:val="24"/>
      <w:u w:val="single"/>
      <w:lang w:val="x-none" w:eastAsia="ru-RU"/>
    </w:rPr>
  </w:style>
  <w:style w:type="character" w:customStyle="1" w:styleId="20">
    <w:name w:val="Заголовок 2 Знак"/>
    <w:link w:val="2"/>
    <w:locked/>
    <w:rsid w:val="00F85C58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styleId="a7">
    <w:name w:val="Body Text"/>
    <w:basedOn w:val="a"/>
    <w:link w:val="a8"/>
    <w:rsid w:val="00F85C5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link w:val="a7"/>
    <w:locked/>
    <w:rsid w:val="00F85C58"/>
    <w:rPr>
      <w:rFonts w:ascii="Arial" w:hAnsi="Arial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D9640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semiHidden/>
    <w:locked/>
    <w:rsid w:val="00D9640C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D59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"/>
    <w:basedOn w:val="a"/>
    <w:rsid w:val="0041069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F82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23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locked/>
    <w:rsid w:val="00F31A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0033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00033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00033B"/>
    <w:rPr>
      <w:rFonts w:ascii="Arial" w:eastAsia="Times New Roman" w:hAnsi="Arial"/>
      <w:sz w:val="24"/>
    </w:rPr>
  </w:style>
  <w:style w:type="character" w:customStyle="1" w:styleId="help">
    <w:name w:val="help"/>
    <w:rsid w:val="0016332A"/>
  </w:style>
  <w:style w:type="character" w:styleId="af0">
    <w:name w:val="Hyperlink"/>
    <w:unhideWhenUsed/>
    <w:rsid w:val="00F80A76"/>
    <w:rPr>
      <w:color w:val="0000FF"/>
      <w:u w:val="single"/>
    </w:rPr>
  </w:style>
  <w:style w:type="character" w:customStyle="1" w:styleId="astmd">
    <w:name w:val="astmd"/>
    <w:rsid w:val="009C05C9"/>
  </w:style>
  <w:style w:type="character" w:styleId="af1">
    <w:name w:val="Emphasis"/>
    <w:qFormat/>
    <w:locked/>
    <w:rsid w:val="005404F4"/>
    <w:rPr>
      <w:i/>
      <w:iCs/>
    </w:rPr>
  </w:style>
  <w:style w:type="character" w:customStyle="1" w:styleId="50">
    <w:name w:val="Заголовок 5 Знак"/>
    <w:link w:val="5"/>
    <w:rsid w:val="002D5EB7"/>
    <w:rPr>
      <w:rFonts w:eastAsia="Times New Roman"/>
      <w:b/>
      <w:bCs/>
      <w:i/>
      <w:iCs/>
      <w:sz w:val="26"/>
      <w:szCs w:val="26"/>
    </w:rPr>
  </w:style>
  <w:style w:type="paragraph" w:customStyle="1" w:styleId="12">
    <w:name w:val="Обычный1"/>
    <w:rsid w:val="00960889"/>
    <w:pPr>
      <w:widowControl w:val="0"/>
      <w:suppressAutoHyphens/>
      <w:textAlignment w:val="baseline"/>
    </w:pPr>
    <w:rPr>
      <w:rFonts w:ascii="Liberation Serif" w:eastAsia="Droid Sans Fallback" w:hAnsi="Liberation Serif" w:cs="FreeSans"/>
      <w:color w:val="00000A"/>
      <w:kern w:val="1"/>
      <w:sz w:val="24"/>
      <w:szCs w:val="24"/>
      <w:lang w:eastAsia="zh-CN" w:bidi="hi-IN"/>
    </w:rPr>
  </w:style>
  <w:style w:type="character" w:customStyle="1" w:styleId="51">
    <w:name w:val="Заголовок 5 Знак1"/>
    <w:basedOn w:val="a0"/>
    <w:semiHidden/>
    <w:rsid w:val="002D541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f2">
    <w:name w:val="List Paragraph"/>
    <w:basedOn w:val="a"/>
    <w:uiPriority w:val="34"/>
    <w:qFormat/>
    <w:rsid w:val="00696274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2F42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-education.ru/article/view?id=333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4269</Words>
  <Characters>24334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SPecialiST RePack</Company>
  <LinksUpToDate>false</LinksUpToDate>
  <CharactersWithSpaces>28546</CharactersWithSpaces>
  <SharedDoc>false</SharedDoc>
  <HLinks>
    <vt:vector size="6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https://science-education.ru/article/view?id=32728</vt:lpwstr>
      </vt:variant>
      <vt:variant>
        <vt:lpwstr>_blank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1-212</dc:creator>
  <cp:lastModifiedBy>Aleksandr Gilmanov</cp:lastModifiedBy>
  <cp:revision>2</cp:revision>
  <cp:lastPrinted>2018-11-06T06:39:00Z</cp:lastPrinted>
  <dcterms:created xsi:type="dcterms:W3CDTF">2025-02-13T06:10:00Z</dcterms:created>
  <dcterms:modified xsi:type="dcterms:W3CDTF">2025-02-13T06:10:00Z</dcterms:modified>
</cp:coreProperties>
</file>