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single"/>
          <w:em w:val="none"/>
        </w:rPr>
        <w:t>31.08.71 Организация здравоохранения и общественное здоровье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Бакиров Ринат Галимянович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Баязитова Бэлла Ринатовна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Гайнулина Лилия Фанисовна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Кускильдина Гульнур Флуровна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Рахматуллина Лилиана Рамилевна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Чаплыгин Эльдар Сергеевич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Шакурова Лилия Вазиховна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  <w:szCs w:val="16"/>
        </w:rPr>
      </w:pPr>
      <w:r>
        <w:rPr/>
        <w:t xml:space="preserve"> </w:t>
      </w:r>
      <w:r>
        <w:rPr/>
        <w:tab/>
        <w:tab/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127</Words>
  <Characters>1888</Characters>
  <CharactersWithSpaces>2106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cp:lastPrinted>2024-06-28T14:06:35Z</cp:lastPrinted>
  <dcterms:modified xsi:type="dcterms:W3CDTF">2024-06-28T14:06:51Z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