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F3" w:rsidRPr="00C058B0" w:rsidRDefault="00BC4278" w:rsidP="000A6385">
      <w:pPr>
        <w:spacing w:after="0" w:line="240" w:lineRule="auto"/>
        <w:ind w:right="-1"/>
        <w:jc w:val="center"/>
        <w:rPr>
          <w:rFonts w:ascii="Times New Roman" w:hAnsi="Times New Roman"/>
          <w:b/>
          <w:sz w:val="25"/>
          <w:szCs w:val="25"/>
        </w:rPr>
      </w:pPr>
      <w:r w:rsidRPr="00C058B0">
        <w:rPr>
          <w:rFonts w:ascii="Times New Roman" w:hAnsi="Times New Roman"/>
          <w:b/>
          <w:sz w:val="25"/>
          <w:szCs w:val="25"/>
        </w:rPr>
        <w:t>ФЕДЕРАЛЬНОЕ ГОСУДАРСТВЕННОЕ БЮДЖЕТНОЕ</w:t>
      </w:r>
      <w:r w:rsidR="00EA1BCF" w:rsidRPr="00C058B0">
        <w:rPr>
          <w:rFonts w:ascii="Times New Roman" w:hAnsi="Times New Roman"/>
          <w:b/>
          <w:sz w:val="25"/>
          <w:szCs w:val="25"/>
        </w:rPr>
        <w:t xml:space="preserve"> </w:t>
      </w:r>
      <w:r w:rsidRPr="00C058B0">
        <w:rPr>
          <w:rFonts w:ascii="Times New Roman" w:hAnsi="Times New Roman"/>
          <w:b/>
          <w:sz w:val="25"/>
          <w:szCs w:val="25"/>
        </w:rPr>
        <w:t>ОБРАЗОВАТЕЛЬНОЕ УЧРЕЖДЕНИЕ ВЫСШЕГО ОБРАЗОВАНИЯ</w:t>
      </w:r>
    </w:p>
    <w:p w:rsidR="00AA23F3" w:rsidRPr="00C058B0" w:rsidRDefault="00BC4278" w:rsidP="000A6385">
      <w:pPr>
        <w:spacing w:after="0" w:line="240" w:lineRule="auto"/>
        <w:ind w:right="-1"/>
        <w:jc w:val="center"/>
        <w:rPr>
          <w:rFonts w:ascii="Times New Roman" w:hAnsi="Times New Roman"/>
          <w:b/>
          <w:sz w:val="25"/>
          <w:szCs w:val="25"/>
        </w:rPr>
      </w:pPr>
      <w:r w:rsidRPr="00C058B0">
        <w:rPr>
          <w:rFonts w:ascii="Times New Roman" w:hAnsi="Times New Roman"/>
          <w:b/>
          <w:sz w:val="25"/>
          <w:szCs w:val="25"/>
        </w:rPr>
        <w:t>«БАШКИРСКИЙ ГОСУДАРСТВЕННЫЙ МЕДИЦИНСКИЙ УНИВЕРСИТЕТ»</w:t>
      </w:r>
    </w:p>
    <w:p w:rsidR="00AA23F3" w:rsidRPr="00C058B0" w:rsidRDefault="00BC4278" w:rsidP="000A6385">
      <w:pPr>
        <w:spacing w:after="0" w:line="240" w:lineRule="auto"/>
        <w:jc w:val="center"/>
        <w:rPr>
          <w:rFonts w:ascii="Times New Roman" w:hAnsi="Times New Roman"/>
          <w:b/>
          <w:sz w:val="25"/>
          <w:szCs w:val="25"/>
        </w:rPr>
      </w:pPr>
      <w:r w:rsidRPr="00C058B0">
        <w:rPr>
          <w:rFonts w:ascii="Times New Roman" w:hAnsi="Times New Roman"/>
          <w:b/>
          <w:sz w:val="25"/>
          <w:szCs w:val="25"/>
        </w:rPr>
        <w:t>МИНИСТЕРСТВА ЗДРАВООХРАНЕНИЯ РОССИЙСКОЙ ФЕДЕРАЦИИ</w:t>
      </w:r>
    </w:p>
    <w:p w:rsidR="00BC4278" w:rsidRPr="00C058B0" w:rsidRDefault="00BC4278" w:rsidP="000A6385">
      <w:pPr>
        <w:spacing w:after="0" w:line="240" w:lineRule="auto"/>
        <w:jc w:val="center"/>
        <w:rPr>
          <w:rFonts w:ascii="Times New Roman" w:hAnsi="Times New Roman"/>
          <w:b/>
          <w:i/>
          <w:sz w:val="25"/>
          <w:szCs w:val="25"/>
        </w:rPr>
      </w:pPr>
      <w:r w:rsidRPr="00C058B0">
        <w:rPr>
          <w:rFonts w:ascii="Times New Roman" w:hAnsi="Times New Roman"/>
          <w:b/>
          <w:sz w:val="25"/>
          <w:szCs w:val="25"/>
        </w:rPr>
        <w:t>(ФГБОУ ВО БГМУ Минздрава России)</w:t>
      </w:r>
    </w:p>
    <w:p w:rsidR="00AA23F3" w:rsidRPr="00C058B0" w:rsidRDefault="00AA23F3" w:rsidP="000A6385">
      <w:pPr>
        <w:pStyle w:val="ReportHead"/>
        <w:suppressAutoHyphens/>
        <w:rPr>
          <w:sz w:val="25"/>
          <w:szCs w:val="25"/>
        </w:rPr>
      </w:pPr>
    </w:p>
    <w:p w:rsidR="009443B7" w:rsidRPr="0031416D" w:rsidRDefault="009443B7" w:rsidP="009443B7">
      <w:pPr>
        <w:pStyle w:val="ReportHead"/>
        <w:suppressAutoHyphens/>
        <w:jc w:val="right"/>
        <w:rPr>
          <w:sz w:val="24"/>
        </w:rPr>
      </w:pPr>
    </w:p>
    <w:p w:rsidR="00AA23F3" w:rsidRPr="0031416D" w:rsidRDefault="009443B7" w:rsidP="00736C0C">
      <w:pPr>
        <w:pStyle w:val="ReportHead"/>
        <w:suppressAutoHyphens/>
        <w:ind w:left="4678"/>
        <w:rPr>
          <w:szCs w:val="28"/>
        </w:rPr>
      </w:pPr>
      <w:r w:rsidRPr="0031416D">
        <w:rPr>
          <w:szCs w:val="28"/>
        </w:rPr>
        <w:t>УТВЕРЖДАЮ</w:t>
      </w:r>
    </w:p>
    <w:p w:rsidR="009443B7" w:rsidRPr="0031416D" w:rsidRDefault="009443B7" w:rsidP="00736C0C">
      <w:pPr>
        <w:pStyle w:val="ReportHead"/>
        <w:suppressAutoHyphens/>
        <w:ind w:left="4678"/>
        <w:rPr>
          <w:szCs w:val="28"/>
        </w:rPr>
      </w:pPr>
    </w:p>
    <w:p w:rsidR="009443B7" w:rsidRPr="0031416D" w:rsidRDefault="009443B7" w:rsidP="00736C0C">
      <w:pPr>
        <w:pStyle w:val="ReportHead"/>
        <w:suppressAutoHyphens/>
        <w:ind w:left="4678"/>
        <w:rPr>
          <w:szCs w:val="28"/>
        </w:rPr>
      </w:pPr>
      <w:r w:rsidRPr="0031416D">
        <w:rPr>
          <w:szCs w:val="28"/>
        </w:rPr>
        <w:t>Ректор __________ В.Н. Павлов</w:t>
      </w:r>
    </w:p>
    <w:p w:rsidR="009443B7" w:rsidRPr="0031416D" w:rsidRDefault="009443B7" w:rsidP="00736C0C">
      <w:pPr>
        <w:pStyle w:val="ReportHead"/>
        <w:suppressAutoHyphens/>
        <w:ind w:left="4678"/>
        <w:rPr>
          <w:szCs w:val="28"/>
        </w:rPr>
      </w:pPr>
      <w:r w:rsidRPr="0031416D">
        <w:rPr>
          <w:szCs w:val="28"/>
        </w:rPr>
        <w:t>«____»________________2017г.</w:t>
      </w:r>
    </w:p>
    <w:p w:rsidR="00AA23F3" w:rsidRPr="0031416D" w:rsidRDefault="00AA23F3" w:rsidP="00736C0C">
      <w:pPr>
        <w:spacing w:line="240" w:lineRule="auto"/>
        <w:ind w:left="4678"/>
        <w:jc w:val="center"/>
        <w:rPr>
          <w:rFonts w:ascii="Times New Roman" w:hAnsi="Times New Roman"/>
          <w:b/>
          <w:sz w:val="28"/>
          <w:szCs w:val="28"/>
          <w:lang w:eastAsia="ru-RU"/>
        </w:rPr>
      </w:pPr>
    </w:p>
    <w:p w:rsidR="00AA23F3" w:rsidRPr="0031416D" w:rsidRDefault="00AA23F3" w:rsidP="000A6385">
      <w:pPr>
        <w:spacing w:line="240" w:lineRule="auto"/>
        <w:jc w:val="center"/>
        <w:rPr>
          <w:rFonts w:ascii="Times New Roman" w:hAnsi="Times New Roman"/>
          <w:sz w:val="28"/>
          <w:szCs w:val="28"/>
          <w:lang w:eastAsia="ru-RU"/>
        </w:rPr>
      </w:pPr>
    </w:p>
    <w:p w:rsidR="00AA23F3" w:rsidRPr="0031416D" w:rsidRDefault="00AA23F3" w:rsidP="000A6385">
      <w:pPr>
        <w:spacing w:line="240" w:lineRule="auto"/>
        <w:jc w:val="center"/>
        <w:rPr>
          <w:rFonts w:ascii="Times New Roman" w:hAnsi="Times New Roman"/>
          <w:sz w:val="28"/>
          <w:szCs w:val="28"/>
          <w:lang w:eastAsia="ru-RU"/>
        </w:rPr>
      </w:pPr>
      <w:r w:rsidRPr="0031416D">
        <w:rPr>
          <w:rFonts w:ascii="Times New Roman" w:hAnsi="Times New Roman"/>
          <w:sz w:val="28"/>
          <w:szCs w:val="28"/>
          <w:lang w:eastAsia="ru-RU"/>
        </w:rPr>
        <w:t xml:space="preserve">ПРОГРАММА </w:t>
      </w:r>
    </w:p>
    <w:p w:rsidR="00AA23F3" w:rsidRPr="0031416D" w:rsidRDefault="00AA23F3" w:rsidP="000A6385">
      <w:pPr>
        <w:spacing w:line="240" w:lineRule="auto"/>
        <w:jc w:val="center"/>
        <w:rPr>
          <w:rFonts w:ascii="Times New Roman" w:hAnsi="Times New Roman"/>
          <w:sz w:val="28"/>
          <w:szCs w:val="28"/>
          <w:lang w:eastAsia="ru-RU"/>
        </w:rPr>
      </w:pPr>
      <w:r w:rsidRPr="0031416D">
        <w:rPr>
          <w:rFonts w:ascii="Times New Roman" w:hAnsi="Times New Roman"/>
          <w:sz w:val="28"/>
          <w:szCs w:val="28"/>
          <w:lang w:eastAsia="ru-RU"/>
        </w:rPr>
        <w:t xml:space="preserve">ГОСУДАРСТВЕННОЙ ИТОГОВОЙ АТТЕСТАЦИИ </w:t>
      </w:r>
    </w:p>
    <w:p w:rsidR="00AA23F3" w:rsidRPr="0031416D" w:rsidRDefault="00AA23F3" w:rsidP="000A6385">
      <w:pPr>
        <w:pStyle w:val="ReportHead"/>
        <w:suppressAutoHyphens/>
        <w:rPr>
          <w:szCs w:val="28"/>
        </w:rPr>
      </w:pPr>
    </w:p>
    <w:p w:rsidR="00AA23F3" w:rsidRPr="0031416D" w:rsidRDefault="00AA23F3" w:rsidP="000A6385">
      <w:pPr>
        <w:pStyle w:val="ReportHead"/>
        <w:suppressAutoHyphens/>
        <w:rPr>
          <w:szCs w:val="28"/>
        </w:rPr>
      </w:pPr>
      <w:r w:rsidRPr="0031416D">
        <w:rPr>
          <w:szCs w:val="28"/>
        </w:rPr>
        <w:t>Уровень высшего образования</w:t>
      </w:r>
    </w:p>
    <w:p w:rsidR="00AA23F3" w:rsidRPr="0031416D" w:rsidRDefault="00BC4278" w:rsidP="000A6385">
      <w:pPr>
        <w:pStyle w:val="ReportHead"/>
        <w:suppressAutoHyphens/>
        <w:rPr>
          <w:szCs w:val="28"/>
        </w:rPr>
      </w:pPr>
      <w:r w:rsidRPr="0031416D">
        <w:rPr>
          <w:szCs w:val="28"/>
        </w:rPr>
        <w:t xml:space="preserve">Подготовка кадров высшей квалификации </w:t>
      </w:r>
    </w:p>
    <w:p w:rsidR="00AA23F3" w:rsidRPr="0031416D" w:rsidRDefault="00AA23F3" w:rsidP="000A6385">
      <w:pPr>
        <w:pStyle w:val="ReportHead"/>
        <w:suppressAutoHyphens/>
        <w:rPr>
          <w:szCs w:val="28"/>
        </w:rPr>
      </w:pPr>
    </w:p>
    <w:p w:rsidR="00AA23F3" w:rsidRPr="0031416D" w:rsidRDefault="00BC4278" w:rsidP="000A6385">
      <w:pPr>
        <w:pStyle w:val="ReportHead"/>
        <w:suppressAutoHyphens/>
        <w:rPr>
          <w:szCs w:val="28"/>
        </w:rPr>
      </w:pPr>
      <w:r w:rsidRPr="0031416D">
        <w:rPr>
          <w:szCs w:val="28"/>
        </w:rPr>
        <w:t xml:space="preserve">Специальность </w:t>
      </w:r>
    </w:p>
    <w:p w:rsidR="00BC4278" w:rsidRPr="00585421" w:rsidRDefault="00BC4278" w:rsidP="00BC4278">
      <w:pPr>
        <w:pStyle w:val="ReportHead"/>
        <w:suppressAutoHyphens/>
        <w:rPr>
          <w:color w:val="FF0000"/>
          <w:szCs w:val="28"/>
          <w:vertAlign w:val="superscript"/>
        </w:rPr>
      </w:pPr>
      <w:r w:rsidRPr="00585421">
        <w:rPr>
          <w:rFonts w:eastAsiaTheme="minorHAnsi"/>
          <w:bCs/>
          <w:color w:val="FF0000"/>
          <w:szCs w:val="28"/>
        </w:rPr>
        <w:t>32.08.12 ЭПИДЕМИОЛОГИЯ</w:t>
      </w:r>
      <w:r w:rsidRPr="00585421">
        <w:rPr>
          <w:color w:val="FF0000"/>
          <w:szCs w:val="28"/>
          <w:vertAlign w:val="superscript"/>
        </w:rPr>
        <w:t xml:space="preserve"> </w:t>
      </w:r>
    </w:p>
    <w:p w:rsidR="00AA23F3" w:rsidRPr="00585421" w:rsidRDefault="00AA23F3" w:rsidP="000A6385">
      <w:pPr>
        <w:pStyle w:val="ReportHead"/>
        <w:suppressAutoHyphens/>
        <w:rPr>
          <w:color w:val="FF0000"/>
          <w:szCs w:val="28"/>
        </w:rPr>
      </w:pPr>
      <w:r w:rsidRPr="00585421">
        <w:rPr>
          <w:color w:val="FF0000"/>
          <w:szCs w:val="28"/>
        </w:rPr>
        <w:t>3</w:t>
      </w:r>
      <w:r w:rsidR="00BC4278" w:rsidRPr="00585421">
        <w:rPr>
          <w:color w:val="FF0000"/>
          <w:szCs w:val="28"/>
        </w:rPr>
        <w:t>2</w:t>
      </w:r>
      <w:r w:rsidRPr="00585421">
        <w:rPr>
          <w:color w:val="FF0000"/>
          <w:szCs w:val="28"/>
        </w:rPr>
        <w:t xml:space="preserve">.00.00 </w:t>
      </w:r>
      <w:r w:rsidR="00BC4278" w:rsidRPr="00585421">
        <w:rPr>
          <w:color w:val="FF0000"/>
          <w:szCs w:val="28"/>
        </w:rPr>
        <w:t xml:space="preserve">Науки о здоровье и профилактическая медицина </w:t>
      </w:r>
    </w:p>
    <w:p w:rsidR="00AA23F3" w:rsidRPr="00585421" w:rsidRDefault="00AA23F3" w:rsidP="000A6385">
      <w:pPr>
        <w:pStyle w:val="ReportHead"/>
        <w:suppressAutoHyphens/>
        <w:rPr>
          <w:color w:val="FF0000"/>
          <w:szCs w:val="28"/>
        </w:rPr>
      </w:pPr>
    </w:p>
    <w:p w:rsidR="00AA23F3" w:rsidRPr="00585421" w:rsidRDefault="00AA23F3" w:rsidP="000A6385">
      <w:pPr>
        <w:pStyle w:val="ReportHead"/>
        <w:suppressAutoHyphens/>
        <w:rPr>
          <w:color w:val="FF0000"/>
          <w:szCs w:val="28"/>
        </w:rPr>
      </w:pPr>
    </w:p>
    <w:p w:rsidR="00AA23F3" w:rsidRPr="00585421" w:rsidRDefault="00AA23F3" w:rsidP="000A6385">
      <w:pPr>
        <w:pStyle w:val="ReportHead"/>
        <w:suppressAutoHyphens/>
        <w:rPr>
          <w:color w:val="FF0000"/>
          <w:szCs w:val="28"/>
        </w:rPr>
      </w:pPr>
      <w:r w:rsidRPr="00585421">
        <w:rPr>
          <w:color w:val="FF0000"/>
          <w:szCs w:val="28"/>
        </w:rPr>
        <w:t xml:space="preserve">Квалификация – </w:t>
      </w:r>
      <w:r w:rsidR="00BC4278" w:rsidRPr="00585421">
        <w:rPr>
          <w:color w:val="FF0000"/>
          <w:szCs w:val="28"/>
        </w:rPr>
        <w:t>врач - эпидемиолог</w:t>
      </w:r>
    </w:p>
    <w:p w:rsidR="00AA23F3" w:rsidRPr="0031416D" w:rsidRDefault="00AA23F3" w:rsidP="000A6385">
      <w:pPr>
        <w:pStyle w:val="ReportHead"/>
        <w:suppressAutoHyphens/>
        <w:spacing w:before="120"/>
        <w:rPr>
          <w:szCs w:val="28"/>
        </w:rPr>
      </w:pPr>
      <w:r w:rsidRPr="0031416D">
        <w:rPr>
          <w:szCs w:val="28"/>
        </w:rPr>
        <w:t>Форма обучения – очная</w:t>
      </w:r>
    </w:p>
    <w:p w:rsidR="00AA23F3" w:rsidRPr="0031416D" w:rsidRDefault="00AA23F3" w:rsidP="000A6385">
      <w:pPr>
        <w:pStyle w:val="ReportHead"/>
        <w:suppressAutoHyphens/>
        <w:rPr>
          <w:sz w:val="24"/>
        </w:rPr>
      </w:pPr>
    </w:p>
    <w:p w:rsidR="00AA23F3" w:rsidRPr="0031416D" w:rsidRDefault="00AA23F3" w:rsidP="000A6385">
      <w:pPr>
        <w:pStyle w:val="ReportHead"/>
        <w:suppressAutoHyphens/>
        <w:rPr>
          <w:sz w:val="24"/>
        </w:rPr>
      </w:pPr>
    </w:p>
    <w:p w:rsidR="00AA23F3" w:rsidRPr="0031416D" w:rsidRDefault="00AA23F3" w:rsidP="000A6385">
      <w:pPr>
        <w:pStyle w:val="ReportHead"/>
        <w:suppressAutoHyphens/>
        <w:rPr>
          <w:sz w:val="24"/>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9443B7" w:rsidRPr="0031416D" w:rsidRDefault="009443B7" w:rsidP="000A6385">
      <w:pPr>
        <w:widowControl w:val="0"/>
        <w:shd w:val="clear" w:color="auto" w:fill="FFFFFF"/>
        <w:spacing w:before="120" w:after="120" w:line="240" w:lineRule="auto"/>
        <w:ind w:firstLine="709"/>
        <w:jc w:val="both"/>
        <w:rPr>
          <w:rFonts w:ascii="Times New Roman" w:hAnsi="Times New Roman"/>
          <w:sz w:val="28"/>
          <w:lang w:eastAsia="ru-RU"/>
        </w:rPr>
      </w:pPr>
    </w:p>
    <w:p w:rsidR="009443B7" w:rsidRPr="0031416D" w:rsidRDefault="009443B7"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center"/>
        <w:rPr>
          <w:rFonts w:ascii="Times New Roman" w:hAnsi="Times New Roman"/>
          <w:sz w:val="28"/>
          <w:szCs w:val="28"/>
          <w:lang w:eastAsia="ru-RU"/>
        </w:rPr>
      </w:pPr>
      <w:r w:rsidRPr="0031416D">
        <w:rPr>
          <w:rFonts w:ascii="Times New Roman" w:hAnsi="Times New Roman"/>
          <w:sz w:val="28"/>
          <w:szCs w:val="28"/>
          <w:lang w:eastAsia="ru-RU"/>
        </w:rPr>
        <w:t>Уфа, 201</w:t>
      </w:r>
      <w:r w:rsidR="000A6385" w:rsidRPr="0031416D">
        <w:rPr>
          <w:rFonts w:ascii="Times New Roman" w:hAnsi="Times New Roman"/>
          <w:sz w:val="28"/>
          <w:szCs w:val="28"/>
          <w:lang w:eastAsia="ru-RU"/>
        </w:rPr>
        <w:t>7</w:t>
      </w:r>
    </w:p>
    <w:p w:rsidR="00AA23F3" w:rsidRPr="0031416D" w:rsidRDefault="00AA23F3" w:rsidP="000A6385">
      <w:pPr>
        <w:spacing w:line="240" w:lineRule="auto"/>
        <w:jc w:val="center"/>
        <w:rPr>
          <w:rFonts w:ascii="Times New Roman" w:hAnsi="Times New Roman"/>
          <w:sz w:val="28"/>
          <w:szCs w:val="28"/>
          <w:lang w:eastAsia="ru-RU"/>
        </w:rPr>
      </w:pPr>
      <w:r w:rsidRPr="0031416D">
        <w:rPr>
          <w:rFonts w:ascii="Times New Roman" w:hAnsi="Times New Roman"/>
          <w:sz w:val="28"/>
          <w:szCs w:val="28"/>
          <w:lang w:eastAsia="ru-RU"/>
        </w:rPr>
        <w:lastRenderedPageBreak/>
        <w:t>Содержание</w:t>
      </w:r>
    </w:p>
    <w:p w:rsidR="0031416D" w:rsidRPr="0031416D" w:rsidRDefault="0031416D" w:rsidP="0031416D">
      <w:pPr>
        <w:widowControl w:val="0"/>
        <w:shd w:val="clear" w:color="auto" w:fill="FFFFFF"/>
        <w:spacing w:after="0" w:line="240" w:lineRule="auto"/>
        <w:rPr>
          <w:rFonts w:ascii="Times New Roman" w:hAnsi="Times New Roman"/>
          <w:sz w:val="28"/>
          <w:szCs w:val="28"/>
          <w:lang w:eastAsia="ru-RU"/>
        </w:rPr>
      </w:pPr>
      <w:r w:rsidRPr="0031416D">
        <w:rPr>
          <w:rFonts w:ascii="Times New Roman" w:hAnsi="Times New Roman"/>
          <w:spacing w:val="-1"/>
          <w:sz w:val="28"/>
          <w:szCs w:val="28"/>
          <w:lang w:eastAsia="ru-RU"/>
        </w:rPr>
        <w:t xml:space="preserve">1. </w:t>
      </w:r>
      <w:r w:rsidRPr="0031416D">
        <w:rPr>
          <w:rFonts w:ascii="Times New Roman" w:hAnsi="Times New Roman"/>
          <w:spacing w:val="-1"/>
          <w:sz w:val="28"/>
          <w:szCs w:val="28"/>
          <w:lang w:eastAsia="ru-RU"/>
        </w:rPr>
        <w:tab/>
        <w:t>Общие положения</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2. </w:t>
      </w:r>
      <w:r w:rsidRPr="0031416D">
        <w:rPr>
          <w:rFonts w:ascii="Times New Roman" w:hAnsi="Times New Roman"/>
          <w:spacing w:val="-1"/>
          <w:sz w:val="28"/>
          <w:szCs w:val="28"/>
          <w:lang w:eastAsia="ru-RU"/>
        </w:rPr>
        <w:tab/>
        <w:t>Форма проведения государственной итоговой аттестации</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3. </w:t>
      </w:r>
      <w:r w:rsidRPr="0031416D">
        <w:rPr>
          <w:rFonts w:ascii="Times New Roman" w:hAnsi="Times New Roman"/>
          <w:spacing w:val="-1"/>
          <w:sz w:val="28"/>
          <w:szCs w:val="28"/>
          <w:lang w:eastAsia="ru-RU"/>
        </w:rPr>
        <w:tab/>
        <w:t>Требования к результатам освоения образовательной программы высшего образования, проверяемым в ходе проведения государственного экзамена</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4. </w:t>
      </w:r>
      <w:r w:rsidRPr="0031416D">
        <w:rPr>
          <w:rFonts w:ascii="Times New Roman" w:hAnsi="Times New Roman"/>
          <w:spacing w:val="-1"/>
          <w:sz w:val="28"/>
          <w:szCs w:val="28"/>
          <w:lang w:eastAsia="ru-RU"/>
        </w:rPr>
        <w:tab/>
        <w:t>Содержание государственного экзамена</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4.1 </w:t>
      </w:r>
      <w:r w:rsidRPr="0031416D">
        <w:rPr>
          <w:rFonts w:ascii="Times New Roman" w:hAnsi="Times New Roman"/>
          <w:spacing w:val="-1"/>
          <w:sz w:val="28"/>
          <w:szCs w:val="28"/>
          <w:lang w:eastAsia="ru-RU"/>
        </w:rPr>
        <w:tab/>
        <w:t>Порядок проведения государственного экзамена и методические материалы, определяющие процедуру оценивания результатов освоения образовательной программы на этом этапе государственных испытаний</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5. </w:t>
      </w:r>
      <w:r w:rsidRPr="0031416D">
        <w:rPr>
          <w:rFonts w:ascii="Times New Roman" w:hAnsi="Times New Roman"/>
          <w:spacing w:val="-1"/>
          <w:sz w:val="28"/>
          <w:szCs w:val="28"/>
          <w:lang w:eastAsia="ru-RU"/>
        </w:rPr>
        <w:tab/>
      </w:r>
      <w:r w:rsidRPr="0031416D">
        <w:rPr>
          <w:rFonts w:ascii="Times New Roman" w:hAnsi="Times New Roman"/>
          <w:bCs/>
          <w:sz w:val="28"/>
          <w:szCs w:val="28"/>
          <w:lang w:eastAsia="zh-CN"/>
        </w:rPr>
        <w:t>Трудоемкость государственной итоговой аттестации</w:t>
      </w:r>
    </w:p>
    <w:p w:rsidR="0031416D" w:rsidRPr="0031416D" w:rsidRDefault="0031416D" w:rsidP="0031416D">
      <w:pPr>
        <w:spacing w:after="0" w:line="240" w:lineRule="auto"/>
        <w:rPr>
          <w:rFonts w:ascii="Times New Roman" w:hAnsi="Times New Roman"/>
          <w:sz w:val="28"/>
          <w:szCs w:val="28"/>
        </w:rPr>
      </w:pPr>
      <w:r w:rsidRPr="0031416D">
        <w:rPr>
          <w:rFonts w:ascii="Times New Roman" w:hAnsi="Times New Roman"/>
          <w:sz w:val="28"/>
          <w:szCs w:val="28"/>
        </w:rPr>
        <w:t xml:space="preserve">6. </w:t>
      </w:r>
      <w:r w:rsidRPr="0031416D">
        <w:rPr>
          <w:rFonts w:ascii="Times New Roman" w:hAnsi="Times New Roman"/>
          <w:sz w:val="28"/>
          <w:szCs w:val="28"/>
        </w:rPr>
        <w:tab/>
        <w:t>Критерии оценки результатов сдачи государственного экзамена</w:t>
      </w:r>
    </w:p>
    <w:p w:rsidR="0031416D" w:rsidRPr="0031416D" w:rsidRDefault="0031416D" w:rsidP="0031416D">
      <w:pPr>
        <w:suppressAutoHyphens/>
        <w:spacing w:after="0" w:line="240" w:lineRule="auto"/>
        <w:contextualSpacing/>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 xml:space="preserve">6.1. </w:t>
      </w:r>
      <w:r w:rsidRPr="0031416D">
        <w:rPr>
          <w:rFonts w:ascii="Times New Roman" w:eastAsia="Times New Roman" w:hAnsi="Times New Roman"/>
          <w:sz w:val="28"/>
          <w:szCs w:val="28"/>
          <w:lang w:eastAsia="ru-RU"/>
        </w:rPr>
        <w:tab/>
        <w:t xml:space="preserve">Критерии оценки этапа </w:t>
      </w:r>
      <w:r w:rsidRPr="0031416D">
        <w:rPr>
          <w:rFonts w:ascii="Times New Roman" w:hAnsi="Times New Roman"/>
          <w:sz w:val="28"/>
          <w:szCs w:val="28"/>
        </w:rPr>
        <w:t>аттестационного тестирования по специальности</w:t>
      </w:r>
    </w:p>
    <w:p w:rsidR="0031416D" w:rsidRPr="0031416D" w:rsidRDefault="0031416D" w:rsidP="0031416D">
      <w:pPr>
        <w:suppressAutoHyphens/>
        <w:spacing w:after="0" w:line="240" w:lineRule="auto"/>
        <w:contextualSpacing/>
        <w:rPr>
          <w:rFonts w:ascii="Times New Roman" w:eastAsia="Times New Roman" w:hAnsi="Times New Roman"/>
          <w:sz w:val="28"/>
          <w:szCs w:val="28"/>
          <w:lang w:eastAsia="zh-CN"/>
        </w:rPr>
      </w:pPr>
      <w:r w:rsidRPr="0031416D">
        <w:rPr>
          <w:rFonts w:ascii="Times New Roman" w:eastAsia="Times New Roman" w:hAnsi="Times New Roman"/>
          <w:sz w:val="28"/>
          <w:szCs w:val="28"/>
          <w:lang w:eastAsia="ru-RU"/>
        </w:rPr>
        <w:t xml:space="preserve">6.2. </w:t>
      </w:r>
      <w:r w:rsidRPr="0031416D">
        <w:rPr>
          <w:rFonts w:ascii="Times New Roman" w:eastAsia="Times New Roman" w:hAnsi="Times New Roman"/>
          <w:sz w:val="28"/>
          <w:szCs w:val="28"/>
          <w:lang w:eastAsia="ru-RU"/>
        </w:rPr>
        <w:tab/>
        <w:t xml:space="preserve">Критерии </w:t>
      </w:r>
      <w:proofErr w:type="gramStart"/>
      <w:r w:rsidRPr="0031416D">
        <w:rPr>
          <w:rFonts w:ascii="Times New Roman" w:eastAsia="Times New Roman" w:hAnsi="Times New Roman"/>
          <w:sz w:val="28"/>
          <w:szCs w:val="28"/>
          <w:lang w:eastAsia="ru-RU"/>
        </w:rPr>
        <w:t xml:space="preserve">оценки этапа </w:t>
      </w:r>
      <w:r w:rsidRPr="0031416D">
        <w:rPr>
          <w:rFonts w:ascii="Times New Roman" w:hAnsi="Times New Roman"/>
          <w:sz w:val="28"/>
          <w:szCs w:val="28"/>
        </w:rPr>
        <w:t>п</w:t>
      </w:r>
      <w:r w:rsidRPr="0031416D">
        <w:rPr>
          <w:rStyle w:val="FontStyle18"/>
          <w:sz w:val="28"/>
          <w:szCs w:val="28"/>
        </w:rPr>
        <w:t>роверки уровня освоения практических навыков</w:t>
      </w:r>
      <w:proofErr w:type="gramEnd"/>
      <w:r w:rsidRPr="0031416D">
        <w:rPr>
          <w:rStyle w:val="FontStyle18"/>
          <w:sz w:val="28"/>
          <w:szCs w:val="28"/>
        </w:rPr>
        <w:t xml:space="preserve"> и умений, собеседование по специальности</w:t>
      </w:r>
    </w:p>
    <w:p w:rsidR="0031416D" w:rsidRPr="0031416D" w:rsidRDefault="0031416D" w:rsidP="0031416D">
      <w:pPr>
        <w:spacing w:after="0" w:line="240" w:lineRule="auto"/>
        <w:rPr>
          <w:rFonts w:ascii="Times New Roman" w:hAnsi="Times New Roman"/>
          <w:sz w:val="28"/>
          <w:szCs w:val="28"/>
          <w:lang w:eastAsia="ru-RU"/>
        </w:rPr>
      </w:pPr>
      <w:r w:rsidRPr="0031416D">
        <w:rPr>
          <w:rFonts w:ascii="Times New Roman" w:hAnsi="Times New Roman"/>
          <w:sz w:val="28"/>
          <w:szCs w:val="28"/>
          <w:lang w:eastAsia="ru-RU"/>
        </w:rPr>
        <w:t>6.3.</w:t>
      </w:r>
      <w:r w:rsidRPr="0031416D">
        <w:rPr>
          <w:rFonts w:ascii="Times New Roman" w:hAnsi="Times New Roman"/>
          <w:sz w:val="28"/>
          <w:szCs w:val="28"/>
          <w:lang w:eastAsia="ru-RU"/>
        </w:rPr>
        <w:tab/>
        <w:t>Критерии общей оценки итогового экзамена</w:t>
      </w:r>
    </w:p>
    <w:p w:rsidR="0031416D" w:rsidRPr="0031416D" w:rsidRDefault="0031416D" w:rsidP="0031416D">
      <w:pPr>
        <w:suppressAutoHyphens/>
        <w:spacing w:after="0" w:line="240" w:lineRule="auto"/>
        <w:contextualSpacing/>
        <w:rPr>
          <w:rFonts w:ascii="Times New Roman" w:eastAsia="Times New Roman" w:hAnsi="Times New Roman"/>
          <w:bCs/>
          <w:sz w:val="28"/>
          <w:szCs w:val="28"/>
          <w:lang w:eastAsia="ru-RU"/>
        </w:rPr>
      </w:pPr>
      <w:r w:rsidRPr="0031416D">
        <w:rPr>
          <w:rFonts w:ascii="Times New Roman" w:eastAsia="Times New Roman" w:hAnsi="Times New Roman"/>
          <w:sz w:val="28"/>
          <w:szCs w:val="28"/>
          <w:lang w:eastAsia="zh-CN"/>
        </w:rPr>
        <w:t xml:space="preserve">7. </w:t>
      </w:r>
      <w:r w:rsidRPr="0031416D">
        <w:rPr>
          <w:rFonts w:ascii="Times New Roman" w:eastAsia="Times New Roman" w:hAnsi="Times New Roman"/>
          <w:sz w:val="28"/>
          <w:szCs w:val="28"/>
          <w:lang w:eastAsia="zh-CN"/>
        </w:rPr>
        <w:tab/>
        <w:t>Законодательные и нормативно-правовые документы</w:t>
      </w:r>
    </w:p>
    <w:p w:rsidR="0031416D" w:rsidRPr="0031416D" w:rsidRDefault="0031416D" w:rsidP="0031416D">
      <w:pPr>
        <w:spacing w:after="0" w:line="240" w:lineRule="auto"/>
        <w:rPr>
          <w:rFonts w:ascii="Times New Roman" w:hAnsi="Times New Roman"/>
          <w:sz w:val="28"/>
          <w:szCs w:val="28"/>
        </w:rPr>
      </w:pPr>
      <w:r w:rsidRPr="0031416D">
        <w:rPr>
          <w:rFonts w:ascii="Times New Roman" w:hAnsi="Times New Roman"/>
          <w:sz w:val="28"/>
          <w:szCs w:val="28"/>
        </w:rPr>
        <w:t xml:space="preserve">8. </w:t>
      </w:r>
      <w:r w:rsidRPr="0031416D">
        <w:rPr>
          <w:rFonts w:ascii="Times New Roman" w:hAnsi="Times New Roman"/>
          <w:sz w:val="28"/>
          <w:szCs w:val="28"/>
        </w:rPr>
        <w:tab/>
        <w:t xml:space="preserve">Порядок подачи и рассмотрения апелляции </w:t>
      </w:r>
    </w:p>
    <w:p w:rsidR="0031416D" w:rsidRPr="0031416D" w:rsidRDefault="0031416D" w:rsidP="0031416D">
      <w:pPr>
        <w:suppressAutoHyphens/>
        <w:spacing w:after="0" w:line="240" w:lineRule="auto"/>
        <w:contextualSpacing/>
        <w:rPr>
          <w:rFonts w:ascii="Times New Roman" w:hAnsi="Times New Roman"/>
          <w:bCs/>
          <w:sz w:val="28"/>
          <w:szCs w:val="28"/>
        </w:rPr>
      </w:pPr>
      <w:r w:rsidRPr="0031416D">
        <w:rPr>
          <w:rFonts w:ascii="Times New Roman" w:hAnsi="Times New Roman"/>
          <w:bCs/>
          <w:sz w:val="28"/>
          <w:szCs w:val="28"/>
        </w:rPr>
        <w:t xml:space="preserve">9. </w:t>
      </w:r>
      <w:r w:rsidRPr="0031416D">
        <w:rPr>
          <w:rFonts w:ascii="Times New Roman" w:hAnsi="Times New Roman"/>
          <w:bCs/>
          <w:sz w:val="28"/>
          <w:szCs w:val="28"/>
        </w:rPr>
        <w:tab/>
        <w:t>Примеры оценочных сре</w:t>
      </w:r>
      <w:proofErr w:type="gramStart"/>
      <w:r w:rsidRPr="0031416D">
        <w:rPr>
          <w:rFonts w:ascii="Times New Roman" w:hAnsi="Times New Roman"/>
          <w:bCs/>
          <w:sz w:val="28"/>
          <w:szCs w:val="28"/>
        </w:rPr>
        <w:t>дств дл</w:t>
      </w:r>
      <w:proofErr w:type="gramEnd"/>
      <w:r w:rsidRPr="0031416D">
        <w:rPr>
          <w:rFonts w:ascii="Times New Roman" w:hAnsi="Times New Roman"/>
          <w:bCs/>
          <w:sz w:val="28"/>
          <w:szCs w:val="28"/>
        </w:rPr>
        <w:t>я государственной итоговой аттестации</w:t>
      </w:r>
      <w:r w:rsidRPr="0031416D">
        <w:rPr>
          <w:rFonts w:ascii="Times New Roman" w:eastAsia="Times New Roman" w:hAnsi="Times New Roman"/>
          <w:sz w:val="28"/>
          <w:szCs w:val="28"/>
          <w:lang w:eastAsia="ru-RU"/>
        </w:rPr>
        <w:t xml:space="preserve"> </w:t>
      </w:r>
    </w:p>
    <w:p w:rsidR="0031416D" w:rsidRPr="0031416D" w:rsidRDefault="0031416D" w:rsidP="0031416D">
      <w:pPr>
        <w:pStyle w:val="Default"/>
        <w:rPr>
          <w:color w:val="auto"/>
          <w:sz w:val="28"/>
          <w:szCs w:val="28"/>
        </w:rPr>
      </w:pPr>
      <w:r w:rsidRPr="0031416D">
        <w:rPr>
          <w:bCs/>
          <w:color w:val="auto"/>
          <w:sz w:val="28"/>
          <w:szCs w:val="28"/>
        </w:rPr>
        <w:t xml:space="preserve">9.1. </w:t>
      </w:r>
      <w:r w:rsidRPr="0031416D">
        <w:rPr>
          <w:bCs/>
          <w:color w:val="auto"/>
          <w:sz w:val="28"/>
          <w:szCs w:val="28"/>
        </w:rPr>
        <w:tab/>
        <w:t xml:space="preserve">Примеры заданий для </w:t>
      </w:r>
      <w:r w:rsidRPr="0031416D">
        <w:rPr>
          <w:rFonts w:eastAsia="Times New Roman"/>
          <w:color w:val="auto"/>
          <w:sz w:val="28"/>
          <w:szCs w:val="28"/>
          <w:lang w:eastAsia="ru-RU"/>
        </w:rPr>
        <w:t xml:space="preserve">этапа </w:t>
      </w:r>
      <w:r w:rsidRPr="0031416D">
        <w:rPr>
          <w:color w:val="auto"/>
          <w:sz w:val="28"/>
          <w:szCs w:val="28"/>
        </w:rPr>
        <w:t>аттестационного тестирования по специальности</w:t>
      </w:r>
      <w:r w:rsidRPr="0031416D">
        <w:rPr>
          <w:bCs/>
          <w:color w:val="auto"/>
          <w:sz w:val="28"/>
          <w:szCs w:val="28"/>
        </w:rPr>
        <w:t xml:space="preserve"> </w:t>
      </w:r>
    </w:p>
    <w:p w:rsidR="0031416D" w:rsidRPr="0031416D" w:rsidRDefault="0031416D" w:rsidP="0031416D">
      <w:pPr>
        <w:suppressAutoHyphens/>
        <w:spacing w:after="0" w:line="240" w:lineRule="auto"/>
        <w:contextualSpacing/>
        <w:rPr>
          <w:rFonts w:ascii="Times New Roman" w:eastAsia="Times New Roman" w:hAnsi="Times New Roman"/>
          <w:sz w:val="28"/>
          <w:szCs w:val="28"/>
          <w:lang w:eastAsia="zh-CN"/>
        </w:rPr>
      </w:pPr>
      <w:r w:rsidRPr="0031416D">
        <w:rPr>
          <w:rFonts w:ascii="Times New Roman" w:hAnsi="Times New Roman"/>
          <w:bCs/>
          <w:sz w:val="28"/>
          <w:szCs w:val="28"/>
        </w:rPr>
        <w:t>9.2.</w:t>
      </w:r>
      <w:r w:rsidRPr="0031416D">
        <w:rPr>
          <w:rFonts w:ascii="Times New Roman" w:hAnsi="Times New Roman"/>
          <w:bCs/>
          <w:sz w:val="28"/>
          <w:szCs w:val="28"/>
        </w:rPr>
        <w:tab/>
        <w:t>Примеры заданий для э</w:t>
      </w:r>
      <w:r w:rsidRPr="0031416D">
        <w:rPr>
          <w:rFonts w:ascii="Times New Roman" w:eastAsia="Times New Roman" w:hAnsi="Times New Roman"/>
          <w:sz w:val="28"/>
          <w:szCs w:val="28"/>
          <w:lang w:eastAsia="ru-RU"/>
        </w:rPr>
        <w:t xml:space="preserve">тапа </w:t>
      </w:r>
      <w:r w:rsidRPr="0031416D">
        <w:rPr>
          <w:rFonts w:ascii="Times New Roman" w:hAnsi="Times New Roman"/>
          <w:sz w:val="28"/>
          <w:szCs w:val="28"/>
        </w:rPr>
        <w:t>п</w:t>
      </w:r>
      <w:r w:rsidRPr="0031416D">
        <w:rPr>
          <w:rStyle w:val="FontStyle18"/>
          <w:sz w:val="28"/>
          <w:szCs w:val="28"/>
        </w:rPr>
        <w:t>роверки уровня освоения практических навыков и умений, собеседование по специальности</w:t>
      </w:r>
    </w:p>
    <w:p w:rsidR="0031416D" w:rsidRPr="0031416D" w:rsidRDefault="0031416D" w:rsidP="0031416D">
      <w:pPr>
        <w:pStyle w:val="ReportHead"/>
        <w:suppressAutoHyphens/>
        <w:jc w:val="left"/>
        <w:rPr>
          <w:szCs w:val="28"/>
          <w:vertAlign w:val="superscript"/>
        </w:rPr>
      </w:pPr>
      <w:r w:rsidRPr="0031416D">
        <w:rPr>
          <w:bCs/>
          <w:szCs w:val="28"/>
        </w:rPr>
        <w:t xml:space="preserve">10. </w:t>
      </w:r>
      <w:r w:rsidRPr="0031416D">
        <w:rPr>
          <w:bCs/>
          <w:szCs w:val="28"/>
        </w:rPr>
        <w:tab/>
        <w:t xml:space="preserve">Список рекомендуемой литературы для подготовки к ГИА по специальности </w:t>
      </w:r>
      <w:r w:rsidRPr="00585421">
        <w:rPr>
          <w:rFonts w:eastAsiaTheme="minorHAnsi"/>
          <w:bCs/>
          <w:color w:val="FF0000"/>
          <w:szCs w:val="28"/>
        </w:rPr>
        <w:t>32.08.12 Эпидемиология</w:t>
      </w:r>
      <w:r w:rsidRPr="00585421">
        <w:rPr>
          <w:color w:val="FF0000"/>
          <w:szCs w:val="28"/>
          <w:vertAlign w:val="superscript"/>
        </w:rPr>
        <w:t xml:space="preserve"> </w:t>
      </w:r>
    </w:p>
    <w:p w:rsidR="00AA23F3" w:rsidRPr="0031416D" w:rsidRDefault="00AA23F3" w:rsidP="0031416D">
      <w:pPr>
        <w:spacing w:line="240" w:lineRule="auto"/>
        <w:rPr>
          <w:rFonts w:ascii="Times New Roman" w:hAnsi="Times New Roman"/>
          <w:sz w:val="28"/>
          <w:highlight w:val="yellow"/>
          <w:lang w:eastAsia="ru-RU"/>
        </w:rPr>
      </w:pPr>
      <w:r w:rsidRPr="0031416D">
        <w:rPr>
          <w:rFonts w:ascii="Times New Roman" w:hAnsi="Times New Roman"/>
          <w:sz w:val="28"/>
          <w:highlight w:val="yellow"/>
          <w:lang w:eastAsia="ru-RU"/>
        </w:rPr>
        <w:br w:type="page"/>
      </w:r>
    </w:p>
    <w:p w:rsidR="00AA23F3" w:rsidRPr="0031416D" w:rsidRDefault="00AA23F3" w:rsidP="0031416D">
      <w:pPr>
        <w:widowControl w:val="0"/>
        <w:shd w:val="clear" w:color="auto" w:fill="FFFFFF"/>
        <w:spacing w:after="0" w:line="240" w:lineRule="auto"/>
        <w:ind w:firstLine="567"/>
        <w:jc w:val="both"/>
        <w:rPr>
          <w:rFonts w:ascii="Times New Roman" w:hAnsi="Times New Roman"/>
          <w:b/>
          <w:sz w:val="28"/>
          <w:szCs w:val="28"/>
          <w:lang w:eastAsia="ru-RU"/>
        </w:rPr>
      </w:pPr>
      <w:r w:rsidRPr="0031416D">
        <w:rPr>
          <w:rFonts w:ascii="Times New Roman" w:hAnsi="Times New Roman"/>
          <w:b/>
          <w:spacing w:val="-1"/>
          <w:sz w:val="28"/>
          <w:szCs w:val="28"/>
          <w:lang w:eastAsia="ru-RU"/>
        </w:rPr>
        <w:lastRenderedPageBreak/>
        <w:t>1. Общие положения</w:t>
      </w:r>
    </w:p>
    <w:p w:rsidR="00AA23F3" w:rsidRPr="0031416D" w:rsidRDefault="00AA23F3"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Государственная итоговая аттестация выпускника по специальности </w:t>
      </w:r>
      <w:r w:rsidR="00341C19" w:rsidRPr="0031416D">
        <w:rPr>
          <w:rFonts w:ascii="Times New Roman" w:hAnsi="Times New Roman"/>
          <w:sz w:val="28"/>
          <w:szCs w:val="28"/>
        </w:rPr>
        <w:t>Эпидемиология</w:t>
      </w:r>
      <w:r w:rsidRPr="0031416D">
        <w:rPr>
          <w:rFonts w:ascii="Times New Roman" w:hAnsi="Times New Roman"/>
          <w:sz w:val="28"/>
          <w:szCs w:val="28"/>
        </w:rPr>
        <w:t xml:space="preserve"> является обязательной и осуществляется после освоения основной профессиональной образовательной программы в полном объеме. </w:t>
      </w:r>
    </w:p>
    <w:p w:rsidR="00AA23F3" w:rsidRPr="0031416D" w:rsidRDefault="00AA23F3" w:rsidP="0031416D">
      <w:pPr>
        <w:autoSpaceDE w:val="0"/>
        <w:autoSpaceDN w:val="0"/>
        <w:adjustRightInd w:val="0"/>
        <w:spacing w:after="0" w:line="240" w:lineRule="auto"/>
        <w:ind w:firstLine="567"/>
        <w:jc w:val="both"/>
        <w:rPr>
          <w:rFonts w:ascii="Times New Roman" w:hAnsi="Times New Roman"/>
          <w:sz w:val="28"/>
          <w:szCs w:val="28"/>
          <w:lang w:eastAsia="ru-RU"/>
        </w:rPr>
      </w:pPr>
      <w:r w:rsidRPr="0031416D">
        <w:rPr>
          <w:rFonts w:ascii="Times New Roman" w:hAnsi="Times New Roman"/>
          <w:sz w:val="28"/>
          <w:szCs w:val="28"/>
          <w:lang w:eastAsia="ru-RU"/>
        </w:rPr>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ФГБОУ ВО БГМУ Минздрава России соответствующим требованиям </w:t>
      </w:r>
      <w:r w:rsidR="009A5B77" w:rsidRPr="0031416D">
        <w:rPr>
          <w:rFonts w:ascii="Times New Roman" w:hAnsi="Times New Roman"/>
          <w:sz w:val="28"/>
          <w:szCs w:val="28"/>
          <w:lang w:eastAsia="ru-RU"/>
        </w:rPr>
        <w:t>ф</w:t>
      </w:r>
      <w:r w:rsidRPr="0031416D">
        <w:rPr>
          <w:rFonts w:ascii="Times New Roman" w:hAnsi="Times New Roman"/>
          <w:sz w:val="28"/>
          <w:szCs w:val="28"/>
          <w:lang w:eastAsia="ru-RU"/>
        </w:rPr>
        <w:t xml:space="preserve">едерального государственного образовательного стандарта высшего образования (ФГОС </w:t>
      </w:r>
      <w:proofErr w:type="gramStart"/>
      <w:r w:rsidRPr="0031416D">
        <w:rPr>
          <w:rFonts w:ascii="Times New Roman" w:hAnsi="Times New Roman"/>
          <w:sz w:val="28"/>
          <w:szCs w:val="28"/>
          <w:lang w:eastAsia="ru-RU"/>
        </w:rPr>
        <w:t>ВО</w:t>
      </w:r>
      <w:proofErr w:type="gramEnd"/>
      <w:r w:rsidRPr="0031416D">
        <w:rPr>
          <w:rFonts w:ascii="Times New Roman" w:hAnsi="Times New Roman"/>
          <w:sz w:val="28"/>
          <w:szCs w:val="28"/>
          <w:lang w:eastAsia="ru-RU"/>
        </w:rPr>
        <w:t xml:space="preserve">) и </w:t>
      </w:r>
      <w:proofErr w:type="gramStart"/>
      <w:r w:rsidRPr="0031416D">
        <w:rPr>
          <w:rFonts w:ascii="Times New Roman" w:hAnsi="Times New Roman"/>
          <w:sz w:val="28"/>
          <w:szCs w:val="28"/>
        </w:rPr>
        <w:t>оценка</w:t>
      </w:r>
      <w:proofErr w:type="gramEnd"/>
      <w:r w:rsidRPr="0031416D">
        <w:rPr>
          <w:rFonts w:ascii="Times New Roman" w:hAnsi="Times New Roman"/>
          <w:sz w:val="28"/>
          <w:szCs w:val="28"/>
        </w:rPr>
        <w:t xml:space="preserve"> теоретической и практической подготовленности выпускников</w:t>
      </w:r>
      <w:r w:rsidRPr="0031416D">
        <w:rPr>
          <w:rFonts w:ascii="Times New Roman" w:hAnsi="Times New Roman"/>
          <w:sz w:val="28"/>
          <w:szCs w:val="28"/>
          <w:lang w:eastAsia="ru-RU"/>
        </w:rPr>
        <w:t xml:space="preserve"> к самостоятельной профессиональной деятельности.</w:t>
      </w:r>
    </w:p>
    <w:p w:rsidR="009443B7" w:rsidRPr="0031416D" w:rsidRDefault="00AA23F3" w:rsidP="0031416D">
      <w:pPr>
        <w:autoSpaceDE w:val="0"/>
        <w:autoSpaceDN w:val="0"/>
        <w:adjustRightInd w:val="0"/>
        <w:spacing w:after="0" w:line="240" w:lineRule="auto"/>
        <w:ind w:firstLine="567"/>
        <w:jc w:val="both"/>
        <w:rPr>
          <w:rFonts w:ascii="Times New Roman" w:hAnsi="Times New Roman"/>
          <w:sz w:val="28"/>
          <w:szCs w:val="28"/>
          <w:lang w:eastAsia="ru-RU"/>
        </w:rPr>
      </w:pPr>
      <w:r w:rsidRPr="0031416D">
        <w:rPr>
          <w:rFonts w:ascii="Times New Roman" w:hAnsi="Times New Roman"/>
          <w:sz w:val="28"/>
          <w:szCs w:val="28"/>
          <w:lang w:eastAsia="ru-RU"/>
        </w:rPr>
        <w:t>Задачи государственной итоговой аттестации</w:t>
      </w:r>
    </w:p>
    <w:p w:rsidR="00AF506D" w:rsidRPr="0031416D" w:rsidRDefault="00AF506D" w:rsidP="0031416D">
      <w:pPr>
        <w:autoSpaceDE w:val="0"/>
        <w:autoSpaceDN w:val="0"/>
        <w:adjustRightInd w:val="0"/>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 установление уровня </w:t>
      </w:r>
      <w:proofErr w:type="spellStart"/>
      <w:r w:rsidRPr="0031416D">
        <w:rPr>
          <w:rFonts w:ascii="Times New Roman" w:hAnsi="Times New Roman"/>
          <w:sz w:val="28"/>
          <w:szCs w:val="28"/>
        </w:rPr>
        <w:t>сформированности</w:t>
      </w:r>
      <w:proofErr w:type="spellEnd"/>
      <w:r w:rsidRPr="0031416D">
        <w:rPr>
          <w:rFonts w:ascii="Times New Roman" w:hAnsi="Times New Roman"/>
          <w:sz w:val="28"/>
          <w:szCs w:val="28"/>
        </w:rPr>
        <w:t xml:space="preserve"> компетенций у выпускников; </w:t>
      </w:r>
    </w:p>
    <w:p w:rsidR="00AF506D" w:rsidRPr="0031416D" w:rsidRDefault="00AF506D" w:rsidP="0031416D">
      <w:pPr>
        <w:autoSpaceDE w:val="0"/>
        <w:autoSpaceDN w:val="0"/>
        <w:adjustRightInd w:val="0"/>
        <w:spacing w:after="0" w:line="240" w:lineRule="auto"/>
        <w:ind w:firstLine="567"/>
        <w:jc w:val="both"/>
        <w:rPr>
          <w:rFonts w:ascii="Times New Roman" w:hAnsi="Times New Roman"/>
          <w:sz w:val="28"/>
          <w:szCs w:val="28"/>
        </w:rPr>
      </w:pPr>
      <w:r w:rsidRPr="0031416D">
        <w:rPr>
          <w:rFonts w:ascii="Times New Roman" w:hAnsi="Times New Roman"/>
          <w:sz w:val="28"/>
          <w:szCs w:val="28"/>
        </w:rPr>
        <w:t>- определение соответствия уровня подготовки выпускников требованиям федерального государственного образовательного стандарта высшего образования и готовности к выполнению профессиональных задач;</w:t>
      </w:r>
    </w:p>
    <w:p w:rsidR="00AA23F3" w:rsidRPr="0031416D" w:rsidRDefault="00AF506D" w:rsidP="0031416D">
      <w:pPr>
        <w:autoSpaceDE w:val="0"/>
        <w:autoSpaceDN w:val="0"/>
        <w:adjustRightInd w:val="0"/>
        <w:spacing w:after="0" w:line="240" w:lineRule="auto"/>
        <w:ind w:firstLine="567"/>
        <w:jc w:val="both"/>
        <w:rPr>
          <w:rFonts w:ascii="Times New Roman" w:hAnsi="Times New Roman"/>
          <w:sz w:val="28"/>
          <w:szCs w:val="28"/>
          <w:lang w:eastAsia="ru-RU"/>
        </w:rPr>
      </w:pPr>
      <w:r w:rsidRPr="0031416D">
        <w:rPr>
          <w:rFonts w:ascii="Times New Roman" w:hAnsi="Times New Roman"/>
          <w:sz w:val="28"/>
          <w:szCs w:val="28"/>
        </w:rPr>
        <w:t xml:space="preserve">- разработка рекомендаций для профессорско-преподавательского </w:t>
      </w:r>
      <w:r w:rsidR="000A6385" w:rsidRPr="0031416D">
        <w:rPr>
          <w:rFonts w:ascii="Times New Roman" w:hAnsi="Times New Roman"/>
          <w:sz w:val="28"/>
          <w:szCs w:val="28"/>
        </w:rPr>
        <w:t>со</w:t>
      </w:r>
      <w:r w:rsidRPr="0031416D">
        <w:rPr>
          <w:rFonts w:ascii="Times New Roman" w:hAnsi="Times New Roman"/>
          <w:sz w:val="28"/>
          <w:szCs w:val="28"/>
        </w:rPr>
        <w:t>става по совершенствованию подготовки выпускников по специальности</w:t>
      </w:r>
      <w:r w:rsidR="00341C19" w:rsidRPr="0031416D">
        <w:rPr>
          <w:rFonts w:ascii="Times New Roman" w:hAnsi="Times New Roman"/>
          <w:sz w:val="28"/>
          <w:szCs w:val="28"/>
        </w:rPr>
        <w:t xml:space="preserve"> </w:t>
      </w:r>
      <w:r w:rsidR="00341C19" w:rsidRPr="00585421">
        <w:rPr>
          <w:rFonts w:ascii="Times New Roman" w:hAnsi="Times New Roman"/>
          <w:color w:val="FF0000"/>
          <w:sz w:val="28"/>
          <w:szCs w:val="28"/>
        </w:rPr>
        <w:t>32.08.01 Эпидемиология</w:t>
      </w:r>
      <w:r w:rsidR="00341C19" w:rsidRPr="0031416D">
        <w:rPr>
          <w:rFonts w:ascii="Times New Roman" w:hAnsi="Times New Roman"/>
          <w:sz w:val="28"/>
          <w:szCs w:val="28"/>
        </w:rPr>
        <w:t>.</w:t>
      </w:r>
    </w:p>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2. Форма проведения государственной итоговой аттестации</w:t>
      </w:r>
    </w:p>
    <w:p w:rsidR="00AA23F3" w:rsidRPr="0031416D" w:rsidRDefault="00AA23F3"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Государственная итогов</w:t>
      </w:r>
      <w:r w:rsidR="00736C0C" w:rsidRPr="0031416D">
        <w:rPr>
          <w:rFonts w:ascii="Times New Roman" w:hAnsi="Times New Roman"/>
          <w:sz w:val="28"/>
          <w:szCs w:val="28"/>
        </w:rPr>
        <w:t xml:space="preserve">ая аттестация по специальности </w:t>
      </w:r>
      <w:r w:rsidR="00341C19" w:rsidRPr="00585421">
        <w:rPr>
          <w:rFonts w:ascii="Times New Roman" w:hAnsi="Times New Roman"/>
          <w:color w:val="FF0000"/>
          <w:sz w:val="28"/>
          <w:szCs w:val="28"/>
        </w:rPr>
        <w:t xml:space="preserve">32.08.01 Эпидемиология </w:t>
      </w:r>
      <w:r w:rsidRPr="0031416D">
        <w:rPr>
          <w:rFonts w:ascii="Times New Roman" w:hAnsi="Times New Roman"/>
          <w:sz w:val="28"/>
          <w:szCs w:val="28"/>
        </w:rPr>
        <w:t>включает государственный экзамен.</w:t>
      </w:r>
    </w:p>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3. Требования к результатам освоения образовательной программы высшего образования, проверяемым в ходе проведения государственного экзамена</w:t>
      </w:r>
    </w:p>
    <w:tbl>
      <w:tblPr>
        <w:tblStyle w:val="a4"/>
        <w:tblW w:w="0" w:type="auto"/>
        <w:tblLook w:val="04A0" w:firstRow="1" w:lastRow="0" w:firstColumn="1" w:lastColumn="0" w:noHBand="0" w:noVBand="1"/>
      </w:tblPr>
      <w:tblGrid>
        <w:gridCol w:w="1890"/>
        <w:gridCol w:w="7681"/>
      </w:tblGrid>
      <w:tr w:rsidR="0031416D" w:rsidRPr="0031416D" w:rsidTr="000A6385">
        <w:tc>
          <w:tcPr>
            <w:tcW w:w="1650" w:type="dxa"/>
          </w:tcPr>
          <w:p w:rsidR="00AA23F3" w:rsidRPr="0031416D" w:rsidRDefault="00AA23F3" w:rsidP="0031416D">
            <w:pPr>
              <w:widowControl w:val="0"/>
              <w:jc w:val="center"/>
              <w:rPr>
                <w:rFonts w:ascii="Times New Roman" w:hAnsi="Times New Roman"/>
                <w:b/>
                <w:spacing w:val="-1"/>
                <w:sz w:val="28"/>
                <w:szCs w:val="28"/>
                <w:lang w:eastAsia="ru-RU"/>
              </w:rPr>
            </w:pPr>
            <w:r w:rsidRPr="0031416D">
              <w:rPr>
                <w:rFonts w:ascii="Times New Roman" w:hAnsi="Times New Roman"/>
                <w:b/>
                <w:spacing w:val="-1"/>
                <w:sz w:val="28"/>
                <w:szCs w:val="28"/>
                <w:lang w:eastAsia="ru-RU"/>
              </w:rPr>
              <w:t>Код компетенций</w:t>
            </w:r>
          </w:p>
        </w:tc>
        <w:tc>
          <w:tcPr>
            <w:tcW w:w="7814" w:type="dxa"/>
          </w:tcPr>
          <w:p w:rsidR="00AA23F3" w:rsidRPr="0031416D" w:rsidRDefault="00AA23F3" w:rsidP="0031416D">
            <w:pPr>
              <w:widowControl w:val="0"/>
              <w:jc w:val="center"/>
              <w:rPr>
                <w:rFonts w:ascii="Times New Roman" w:hAnsi="Times New Roman"/>
                <w:b/>
                <w:spacing w:val="-1"/>
                <w:sz w:val="28"/>
                <w:szCs w:val="28"/>
                <w:lang w:eastAsia="ru-RU"/>
              </w:rPr>
            </w:pPr>
            <w:r w:rsidRPr="0031416D">
              <w:rPr>
                <w:rFonts w:ascii="Times New Roman" w:hAnsi="Times New Roman"/>
                <w:b/>
                <w:spacing w:val="-1"/>
                <w:sz w:val="28"/>
                <w:szCs w:val="28"/>
                <w:lang w:eastAsia="ru-RU"/>
              </w:rPr>
              <w:t>Содержание компетенций</w:t>
            </w:r>
          </w:p>
        </w:tc>
      </w:tr>
      <w:tr w:rsidR="0031416D" w:rsidRPr="0031416D" w:rsidTr="000A6385">
        <w:tc>
          <w:tcPr>
            <w:tcW w:w="1650" w:type="dxa"/>
          </w:tcPr>
          <w:p w:rsidR="00E50440" w:rsidRPr="00585421" w:rsidRDefault="00E50440" w:rsidP="0031416D">
            <w:pPr>
              <w:widowControl w:val="0"/>
              <w:jc w:val="center"/>
              <w:rPr>
                <w:rFonts w:ascii="Times New Roman" w:hAnsi="Times New Roman"/>
                <w:color w:val="FF0000"/>
                <w:spacing w:val="-1"/>
                <w:sz w:val="28"/>
                <w:szCs w:val="28"/>
                <w:lang w:eastAsia="ru-RU"/>
              </w:rPr>
            </w:pPr>
            <w:r w:rsidRPr="00585421">
              <w:rPr>
                <w:rFonts w:ascii="Times New Roman" w:hAnsi="Times New Roman"/>
                <w:color w:val="FF0000"/>
                <w:spacing w:val="-1"/>
                <w:sz w:val="28"/>
                <w:szCs w:val="28"/>
                <w:lang w:eastAsia="ru-RU"/>
              </w:rPr>
              <w:t>УК -1</w:t>
            </w:r>
          </w:p>
        </w:tc>
        <w:tc>
          <w:tcPr>
            <w:tcW w:w="7814" w:type="dxa"/>
          </w:tcPr>
          <w:p w:rsidR="00E50440" w:rsidRPr="00585421" w:rsidRDefault="00E50440" w:rsidP="0031416D">
            <w:pPr>
              <w:autoSpaceDE w:val="0"/>
              <w:autoSpaceDN w:val="0"/>
              <w:adjustRightInd w:val="0"/>
              <w:rPr>
                <w:rFonts w:ascii="Times New Roman" w:hAnsi="Times New Roman"/>
                <w:b/>
                <w:color w:val="FF0000"/>
                <w:spacing w:val="-1"/>
                <w:sz w:val="28"/>
                <w:szCs w:val="28"/>
                <w:lang w:eastAsia="ru-RU"/>
              </w:rPr>
            </w:pPr>
            <w:r w:rsidRPr="00585421">
              <w:rPr>
                <w:rFonts w:ascii="Times New Roman" w:eastAsiaTheme="minorHAnsi" w:hAnsi="Times New Roman"/>
                <w:color w:val="FF0000"/>
                <w:sz w:val="28"/>
                <w:szCs w:val="28"/>
              </w:rPr>
              <w:t xml:space="preserve">готовностью к абстрактному мышлению, анализу, синтезу </w:t>
            </w:r>
          </w:p>
        </w:tc>
      </w:tr>
      <w:tr w:rsidR="0031416D" w:rsidRPr="0031416D" w:rsidTr="000A6385">
        <w:tc>
          <w:tcPr>
            <w:tcW w:w="1650" w:type="dxa"/>
          </w:tcPr>
          <w:p w:rsidR="00E50440" w:rsidRPr="00585421" w:rsidRDefault="00E50440" w:rsidP="0031416D">
            <w:pPr>
              <w:widowControl w:val="0"/>
              <w:jc w:val="center"/>
              <w:rPr>
                <w:rFonts w:ascii="Times New Roman" w:hAnsi="Times New Roman"/>
                <w:color w:val="FF0000"/>
                <w:spacing w:val="-1"/>
                <w:sz w:val="28"/>
                <w:szCs w:val="28"/>
                <w:lang w:eastAsia="ru-RU"/>
              </w:rPr>
            </w:pPr>
            <w:r w:rsidRPr="00585421">
              <w:rPr>
                <w:rFonts w:ascii="Times New Roman" w:hAnsi="Times New Roman"/>
                <w:color w:val="FF0000"/>
                <w:spacing w:val="-1"/>
                <w:sz w:val="28"/>
                <w:szCs w:val="28"/>
                <w:lang w:eastAsia="ru-RU"/>
              </w:rPr>
              <w:t>УК -2</w:t>
            </w:r>
          </w:p>
        </w:tc>
        <w:tc>
          <w:tcPr>
            <w:tcW w:w="7814" w:type="dxa"/>
          </w:tcPr>
          <w:p w:rsidR="00E50440" w:rsidRPr="00585421" w:rsidRDefault="00E50440" w:rsidP="0031416D">
            <w:pPr>
              <w:autoSpaceDE w:val="0"/>
              <w:autoSpaceDN w:val="0"/>
              <w:adjustRightInd w:val="0"/>
              <w:rPr>
                <w:rFonts w:ascii="Times New Roman" w:hAnsi="Times New Roman"/>
                <w:b/>
                <w:color w:val="FF0000"/>
                <w:spacing w:val="-1"/>
                <w:sz w:val="28"/>
                <w:szCs w:val="28"/>
                <w:lang w:eastAsia="ru-RU"/>
              </w:rPr>
            </w:pPr>
            <w:r w:rsidRPr="00585421">
              <w:rPr>
                <w:rFonts w:ascii="Times New Roman" w:eastAsiaTheme="minorHAnsi" w:hAnsi="Times New Roman"/>
                <w:color w:val="FF0000"/>
                <w:sz w:val="28"/>
                <w:szCs w:val="28"/>
              </w:rPr>
              <w:t xml:space="preserve">готовностью к управлению коллективом, толерантно воспринимать социальные, этнические, конфессиональные и культурные различия </w:t>
            </w:r>
          </w:p>
        </w:tc>
      </w:tr>
      <w:tr w:rsidR="0031416D" w:rsidRPr="0031416D" w:rsidTr="000A6385">
        <w:tc>
          <w:tcPr>
            <w:tcW w:w="1650" w:type="dxa"/>
          </w:tcPr>
          <w:p w:rsidR="00E50440" w:rsidRPr="00585421" w:rsidRDefault="00E50440" w:rsidP="0031416D">
            <w:pPr>
              <w:widowControl w:val="0"/>
              <w:jc w:val="center"/>
              <w:rPr>
                <w:rFonts w:ascii="Times New Roman" w:hAnsi="Times New Roman"/>
                <w:color w:val="FF0000"/>
                <w:spacing w:val="-1"/>
                <w:sz w:val="28"/>
                <w:szCs w:val="28"/>
                <w:lang w:eastAsia="ru-RU"/>
              </w:rPr>
            </w:pPr>
            <w:r w:rsidRPr="00585421">
              <w:rPr>
                <w:rFonts w:ascii="Times New Roman" w:hAnsi="Times New Roman"/>
                <w:color w:val="FF0000"/>
                <w:spacing w:val="-1"/>
                <w:sz w:val="28"/>
                <w:szCs w:val="28"/>
                <w:lang w:eastAsia="ru-RU"/>
              </w:rPr>
              <w:t>УК -3</w:t>
            </w:r>
          </w:p>
        </w:tc>
        <w:tc>
          <w:tcPr>
            <w:tcW w:w="7814" w:type="dxa"/>
          </w:tcPr>
          <w:p w:rsidR="00E50440" w:rsidRPr="00585421" w:rsidRDefault="00E50440" w:rsidP="0031416D">
            <w:pPr>
              <w:autoSpaceDE w:val="0"/>
              <w:autoSpaceDN w:val="0"/>
              <w:adjustRightInd w:val="0"/>
              <w:rPr>
                <w:rFonts w:ascii="Times New Roman" w:hAnsi="Times New Roman"/>
                <w:b/>
                <w:color w:val="FF0000"/>
                <w:spacing w:val="-1"/>
                <w:sz w:val="28"/>
                <w:szCs w:val="28"/>
                <w:lang w:eastAsia="ru-RU"/>
              </w:rPr>
            </w:pPr>
            <w:proofErr w:type="gramStart"/>
            <w:r w:rsidRPr="00585421">
              <w:rPr>
                <w:rFonts w:ascii="Times New Roman" w:eastAsiaTheme="minorHAnsi" w:hAnsi="Times New Roman"/>
                <w:color w:val="FF0000"/>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r>
      <w:tr w:rsidR="0031416D" w:rsidRPr="0031416D" w:rsidTr="000A6385">
        <w:tc>
          <w:tcPr>
            <w:tcW w:w="1650" w:type="dxa"/>
          </w:tcPr>
          <w:p w:rsidR="00AF506D"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ПК-1</w:t>
            </w:r>
          </w:p>
        </w:tc>
        <w:tc>
          <w:tcPr>
            <w:tcW w:w="7814" w:type="dxa"/>
          </w:tcPr>
          <w:p w:rsidR="00AF506D"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 xml:space="preserve">готовность к осуществлению комплекса санитарно-противоэпидемических (профилактических) мероприятий, направленных на предотвращение возникновения и </w:t>
            </w:r>
            <w:r w:rsidRPr="00585421">
              <w:rPr>
                <w:rFonts w:ascii="Times New Roman" w:eastAsiaTheme="minorHAnsi" w:hAnsi="Times New Roman"/>
                <w:color w:val="FF0000"/>
                <w:sz w:val="28"/>
                <w:szCs w:val="28"/>
              </w:rPr>
              <w:lastRenderedPageBreak/>
              <w:t>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31416D" w:rsidRPr="0031416D" w:rsidTr="000A6385">
        <w:tc>
          <w:tcPr>
            <w:tcW w:w="1650" w:type="dxa"/>
          </w:tcPr>
          <w:p w:rsidR="00AF506D"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lastRenderedPageBreak/>
              <w:t>ПК-2</w:t>
            </w:r>
          </w:p>
        </w:tc>
        <w:tc>
          <w:tcPr>
            <w:tcW w:w="7814" w:type="dxa"/>
          </w:tcPr>
          <w:p w:rsidR="00AF506D"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готовность к проведению эпидемиологического анализа, планированию противоэпидемических мероприятий, эпидемиологических обследований очагов инфекционных заболеваний</w:t>
            </w:r>
          </w:p>
        </w:tc>
      </w:tr>
      <w:tr w:rsidR="0031416D" w:rsidRPr="0031416D" w:rsidTr="000A6385">
        <w:tc>
          <w:tcPr>
            <w:tcW w:w="1650" w:type="dxa"/>
          </w:tcPr>
          <w:p w:rsidR="00AF506D"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ПК-3</w:t>
            </w:r>
          </w:p>
        </w:tc>
        <w:tc>
          <w:tcPr>
            <w:tcW w:w="7814" w:type="dxa"/>
          </w:tcPr>
          <w:p w:rsidR="00AF506D"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готовность к анализу санитарно-эпидемиологических последствий катастроф и чрезвычайных ситуаций</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ПК-4</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 xml:space="preserve">готовность к применению специализированного оборудования, предусмотренного для использования в профессиональной сфере </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ПК-5</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r w:rsidRPr="00585421">
              <w:rPr>
                <w:rFonts w:ascii="Times New Roman" w:hAnsi="Times New Roman"/>
                <w:color w:val="FF0000"/>
                <w:sz w:val="28"/>
                <w:szCs w:val="28"/>
              </w:rPr>
              <w:t xml:space="preserve"> </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ПК-6</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 xml:space="preserve">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ПК-7</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 xml:space="preserve">готовность к использованию основ экономических и правовых знаний в профессиональной деятельности </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ПК-8</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готовность к применению основных принципов управления в профессиональной сфере</w:t>
            </w:r>
            <w:r w:rsidR="00736C0C" w:rsidRPr="00585421">
              <w:rPr>
                <w:rFonts w:ascii="Times New Roman" w:eastAsiaTheme="minorHAnsi" w:hAnsi="Times New Roman"/>
                <w:color w:val="FF0000"/>
                <w:sz w:val="28"/>
                <w:szCs w:val="28"/>
              </w:rPr>
              <w:t xml:space="preserve"> </w:t>
            </w:r>
          </w:p>
        </w:tc>
      </w:tr>
      <w:tr w:rsidR="0031416D" w:rsidRPr="0031416D" w:rsidTr="000A6385">
        <w:tc>
          <w:tcPr>
            <w:tcW w:w="1650" w:type="dxa"/>
          </w:tcPr>
          <w:p w:rsidR="00D15C36" w:rsidRPr="00585421" w:rsidRDefault="00D15C36" w:rsidP="0031416D">
            <w:pPr>
              <w:widowControl w:val="0"/>
              <w:jc w:val="center"/>
              <w:rPr>
                <w:rFonts w:ascii="Times New Roman" w:hAnsi="Times New Roman"/>
                <w:color w:val="FF0000"/>
                <w:sz w:val="28"/>
                <w:szCs w:val="28"/>
              </w:rPr>
            </w:pPr>
            <w:r w:rsidRPr="00585421">
              <w:rPr>
                <w:rFonts w:ascii="Times New Roman" w:hAnsi="Times New Roman"/>
                <w:color w:val="FF0000"/>
                <w:sz w:val="28"/>
                <w:szCs w:val="28"/>
              </w:rPr>
              <w:t>ПК-9</w:t>
            </w:r>
          </w:p>
        </w:tc>
        <w:tc>
          <w:tcPr>
            <w:tcW w:w="7814" w:type="dxa"/>
          </w:tcPr>
          <w:p w:rsidR="00D15C36" w:rsidRPr="00585421" w:rsidRDefault="00E50440" w:rsidP="0031416D">
            <w:pPr>
              <w:autoSpaceDE w:val="0"/>
              <w:autoSpaceDN w:val="0"/>
              <w:adjustRightInd w:val="0"/>
              <w:rPr>
                <w:rFonts w:ascii="Times New Roman" w:hAnsi="Times New Roman"/>
                <w:color w:val="FF0000"/>
                <w:sz w:val="28"/>
                <w:szCs w:val="28"/>
              </w:rPr>
            </w:pPr>
            <w:r w:rsidRPr="00585421">
              <w:rPr>
                <w:rFonts w:ascii="Times New Roman" w:eastAsiaTheme="minorHAnsi" w:hAnsi="Times New Roman"/>
                <w:color w:val="FF0000"/>
                <w:sz w:val="28"/>
                <w:szCs w:val="28"/>
              </w:rPr>
              <w:t xml:space="preserve">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w:t>
            </w:r>
          </w:p>
        </w:tc>
      </w:tr>
    </w:tbl>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4. Содержание государственного экзамена</w:t>
      </w:r>
    </w:p>
    <w:p w:rsidR="00E50440" w:rsidRPr="0031416D" w:rsidRDefault="00AA23F3" w:rsidP="0031416D">
      <w:pPr>
        <w:suppressAutoHyphens/>
        <w:spacing w:after="0" w:line="240" w:lineRule="auto"/>
        <w:ind w:firstLine="567"/>
        <w:contextualSpacing/>
        <w:jc w:val="both"/>
        <w:rPr>
          <w:rFonts w:ascii="Times New Roman" w:hAnsi="Times New Roman"/>
          <w:sz w:val="28"/>
          <w:szCs w:val="28"/>
        </w:rPr>
      </w:pPr>
      <w:r w:rsidRPr="0031416D">
        <w:rPr>
          <w:rFonts w:ascii="Times New Roman" w:hAnsi="Times New Roman"/>
          <w:sz w:val="28"/>
          <w:szCs w:val="28"/>
        </w:rPr>
        <w:t xml:space="preserve">Государственная итоговая аттестация включает государственный экзамен по специальности, целью которого является оценка теоретической и практической подготовленности, предусмотренная </w:t>
      </w:r>
      <w:r w:rsidR="009443B7" w:rsidRPr="0031416D">
        <w:rPr>
          <w:rFonts w:ascii="Times New Roman" w:hAnsi="Times New Roman"/>
          <w:sz w:val="28"/>
          <w:szCs w:val="28"/>
        </w:rPr>
        <w:t>ф</w:t>
      </w:r>
      <w:r w:rsidRPr="0031416D">
        <w:rPr>
          <w:rFonts w:ascii="Times New Roman" w:hAnsi="Times New Roman"/>
          <w:sz w:val="28"/>
          <w:szCs w:val="28"/>
        </w:rPr>
        <w:t xml:space="preserve">едеральным государственным образовательным стандартом высшего образования по данной специальности. Она включает тестовые задания, ситуационные и перечень практических навыков. Программа государственного экзамена предусматривает проведение </w:t>
      </w:r>
      <w:r w:rsidR="00E50440" w:rsidRPr="0031416D">
        <w:rPr>
          <w:rFonts w:ascii="Times New Roman" w:hAnsi="Times New Roman"/>
          <w:sz w:val="28"/>
          <w:szCs w:val="28"/>
        </w:rPr>
        <w:t>двух</w:t>
      </w:r>
      <w:r w:rsidRPr="0031416D">
        <w:rPr>
          <w:rFonts w:ascii="Times New Roman" w:hAnsi="Times New Roman"/>
          <w:sz w:val="28"/>
          <w:szCs w:val="28"/>
        </w:rPr>
        <w:t xml:space="preserve"> этапов аттестации: </w:t>
      </w:r>
      <w:r w:rsidR="00E50440" w:rsidRPr="0031416D">
        <w:rPr>
          <w:rFonts w:ascii="Times New Roman" w:hAnsi="Times New Roman"/>
          <w:sz w:val="28"/>
          <w:szCs w:val="28"/>
        </w:rPr>
        <w:t>1) аттестационного тестирования и 2) п</w:t>
      </w:r>
      <w:r w:rsidR="00E50440" w:rsidRPr="0031416D">
        <w:rPr>
          <w:rStyle w:val="FontStyle18"/>
          <w:sz w:val="28"/>
          <w:szCs w:val="28"/>
        </w:rPr>
        <w:t>роверка уровня освоения практических навыков и умений, собеседование по специальности</w:t>
      </w:r>
      <w:r w:rsidR="00736C0C" w:rsidRPr="0031416D">
        <w:rPr>
          <w:rFonts w:ascii="Times New Roman" w:hAnsi="Times New Roman"/>
          <w:sz w:val="28"/>
          <w:szCs w:val="28"/>
        </w:rPr>
        <w:t>.</w:t>
      </w:r>
    </w:p>
    <w:p w:rsidR="0076122C" w:rsidRPr="0031416D" w:rsidRDefault="0076122C" w:rsidP="0031416D">
      <w:pPr>
        <w:autoSpaceDE w:val="0"/>
        <w:autoSpaceDN w:val="0"/>
        <w:adjustRightInd w:val="0"/>
        <w:spacing w:after="0" w:line="240" w:lineRule="auto"/>
        <w:ind w:firstLine="567"/>
        <w:jc w:val="both"/>
        <w:rPr>
          <w:rFonts w:ascii="Times New Roman" w:eastAsiaTheme="minorHAnsi" w:hAnsi="Times New Roman"/>
          <w:sz w:val="28"/>
          <w:szCs w:val="28"/>
        </w:rPr>
      </w:pPr>
      <w:r w:rsidRPr="0031416D">
        <w:rPr>
          <w:rFonts w:ascii="Times New Roman" w:eastAsiaTheme="minorHAnsi" w:hAnsi="Times New Roman"/>
          <w:sz w:val="28"/>
          <w:szCs w:val="28"/>
        </w:rPr>
        <w:t xml:space="preserve">Выпускник, освоивший программу ординатуры по специальности </w:t>
      </w:r>
      <w:r w:rsidRPr="00585421">
        <w:rPr>
          <w:rFonts w:ascii="Times New Roman" w:eastAsiaTheme="minorHAnsi" w:hAnsi="Times New Roman"/>
          <w:color w:val="FF0000"/>
          <w:sz w:val="28"/>
          <w:szCs w:val="28"/>
        </w:rPr>
        <w:t>32.08.01. Эпидемиология</w:t>
      </w:r>
      <w:r w:rsidRPr="0031416D">
        <w:rPr>
          <w:rFonts w:ascii="Times New Roman" w:eastAsiaTheme="minorHAnsi" w:hAnsi="Times New Roman"/>
          <w:sz w:val="28"/>
          <w:szCs w:val="28"/>
        </w:rPr>
        <w:t>, готов решать следующие профессиональные задачи:</w:t>
      </w:r>
    </w:p>
    <w:p w:rsidR="0076122C" w:rsidRPr="00585421" w:rsidRDefault="0076122C" w:rsidP="0031416D">
      <w:pPr>
        <w:autoSpaceDE w:val="0"/>
        <w:autoSpaceDN w:val="0"/>
        <w:adjustRightInd w:val="0"/>
        <w:spacing w:after="0" w:line="240" w:lineRule="auto"/>
        <w:ind w:firstLine="567"/>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производственно-технологическая деятельность:</w:t>
      </w:r>
    </w:p>
    <w:p w:rsidR="0076122C" w:rsidRPr="00585421" w:rsidRDefault="0076122C" w:rsidP="0031416D">
      <w:pPr>
        <w:autoSpaceDE w:val="0"/>
        <w:autoSpaceDN w:val="0"/>
        <w:adjustRightInd w:val="0"/>
        <w:spacing w:after="0" w:line="240" w:lineRule="auto"/>
        <w:ind w:firstLine="567"/>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lastRenderedPageBreak/>
        <w:t>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проведение сбора и медико-статистического анализа информации о состоянии санитарно-эпидемиологической обстановки;</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оценка состояния здоровья населения;</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оценка состояния среды обитания человека;</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психолого-педагогическая деятельность:</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гигиеническое воспитание и пропаганда здорового образа жизни;</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организационно-управленческая деятельность:</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организация санитарно-противоэпидемических (профилактических) мероприятий, в том числе в условиях чрезвычайных ситуаций;</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76122C" w:rsidRPr="00585421" w:rsidRDefault="0076122C" w:rsidP="0031416D">
      <w:pPr>
        <w:autoSpaceDE w:val="0"/>
        <w:autoSpaceDN w:val="0"/>
        <w:adjustRightInd w:val="0"/>
        <w:spacing w:after="0" w:line="240" w:lineRule="auto"/>
        <w:ind w:firstLine="567"/>
        <w:jc w:val="both"/>
        <w:rPr>
          <w:rFonts w:ascii="Times New Roman" w:eastAsiaTheme="minorHAnsi" w:hAnsi="Times New Roman"/>
          <w:color w:val="FF0000"/>
          <w:sz w:val="28"/>
          <w:szCs w:val="28"/>
        </w:rPr>
      </w:pPr>
      <w:r w:rsidRPr="00585421">
        <w:rPr>
          <w:rFonts w:ascii="Times New Roman" w:eastAsiaTheme="minorHAnsi" w:hAnsi="Times New Roman"/>
          <w:color w:val="FF0000"/>
          <w:sz w:val="28"/>
          <w:szCs w:val="28"/>
        </w:rPr>
        <w:t>ведение документации, предусмотренной для обеспечения санитарно-эпидемиологического благополучия населения;</w:t>
      </w:r>
    </w:p>
    <w:p w:rsidR="0076122C" w:rsidRPr="00585421" w:rsidRDefault="0076122C" w:rsidP="0031416D">
      <w:pPr>
        <w:spacing w:after="0" w:line="240" w:lineRule="auto"/>
        <w:ind w:firstLine="567"/>
        <w:jc w:val="both"/>
        <w:rPr>
          <w:rFonts w:ascii="Times New Roman" w:hAnsi="Times New Roman"/>
          <w:color w:val="FF0000"/>
          <w:sz w:val="28"/>
          <w:szCs w:val="28"/>
        </w:rPr>
      </w:pPr>
      <w:r w:rsidRPr="00585421">
        <w:rPr>
          <w:rFonts w:ascii="Times New Roman" w:eastAsiaTheme="minorHAnsi" w:hAnsi="Times New Roman"/>
          <w:color w:val="FF0000"/>
          <w:sz w:val="28"/>
          <w:szCs w:val="28"/>
        </w:rPr>
        <w:t>соблюдение основных требований информационной безопасности.</w:t>
      </w:r>
      <w:r w:rsidRPr="00585421">
        <w:rPr>
          <w:rFonts w:ascii="Times New Roman" w:hAnsi="Times New Roman"/>
          <w:color w:val="FF0000"/>
          <w:sz w:val="28"/>
          <w:szCs w:val="28"/>
        </w:rPr>
        <w:t xml:space="preserve"> </w:t>
      </w:r>
    </w:p>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264E78" w:rsidRPr="0031416D" w:rsidRDefault="00264E78"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4.1 Порядок проведения государственного экзамена и методические материалы, определяющие процедуру оценивания результатов осв</w:t>
      </w:r>
      <w:r w:rsidR="0031416D">
        <w:rPr>
          <w:rFonts w:ascii="Times New Roman" w:hAnsi="Times New Roman"/>
          <w:b/>
          <w:spacing w:val="-1"/>
          <w:sz w:val="28"/>
          <w:szCs w:val="28"/>
          <w:lang w:eastAsia="ru-RU"/>
        </w:rPr>
        <w:t>оения образовательной программы</w:t>
      </w:r>
    </w:p>
    <w:p w:rsidR="00A314B3" w:rsidRPr="0031416D" w:rsidRDefault="0076122C" w:rsidP="0031416D">
      <w:pPr>
        <w:spacing w:after="0" w:line="240" w:lineRule="auto"/>
        <w:ind w:firstLine="567"/>
        <w:jc w:val="both"/>
        <w:rPr>
          <w:rFonts w:ascii="Times New Roman" w:hAnsi="Times New Roman"/>
          <w:bCs/>
          <w:sz w:val="28"/>
          <w:szCs w:val="28"/>
        </w:rPr>
      </w:pPr>
      <w:r w:rsidRPr="0031416D">
        <w:rPr>
          <w:rFonts w:ascii="Times New Roman" w:hAnsi="Times New Roman"/>
          <w:sz w:val="28"/>
          <w:szCs w:val="28"/>
        </w:rPr>
        <w:t>Согласно</w:t>
      </w:r>
      <w:r w:rsidRPr="0031416D">
        <w:rPr>
          <w:rFonts w:ascii="Times New Roman" w:hAnsi="Times New Roman"/>
          <w:b/>
          <w:bCs/>
          <w:sz w:val="28"/>
          <w:szCs w:val="28"/>
        </w:rPr>
        <w:t xml:space="preserve"> </w:t>
      </w:r>
      <w:r w:rsidRPr="0031416D">
        <w:rPr>
          <w:rFonts w:ascii="Times New Roman" w:hAnsi="Times New Roman"/>
          <w:bCs/>
          <w:sz w:val="28"/>
          <w:szCs w:val="28"/>
        </w:rPr>
        <w:t>Положению</w:t>
      </w:r>
      <w:r w:rsidRPr="0031416D">
        <w:rPr>
          <w:rFonts w:ascii="Times New Roman" w:hAnsi="Times New Roman"/>
          <w:b/>
          <w:bCs/>
          <w:sz w:val="28"/>
          <w:szCs w:val="28"/>
        </w:rPr>
        <w:t xml:space="preserve"> </w:t>
      </w:r>
      <w:r w:rsidRPr="0031416D">
        <w:rPr>
          <w:rFonts w:ascii="Times New Roman" w:hAnsi="Times New Roman"/>
          <w:sz w:val="28"/>
          <w:szCs w:val="28"/>
        </w:rPr>
        <w:t xml:space="preserve">о государственной итоговой аттестации выпускников по образовательным программам высшего образования - программам ординатуры федерального государственного бюджетного образовательного учреждения высшего образования «Башкирский государственный медицинский университет» Министерства здравоохранения Российской Федерации </w:t>
      </w:r>
      <w:r w:rsidRPr="0031416D">
        <w:rPr>
          <w:rFonts w:ascii="Times New Roman" w:hAnsi="Times New Roman"/>
          <w:bCs/>
          <w:sz w:val="28"/>
          <w:szCs w:val="28"/>
        </w:rPr>
        <w:t>(Утверждено на заседании Ученого совета ФГБОУ ВО БГМУ Минздрава России от</w:t>
      </w:r>
      <w:r w:rsidRPr="0031416D">
        <w:rPr>
          <w:rFonts w:ascii="Times New Roman" w:hAnsi="Times New Roman"/>
          <w:sz w:val="28"/>
          <w:szCs w:val="28"/>
        </w:rPr>
        <w:t xml:space="preserve"> 2</w:t>
      </w:r>
      <w:r w:rsidR="00827DE9">
        <w:rPr>
          <w:rFonts w:ascii="Times New Roman" w:hAnsi="Times New Roman"/>
          <w:sz w:val="28"/>
          <w:szCs w:val="28"/>
        </w:rPr>
        <w:t>9.08</w:t>
      </w:r>
      <w:r w:rsidRPr="0031416D">
        <w:rPr>
          <w:rFonts w:ascii="Times New Roman" w:hAnsi="Times New Roman"/>
          <w:sz w:val="28"/>
          <w:szCs w:val="28"/>
        </w:rPr>
        <w:t>.201</w:t>
      </w:r>
      <w:r w:rsidR="00827DE9">
        <w:rPr>
          <w:rFonts w:ascii="Times New Roman" w:hAnsi="Times New Roman"/>
          <w:sz w:val="28"/>
          <w:szCs w:val="28"/>
        </w:rPr>
        <w:t>7</w:t>
      </w:r>
      <w:r w:rsidRPr="0031416D">
        <w:rPr>
          <w:rFonts w:ascii="Times New Roman" w:hAnsi="Times New Roman"/>
          <w:sz w:val="28"/>
          <w:szCs w:val="28"/>
        </w:rPr>
        <w:t xml:space="preserve"> протокол №</w:t>
      </w:r>
      <w:r w:rsidR="00827DE9">
        <w:rPr>
          <w:rFonts w:ascii="Times New Roman" w:hAnsi="Times New Roman"/>
          <w:sz w:val="28"/>
          <w:szCs w:val="28"/>
        </w:rPr>
        <w:t>7</w:t>
      </w:r>
      <w:r w:rsidRPr="0031416D">
        <w:rPr>
          <w:rFonts w:ascii="Times New Roman" w:hAnsi="Times New Roman"/>
          <w:sz w:val="28"/>
          <w:szCs w:val="28"/>
        </w:rPr>
        <w:t xml:space="preserve">) </w:t>
      </w:r>
      <w:r w:rsidR="00A314B3" w:rsidRPr="0031416D">
        <w:rPr>
          <w:rFonts w:ascii="Times New Roman" w:hAnsi="Times New Roman"/>
          <w:sz w:val="28"/>
          <w:szCs w:val="28"/>
        </w:rPr>
        <w:t xml:space="preserve">ГИА состоит из </w:t>
      </w:r>
      <w:r w:rsidR="006C3276" w:rsidRPr="0031416D">
        <w:rPr>
          <w:rFonts w:ascii="Times New Roman" w:hAnsi="Times New Roman"/>
          <w:sz w:val="28"/>
          <w:szCs w:val="28"/>
        </w:rPr>
        <w:t>следующих</w:t>
      </w:r>
      <w:r w:rsidRPr="0031416D">
        <w:rPr>
          <w:rFonts w:ascii="Times New Roman" w:hAnsi="Times New Roman"/>
          <w:sz w:val="28"/>
          <w:szCs w:val="28"/>
        </w:rPr>
        <w:t xml:space="preserve"> </w:t>
      </w:r>
      <w:r w:rsidR="00A314B3" w:rsidRPr="0031416D">
        <w:rPr>
          <w:rFonts w:ascii="Times New Roman" w:hAnsi="Times New Roman"/>
          <w:sz w:val="28"/>
          <w:szCs w:val="28"/>
        </w:rPr>
        <w:t>этапов:</w:t>
      </w:r>
    </w:p>
    <w:p w:rsidR="00A314B3" w:rsidRPr="0031416D" w:rsidRDefault="00A314B3"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аттестационное тестирование по специальности – проводится с использованием банка тестов, разработанных </w:t>
      </w:r>
      <w:r w:rsidR="0076122C" w:rsidRPr="0031416D">
        <w:rPr>
          <w:rFonts w:ascii="Times New Roman" w:hAnsi="Times New Roman"/>
          <w:sz w:val="28"/>
          <w:szCs w:val="28"/>
        </w:rPr>
        <w:t xml:space="preserve">выпускающими </w:t>
      </w:r>
      <w:r w:rsidRPr="0031416D">
        <w:rPr>
          <w:rFonts w:ascii="Times New Roman" w:hAnsi="Times New Roman"/>
          <w:sz w:val="28"/>
          <w:szCs w:val="28"/>
        </w:rPr>
        <w:t xml:space="preserve">кафедрами </w:t>
      </w:r>
      <w:r w:rsidR="0076122C" w:rsidRPr="0031416D">
        <w:rPr>
          <w:rFonts w:ascii="Times New Roman" w:hAnsi="Times New Roman"/>
          <w:sz w:val="28"/>
          <w:szCs w:val="28"/>
        </w:rPr>
        <w:t>специальности университета</w:t>
      </w:r>
      <w:r w:rsidRPr="0031416D">
        <w:rPr>
          <w:rFonts w:ascii="Times New Roman" w:hAnsi="Times New Roman"/>
          <w:sz w:val="28"/>
          <w:szCs w:val="28"/>
        </w:rPr>
        <w:t>.</w:t>
      </w:r>
    </w:p>
    <w:p w:rsidR="00A314B3" w:rsidRPr="0031416D" w:rsidRDefault="0076122C"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п</w:t>
      </w:r>
      <w:r w:rsidRPr="0031416D">
        <w:rPr>
          <w:rStyle w:val="FontStyle18"/>
          <w:sz w:val="28"/>
          <w:szCs w:val="28"/>
        </w:rPr>
        <w:t>роверка уровня освоения практических навыков и умений, собеседование по специальности</w:t>
      </w:r>
      <w:r w:rsidR="00481AAD" w:rsidRPr="0031416D">
        <w:rPr>
          <w:rStyle w:val="FontStyle18"/>
          <w:sz w:val="28"/>
          <w:szCs w:val="28"/>
        </w:rPr>
        <w:t xml:space="preserve"> </w:t>
      </w:r>
      <w:r w:rsidR="00A314B3" w:rsidRPr="0031416D">
        <w:rPr>
          <w:rFonts w:ascii="Times New Roman" w:hAnsi="Times New Roman"/>
          <w:sz w:val="28"/>
          <w:szCs w:val="28"/>
        </w:rPr>
        <w:t>– проверяется умение выпускника выполнять объем предстоящей профессиональной деятельности</w:t>
      </w:r>
      <w:bookmarkStart w:id="0" w:name="_GoBack"/>
      <w:bookmarkEnd w:id="0"/>
      <w:r w:rsidR="00A314B3" w:rsidRPr="0031416D">
        <w:rPr>
          <w:rFonts w:ascii="Times New Roman" w:hAnsi="Times New Roman"/>
          <w:sz w:val="28"/>
          <w:szCs w:val="28"/>
        </w:rPr>
        <w:t xml:space="preserve"> в переделах </w:t>
      </w:r>
      <w:r w:rsidR="00A314B3" w:rsidRPr="0031416D">
        <w:rPr>
          <w:rFonts w:ascii="Times New Roman" w:hAnsi="Times New Roman"/>
          <w:sz w:val="28"/>
          <w:szCs w:val="28"/>
        </w:rPr>
        <w:lastRenderedPageBreak/>
        <w:t xml:space="preserve">перечня </w:t>
      </w:r>
      <w:r w:rsidR="009443B7" w:rsidRPr="0031416D">
        <w:rPr>
          <w:rFonts w:ascii="Times New Roman" w:hAnsi="Times New Roman"/>
          <w:sz w:val="28"/>
          <w:szCs w:val="28"/>
        </w:rPr>
        <w:t xml:space="preserve">федерального </w:t>
      </w:r>
      <w:r w:rsidR="00A314B3" w:rsidRPr="0031416D">
        <w:rPr>
          <w:rFonts w:ascii="Times New Roman" w:hAnsi="Times New Roman"/>
          <w:sz w:val="28"/>
          <w:szCs w:val="28"/>
        </w:rPr>
        <w:t>государственного образовательного стандарта. Данный этап итоговой аттестации проводится на базах выпускающих кафедр, оснащенных необходимым оборудованием и материалами.</w:t>
      </w:r>
      <w:r w:rsidR="006C3276" w:rsidRPr="0031416D">
        <w:rPr>
          <w:rFonts w:ascii="Times New Roman" w:hAnsi="Times New Roman"/>
          <w:sz w:val="28"/>
          <w:szCs w:val="28"/>
        </w:rPr>
        <w:t xml:space="preserve"> Во время собеседования</w:t>
      </w:r>
      <w:r w:rsidR="00A314B3" w:rsidRPr="0031416D">
        <w:rPr>
          <w:rFonts w:ascii="Times New Roman" w:hAnsi="Times New Roman"/>
          <w:sz w:val="28"/>
          <w:szCs w:val="28"/>
        </w:rPr>
        <w:t xml:space="preserve"> проводится проверка целостности профессиональной подготовки выпускника, т.е. уровня его компетенции и использования теоретической базы (циклов фундаментальных дисциплин) для решения профессиональных ситуаций. Собеседование проводится на основе решения</w:t>
      </w:r>
      <w:r w:rsidR="006C3276" w:rsidRPr="0031416D">
        <w:rPr>
          <w:rFonts w:ascii="Times New Roman" w:hAnsi="Times New Roman"/>
          <w:sz w:val="28"/>
          <w:szCs w:val="28"/>
        </w:rPr>
        <w:t xml:space="preserve"> ситуационных задач</w:t>
      </w:r>
      <w:r w:rsidR="00A314B3" w:rsidRPr="0031416D">
        <w:rPr>
          <w:rFonts w:ascii="Times New Roman" w:hAnsi="Times New Roman"/>
          <w:sz w:val="28"/>
          <w:szCs w:val="28"/>
        </w:rPr>
        <w:t xml:space="preserve">. </w:t>
      </w:r>
    </w:p>
    <w:p w:rsidR="00A314B3" w:rsidRPr="0031416D" w:rsidRDefault="00A314B3" w:rsidP="0031416D">
      <w:pPr>
        <w:pStyle w:val="ReportHead"/>
        <w:suppressAutoHyphens/>
        <w:ind w:firstLine="567"/>
        <w:jc w:val="both"/>
        <w:rPr>
          <w:szCs w:val="28"/>
        </w:rPr>
      </w:pPr>
      <w:bookmarkStart w:id="1" w:name="9607455"/>
      <w:bookmarkEnd w:id="1"/>
      <w:r w:rsidRPr="0031416D">
        <w:rPr>
          <w:szCs w:val="28"/>
        </w:rPr>
        <w:t xml:space="preserve">Государственный экзамен по специальности </w:t>
      </w:r>
      <w:r w:rsidR="006C3276" w:rsidRPr="00585421">
        <w:rPr>
          <w:rFonts w:eastAsiaTheme="minorHAnsi"/>
          <w:bCs/>
          <w:color w:val="FF0000"/>
          <w:szCs w:val="28"/>
        </w:rPr>
        <w:t>32.08.12 Эпидемиология</w:t>
      </w:r>
      <w:r w:rsidR="006C3276" w:rsidRPr="00585421">
        <w:rPr>
          <w:color w:val="FF0000"/>
          <w:szCs w:val="28"/>
          <w:vertAlign w:val="superscript"/>
        </w:rPr>
        <w:t xml:space="preserve"> </w:t>
      </w:r>
      <w:r w:rsidRPr="0031416D">
        <w:rPr>
          <w:szCs w:val="28"/>
        </w:rPr>
        <w:t xml:space="preserve">проводится после окончания </w:t>
      </w:r>
      <w:r w:rsidR="006C3276" w:rsidRPr="0031416D">
        <w:rPr>
          <w:szCs w:val="28"/>
        </w:rPr>
        <w:t>4</w:t>
      </w:r>
      <w:r w:rsidRPr="0031416D">
        <w:rPr>
          <w:szCs w:val="28"/>
        </w:rPr>
        <w:t xml:space="preserve">-го семестра и осуществляется в последовательном проведении </w:t>
      </w:r>
      <w:r w:rsidR="006C3276" w:rsidRPr="0031416D">
        <w:rPr>
          <w:szCs w:val="28"/>
        </w:rPr>
        <w:t xml:space="preserve">вышеперечисленных </w:t>
      </w:r>
      <w:r w:rsidRPr="0031416D">
        <w:rPr>
          <w:szCs w:val="28"/>
        </w:rPr>
        <w:t>этапов.</w:t>
      </w:r>
    </w:p>
    <w:p w:rsidR="00F7108A" w:rsidRDefault="00F7108A" w:rsidP="0031416D">
      <w:pPr>
        <w:widowControl w:val="0"/>
        <w:tabs>
          <w:tab w:val="right" w:leader="underscore" w:pos="9639"/>
        </w:tabs>
        <w:suppressAutoHyphens/>
        <w:spacing w:after="0" w:line="240" w:lineRule="auto"/>
        <w:ind w:firstLine="567"/>
        <w:rPr>
          <w:rFonts w:ascii="Times New Roman" w:hAnsi="Times New Roman"/>
          <w:b/>
          <w:bCs/>
          <w:sz w:val="28"/>
          <w:szCs w:val="28"/>
          <w:lang w:eastAsia="zh-CN"/>
        </w:rPr>
      </w:pPr>
    </w:p>
    <w:p w:rsidR="00A314B3" w:rsidRPr="0031416D" w:rsidRDefault="00A314B3" w:rsidP="0031416D">
      <w:pPr>
        <w:widowControl w:val="0"/>
        <w:tabs>
          <w:tab w:val="right" w:leader="underscore" w:pos="9639"/>
        </w:tabs>
        <w:suppressAutoHyphens/>
        <w:spacing w:after="0" w:line="240" w:lineRule="auto"/>
        <w:ind w:firstLine="567"/>
        <w:rPr>
          <w:rFonts w:ascii="Times New Roman" w:hAnsi="Times New Roman"/>
          <w:b/>
          <w:bCs/>
          <w:sz w:val="28"/>
          <w:szCs w:val="28"/>
          <w:lang w:eastAsia="zh-CN"/>
        </w:rPr>
      </w:pPr>
      <w:r w:rsidRPr="0031416D">
        <w:rPr>
          <w:rFonts w:ascii="Times New Roman" w:hAnsi="Times New Roman"/>
          <w:b/>
          <w:bCs/>
          <w:sz w:val="28"/>
          <w:szCs w:val="28"/>
          <w:lang w:eastAsia="zh-CN"/>
        </w:rPr>
        <w:t>5.Трудоемкость государственной итоговой аттестации</w:t>
      </w:r>
    </w:p>
    <w:p w:rsidR="006C3276" w:rsidRPr="0031416D" w:rsidRDefault="006C3276" w:rsidP="0031416D">
      <w:pPr>
        <w:widowControl w:val="0"/>
        <w:tabs>
          <w:tab w:val="right" w:leader="underscore" w:pos="9639"/>
        </w:tabs>
        <w:suppressAutoHyphens/>
        <w:spacing w:after="0" w:line="240" w:lineRule="auto"/>
        <w:ind w:firstLine="567"/>
        <w:jc w:val="center"/>
        <w:rPr>
          <w:rFonts w:ascii="Times New Roman" w:hAnsi="Times New Roman"/>
          <w:b/>
          <w:bCs/>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759"/>
        <w:gridCol w:w="879"/>
        <w:gridCol w:w="1601"/>
        <w:gridCol w:w="2278"/>
      </w:tblGrid>
      <w:tr w:rsidR="0031416D" w:rsidRPr="0031416D" w:rsidTr="00F7108A">
        <w:trPr>
          <w:trHeight w:val="558"/>
        </w:trPr>
        <w:tc>
          <w:tcPr>
            <w:tcW w:w="1596"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 xml:space="preserve">Вид </w:t>
            </w:r>
          </w:p>
        </w:tc>
        <w:tc>
          <w:tcPr>
            <w:tcW w:w="919"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Кол-во зачетных единиц</w:t>
            </w:r>
          </w:p>
        </w:tc>
        <w:tc>
          <w:tcPr>
            <w:tcW w:w="459"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Кол-во часов</w:t>
            </w:r>
          </w:p>
        </w:tc>
        <w:tc>
          <w:tcPr>
            <w:tcW w:w="2026" w:type="pct"/>
            <w:gridSpan w:val="2"/>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В том числе</w:t>
            </w:r>
          </w:p>
        </w:tc>
      </w:tr>
      <w:tr w:rsidR="0031416D" w:rsidRPr="0031416D" w:rsidTr="00F7108A">
        <w:trPr>
          <w:trHeight w:val="558"/>
        </w:trPr>
        <w:tc>
          <w:tcPr>
            <w:tcW w:w="1596"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rPr>
                <w:rFonts w:ascii="Times New Roman" w:hAnsi="Times New Roman"/>
                <w:sz w:val="28"/>
                <w:szCs w:val="28"/>
                <w:lang w:eastAsia="zh-CN"/>
              </w:rPr>
            </w:pPr>
          </w:p>
        </w:tc>
        <w:tc>
          <w:tcPr>
            <w:tcW w:w="919"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p>
        </w:tc>
        <w:tc>
          <w:tcPr>
            <w:tcW w:w="459"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Контактная работа</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Самостоятельная работа</w:t>
            </w:r>
          </w:p>
        </w:tc>
      </w:tr>
      <w:tr w:rsidR="0031416D" w:rsidRPr="0031416D" w:rsidTr="00F7108A">
        <w:trPr>
          <w:trHeight w:val="377"/>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Государственная итоговая аттестация</w:t>
            </w:r>
          </w:p>
        </w:tc>
        <w:tc>
          <w:tcPr>
            <w:tcW w:w="91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w:t>
            </w:r>
          </w:p>
        </w:tc>
        <w:tc>
          <w:tcPr>
            <w:tcW w:w="45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108</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r w:rsidR="0031416D" w:rsidRPr="0031416D" w:rsidTr="00F7108A">
        <w:trPr>
          <w:trHeight w:val="377"/>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ИТОГО</w:t>
            </w:r>
          </w:p>
        </w:tc>
        <w:tc>
          <w:tcPr>
            <w:tcW w:w="91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w:t>
            </w:r>
          </w:p>
        </w:tc>
        <w:tc>
          <w:tcPr>
            <w:tcW w:w="45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108</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r w:rsidR="0031416D" w:rsidRPr="0031416D" w:rsidTr="00F7108A">
        <w:trPr>
          <w:trHeight w:val="490"/>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Вид итогового контроля</w:t>
            </w:r>
          </w:p>
        </w:tc>
        <w:tc>
          <w:tcPr>
            <w:tcW w:w="1378" w:type="pct"/>
            <w:gridSpan w:val="2"/>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 xml:space="preserve">Государственный экзамен </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bl>
    <w:p w:rsidR="00A314B3" w:rsidRPr="0031416D" w:rsidRDefault="00A314B3" w:rsidP="0031416D">
      <w:pPr>
        <w:suppressAutoHyphens/>
        <w:autoSpaceDE w:val="0"/>
        <w:autoSpaceDN w:val="0"/>
        <w:spacing w:after="0" w:line="240" w:lineRule="auto"/>
        <w:ind w:firstLine="567"/>
        <w:jc w:val="both"/>
        <w:rPr>
          <w:rFonts w:ascii="Times New Roman" w:hAnsi="Times New Roman"/>
          <w:sz w:val="28"/>
          <w:szCs w:val="28"/>
          <w:lang w:eastAsia="zh-CN"/>
        </w:rPr>
      </w:pP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w:t>
      </w:r>
      <w:proofErr w:type="gramStart"/>
      <w:r w:rsidRPr="0031416D">
        <w:rPr>
          <w:rFonts w:ascii="Times New Roman" w:hAnsi="Times New Roman" w:cs="Times New Roman"/>
          <w:sz w:val="28"/>
          <w:szCs w:val="28"/>
        </w:rPr>
        <w:t>обучающемуся</w:t>
      </w:r>
      <w:proofErr w:type="gramEnd"/>
      <w:r w:rsidRPr="0031416D">
        <w:rPr>
          <w:rFonts w:ascii="Times New Roman" w:hAnsi="Times New Roman" w:cs="Times New Roman"/>
          <w:sz w:val="28"/>
          <w:szCs w:val="28"/>
        </w:rPr>
        <w:t xml:space="preserve"> документа о высшем образовании и о квалификации образца, установленного Министерством здравоохранения Российской Федерации, - по программам ординатуры. </w:t>
      </w:r>
    </w:p>
    <w:p w:rsidR="00DC29B2" w:rsidRPr="0031416D" w:rsidRDefault="00DC29B2"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в течение 6 месяцев после завершения государственной итоговой аттестации.</w:t>
      </w:r>
      <w:proofErr w:type="gramEnd"/>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Обучающийся должен представить в организацию документ, подтверждающий причину его отсутствия.</w:t>
      </w:r>
    </w:p>
    <w:p w:rsidR="00DC29B2" w:rsidRPr="0031416D" w:rsidRDefault="00DC29B2"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w:t>
      </w:r>
      <w:r w:rsidR="00BD2481" w:rsidRPr="0031416D">
        <w:rPr>
          <w:rFonts w:ascii="Times New Roman" w:hAnsi="Times New Roman" w:cs="Times New Roman"/>
          <w:sz w:val="28"/>
          <w:szCs w:val="28"/>
        </w:rPr>
        <w:t>«</w:t>
      </w:r>
      <w:r w:rsidRPr="0031416D">
        <w:rPr>
          <w:rFonts w:ascii="Times New Roman" w:hAnsi="Times New Roman" w:cs="Times New Roman"/>
          <w:sz w:val="28"/>
          <w:szCs w:val="28"/>
        </w:rPr>
        <w:t>неудовлетворительно</w:t>
      </w:r>
      <w:r w:rsidR="00BD2481" w:rsidRPr="0031416D">
        <w:rPr>
          <w:rFonts w:ascii="Times New Roman" w:hAnsi="Times New Roman" w:cs="Times New Roman"/>
          <w:sz w:val="28"/>
          <w:szCs w:val="28"/>
        </w:rPr>
        <w:t>»</w:t>
      </w:r>
      <w:r w:rsidRPr="0031416D">
        <w:rPr>
          <w:rFonts w:ascii="Times New Roman" w:hAnsi="Times New Roman" w:cs="Times New Roman"/>
          <w:sz w:val="28"/>
          <w:szCs w:val="28"/>
        </w:rPr>
        <w:t xml:space="preserve">, отчисляются из организации с выдачей справки об обучении как не выполнившие обязанностей по добросовестному освоению </w:t>
      </w:r>
      <w:r w:rsidRPr="0031416D">
        <w:rPr>
          <w:rFonts w:ascii="Times New Roman" w:hAnsi="Times New Roman" w:cs="Times New Roman"/>
          <w:sz w:val="28"/>
          <w:szCs w:val="28"/>
        </w:rPr>
        <w:lastRenderedPageBreak/>
        <w:t>образовательной программы и выполнению учебного плана.</w:t>
      </w: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Для повторного прохождения государственной итоговой аттестации указанное лицо по его заявлению восстанавливается в Университет на период времени, установленный Университетом,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 при условии ее реализации.</w:t>
      </w:r>
    </w:p>
    <w:p w:rsidR="00DC29B2" w:rsidRPr="0031416D" w:rsidRDefault="00DC29B2" w:rsidP="0031416D">
      <w:pPr>
        <w:pStyle w:val="ConsPlusNormal"/>
        <w:ind w:firstLine="567"/>
        <w:jc w:val="both"/>
        <w:rPr>
          <w:rFonts w:ascii="Times New Roman" w:hAnsi="Times New Roman" w:cs="Times New Roman"/>
          <w:sz w:val="28"/>
          <w:szCs w:val="28"/>
        </w:rPr>
      </w:pPr>
    </w:p>
    <w:p w:rsidR="00A314B3" w:rsidRPr="0031416D" w:rsidRDefault="00A314B3" w:rsidP="00E13440">
      <w:pPr>
        <w:spacing w:after="0" w:line="240" w:lineRule="auto"/>
        <w:ind w:firstLine="567"/>
        <w:rPr>
          <w:rFonts w:ascii="Times New Roman" w:hAnsi="Times New Roman"/>
          <w:b/>
          <w:sz w:val="28"/>
          <w:szCs w:val="28"/>
        </w:rPr>
      </w:pPr>
      <w:r w:rsidRPr="0031416D">
        <w:rPr>
          <w:rFonts w:ascii="Times New Roman" w:hAnsi="Times New Roman"/>
          <w:b/>
          <w:sz w:val="28"/>
          <w:szCs w:val="28"/>
        </w:rPr>
        <w:t>6.</w:t>
      </w:r>
      <w:r w:rsidR="00736C0C" w:rsidRPr="0031416D">
        <w:rPr>
          <w:rFonts w:ascii="Times New Roman" w:hAnsi="Times New Roman"/>
          <w:b/>
          <w:sz w:val="28"/>
          <w:szCs w:val="28"/>
        </w:rPr>
        <w:t xml:space="preserve"> </w:t>
      </w:r>
      <w:r w:rsidRPr="0031416D">
        <w:rPr>
          <w:rFonts w:ascii="Times New Roman" w:hAnsi="Times New Roman"/>
          <w:b/>
          <w:sz w:val="28"/>
          <w:szCs w:val="28"/>
        </w:rPr>
        <w:t>Критерии оценки результатов сдачи государственного экзамена</w:t>
      </w:r>
    </w:p>
    <w:p w:rsidR="00A314B3" w:rsidRPr="0031416D" w:rsidRDefault="00E13440" w:rsidP="00E13440">
      <w:pPr>
        <w:suppressAutoHyphens/>
        <w:spacing w:after="0" w:line="240" w:lineRule="auto"/>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6.1. </w:t>
      </w:r>
      <w:r w:rsidR="00A314B3" w:rsidRPr="0031416D">
        <w:rPr>
          <w:rFonts w:ascii="Times New Roman" w:eastAsia="Times New Roman" w:hAnsi="Times New Roman"/>
          <w:b/>
          <w:sz w:val="28"/>
          <w:szCs w:val="28"/>
          <w:lang w:eastAsia="ru-RU"/>
        </w:rPr>
        <w:t xml:space="preserve">Критерии оценки этапа </w:t>
      </w:r>
      <w:r w:rsidR="009B0E10" w:rsidRPr="0031416D">
        <w:rPr>
          <w:rFonts w:ascii="Times New Roman" w:hAnsi="Times New Roman"/>
          <w:b/>
          <w:sz w:val="28"/>
          <w:szCs w:val="28"/>
        </w:rPr>
        <w:t>аттестационного тестирования по специальности</w:t>
      </w:r>
    </w:p>
    <w:p w:rsidR="00A314B3" w:rsidRPr="0031416D" w:rsidRDefault="00DC29B2"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hAnsi="Times New Roman"/>
          <w:sz w:val="28"/>
          <w:szCs w:val="28"/>
        </w:rPr>
        <w:t>При проведении аттестационного тестирования по специальности и</w:t>
      </w:r>
      <w:r w:rsidR="00BA4FBA" w:rsidRPr="0031416D">
        <w:rPr>
          <w:rFonts w:ascii="Times New Roman" w:hAnsi="Times New Roman"/>
          <w:sz w:val="28"/>
          <w:szCs w:val="28"/>
        </w:rPr>
        <w:t>спользуются однотипные тестовые задания для установления и оценки различных сторон логики профессионального мышления: сравнение, сопоставление и противопоставление данных, анализ и синтез предлагаемой информации, установление причинно-следственных взаимосвязей.</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Критерии оценки тестирования:</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«отлично» - 91-100%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«хорошо» - 81-90%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«удовлетворительно» - 71-80%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«неудовлетворительно» - 70% и менее правильных ответов.</w:t>
      </w:r>
    </w:p>
    <w:p w:rsidR="00F7108A" w:rsidRDefault="00F7108A" w:rsidP="0031416D">
      <w:pPr>
        <w:suppressAutoHyphens/>
        <w:spacing w:after="0" w:line="240" w:lineRule="auto"/>
        <w:ind w:firstLine="567"/>
        <w:contextualSpacing/>
        <w:jc w:val="both"/>
        <w:rPr>
          <w:rFonts w:ascii="Times New Roman" w:eastAsia="Times New Roman" w:hAnsi="Times New Roman"/>
          <w:b/>
          <w:sz w:val="28"/>
          <w:szCs w:val="28"/>
          <w:lang w:eastAsia="ru-RU"/>
        </w:rPr>
      </w:pPr>
    </w:p>
    <w:p w:rsidR="00A314B3" w:rsidRPr="0031416D" w:rsidRDefault="00E13440" w:rsidP="0031416D">
      <w:pPr>
        <w:suppressAutoHyphens/>
        <w:spacing w:after="0" w:line="240" w:lineRule="auto"/>
        <w:ind w:firstLine="567"/>
        <w:contextualSpacing/>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ru-RU"/>
        </w:rPr>
        <w:t xml:space="preserve">6.2. </w:t>
      </w:r>
      <w:r w:rsidR="00A314B3" w:rsidRPr="0031416D">
        <w:rPr>
          <w:rFonts w:ascii="Times New Roman" w:eastAsia="Times New Roman" w:hAnsi="Times New Roman"/>
          <w:b/>
          <w:sz w:val="28"/>
          <w:szCs w:val="28"/>
          <w:lang w:eastAsia="ru-RU"/>
        </w:rPr>
        <w:t xml:space="preserve">Критерии </w:t>
      </w:r>
      <w:proofErr w:type="gramStart"/>
      <w:r w:rsidR="00A314B3" w:rsidRPr="0031416D">
        <w:rPr>
          <w:rFonts w:ascii="Times New Roman" w:eastAsia="Times New Roman" w:hAnsi="Times New Roman"/>
          <w:b/>
          <w:sz w:val="28"/>
          <w:szCs w:val="28"/>
          <w:lang w:eastAsia="ru-RU"/>
        </w:rPr>
        <w:t xml:space="preserve">оценки этапа </w:t>
      </w:r>
      <w:r w:rsidR="009B0E10" w:rsidRPr="0031416D">
        <w:rPr>
          <w:rFonts w:ascii="Times New Roman" w:hAnsi="Times New Roman"/>
          <w:b/>
          <w:sz w:val="28"/>
          <w:szCs w:val="28"/>
        </w:rPr>
        <w:t>п</w:t>
      </w:r>
      <w:r w:rsidR="009B0E10" w:rsidRPr="0031416D">
        <w:rPr>
          <w:rStyle w:val="FontStyle18"/>
          <w:b/>
          <w:sz w:val="28"/>
          <w:szCs w:val="28"/>
        </w:rPr>
        <w:t>роверки уровня освоения практических навыков</w:t>
      </w:r>
      <w:proofErr w:type="gramEnd"/>
      <w:r w:rsidR="009B0E10" w:rsidRPr="0031416D">
        <w:rPr>
          <w:rStyle w:val="FontStyle18"/>
          <w:b/>
          <w:sz w:val="28"/>
          <w:szCs w:val="28"/>
        </w:rPr>
        <w:t xml:space="preserve"> и умений, собеседование по специальности</w:t>
      </w:r>
    </w:p>
    <w:p w:rsidR="009B0E10" w:rsidRPr="00585421" w:rsidRDefault="009B0E10" w:rsidP="0031416D">
      <w:pPr>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Практические навыки и умения оцениваются по умению ординатора собрать </w:t>
      </w:r>
      <w:proofErr w:type="spellStart"/>
      <w:r w:rsidRPr="00585421">
        <w:rPr>
          <w:rFonts w:ascii="Times New Roman" w:hAnsi="Times New Roman"/>
          <w:color w:val="FF0000"/>
          <w:sz w:val="28"/>
          <w:szCs w:val="28"/>
        </w:rPr>
        <w:t>эпиданамнез</w:t>
      </w:r>
      <w:proofErr w:type="spellEnd"/>
      <w:r w:rsidRPr="00585421">
        <w:rPr>
          <w:rFonts w:ascii="Times New Roman" w:hAnsi="Times New Roman"/>
          <w:color w:val="FF0000"/>
          <w:sz w:val="28"/>
          <w:szCs w:val="28"/>
        </w:rPr>
        <w:t xml:space="preserve">, провести комплексное эпидемиологическое обследование очага. Ординатор выставляет предварительный эпидемиологический диагноз, составляет план лабораторного и инструментального обследования, разрабатывает план профилактических и противоэпидемических мероприятий. Кроме этого, ординатору предлагается решить ситуационные задачи. </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Результаты оценки практических навыков и умений оценивается при их выполнении </w:t>
      </w:r>
      <w:proofErr w:type="gramStart"/>
      <w:r w:rsidRPr="0031416D">
        <w:rPr>
          <w:rFonts w:ascii="Times New Roman" w:hAnsi="Times New Roman"/>
          <w:sz w:val="28"/>
          <w:szCs w:val="28"/>
        </w:rPr>
        <w:t>на</w:t>
      </w:r>
      <w:proofErr w:type="gramEnd"/>
      <w:r w:rsidRPr="0031416D">
        <w:rPr>
          <w:rFonts w:ascii="Times New Roman" w:hAnsi="Times New Roman"/>
          <w:sz w:val="28"/>
          <w:szCs w:val="28"/>
        </w:rPr>
        <w:t xml:space="preserve"> отлично, хорошо, удовлетворительно, неудовлетворительно. </w:t>
      </w:r>
    </w:p>
    <w:p w:rsidR="009B0E10" w:rsidRPr="0031416D" w:rsidRDefault="009B0E10" w:rsidP="0031416D">
      <w:pPr>
        <w:spacing w:after="0" w:line="240" w:lineRule="auto"/>
        <w:ind w:firstLine="567"/>
        <w:rPr>
          <w:rFonts w:ascii="Times New Roman" w:hAnsi="Times New Roman"/>
          <w:sz w:val="28"/>
          <w:szCs w:val="28"/>
        </w:rPr>
      </w:pPr>
      <w:r w:rsidRPr="0031416D">
        <w:rPr>
          <w:rFonts w:ascii="Times New Roman" w:hAnsi="Times New Roman"/>
          <w:sz w:val="28"/>
          <w:szCs w:val="28"/>
        </w:rPr>
        <w:t xml:space="preserve">Критерии оценки: </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Оценка «отлично» выставляется выпускнику, глубоко и прочно усвоившему практические компетенции, исчерпывающе, последовательно, грамотно и логически стройно их излагающему и </w:t>
      </w:r>
      <w:proofErr w:type="spellStart"/>
      <w:r w:rsidRPr="0031416D">
        <w:rPr>
          <w:rFonts w:ascii="Times New Roman" w:hAnsi="Times New Roman"/>
          <w:sz w:val="28"/>
          <w:szCs w:val="28"/>
        </w:rPr>
        <w:t>демонтрирующему</w:t>
      </w:r>
      <w:proofErr w:type="spellEnd"/>
      <w:r w:rsidRPr="0031416D">
        <w:rPr>
          <w:rFonts w:ascii="Times New Roman" w:hAnsi="Times New Roman"/>
          <w:sz w:val="28"/>
          <w:szCs w:val="28"/>
        </w:rPr>
        <w:t xml:space="preserve">, в ответе которого тесно увязывается теория с практикой. При этом выпускник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нормативной документацией, правильно обосновывает </w:t>
      </w:r>
      <w:r w:rsidRPr="0031416D">
        <w:rPr>
          <w:rFonts w:ascii="Times New Roman" w:hAnsi="Times New Roman"/>
          <w:sz w:val="28"/>
          <w:szCs w:val="28"/>
        </w:rPr>
        <w:lastRenderedPageBreak/>
        <w:t xml:space="preserve">принятые решения, владеет разносторонними навыками и приемами выполнения практических задач. </w:t>
      </w:r>
    </w:p>
    <w:p w:rsidR="009B0E10" w:rsidRPr="0031416D" w:rsidRDefault="009B0E10" w:rsidP="0031416D">
      <w:pPr>
        <w:spacing w:after="0" w:line="240" w:lineRule="auto"/>
        <w:ind w:firstLine="567"/>
        <w:jc w:val="both"/>
        <w:rPr>
          <w:rFonts w:ascii="Times New Roman" w:hAnsi="Times New Roman"/>
          <w:sz w:val="28"/>
          <w:szCs w:val="28"/>
        </w:rPr>
      </w:pPr>
      <w:proofErr w:type="gramStart"/>
      <w:r w:rsidRPr="0031416D">
        <w:rPr>
          <w:rFonts w:ascii="Times New Roman" w:hAnsi="Times New Roman"/>
          <w:sz w:val="28"/>
          <w:szCs w:val="28"/>
        </w:rPr>
        <w:t xml:space="preserve">Оценка «хорошо» выставляется выпускнику, твердо усвоившему практические компетенции, грамотно и по существу их излагающему,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roofErr w:type="gramEnd"/>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Оценка «удовлетворительно» выставляется выпускнику,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в изложении программного материала и испытывает затруднения в выполнении практических навыков.</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Оценка «неудовлетворительно» выставляется выпускнику, который не знает значительной части программного материала, не усвоившему практические компетенции, допускает существенные ошибки, неуверенно, с большими затруднениями демонстрирует практические навыки.</w:t>
      </w:r>
    </w:p>
    <w:p w:rsidR="00CD251D" w:rsidRPr="0031416D" w:rsidRDefault="00CD251D" w:rsidP="0031416D">
      <w:pPr>
        <w:suppressAutoHyphens/>
        <w:autoSpaceDE w:val="0"/>
        <w:autoSpaceDN w:val="0"/>
        <w:adjustRightInd w:val="0"/>
        <w:spacing w:after="0" w:line="240" w:lineRule="auto"/>
        <w:ind w:firstLine="567"/>
        <w:jc w:val="both"/>
        <w:rPr>
          <w:rFonts w:ascii="Times New Roman" w:hAnsi="Times New Roman"/>
          <w:bCs/>
          <w:sz w:val="28"/>
          <w:szCs w:val="28"/>
          <w:lang w:eastAsia="zh-CN"/>
        </w:rPr>
      </w:pPr>
      <w:r w:rsidRPr="0031416D">
        <w:rPr>
          <w:rFonts w:ascii="Times New Roman" w:hAnsi="Times New Roman"/>
          <w:bCs/>
          <w:sz w:val="28"/>
          <w:szCs w:val="28"/>
          <w:lang w:eastAsia="zh-CN"/>
        </w:rPr>
        <w:t>Критерии оценивания знаний выпускников при решении экзаменационных задач:</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«отлично» ставится, если </w:t>
      </w:r>
      <w:r w:rsidR="00DC705D">
        <w:rPr>
          <w:rFonts w:ascii="Times New Roman" w:hAnsi="Times New Roman"/>
          <w:sz w:val="28"/>
          <w:szCs w:val="28"/>
        </w:rPr>
        <w:t>обучающийся</w:t>
      </w:r>
      <w:r w:rsidRPr="0031416D">
        <w:rPr>
          <w:rFonts w:ascii="Times New Roman" w:hAnsi="Times New Roman"/>
          <w:sz w:val="28"/>
          <w:szCs w:val="28"/>
        </w:rPr>
        <w:t xml:space="preserve"> строит ответ логично, обнаруживает максимально глубокое знание профессиональных терминов, понятий, категорий, концепций и теорий. Устанавливает содержательные </w:t>
      </w:r>
      <w:proofErr w:type="spellStart"/>
      <w:r w:rsidRPr="0031416D">
        <w:rPr>
          <w:rFonts w:ascii="Times New Roman" w:hAnsi="Times New Roman"/>
          <w:sz w:val="28"/>
          <w:szCs w:val="28"/>
        </w:rPr>
        <w:t>межпредметные</w:t>
      </w:r>
      <w:proofErr w:type="spellEnd"/>
      <w:r w:rsidRPr="0031416D">
        <w:rPr>
          <w:rFonts w:ascii="Times New Roman" w:hAnsi="Times New Roman"/>
          <w:sz w:val="28"/>
          <w:szCs w:val="28"/>
        </w:rPr>
        <w:t xml:space="preserve"> связи. Развернуто аргументирует выдвигаемые положения, приводит убедительные примеры. Делает содержательные выводы. Демонстрирует знание специальной литературы в рамках рабочих программ и дополнительных источников информации. </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«хорошо» ставится, если </w:t>
      </w:r>
      <w:r w:rsidR="00DC705D">
        <w:rPr>
          <w:rFonts w:ascii="Times New Roman" w:hAnsi="Times New Roman"/>
          <w:sz w:val="28"/>
          <w:szCs w:val="28"/>
        </w:rPr>
        <w:t>обучающийся</w:t>
      </w:r>
      <w:r w:rsidRPr="0031416D">
        <w:rPr>
          <w:rFonts w:ascii="Times New Roman" w:hAnsi="Times New Roman"/>
          <w:sz w:val="28"/>
          <w:szCs w:val="28"/>
        </w:rPr>
        <w:t xml:space="preserve"> строит свой ответ в соответствии с планом. В ответе представляет различные подходы к проблеме, но их обоснование недостаточно полное. Устанавливает содержательные </w:t>
      </w:r>
      <w:proofErr w:type="spellStart"/>
      <w:r w:rsidRPr="0031416D">
        <w:rPr>
          <w:rFonts w:ascii="Times New Roman" w:hAnsi="Times New Roman"/>
          <w:sz w:val="28"/>
          <w:szCs w:val="28"/>
        </w:rPr>
        <w:t>межпредметные</w:t>
      </w:r>
      <w:proofErr w:type="spellEnd"/>
      <w:r w:rsidRPr="0031416D">
        <w:rPr>
          <w:rFonts w:ascii="Times New Roman" w:hAnsi="Times New Roman"/>
          <w:sz w:val="28"/>
          <w:szCs w:val="28"/>
        </w:rPr>
        <w:t xml:space="preserve"> связи. Развернуто аргументирует выдвигаемые положения, приводит убедительные примеры, однако наблюдается некоторая непоследовательность анализа. Выводы правильные. Речь грамотная, используется профессиональная лексика. Демонстрирует знание специальной литературы в рамках рабочих программ и дополнительных источников информации. </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«удовлетворительно» ставится, если ответ недостаточно логически выстроен.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обнаруживает слабость в развернутом раскрытии профессиональных понятий. Выдвигаемые положения декларируются, но недостаточно аргументируются. Ответ носит преимущественно теоретический характер, примеры отсутствуют. </w:t>
      </w:r>
      <w:proofErr w:type="gramStart"/>
      <w:r w:rsidR="00DC705D">
        <w:rPr>
          <w:rFonts w:ascii="Times New Roman" w:hAnsi="Times New Roman"/>
          <w:sz w:val="28"/>
          <w:szCs w:val="28"/>
        </w:rPr>
        <w:t>Обучающийся</w:t>
      </w:r>
      <w:proofErr w:type="gramEnd"/>
      <w:r w:rsidR="00DC705D" w:rsidRPr="0031416D">
        <w:rPr>
          <w:rFonts w:ascii="Times New Roman" w:hAnsi="Times New Roman"/>
          <w:sz w:val="28"/>
          <w:szCs w:val="28"/>
        </w:rPr>
        <w:t xml:space="preserve"> </w:t>
      </w:r>
      <w:r w:rsidRPr="0031416D">
        <w:rPr>
          <w:rFonts w:ascii="Times New Roman" w:hAnsi="Times New Roman"/>
          <w:sz w:val="28"/>
          <w:szCs w:val="28"/>
        </w:rPr>
        <w:t xml:space="preserve">не совсем твердо владеет программным материалом, но знает основные теоретические положения изучаемого курса, обладает достаточными для продолжения обучения и предстоящей профессиональной деятельности, знаниями. </w:t>
      </w:r>
    </w:p>
    <w:p w:rsidR="00CD251D"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lastRenderedPageBreak/>
        <w:t xml:space="preserve">Оценка «неудовлетворительно» ставится при условии недостаточного раскрытия профессиональных понятий, категорий, концепций, теорий.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имеет серьезные пробелы в знании учебного материала, допускает принципиальные ошибки. Уровень знаний недостаточен для будущей профессиональной деятельности. </w:t>
      </w:r>
    </w:p>
    <w:p w:rsidR="0074572E" w:rsidRDefault="0074572E" w:rsidP="0031416D">
      <w:pPr>
        <w:spacing w:after="0" w:line="240" w:lineRule="auto"/>
        <w:ind w:firstLine="567"/>
        <w:jc w:val="both"/>
        <w:rPr>
          <w:rFonts w:ascii="Times New Roman" w:hAnsi="Times New Roman"/>
          <w:b/>
          <w:sz w:val="28"/>
          <w:szCs w:val="28"/>
          <w:lang w:eastAsia="ru-RU"/>
        </w:rPr>
      </w:pPr>
    </w:p>
    <w:p w:rsidR="00CD251D" w:rsidRPr="00E13440" w:rsidRDefault="00E13440" w:rsidP="0031416D">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 xml:space="preserve">6.3. </w:t>
      </w:r>
      <w:r w:rsidR="00CD251D" w:rsidRPr="00E13440">
        <w:rPr>
          <w:rFonts w:ascii="Times New Roman" w:hAnsi="Times New Roman"/>
          <w:b/>
          <w:sz w:val="28"/>
          <w:szCs w:val="28"/>
          <w:lang w:eastAsia="ru-RU"/>
        </w:rPr>
        <w:t>Критерии общей оценки итогового экзамена</w:t>
      </w:r>
    </w:p>
    <w:p w:rsidR="00CD251D" w:rsidRPr="0031416D" w:rsidRDefault="00555EF6"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Итоговая оценка выпускника за государственный экзамен определяется членами ГЭК по результатам теоретического собеседования по всем вопросам билета как среднеарифметическая оценок по отдельным дисциплинам. Неудовлетворительная оценка за междисциплинарный экзамен ставится при неудовлетворительной оценке по двум и более дисциплинам. В случае неудовлетворительной оценки по одной дисциплине возможность положительной аттестации по междисциплинарному экзамену определяется решением ГЭК с учетом способности выпускника комплексно применять полученные знания и умения на всех этапах государственной итоговой аттестации. Все решения государственной экзаменационной комиссии оформляются протоколом.</w:t>
      </w:r>
    </w:p>
    <w:p w:rsidR="009B0E10" w:rsidRPr="0031416D" w:rsidRDefault="009B0E10" w:rsidP="0031416D">
      <w:pPr>
        <w:spacing w:after="0" w:line="240" w:lineRule="auto"/>
        <w:ind w:firstLine="567"/>
        <w:jc w:val="both"/>
        <w:rPr>
          <w:rFonts w:ascii="Times New Roman" w:hAnsi="Times New Roman"/>
          <w:sz w:val="28"/>
          <w:szCs w:val="28"/>
        </w:rPr>
      </w:pPr>
      <w:proofErr w:type="gramStart"/>
      <w:r w:rsidRPr="0031416D">
        <w:rPr>
          <w:rFonts w:ascii="Times New Roman" w:hAnsi="Times New Roman"/>
          <w:sz w:val="28"/>
          <w:szCs w:val="28"/>
        </w:rPr>
        <w:t xml:space="preserve">В зависимости от результатов квалификационного экзамена комиссия открытым голосованием принимает решение «Присвоить звание (квалификацию) специалиста </w:t>
      </w:r>
      <w:r w:rsidRPr="00585421">
        <w:rPr>
          <w:rFonts w:ascii="Times New Roman" w:hAnsi="Times New Roman"/>
          <w:color w:val="FF0000"/>
          <w:sz w:val="28"/>
          <w:szCs w:val="28"/>
        </w:rPr>
        <w:t xml:space="preserve">«Врач </w:t>
      </w:r>
      <w:r w:rsidR="00BD2481" w:rsidRPr="00585421">
        <w:rPr>
          <w:rFonts w:ascii="Times New Roman" w:hAnsi="Times New Roman"/>
          <w:color w:val="FF0000"/>
          <w:sz w:val="28"/>
          <w:szCs w:val="28"/>
        </w:rPr>
        <w:t xml:space="preserve">- </w:t>
      </w:r>
      <w:r w:rsidRPr="00585421">
        <w:rPr>
          <w:rFonts w:ascii="Times New Roman" w:hAnsi="Times New Roman"/>
          <w:color w:val="FF0000"/>
          <w:sz w:val="28"/>
          <w:szCs w:val="28"/>
        </w:rPr>
        <w:t xml:space="preserve">эпидемиолог» </w:t>
      </w:r>
      <w:r w:rsidRPr="0031416D">
        <w:rPr>
          <w:rFonts w:ascii="Times New Roman" w:hAnsi="Times New Roman"/>
          <w:sz w:val="28"/>
          <w:szCs w:val="28"/>
        </w:rPr>
        <w:t xml:space="preserve">или «Отказать в присвоении звания (квалификации) специалиста </w:t>
      </w:r>
      <w:r w:rsidRPr="00585421">
        <w:rPr>
          <w:rFonts w:ascii="Times New Roman" w:hAnsi="Times New Roman"/>
          <w:color w:val="FF0000"/>
          <w:sz w:val="28"/>
          <w:szCs w:val="28"/>
        </w:rPr>
        <w:t xml:space="preserve">«Врач </w:t>
      </w:r>
      <w:r w:rsidR="00BD2481" w:rsidRPr="00585421">
        <w:rPr>
          <w:rFonts w:ascii="Times New Roman" w:hAnsi="Times New Roman"/>
          <w:color w:val="FF0000"/>
          <w:sz w:val="28"/>
          <w:szCs w:val="28"/>
        </w:rPr>
        <w:t xml:space="preserve">- </w:t>
      </w:r>
      <w:r w:rsidRPr="00585421">
        <w:rPr>
          <w:rFonts w:ascii="Times New Roman" w:hAnsi="Times New Roman"/>
          <w:color w:val="FF0000"/>
          <w:sz w:val="28"/>
          <w:szCs w:val="28"/>
        </w:rPr>
        <w:t>эпидемиолог».</w:t>
      </w:r>
      <w:proofErr w:type="gramEnd"/>
      <w:r w:rsidRPr="00585421">
        <w:rPr>
          <w:rFonts w:ascii="Times New Roman" w:hAnsi="Times New Roman"/>
          <w:color w:val="FF0000"/>
          <w:sz w:val="28"/>
          <w:szCs w:val="28"/>
        </w:rPr>
        <w:t xml:space="preserve"> </w:t>
      </w:r>
      <w:r w:rsidRPr="0031416D">
        <w:rPr>
          <w:rFonts w:ascii="Times New Roman" w:hAnsi="Times New Roman"/>
          <w:sz w:val="28"/>
          <w:szCs w:val="28"/>
        </w:rPr>
        <w:t xml:space="preserve">Результаты экзамена фиксируются в протоколе. </w:t>
      </w:r>
    </w:p>
    <w:p w:rsidR="00F7108A" w:rsidRDefault="00F7108A" w:rsidP="00E13440">
      <w:pPr>
        <w:suppressAutoHyphens/>
        <w:spacing w:after="0" w:line="240" w:lineRule="auto"/>
        <w:ind w:firstLine="567"/>
        <w:contextualSpacing/>
        <w:rPr>
          <w:rFonts w:ascii="Times New Roman" w:eastAsia="Times New Roman" w:hAnsi="Times New Roman"/>
          <w:b/>
          <w:sz w:val="28"/>
          <w:szCs w:val="28"/>
          <w:lang w:eastAsia="zh-CN"/>
        </w:rPr>
      </w:pPr>
    </w:p>
    <w:p w:rsidR="008D17F8" w:rsidRPr="0031416D" w:rsidRDefault="008D17F8" w:rsidP="00E13440">
      <w:pPr>
        <w:suppressAutoHyphens/>
        <w:spacing w:after="0" w:line="240" w:lineRule="auto"/>
        <w:ind w:firstLine="567"/>
        <w:contextualSpacing/>
        <w:rPr>
          <w:rFonts w:ascii="Times New Roman" w:eastAsia="Times New Roman" w:hAnsi="Times New Roman"/>
          <w:b/>
          <w:bCs/>
          <w:sz w:val="28"/>
          <w:szCs w:val="28"/>
          <w:lang w:eastAsia="ru-RU"/>
        </w:rPr>
      </w:pPr>
      <w:r w:rsidRPr="0031416D">
        <w:rPr>
          <w:rFonts w:ascii="Times New Roman" w:eastAsia="Times New Roman" w:hAnsi="Times New Roman"/>
          <w:b/>
          <w:sz w:val="28"/>
          <w:szCs w:val="28"/>
          <w:lang w:eastAsia="zh-CN"/>
        </w:rPr>
        <w:t>7. Законодательные и нормативно-правовые документы</w:t>
      </w:r>
    </w:p>
    <w:p w:rsidR="008D17F8" w:rsidRPr="0031416D" w:rsidRDefault="008D17F8" w:rsidP="0031416D">
      <w:pPr>
        <w:suppressAutoHyphens/>
        <w:autoSpaceDE w:val="0"/>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bCs/>
          <w:sz w:val="28"/>
          <w:szCs w:val="28"/>
          <w:lang w:eastAsia="ru-RU"/>
        </w:rPr>
        <w:t>1. Федеральный закон от 21.11.2011года</w:t>
      </w:r>
      <w:r w:rsidR="00736C0C" w:rsidRPr="0031416D">
        <w:rPr>
          <w:rFonts w:ascii="Times New Roman" w:eastAsia="Times New Roman" w:hAnsi="Times New Roman"/>
          <w:bCs/>
          <w:sz w:val="28"/>
          <w:szCs w:val="28"/>
          <w:lang w:eastAsia="ru-RU"/>
        </w:rPr>
        <w:t xml:space="preserve"> </w:t>
      </w:r>
      <w:r w:rsidRPr="0031416D">
        <w:rPr>
          <w:rFonts w:ascii="Times New Roman" w:eastAsia="Times New Roman" w:hAnsi="Times New Roman"/>
          <w:bCs/>
          <w:sz w:val="28"/>
          <w:szCs w:val="28"/>
          <w:lang w:eastAsia="ru-RU"/>
        </w:rPr>
        <w:t>N323-Ф3</w:t>
      </w:r>
      <w:r w:rsidRPr="0031416D">
        <w:rPr>
          <w:rFonts w:ascii="Times New Roman" w:eastAsia="Times New Roman" w:hAnsi="Times New Roman"/>
          <w:b/>
          <w:bCs/>
          <w:sz w:val="28"/>
          <w:szCs w:val="28"/>
          <w:lang w:eastAsia="ru-RU"/>
        </w:rPr>
        <w:t xml:space="preserve"> </w:t>
      </w:r>
      <w:r w:rsidRPr="0031416D">
        <w:rPr>
          <w:rFonts w:ascii="Times New Roman" w:eastAsia="Times New Roman" w:hAnsi="Times New Roman"/>
          <w:bCs/>
          <w:sz w:val="28"/>
          <w:szCs w:val="28"/>
          <w:lang w:eastAsia="ru-RU"/>
        </w:rPr>
        <w:t xml:space="preserve">«Об основах охраны здоровья граждан в Российской Федерации»; </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2. Закон РБ «О медицинском страховании граждан в РБ»;</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3. Закон РБ</w:t>
      </w:r>
      <w:r w:rsidR="00736C0C" w:rsidRPr="0031416D">
        <w:rPr>
          <w:rFonts w:ascii="Times New Roman" w:eastAsia="Times New Roman" w:hAnsi="Times New Roman"/>
          <w:sz w:val="28"/>
          <w:szCs w:val="28"/>
          <w:lang w:eastAsia="ru-RU"/>
        </w:rPr>
        <w:t xml:space="preserve"> </w:t>
      </w:r>
      <w:r w:rsidRPr="0031416D">
        <w:rPr>
          <w:rFonts w:ascii="Times New Roman" w:eastAsia="Times New Roman" w:hAnsi="Times New Roman"/>
          <w:sz w:val="28"/>
          <w:szCs w:val="28"/>
          <w:lang w:eastAsia="ru-RU"/>
        </w:rPr>
        <w:t>«О социальной защите инвалидов в Республике Башкортостан»;</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 xml:space="preserve">4. Приказ </w:t>
      </w:r>
      <w:proofErr w:type="spellStart"/>
      <w:r w:rsidRPr="0031416D">
        <w:rPr>
          <w:rFonts w:ascii="Times New Roman" w:eastAsia="Times New Roman" w:hAnsi="Times New Roman"/>
          <w:sz w:val="28"/>
          <w:szCs w:val="28"/>
          <w:lang w:eastAsia="ru-RU"/>
        </w:rPr>
        <w:t>Минздравсоцразвития</w:t>
      </w:r>
      <w:proofErr w:type="spellEnd"/>
      <w:r w:rsidRPr="0031416D">
        <w:rPr>
          <w:rFonts w:ascii="Times New Roman" w:eastAsia="Times New Roman" w:hAnsi="Times New Roman"/>
          <w:sz w:val="28"/>
          <w:szCs w:val="28"/>
          <w:lang w:eastAsia="ru-RU"/>
        </w:rPr>
        <w:t xml:space="preserve"> России от 23.07.2010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5. 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 xml:space="preserve">6. 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BD2481" w:rsidRPr="0031416D" w:rsidRDefault="008D17F8" w:rsidP="0031416D">
      <w:pPr>
        <w:pStyle w:val="ConsPlusTitle"/>
        <w:ind w:firstLine="567"/>
        <w:jc w:val="both"/>
        <w:rPr>
          <w:rFonts w:ascii="Times New Roman" w:hAnsi="Times New Roman" w:cs="Times New Roman"/>
          <w:b w:val="0"/>
          <w:sz w:val="28"/>
          <w:szCs w:val="28"/>
        </w:rPr>
      </w:pPr>
      <w:r w:rsidRPr="0031416D">
        <w:rPr>
          <w:rFonts w:ascii="Times New Roman" w:hAnsi="Times New Roman" w:cs="Times New Roman"/>
          <w:b w:val="0"/>
          <w:sz w:val="28"/>
          <w:szCs w:val="28"/>
        </w:rPr>
        <w:t xml:space="preserve">7. Приказ </w:t>
      </w:r>
      <w:proofErr w:type="spellStart"/>
      <w:r w:rsidRPr="0031416D">
        <w:rPr>
          <w:rFonts w:ascii="Times New Roman" w:hAnsi="Times New Roman" w:cs="Times New Roman"/>
          <w:b w:val="0"/>
          <w:sz w:val="28"/>
          <w:szCs w:val="28"/>
        </w:rPr>
        <w:t>Минобрнауки</w:t>
      </w:r>
      <w:proofErr w:type="spellEnd"/>
      <w:r w:rsidRPr="0031416D">
        <w:rPr>
          <w:rFonts w:ascii="Times New Roman" w:hAnsi="Times New Roman" w:cs="Times New Roman"/>
          <w:b w:val="0"/>
          <w:sz w:val="28"/>
          <w:szCs w:val="28"/>
        </w:rPr>
        <w:t xml:space="preserve"> России от </w:t>
      </w:r>
      <w:r w:rsidR="00934E0D" w:rsidRPr="0031416D">
        <w:rPr>
          <w:rFonts w:ascii="Times New Roman" w:hAnsi="Times New Roman" w:cs="Times New Roman"/>
          <w:b w:val="0"/>
          <w:sz w:val="28"/>
          <w:szCs w:val="28"/>
        </w:rPr>
        <w:t>18</w:t>
      </w:r>
      <w:r w:rsidR="009443B7" w:rsidRPr="0031416D">
        <w:rPr>
          <w:rFonts w:ascii="Times New Roman" w:hAnsi="Times New Roman" w:cs="Times New Roman"/>
          <w:b w:val="0"/>
          <w:sz w:val="28"/>
          <w:szCs w:val="28"/>
        </w:rPr>
        <w:t>.0</w:t>
      </w:r>
      <w:r w:rsidR="00934E0D" w:rsidRPr="0031416D">
        <w:rPr>
          <w:rFonts w:ascii="Times New Roman" w:hAnsi="Times New Roman" w:cs="Times New Roman"/>
          <w:b w:val="0"/>
          <w:sz w:val="28"/>
          <w:szCs w:val="28"/>
        </w:rPr>
        <w:t>3.2016</w:t>
      </w:r>
      <w:r w:rsidRPr="0031416D">
        <w:rPr>
          <w:rFonts w:ascii="Times New Roman" w:hAnsi="Times New Roman" w:cs="Times New Roman"/>
          <w:b w:val="0"/>
          <w:sz w:val="28"/>
          <w:szCs w:val="28"/>
        </w:rPr>
        <w:t xml:space="preserve"> № </w:t>
      </w:r>
      <w:r w:rsidR="00934E0D" w:rsidRPr="0031416D">
        <w:rPr>
          <w:rFonts w:ascii="Times New Roman" w:hAnsi="Times New Roman" w:cs="Times New Roman"/>
          <w:b w:val="0"/>
          <w:sz w:val="28"/>
          <w:szCs w:val="28"/>
        </w:rPr>
        <w:t>227</w:t>
      </w:r>
      <w:r w:rsidRPr="0031416D">
        <w:rPr>
          <w:rFonts w:ascii="Times New Roman" w:hAnsi="Times New Roman" w:cs="Times New Roman"/>
          <w:b w:val="0"/>
          <w:sz w:val="28"/>
          <w:szCs w:val="28"/>
        </w:rPr>
        <w:t xml:space="preserve"> </w:t>
      </w:r>
      <w:r w:rsidR="00BD2481" w:rsidRPr="0031416D">
        <w:rPr>
          <w:rFonts w:ascii="Times New Roman" w:hAnsi="Times New Roman" w:cs="Times New Roman"/>
          <w:b w:val="0"/>
          <w:sz w:val="28"/>
          <w:szCs w:val="28"/>
        </w:rPr>
        <w:t xml:space="preserve">«Об утверждении </w:t>
      </w:r>
      <w:r w:rsidR="00BD2481" w:rsidRPr="0031416D">
        <w:rPr>
          <w:rFonts w:ascii="Times New Roman" w:hAnsi="Times New Roman" w:cs="Times New Roman"/>
          <w:b w:val="0"/>
          <w:sz w:val="28"/>
          <w:szCs w:val="28"/>
        </w:rPr>
        <w:lastRenderedPageBreak/>
        <w:t xml:space="preserve">порядка проведения государственной итоговой аттестации по образовательным программам высшего образования </w:t>
      </w:r>
      <w:proofErr w:type="gramStart"/>
      <w:r w:rsidR="00BD2481" w:rsidRPr="0031416D">
        <w:rPr>
          <w:rFonts w:ascii="Times New Roman" w:hAnsi="Times New Roman" w:cs="Times New Roman"/>
          <w:b w:val="0"/>
          <w:sz w:val="28"/>
          <w:szCs w:val="28"/>
        </w:rPr>
        <w:t>-п</w:t>
      </w:r>
      <w:proofErr w:type="gramEnd"/>
      <w:r w:rsidR="00BD2481" w:rsidRPr="0031416D">
        <w:rPr>
          <w:rFonts w:ascii="Times New Roman" w:hAnsi="Times New Roman" w:cs="Times New Roman"/>
          <w:b w:val="0"/>
          <w:sz w:val="28"/>
          <w:szCs w:val="28"/>
        </w:rPr>
        <w:t xml:space="preserve">рограммам подготовки научно-педагогических кадров в аспирантуре (адъюнктуре), программам ординатуры, программам </w:t>
      </w:r>
      <w:proofErr w:type="spellStart"/>
      <w:r w:rsidR="00BD2481" w:rsidRPr="0031416D">
        <w:rPr>
          <w:rFonts w:ascii="Times New Roman" w:hAnsi="Times New Roman" w:cs="Times New Roman"/>
          <w:b w:val="0"/>
          <w:sz w:val="28"/>
          <w:szCs w:val="28"/>
        </w:rPr>
        <w:t>ассистентуры</w:t>
      </w:r>
      <w:proofErr w:type="spellEnd"/>
      <w:r w:rsidR="00BD2481" w:rsidRPr="0031416D">
        <w:rPr>
          <w:rFonts w:ascii="Times New Roman" w:hAnsi="Times New Roman" w:cs="Times New Roman"/>
          <w:b w:val="0"/>
          <w:sz w:val="28"/>
          <w:szCs w:val="28"/>
        </w:rPr>
        <w:t>-стажировки».</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8. Устав Университета, утвержденный приказом Минздрава России нормативными правовыми актами и иными локальными актами Университета, регулирующими сферу образования в Российской Федерации;</w:t>
      </w:r>
    </w:p>
    <w:p w:rsidR="008D17F8" w:rsidRPr="0031416D" w:rsidRDefault="008D17F8"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9.</w:t>
      </w:r>
      <w:r w:rsidRPr="0031416D">
        <w:rPr>
          <w:rFonts w:ascii="Times New Roman" w:eastAsia="Times New Roman" w:hAnsi="Times New Roman"/>
          <w:sz w:val="28"/>
          <w:szCs w:val="28"/>
          <w:shd w:val="clear" w:color="auto" w:fill="FFFFFF"/>
          <w:lang w:eastAsia="ru-RU"/>
        </w:rPr>
        <w:t xml:space="preserve"> Приказ </w:t>
      </w:r>
      <w:proofErr w:type="spellStart"/>
      <w:r w:rsidRPr="0031416D">
        <w:rPr>
          <w:rFonts w:ascii="Times New Roman" w:eastAsia="Times New Roman" w:hAnsi="Times New Roman"/>
          <w:sz w:val="28"/>
          <w:szCs w:val="28"/>
          <w:shd w:val="clear" w:color="auto" w:fill="FFFFFF"/>
          <w:lang w:eastAsia="ru-RU"/>
        </w:rPr>
        <w:t>Минобрнауки</w:t>
      </w:r>
      <w:proofErr w:type="spellEnd"/>
      <w:r w:rsidRPr="0031416D">
        <w:rPr>
          <w:rFonts w:ascii="Times New Roman" w:eastAsia="Times New Roman" w:hAnsi="Times New Roman"/>
          <w:sz w:val="28"/>
          <w:szCs w:val="28"/>
          <w:shd w:val="clear" w:color="auto" w:fill="FFFFFF"/>
          <w:lang w:eastAsia="ru-RU"/>
        </w:rPr>
        <w:t xml:space="preserve"> России от 12.09.2013 N 1061 (ред. от 13.10.2014) </w:t>
      </w:r>
      <w:r w:rsidR="000A6385" w:rsidRPr="0031416D">
        <w:rPr>
          <w:rFonts w:ascii="Times New Roman" w:eastAsia="Times New Roman" w:hAnsi="Times New Roman"/>
          <w:sz w:val="28"/>
          <w:szCs w:val="28"/>
          <w:shd w:val="clear" w:color="auto" w:fill="FFFFFF"/>
          <w:lang w:eastAsia="ru-RU"/>
        </w:rPr>
        <w:t>«</w:t>
      </w:r>
      <w:r w:rsidRPr="0031416D">
        <w:rPr>
          <w:rFonts w:ascii="Times New Roman" w:eastAsia="Times New Roman" w:hAnsi="Times New Roman"/>
          <w:sz w:val="28"/>
          <w:szCs w:val="28"/>
          <w:shd w:val="clear" w:color="auto" w:fill="FFFFFF"/>
          <w:lang w:eastAsia="ru-RU"/>
        </w:rPr>
        <w:t>Об утверждении перечней специальностей и направлений подготовки высшего образования</w:t>
      </w:r>
      <w:r w:rsidR="000A6385" w:rsidRPr="0031416D">
        <w:rPr>
          <w:rFonts w:ascii="Times New Roman" w:eastAsia="Times New Roman" w:hAnsi="Times New Roman"/>
          <w:sz w:val="28"/>
          <w:szCs w:val="28"/>
          <w:shd w:val="clear" w:color="auto" w:fill="FFFFFF"/>
          <w:lang w:eastAsia="ru-RU"/>
        </w:rPr>
        <w:t>»</w:t>
      </w:r>
      <w:r w:rsidR="005B747F" w:rsidRPr="0031416D">
        <w:rPr>
          <w:rFonts w:ascii="Times New Roman" w:eastAsia="Times New Roman" w:hAnsi="Times New Roman"/>
          <w:sz w:val="28"/>
          <w:szCs w:val="28"/>
          <w:shd w:val="clear" w:color="auto" w:fill="FFFFFF"/>
          <w:lang w:eastAsia="ru-RU"/>
        </w:rPr>
        <w:t>.</w:t>
      </w:r>
    </w:p>
    <w:p w:rsidR="008D17F8" w:rsidRPr="0031416D" w:rsidRDefault="008D17F8" w:rsidP="0031416D">
      <w:pPr>
        <w:spacing w:after="0" w:line="240" w:lineRule="auto"/>
        <w:ind w:firstLine="567"/>
        <w:jc w:val="both"/>
        <w:rPr>
          <w:rFonts w:ascii="Times New Roman" w:hAnsi="Times New Roman"/>
          <w:sz w:val="28"/>
          <w:szCs w:val="28"/>
        </w:rPr>
      </w:pPr>
    </w:p>
    <w:p w:rsidR="008D17F8" w:rsidRPr="0031416D" w:rsidRDefault="008D17F8" w:rsidP="0031416D">
      <w:pPr>
        <w:spacing w:after="0" w:line="240" w:lineRule="auto"/>
        <w:ind w:firstLine="567"/>
        <w:jc w:val="both"/>
        <w:rPr>
          <w:rFonts w:ascii="Times New Roman" w:hAnsi="Times New Roman"/>
          <w:b/>
          <w:sz w:val="28"/>
          <w:szCs w:val="28"/>
        </w:rPr>
      </w:pPr>
      <w:r w:rsidRPr="0031416D">
        <w:rPr>
          <w:rFonts w:ascii="Times New Roman" w:hAnsi="Times New Roman"/>
          <w:b/>
          <w:sz w:val="28"/>
          <w:szCs w:val="28"/>
        </w:rPr>
        <w:t xml:space="preserve">8. Порядок подачи и рассмотрения апелляции </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По результатам государственных аттестационных испытаний </w:t>
      </w: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xml:space="preserve"> имеет право на апелляцию.</w:t>
      </w:r>
    </w:p>
    <w:p w:rsidR="00934E0D" w:rsidRPr="0031416D" w:rsidRDefault="00934E0D"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xml:space="preserve">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Апелляция подается лично </w:t>
      </w:r>
      <w:proofErr w:type="gramStart"/>
      <w:r w:rsidRPr="0031416D">
        <w:rPr>
          <w:rFonts w:ascii="Times New Roman" w:hAnsi="Times New Roman" w:cs="Times New Roman"/>
          <w:sz w:val="28"/>
          <w:szCs w:val="28"/>
        </w:rPr>
        <w:t>обучающимся</w:t>
      </w:r>
      <w:proofErr w:type="gramEnd"/>
      <w:r w:rsidRPr="0031416D">
        <w:rPr>
          <w:rFonts w:ascii="Times New Roman" w:hAnsi="Times New Roman" w:cs="Times New Roman"/>
          <w:sz w:val="28"/>
          <w:szCs w:val="28"/>
        </w:rP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934E0D" w:rsidRPr="0031416D" w:rsidRDefault="00934E0D" w:rsidP="0031416D">
      <w:pPr>
        <w:pStyle w:val="ConsPlusNormal"/>
        <w:ind w:firstLine="567"/>
        <w:jc w:val="both"/>
        <w:rPr>
          <w:rFonts w:ascii="Times New Roman" w:hAnsi="Times New Roman" w:cs="Times New Roman"/>
          <w:sz w:val="28"/>
          <w:szCs w:val="28"/>
        </w:rPr>
      </w:pPr>
      <w:bookmarkStart w:id="2" w:name="Par175"/>
      <w:bookmarkEnd w:id="2"/>
      <w:r w:rsidRPr="0031416D">
        <w:rPr>
          <w:rFonts w:ascii="Times New Roman" w:hAnsi="Times New Roman" w:cs="Times New Roman"/>
          <w:sz w:val="28"/>
          <w:szCs w:val="28"/>
        </w:rPr>
        <w:t xml:space="preserve">об удовлетворении апелляции, если изложенные в ней сведения о </w:t>
      </w:r>
      <w:r w:rsidRPr="0031416D">
        <w:rPr>
          <w:rFonts w:ascii="Times New Roman" w:hAnsi="Times New Roman" w:cs="Times New Roman"/>
          <w:sz w:val="28"/>
          <w:szCs w:val="28"/>
        </w:rPr>
        <w:lastRenderedPageBreak/>
        <w:t>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При рассмотрении апелляции о несогласии с результатами государственного экзамена апелляционная комиссия выносит одно из следующих решений:</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отклонении апелляции и сохранении результата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удовлетворении апелляции и выставлении иного результата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является окончательным и пересмотру не подлежит.</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w:t>
      </w:r>
      <w:proofErr w:type="gramStart"/>
      <w:r w:rsidRPr="0031416D">
        <w:rPr>
          <w:rFonts w:ascii="Times New Roman" w:hAnsi="Times New Roman" w:cs="Times New Roman"/>
          <w:sz w:val="28"/>
          <w:szCs w:val="28"/>
        </w:rPr>
        <w:t>обучения</w:t>
      </w:r>
      <w:proofErr w:type="gramEnd"/>
      <w:r w:rsidRPr="0031416D">
        <w:rPr>
          <w:rFonts w:ascii="Times New Roman" w:hAnsi="Times New Roman" w:cs="Times New Roman"/>
          <w:sz w:val="28"/>
          <w:szCs w:val="28"/>
        </w:rPr>
        <w:t xml:space="preserve"> в Университете обучающегося, подавшего апелляцию, в соответствии со стандартом ФГОС ВО.</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Апелляция на повторное проведение государственного аттестационного испытания не принимается.</w:t>
      </w:r>
    </w:p>
    <w:p w:rsidR="00E21A41" w:rsidRPr="0031416D" w:rsidRDefault="00E21A41" w:rsidP="0031416D">
      <w:pPr>
        <w:spacing w:after="0" w:line="240" w:lineRule="auto"/>
        <w:ind w:firstLine="567"/>
        <w:jc w:val="both"/>
        <w:rPr>
          <w:rFonts w:ascii="Times New Roman" w:hAnsi="Times New Roman"/>
          <w:sz w:val="28"/>
          <w:szCs w:val="28"/>
        </w:rPr>
      </w:pPr>
    </w:p>
    <w:p w:rsidR="00C26497" w:rsidRPr="00585421" w:rsidRDefault="00C26497" w:rsidP="0031416D">
      <w:pPr>
        <w:suppressAutoHyphens/>
        <w:spacing w:after="0" w:line="240" w:lineRule="auto"/>
        <w:ind w:firstLine="567"/>
        <w:contextualSpacing/>
        <w:jc w:val="both"/>
        <w:rPr>
          <w:rFonts w:ascii="Times New Roman" w:hAnsi="Times New Roman"/>
          <w:b/>
          <w:bCs/>
          <w:color w:val="FF0000"/>
          <w:sz w:val="28"/>
          <w:szCs w:val="28"/>
        </w:rPr>
      </w:pPr>
      <w:r w:rsidRPr="00585421">
        <w:rPr>
          <w:rFonts w:ascii="Times New Roman" w:hAnsi="Times New Roman"/>
          <w:b/>
          <w:bCs/>
          <w:color w:val="FF0000"/>
          <w:sz w:val="28"/>
          <w:szCs w:val="28"/>
        </w:rPr>
        <w:t>9. Примеры оценочных сре</w:t>
      </w:r>
      <w:proofErr w:type="gramStart"/>
      <w:r w:rsidRPr="00585421">
        <w:rPr>
          <w:rFonts w:ascii="Times New Roman" w:hAnsi="Times New Roman"/>
          <w:b/>
          <w:bCs/>
          <w:color w:val="FF0000"/>
          <w:sz w:val="28"/>
          <w:szCs w:val="28"/>
        </w:rPr>
        <w:t>дств дл</w:t>
      </w:r>
      <w:proofErr w:type="gramEnd"/>
      <w:r w:rsidRPr="00585421">
        <w:rPr>
          <w:rFonts w:ascii="Times New Roman" w:hAnsi="Times New Roman"/>
          <w:b/>
          <w:bCs/>
          <w:color w:val="FF0000"/>
          <w:sz w:val="28"/>
          <w:szCs w:val="28"/>
        </w:rPr>
        <w:t>я государственной итоговой аттестации</w:t>
      </w:r>
      <w:r w:rsidR="005B747F" w:rsidRPr="00585421">
        <w:rPr>
          <w:rFonts w:ascii="Times New Roman" w:eastAsia="Times New Roman" w:hAnsi="Times New Roman"/>
          <w:b/>
          <w:color w:val="FF0000"/>
          <w:sz w:val="28"/>
          <w:szCs w:val="28"/>
          <w:lang w:eastAsia="ru-RU"/>
        </w:rPr>
        <w:t xml:space="preserve"> </w:t>
      </w:r>
    </w:p>
    <w:p w:rsidR="00C26497" w:rsidRPr="00585421" w:rsidRDefault="005B747F" w:rsidP="0031416D">
      <w:pPr>
        <w:pStyle w:val="Default"/>
        <w:ind w:firstLine="567"/>
        <w:rPr>
          <w:b/>
          <w:bCs/>
          <w:color w:val="FF0000"/>
          <w:sz w:val="28"/>
          <w:szCs w:val="28"/>
        </w:rPr>
      </w:pPr>
      <w:r w:rsidRPr="00585421">
        <w:rPr>
          <w:b/>
          <w:bCs/>
          <w:color w:val="FF0000"/>
          <w:sz w:val="28"/>
          <w:szCs w:val="28"/>
        </w:rPr>
        <w:t>9</w:t>
      </w:r>
      <w:r w:rsidR="00C26497" w:rsidRPr="00585421">
        <w:rPr>
          <w:b/>
          <w:bCs/>
          <w:color w:val="FF0000"/>
          <w:sz w:val="28"/>
          <w:szCs w:val="28"/>
        </w:rPr>
        <w:t xml:space="preserve">.1 Примеры заданий </w:t>
      </w:r>
      <w:r w:rsidRPr="00585421">
        <w:rPr>
          <w:b/>
          <w:bCs/>
          <w:color w:val="FF0000"/>
          <w:sz w:val="28"/>
          <w:szCs w:val="28"/>
        </w:rPr>
        <w:t xml:space="preserve">для </w:t>
      </w:r>
      <w:r w:rsidRPr="00585421">
        <w:rPr>
          <w:rFonts w:eastAsia="Times New Roman"/>
          <w:b/>
          <w:color w:val="FF0000"/>
          <w:sz w:val="28"/>
          <w:szCs w:val="28"/>
          <w:lang w:eastAsia="ru-RU"/>
        </w:rPr>
        <w:t xml:space="preserve">этапа </w:t>
      </w:r>
      <w:r w:rsidRPr="00585421">
        <w:rPr>
          <w:b/>
          <w:color w:val="FF0000"/>
          <w:sz w:val="28"/>
          <w:szCs w:val="28"/>
        </w:rPr>
        <w:t>аттестационного тестирования по специальности</w:t>
      </w:r>
      <w:r w:rsidRPr="00585421">
        <w:rPr>
          <w:b/>
          <w:bCs/>
          <w:color w:val="FF0000"/>
          <w:sz w:val="28"/>
          <w:szCs w:val="28"/>
        </w:rPr>
        <w:t xml:space="preserve"> </w:t>
      </w:r>
    </w:p>
    <w:p w:rsidR="00557FC3" w:rsidRPr="00585421" w:rsidRDefault="00BB6D30" w:rsidP="0031416D">
      <w:pPr>
        <w:numPr>
          <w:ilvl w:val="0"/>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К учетной форме, куда вносятся данные из «Экстренного извещения» во всех ЛПУ и территориальных ФГУЗ «</w:t>
      </w:r>
      <w:r w:rsidR="00F21B23" w:rsidRPr="00585421">
        <w:rPr>
          <w:rFonts w:ascii="Times New Roman" w:hAnsi="Times New Roman"/>
          <w:color w:val="FF0000"/>
          <w:sz w:val="28"/>
          <w:szCs w:val="28"/>
        </w:rPr>
        <w:t>Ц</w:t>
      </w:r>
      <w:r w:rsidRPr="00585421">
        <w:rPr>
          <w:rFonts w:ascii="Times New Roman" w:hAnsi="Times New Roman"/>
          <w:color w:val="FF0000"/>
          <w:sz w:val="28"/>
          <w:szCs w:val="28"/>
        </w:rPr>
        <w:t>ентр гигиены и эпидемиологии» относится:</w:t>
      </w:r>
    </w:p>
    <w:p w:rsidR="00557FC3" w:rsidRPr="00585421" w:rsidRDefault="00557FC3" w:rsidP="0031416D">
      <w:pPr>
        <w:numPr>
          <w:ilvl w:val="2"/>
          <w:numId w:val="11"/>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журнал учета инфекционных заболеваний ф. № 060/у </w:t>
      </w:r>
    </w:p>
    <w:p w:rsidR="00557FC3" w:rsidRPr="00585421" w:rsidRDefault="00557FC3" w:rsidP="0031416D">
      <w:pPr>
        <w:numPr>
          <w:ilvl w:val="2"/>
          <w:numId w:val="11"/>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медицинская карта стационарного больного ф. № 003-1/у </w:t>
      </w:r>
    </w:p>
    <w:p w:rsidR="00557FC3" w:rsidRPr="00585421" w:rsidRDefault="00557FC3" w:rsidP="0031416D">
      <w:pPr>
        <w:numPr>
          <w:ilvl w:val="2"/>
          <w:numId w:val="11"/>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карта вызова скорой помощи ф. № 110/у </w:t>
      </w:r>
    </w:p>
    <w:p w:rsidR="00557FC3" w:rsidRPr="00585421" w:rsidRDefault="00557FC3" w:rsidP="0031416D">
      <w:pPr>
        <w:numPr>
          <w:ilvl w:val="2"/>
          <w:numId w:val="11"/>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талон амбулаторного пациента ф. № 025-10/у-97 </w:t>
      </w:r>
    </w:p>
    <w:p w:rsidR="00557FC3" w:rsidRPr="00585421" w:rsidRDefault="00557FC3" w:rsidP="0031416D">
      <w:pPr>
        <w:numPr>
          <w:ilvl w:val="2"/>
          <w:numId w:val="11"/>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медицинская карта амбулаторного больного ф. № 025/у-87 </w:t>
      </w:r>
    </w:p>
    <w:p w:rsidR="00557FC3" w:rsidRPr="00585421" w:rsidRDefault="00557FC3"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 xml:space="preserve"> </w:t>
      </w:r>
    </w:p>
    <w:p w:rsidR="00557FC3" w:rsidRPr="00585421" w:rsidRDefault="00BB6D30" w:rsidP="0031416D">
      <w:pPr>
        <w:numPr>
          <w:ilvl w:val="0"/>
          <w:numId w:val="3"/>
        </w:numPr>
        <w:spacing w:after="0" w:line="240" w:lineRule="auto"/>
        <w:ind w:left="0" w:firstLine="567"/>
        <w:jc w:val="both"/>
        <w:rPr>
          <w:rFonts w:ascii="Times New Roman" w:hAnsi="Times New Roman"/>
          <w:color w:val="FF0000"/>
          <w:sz w:val="28"/>
          <w:szCs w:val="28"/>
        </w:rPr>
      </w:pPr>
      <w:proofErr w:type="gramStart"/>
      <w:r w:rsidRPr="00585421">
        <w:rPr>
          <w:rFonts w:ascii="Times New Roman" w:hAnsi="Times New Roman"/>
          <w:color w:val="FF0000"/>
          <w:sz w:val="28"/>
          <w:szCs w:val="28"/>
        </w:rPr>
        <w:t xml:space="preserve">Каждый случай впервые выявленного заболевания: сифилисом, гонореей, трихомонозом, хламидиозом, герпесом урогенитальным, </w:t>
      </w:r>
      <w:proofErr w:type="spellStart"/>
      <w:r w:rsidRPr="00585421">
        <w:rPr>
          <w:rFonts w:ascii="Times New Roman" w:hAnsi="Times New Roman"/>
          <w:color w:val="FF0000"/>
          <w:sz w:val="28"/>
          <w:szCs w:val="28"/>
        </w:rPr>
        <w:t>аногенитальными</w:t>
      </w:r>
      <w:proofErr w:type="spellEnd"/>
      <w:r w:rsidRPr="00585421">
        <w:rPr>
          <w:rFonts w:ascii="Times New Roman" w:hAnsi="Times New Roman"/>
          <w:color w:val="FF0000"/>
          <w:sz w:val="28"/>
          <w:szCs w:val="28"/>
        </w:rPr>
        <w:t xml:space="preserve"> бородавками, микроспорией, фавусом, трихофитией, микозом стоп, чесоткой вносится в отчетную форму:</w:t>
      </w:r>
      <w:proofErr w:type="gramEnd"/>
    </w:p>
    <w:p w:rsidR="00557FC3" w:rsidRPr="00585421" w:rsidRDefault="00557FC3" w:rsidP="0031416D">
      <w:pPr>
        <w:numPr>
          <w:ilvl w:val="2"/>
          <w:numId w:val="10"/>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ф. № 089/у – туб.</w:t>
      </w:r>
      <w:r w:rsidR="00736C0C" w:rsidRPr="00585421">
        <w:rPr>
          <w:rFonts w:ascii="Times New Roman" w:hAnsi="Times New Roman"/>
          <w:color w:val="FF0000"/>
          <w:sz w:val="28"/>
          <w:szCs w:val="28"/>
        </w:rPr>
        <w:t xml:space="preserve"> </w:t>
      </w:r>
    </w:p>
    <w:p w:rsidR="00557FC3" w:rsidRPr="00585421" w:rsidRDefault="00557FC3" w:rsidP="0031416D">
      <w:pPr>
        <w:numPr>
          <w:ilvl w:val="2"/>
          <w:numId w:val="10"/>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ф. № 089/у – кв.</w:t>
      </w:r>
      <w:r w:rsidR="00736C0C" w:rsidRPr="00585421">
        <w:rPr>
          <w:rFonts w:ascii="Times New Roman" w:hAnsi="Times New Roman"/>
          <w:color w:val="FF0000"/>
          <w:sz w:val="28"/>
          <w:szCs w:val="28"/>
        </w:rPr>
        <w:t xml:space="preserve"> </w:t>
      </w:r>
    </w:p>
    <w:p w:rsidR="00557FC3" w:rsidRPr="00585421" w:rsidRDefault="00557FC3" w:rsidP="0031416D">
      <w:pPr>
        <w:numPr>
          <w:ilvl w:val="2"/>
          <w:numId w:val="10"/>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ф. № 058/у </w:t>
      </w:r>
    </w:p>
    <w:p w:rsidR="00BB6D30" w:rsidRPr="00585421" w:rsidRDefault="00BB6D30" w:rsidP="0031416D">
      <w:pPr>
        <w:numPr>
          <w:ilvl w:val="2"/>
          <w:numId w:val="10"/>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ф. № 060/у</w:t>
      </w:r>
    </w:p>
    <w:p w:rsidR="00557FC3" w:rsidRPr="00585421" w:rsidRDefault="00557FC3" w:rsidP="0031416D">
      <w:pPr>
        <w:spacing w:after="0" w:line="240" w:lineRule="auto"/>
        <w:ind w:firstLine="567"/>
        <w:rPr>
          <w:rFonts w:ascii="Times New Roman" w:hAnsi="Times New Roman"/>
          <w:color w:val="FF0000"/>
          <w:sz w:val="28"/>
          <w:szCs w:val="28"/>
        </w:rPr>
      </w:pPr>
    </w:p>
    <w:p w:rsidR="00557FC3" w:rsidRPr="00585421" w:rsidRDefault="00BB6D30" w:rsidP="0031416D">
      <w:pPr>
        <w:numPr>
          <w:ilvl w:val="0"/>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lastRenderedPageBreak/>
        <w:t>Исследование, проводимое по годовым отчетам поликлиник для оценки структуры заболеваемости по классам международной кла</w:t>
      </w:r>
      <w:r w:rsidR="00F21B23" w:rsidRPr="00585421">
        <w:rPr>
          <w:rFonts w:ascii="Times New Roman" w:hAnsi="Times New Roman"/>
          <w:color w:val="FF0000"/>
          <w:sz w:val="28"/>
          <w:szCs w:val="28"/>
        </w:rPr>
        <w:t xml:space="preserve">ссификации болезней относится </w:t>
      </w:r>
      <w:proofErr w:type="gramStart"/>
      <w:r w:rsidR="00F21B23" w:rsidRPr="00585421">
        <w:rPr>
          <w:rFonts w:ascii="Times New Roman" w:hAnsi="Times New Roman"/>
          <w:color w:val="FF0000"/>
          <w:sz w:val="28"/>
          <w:szCs w:val="28"/>
        </w:rPr>
        <w:t>к</w:t>
      </w:r>
      <w:proofErr w:type="gramEnd"/>
      <w:r w:rsidR="00F21B23" w:rsidRPr="00585421">
        <w:rPr>
          <w:rFonts w:ascii="Times New Roman" w:hAnsi="Times New Roman"/>
          <w:color w:val="FF0000"/>
          <w:sz w:val="28"/>
          <w:szCs w:val="28"/>
        </w:rPr>
        <w:t>:</w:t>
      </w:r>
    </w:p>
    <w:p w:rsidR="00557FC3" w:rsidRPr="00585421" w:rsidRDefault="00BB6D30" w:rsidP="0031416D">
      <w:pPr>
        <w:numPr>
          <w:ilvl w:val="2"/>
          <w:numId w:val="4"/>
        </w:numPr>
        <w:spacing w:after="0" w:line="240" w:lineRule="auto"/>
        <w:ind w:left="0" w:firstLine="567"/>
        <w:jc w:val="both"/>
        <w:rPr>
          <w:rFonts w:ascii="Times New Roman" w:hAnsi="Times New Roman"/>
          <w:color w:val="FF0000"/>
          <w:sz w:val="28"/>
          <w:szCs w:val="28"/>
        </w:rPr>
      </w:pPr>
      <w:proofErr w:type="spellStart"/>
      <w:r w:rsidRPr="00585421">
        <w:rPr>
          <w:rFonts w:ascii="Times New Roman" w:hAnsi="Times New Roman"/>
          <w:color w:val="FF0000"/>
          <w:sz w:val="28"/>
          <w:szCs w:val="28"/>
        </w:rPr>
        <w:t>когортным</w:t>
      </w:r>
      <w:proofErr w:type="spellEnd"/>
      <w:r w:rsidRPr="00585421">
        <w:rPr>
          <w:rFonts w:ascii="Times New Roman" w:hAnsi="Times New Roman"/>
          <w:color w:val="FF0000"/>
          <w:sz w:val="28"/>
          <w:szCs w:val="28"/>
        </w:rPr>
        <w:t xml:space="preserve"> исследованиям</w:t>
      </w:r>
      <w:r w:rsidR="00557FC3" w:rsidRPr="00585421">
        <w:rPr>
          <w:rFonts w:ascii="Times New Roman" w:hAnsi="Times New Roman"/>
          <w:color w:val="FF0000"/>
          <w:sz w:val="28"/>
          <w:szCs w:val="28"/>
        </w:rPr>
        <w:t xml:space="preserve"> </w:t>
      </w:r>
    </w:p>
    <w:p w:rsidR="00557FC3" w:rsidRPr="00585421" w:rsidRDefault="00BB6D30" w:rsidP="0031416D">
      <w:pPr>
        <w:numPr>
          <w:ilvl w:val="2"/>
          <w:numId w:val="4"/>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w:t>
      </w:r>
      <w:r w:rsidR="00557FC3" w:rsidRPr="00585421">
        <w:rPr>
          <w:rFonts w:ascii="Times New Roman" w:hAnsi="Times New Roman"/>
          <w:color w:val="FF0000"/>
          <w:sz w:val="28"/>
          <w:szCs w:val="28"/>
        </w:rPr>
        <w:t>оперечн</w:t>
      </w:r>
      <w:r w:rsidRPr="00585421">
        <w:rPr>
          <w:rFonts w:ascii="Times New Roman" w:hAnsi="Times New Roman"/>
          <w:color w:val="FF0000"/>
          <w:sz w:val="28"/>
          <w:szCs w:val="28"/>
        </w:rPr>
        <w:t>ым исследованиям</w:t>
      </w:r>
    </w:p>
    <w:p w:rsidR="00557FC3" w:rsidRPr="00585421" w:rsidRDefault="00557FC3" w:rsidP="0031416D">
      <w:pPr>
        <w:numPr>
          <w:ilvl w:val="2"/>
          <w:numId w:val="4"/>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ретроспективн</w:t>
      </w:r>
      <w:r w:rsidR="00BB6D30" w:rsidRPr="00585421">
        <w:rPr>
          <w:rFonts w:ascii="Times New Roman" w:hAnsi="Times New Roman"/>
          <w:color w:val="FF0000"/>
          <w:sz w:val="28"/>
          <w:szCs w:val="28"/>
        </w:rPr>
        <w:t>ым</w:t>
      </w:r>
      <w:r w:rsidRPr="00585421">
        <w:rPr>
          <w:rFonts w:ascii="Times New Roman" w:hAnsi="Times New Roman"/>
          <w:color w:val="FF0000"/>
          <w:sz w:val="28"/>
          <w:szCs w:val="28"/>
        </w:rPr>
        <w:t xml:space="preserve"> </w:t>
      </w:r>
      <w:r w:rsidR="00BB6D30" w:rsidRPr="00585421">
        <w:rPr>
          <w:rFonts w:ascii="Times New Roman" w:hAnsi="Times New Roman"/>
          <w:color w:val="FF0000"/>
          <w:sz w:val="28"/>
          <w:szCs w:val="28"/>
        </w:rPr>
        <w:t>исследованиям</w:t>
      </w:r>
    </w:p>
    <w:p w:rsidR="00557FC3" w:rsidRPr="00585421" w:rsidRDefault="00557FC3" w:rsidP="0031416D">
      <w:pPr>
        <w:numPr>
          <w:ilvl w:val="2"/>
          <w:numId w:val="4"/>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перспективн</w:t>
      </w:r>
      <w:r w:rsidR="00BB6D30" w:rsidRPr="00585421">
        <w:rPr>
          <w:rFonts w:ascii="Times New Roman" w:hAnsi="Times New Roman"/>
          <w:color w:val="FF0000"/>
          <w:sz w:val="28"/>
          <w:szCs w:val="28"/>
        </w:rPr>
        <w:t>ым</w:t>
      </w:r>
      <w:r w:rsidRPr="00585421">
        <w:rPr>
          <w:rFonts w:ascii="Times New Roman" w:hAnsi="Times New Roman"/>
          <w:color w:val="FF0000"/>
          <w:sz w:val="28"/>
          <w:szCs w:val="28"/>
        </w:rPr>
        <w:t xml:space="preserve"> </w:t>
      </w:r>
      <w:r w:rsidR="00BB6D30" w:rsidRPr="00585421">
        <w:rPr>
          <w:rFonts w:ascii="Times New Roman" w:hAnsi="Times New Roman"/>
          <w:color w:val="FF0000"/>
          <w:sz w:val="28"/>
          <w:szCs w:val="28"/>
        </w:rPr>
        <w:t>исследованиям</w:t>
      </w:r>
    </w:p>
    <w:p w:rsidR="00557FC3" w:rsidRPr="00585421" w:rsidRDefault="00BB6D30" w:rsidP="0031416D">
      <w:pPr>
        <w:numPr>
          <w:ilvl w:val="2"/>
          <w:numId w:val="4"/>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продольным</w:t>
      </w:r>
      <w:r w:rsidR="00557FC3" w:rsidRPr="00585421">
        <w:rPr>
          <w:rFonts w:ascii="Times New Roman" w:hAnsi="Times New Roman"/>
          <w:color w:val="FF0000"/>
          <w:sz w:val="28"/>
          <w:szCs w:val="28"/>
        </w:rPr>
        <w:t xml:space="preserve"> </w:t>
      </w:r>
      <w:r w:rsidRPr="00585421">
        <w:rPr>
          <w:rFonts w:ascii="Times New Roman" w:hAnsi="Times New Roman"/>
          <w:color w:val="FF0000"/>
          <w:sz w:val="28"/>
          <w:szCs w:val="28"/>
        </w:rPr>
        <w:t>исследованиям</w:t>
      </w:r>
    </w:p>
    <w:p w:rsidR="00BB6D30" w:rsidRPr="00585421" w:rsidRDefault="00BB6D30" w:rsidP="0031416D">
      <w:pPr>
        <w:spacing w:after="0" w:line="240" w:lineRule="auto"/>
        <w:ind w:firstLine="567"/>
        <w:jc w:val="both"/>
        <w:rPr>
          <w:rFonts w:ascii="Times New Roman" w:hAnsi="Times New Roman"/>
          <w:color w:val="FF0000"/>
          <w:sz w:val="28"/>
          <w:szCs w:val="28"/>
        </w:rPr>
      </w:pPr>
    </w:p>
    <w:p w:rsidR="00557FC3" w:rsidRPr="00585421" w:rsidRDefault="00F21B23" w:rsidP="0031416D">
      <w:pPr>
        <w:numPr>
          <w:ilvl w:val="0"/>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w:t>
      </w:r>
      <w:r w:rsidR="00AB513B" w:rsidRPr="00585421">
        <w:rPr>
          <w:rFonts w:ascii="Times New Roman" w:hAnsi="Times New Roman"/>
          <w:color w:val="FF0000"/>
          <w:sz w:val="28"/>
          <w:szCs w:val="28"/>
        </w:rPr>
        <w:t xml:space="preserve">ериод в развитии инфекции, при котором зараженные лица при всех инфекционных заболеваниях не представляют опасности для окружающих как источники инфекции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начало инкубационного периода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последние дни инкубационного периода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продромальный период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период разгара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период реконвалесценции </w:t>
      </w:r>
    </w:p>
    <w:p w:rsidR="00557FC3" w:rsidRPr="00585421" w:rsidRDefault="00557FC3"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 xml:space="preserve"> </w:t>
      </w:r>
    </w:p>
    <w:p w:rsidR="00557FC3" w:rsidRPr="00585421" w:rsidRDefault="00F21B23" w:rsidP="0031416D">
      <w:pPr>
        <w:numPr>
          <w:ilvl w:val="0"/>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Укажите </w:t>
      </w:r>
      <w:proofErr w:type="gramStart"/>
      <w:r w:rsidRPr="00585421">
        <w:rPr>
          <w:rFonts w:ascii="Times New Roman" w:hAnsi="Times New Roman"/>
          <w:color w:val="FF0000"/>
          <w:sz w:val="28"/>
          <w:szCs w:val="28"/>
        </w:rPr>
        <w:t>условия</w:t>
      </w:r>
      <w:proofErr w:type="gramEnd"/>
      <w:r w:rsidRPr="00585421">
        <w:rPr>
          <w:rFonts w:ascii="Times New Roman" w:hAnsi="Times New Roman"/>
          <w:color w:val="FF0000"/>
          <w:sz w:val="28"/>
          <w:szCs w:val="28"/>
        </w:rPr>
        <w:t xml:space="preserve"> при которых возможно дальнейшее развитие эпидемического процесса</w:t>
      </w:r>
      <w:r w:rsidR="00736C0C" w:rsidRPr="00585421">
        <w:rPr>
          <w:rFonts w:ascii="Times New Roman" w:hAnsi="Times New Roman"/>
          <w:color w:val="FF0000"/>
          <w:sz w:val="28"/>
          <w:szCs w:val="28"/>
        </w:rPr>
        <w:t xml:space="preserve"> </w:t>
      </w:r>
    </w:p>
    <w:p w:rsidR="00557FC3" w:rsidRPr="00585421" w:rsidRDefault="00F21B2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больной легкой формой гриппа </w:t>
      </w:r>
      <w:r w:rsidR="00557FC3" w:rsidRPr="00585421">
        <w:rPr>
          <w:rFonts w:ascii="Times New Roman" w:hAnsi="Times New Roman"/>
          <w:color w:val="FF0000"/>
          <w:sz w:val="28"/>
          <w:szCs w:val="28"/>
        </w:rPr>
        <w:t xml:space="preserve">не посещает занятия в школе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больной туляремией оставлен дома</w:t>
      </w:r>
      <w:r w:rsidR="00736C0C" w:rsidRPr="00585421">
        <w:rPr>
          <w:rFonts w:ascii="Times New Roman" w:hAnsi="Times New Roman"/>
          <w:color w:val="FF0000"/>
          <w:sz w:val="28"/>
          <w:szCs w:val="28"/>
        </w:rPr>
        <w:t xml:space="preserve"> </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среди посещавших детский сад обнар</w:t>
      </w:r>
      <w:r w:rsidR="00F21B23" w:rsidRPr="00585421">
        <w:rPr>
          <w:rFonts w:ascii="Times New Roman" w:hAnsi="Times New Roman"/>
          <w:color w:val="FF0000"/>
          <w:sz w:val="28"/>
          <w:szCs w:val="28"/>
        </w:rPr>
        <w:t>ужены лица, инфицированные ВИЧ</w:t>
      </w:r>
    </w:p>
    <w:p w:rsidR="00557FC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у больного, госпитализированного в терапевтическое отделение, выделены яйца аскарид</w:t>
      </w:r>
      <w:r w:rsidR="00736C0C" w:rsidRPr="00585421">
        <w:rPr>
          <w:rFonts w:ascii="Times New Roman" w:hAnsi="Times New Roman"/>
          <w:color w:val="FF0000"/>
          <w:sz w:val="28"/>
          <w:szCs w:val="28"/>
        </w:rPr>
        <w:t xml:space="preserve"> </w:t>
      </w:r>
    </w:p>
    <w:p w:rsidR="00F21B23" w:rsidRPr="00585421" w:rsidRDefault="00557FC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носитель </w:t>
      </w:r>
      <w:r w:rsidR="00F21B23" w:rsidRPr="00585421">
        <w:rPr>
          <w:rFonts w:ascii="Times New Roman" w:hAnsi="Times New Roman"/>
          <w:color w:val="FF0000"/>
          <w:sz w:val="28"/>
          <w:szCs w:val="28"/>
        </w:rPr>
        <w:t>брюшнотифозных бактерий работает подсобным рабочим в столовой</w:t>
      </w:r>
    </w:p>
    <w:p w:rsidR="00557FC3" w:rsidRPr="00585421" w:rsidRDefault="00F21B23" w:rsidP="0031416D">
      <w:pPr>
        <w:numPr>
          <w:ilvl w:val="1"/>
          <w:numId w:val="3"/>
        </w:numPr>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6) больной коклюшем школьник находится дома, родители переболели коклюшем в детстве.</w:t>
      </w:r>
    </w:p>
    <w:p w:rsidR="00557FC3" w:rsidRPr="00585421" w:rsidRDefault="00557FC3" w:rsidP="0031416D">
      <w:pPr>
        <w:spacing w:after="0" w:line="240" w:lineRule="auto"/>
        <w:ind w:firstLine="567"/>
        <w:rPr>
          <w:rFonts w:ascii="Times New Roman" w:hAnsi="Times New Roman"/>
          <w:color w:val="FF0000"/>
          <w:sz w:val="28"/>
          <w:szCs w:val="28"/>
        </w:rPr>
      </w:pPr>
    </w:p>
    <w:p w:rsidR="005B747F" w:rsidRPr="00585421" w:rsidRDefault="00C26497" w:rsidP="0031416D">
      <w:pPr>
        <w:suppressAutoHyphens/>
        <w:spacing w:after="0" w:line="240" w:lineRule="auto"/>
        <w:ind w:firstLine="567"/>
        <w:contextualSpacing/>
        <w:jc w:val="both"/>
        <w:rPr>
          <w:rFonts w:ascii="Times New Roman" w:eastAsia="Times New Roman" w:hAnsi="Times New Roman"/>
          <w:b/>
          <w:color w:val="FF0000"/>
          <w:sz w:val="28"/>
          <w:szCs w:val="28"/>
          <w:lang w:eastAsia="zh-CN"/>
        </w:rPr>
      </w:pPr>
      <w:r w:rsidRPr="00585421">
        <w:rPr>
          <w:rFonts w:ascii="Times New Roman" w:hAnsi="Times New Roman"/>
          <w:b/>
          <w:bCs/>
          <w:color w:val="FF0000"/>
          <w:sz w:val="28"/>
          <w:szCs w:val="28"/>
        </w:rPr>
        <w:t xml:space="preserve">9.2 Примеры заданий для </w:t>
      </w:r>
      <w:r w:rsidR="005B747F" w:rsidRPr="00585421">
        <w:rPr>
          <w:rFonts w:ascii="Times New Roman" w:hAnsi="Times New Roman"/>
          <w:b/>
          <w:bCs/>
          <w:color w:val="FF0000"/>
          <w:sz w:val="28"/>
          <w:szCs w:val="28"/>
        </w:rPr>
        <w:t>э</w:t>
      </w:r>
      <w:r w:rsidR="005B747F" w:rsidRPr="00585421">
        <w:rPr>
          <w:rFonts w:ascii="Times New Roman" w:eastAsia="Times New Roman" w:hAnsi="Times New Roman"/>
          <w:b/>
          <w:color w:val="FF0000"/>
          <w:sz w:val="28"/>
          <w:szCs w:val="28"/>
          <w:lang w:eastAsia="ru-RU"/>
        </w:rPr>
        <w:t xml:space="preserve">тапа </w:t>
      </w:r>
      <w:r w:rsidR="005B747F" w:rsidRPr="00585421">
        <w:rPr>
          <w:rFonts w:ascii="Times New Roman" w:hAnsi="Times New Roman"/>
          <w:b/>
          <w:color w:val="FF0000"/>
          <w:sz w:val="28"/>
          <w:szCs w:val="28"/>
        </w:rPr>
        <w:t>п</w:t>
      </w:r>
      <w:r w:rsidR="005B747F" w:rsidRPr="00585421">
        <w:rPr>
          <w:rStyle w:val="FontStyle18"/>
          <w:b/>
          <w:color w:val="FF0000"/>
          <w:sz w:val="28"/>
          <w:szCs w:val="28"/>
        </w:rPr>
        <w:t>роверки уровня освоения практических навыков и умений, собеседование по специальности</w:t>
      </w:r>
    </w:p>
    <w:p w:rsidR="00767C24" w:rsidRPr="00585421" w:rsidRDefault="00767C24" w:rsidP="0031416D">
      <w:pPr>
        <w:pStyle w:val="10"/>
        <w:numPr>
          <w:ilvl w:val="0"/>
          <w:numId w:val="29"/>
        </w:numPr>
        <w:tabs>
          <w:tab w:val="num" w:pos="0"/>
        </w:tabs>
        <w:ind w:left="0" w:firstLine="567"/>
        <w:rPr>
          <w:color w:val="FF0000"/>
          <w:sz w:val="28"/>
          <w:szCs w:val="28"/>
        </w:rPr>
      </w:pPr>
      <w:r w:rsidRPr="00585421">
        <w:rPr>
          <w:color w:val="FF0000"/>
          <w:sz w:val="28"/>
          <w:szCs w:val="28"/>
        </w:rPr>
        <w:t xml:space="preserve">Составьте план эпидемиологического расследования случая заболевания столбняком. </w:t>
      </w:r>
    </w:p>
    <w:p w:rsidR="00767C24" w:rsidRPr="00585421" w:rsidRDefault="00767C24" w:rsidP="0031416D">
      <w:pPr>
        <w:pStyle w:val="10"/>
        <w:numPr>
          <w:ilvl w:val="0"/>
          <w:numId w:val="29"/>
        </w:numPr>
        <w:tabs>
          <w:tab w:val="num" w:pos="0"/>
        </w:tabs>
        <w:ind w:left="0" w:firstLine="567"/>
        <w:rPr>
          <w:color w:val="FF0000"/>
          <w:sz w:val="28"/>
          <w:szCs w:val="28"/>
        </w:rPr>
      </w:pPr>
      <w:r w:rsidRPr="00585421">
        <w:rPr>
          <w:color w:val="FF0000"/>
          <w:sz w:val="28"/>
          <w:szCs w:val="28"/>
        </w:rPr>
        <w:t>Составьте полный план противоэпидемических мероприятий в выявленном очаге вирусного гепатита А с обоснованием необходимости планируемых организационн</w:t>
      </w:r>
      <w:proofErr w:type="gramStart"/>
      <w:r w:rsidRPr="00585421">
        <w:rPr>
          <w:color w:val="FF0000"/>
          <w:sz w:val="28"/>
          <w:szCs w:val="28"/>
        </w:rPr>
        <w:t>о-</w:t>
      </w:r>
      <w:proofErr w:type="gramEnd"/>
      <w:r w:rsidRPr="00585421">
        <w:rPr>
          <w:color w:val="FF0000"/>
          <w:sz w:val="28"/>
          <w:szCs w:val="28"/>
        </w:rPr>
        <w:t xml:space="preserve"> управленческих решений и укажите порядок их осуществления. </w:t>
      </w:r>
    </w:p>
    <w:p w:rsidR="0031416D" w:rsidRPr="00585421" w:rsidRDefault="0031416D" w:rsidP="0031416D">
      <w:pPr>
        <w:pStyle w:val="10"/>
        <w:numPr>
          <w:ilvl w:val="0"/>
          <w:numId w:val="29"/>
        </w:numPr>
        <w:tabs>
          <w:tab w:val="num" w:pos="0"/>
        </w:tabs>
        <w:ind w:left="0" w:firstLine="567"/>
        <w:rPr>
          <w:color w:val="FF0000"/>
          <w:sz w:val="28"/>
          <w:szCs w:val="28"/>
        </w:rPr>
      </w:pPr>
      <w:r w:rsidRPr="00585421">
        <w:rPr>
          <w:color w:val="FF0000"/>
          <w:sz w:val="28"/>
          <w:szCs w:val="28"/>
        </w:rPr>
        <w:t xml:space="preserve">Вычислите коэффициент иммунологической эффективности и оцените </w:t>
      </w:r>
      <w:proofErr w:type="gramStart"/>
      <w:r w:rsidRPr="00585421">
        <w:rPr>
          <w:color w:val="FF0000"/>
          <w:sz w:val="28"/>
          <w:szCs w:val="28"/>
        </w:rPr>
        <w:t>фактическую</w:t>
      </w:r>
      <w:proofErr w:type="gramEnd"/>
      <w:r w:rsidRPr="00585421">
        <w:rPr>
          <w:color w:val="FF0000"/>
          <w:sz w:val="28"/>
          <w:szCs w:val="28"/>
        </w:rPr>
        <w:t xml:space="preserve"> </w:t>
      </w:r>
      <w:proofErr w:type="spellStart"/>
      <w:r w:rsidRPr="00585421">
        <w:rPr>
          <w:color w:val="FF0000"/>
          <w:sz w:val="28"/>
          <w:szCs w:val="28"/>
        </w:rPr>
        <w:t>привитость</w:t>
      </w:r>
      <w:proofErr w:type="spellEnd"/>
      <w:r w:rsidRPr="00585421">
        <w:rPr>
          <w:color w:val="FF0000"/>
          <w:sz w:val="28"/>
          <w:szCs w:val="28"/>
        </w:rPr>
        <w:t>.</w:t>
      </w:r>
    </w:p>
    <w:p w:rsidR="00767C24" w:rsidRPr="00585421" w:rsidRDefault="005B747F" w:rsidP="0031416D">
      <w:pPr>
        <w:pStyle w:val="10"/>
        <w:numPr>
          <w:ilvl w:val="0"/>
          <w:numId w:val="29"/>
        </w:numPr>
        <w:tabs>
          <w:tab w:val="num" w:pos="0"/>
        </w:tabs>
        <w:ind w:left="0" w:firstLine="567"/>
        <w:rPr>
          <w:color w:val="FF0000"/>
          <w:sz w:val="28"/>
          <w:szCs w:val="28"/>
        </w:rPr>
      </w:pPr>
      <w:r w:rsidRPr="00585421">
        <w:rPr>
          <w:color w:val="FF0000"/>
          <w:sz w:val="28"/>
          <w:szCs w:val="28"/>
        </w:rPr>
        <w:t>О</w:t>
      </w:r>
      <w:r w:rsidRPr="00585421">
        <w:rPr>
          <w:color w:val="FF0000"/>
          <w:spacing w:val="-2"/>
          <w:sz w:val="28"/>
          <w:szCs w:val="28"/>
        </w:rPr>
        <w:t xml:space="preserve">боснуйте правильность выбора средства, оцените соблюдение режима дезинфекции и </w:t>
      </w:r>
      <w:proofErr w:type="spellStart"/>
      <w:r w:rsidRPr="00585421">
        <w:rPr>
          <w:color w:val="FF0000"/>
          <w:spacing w:val="-2"/>
          <w:sz w:val="28"/>
          <w:szCs w:val="28"/>
        </w:rPr>
        <w:t>предстерилизационной</w:t>
      </w:r>
      <w:proofErr w:type="spellEnd"/>
      <w:r w:rsidRPr="00585421">
        <w:rPr>
          <w:color w:val="FF0000"/>
          <w:spacing w:val="-2"/>
          <w:sz w:val="28"/>
          <w:szCs w:val="28"/>
        </w:rPr>
        <w:t xml:space="preserve"> очистки стоматологических инструментов, укажите методы контроля </w:t>
      </w:r>
      <w:proofErr w:type="spellStart"/>
      <w:r w:rsidRPr="00585421">
        <w:rPr>
          <w:color w:val="FF0000"/>
          <w:spacing w:val="-2"/>
          <w:sz w:val="28"/>
          <w:szCs w:val="28"/>
        </w:rPr>
        <w:t>предстерилизационной</w:t>
      </w:r>
      <w:proofErr w:type="spellEnd"/>
      <w:r w:rsidRPr="00585421">
        <w:rPr>
          <w:color w:val="FF0000"/>
          <w:spacing w:val="-2"/>
          <w:sz w:val="28"/>
          <w:szCs w:val="28"/>
        </w:rPr>
        <w:t xml:space="preserve"> очистки.</w:t>
      </w:r>
    </w:p>
    <w:p w:rsidR="005B747F" w:rsidRPr="00585421" w:rsidRDefault="005B747F" w:rsidP="0031416D">
      <w:pPr>
        <w:pStyle w:val="10"/>
        <w:numPr>
          <w:ilvl w:val="0"/>
          <w:numId w:val="29"/>
        </w:numPr>
        <w:tabs>
          <w:tab w:val="num" w:pos="0"/>
        </w:tabs>
        <w:ind w:left="0" w:firstLine="567"/>
        <w:rPr>
          <w:color w:val="FF0000"/>
          <w:sz w:val="28"/>
          <w:szCs w:val="28"/>
        </w:rPr>
      </w:pPr>
      <w:r w:rsidRPr="00585421">
        <w:rPr>
          <w:color w:val="FF0000"/>
          <w:sz w:val="28"/>
          <w:szCs w:val="28"/>
        </w:rPr>
        <w:lastRenderedPageBreak/>
        <w:t>Представьте методики расчета показателей заболеваемости и смертности, которые использовалась для получения результатов представленной диаграммы.</w:t>
      </w:r>
    </w:p>
    <w:p w:rsidR="00767C24" w:rsidRPr="00585421" w:rsidRDefault="00767C24" w:rsidP="0031416D">
      <w:pPr>
        <w:pStyle w:val="06"/>
        <w:spacing w:after="0"/>
        <w:ind w:firstLine="567"/>
        <w:rPr>
          <w:color w:val="FF0000"/>
          <w:spacing w:val="-2"/>
          <w:sz w:val="28"/>
          <w:szCs w:val="28"/>
        </w:rPr>
      </w:pPr>
    </w:p>
    <w:p w:rsidR="00C60E9F" w:rsidRPr="00585421" w:rsidRDefault="00C60E9F"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Ситуационная задача № 1</w:t>
      </w:r>
    </w:p>
    <w:p w:rsidR="00C60E9F" w:rsidRPr="00585421" w:rsidRDefault="00C60E9F" w:rsidP="0031416D">
      <w:pPr>
        <w:pStyle w:val="aa"/>
        <w:spacing w:after="0"/>
        <w:ind w:firstLine="567"/>
        <w:jc w:val="both"/>
        <w:rPr>
          <w:color w:val="FF0000"/>
          <w:sz w:val="28"/>
          <w:szCs w:val="28"/>
        </w:rPr>
      </w:pPr>
      <w:r w:rsidRPr="00585421">
        <w:rPr>
          <w:color w:val="FF0000"/>
          <w:sz w:val="28"/>
          <w:szCs w:val="28"/>
        </w:rPr>
        <w:t>В Центральную районную больницу с 16 по 26 августа с интервалом в 1–2 дня обратилось 6 человек с жалобами на головную боль, общую слабость, боли в области спины и икроножных мышцах, высокую температуру (38,7–40,1</w:t>
      </w:r>
      <w:r w:rsidRPr="00585421">
        <w:rPr>
          <w:color w:val="FF0000"/>
          <w:sz w:val="28"/>
          <w:szCs w:val="28"/>
        </w:rPr>
        <w:sym w:font="Symbol" w:char="00B0"/>
      </w:r>
      <w:r w:rsidRPr="00585421">
        <w:rPr>
          <w:color w:val="FF0000"/>
          <w:sz w:val="28"/>
          <w:szCs w:val="28"/>
        </w:rPr>
        <w:t xml:space="preserve">С). При сборе эпидемиологического анамнеза установили, что все заболевшие – сельскохозяйственные рабочие, проживающие в селе Н., были направлены в помощь пастухам для перегона крупного рогатого скота на стойловое содержание. Выпас животных проводился на сырой, заболоченной, богатой болотной растительностью территории. </w:t>
      </w:r>
      <w:proofErr w:type="gramStart"/>
      <w:r w:rsidRPr="00585421">
        <w:rPr>
          <w:color w:val="FF0000"/>
          <w:sz w:val="28"/>
          <w:szCs w:val="28"/>
        </w:rPr>
        <w:t>Заболевшие нередко употребляли сырую воду для питья из небольших водоёмов, ходили босиком по заболоченному лугу.</w:t>
      </w:r>
      <w:proofErr w:type="gramEnd"/>
      <w:r w:rsidRPr="00585421">
        <w:rPr>
          <w:color w:val="FF0000"/>
          <w:sz w:val="28"/>
          <w:szCs w:val="28"/>
        </w:rPr>
        <w:t xml:space="preserve"> У большинства больных отмечались порезы кожных покровов рук и ног о стебли травы. На основании эпидемиологического анамнеза и клинических проявлений заболеваний был заподозрен лептоспироз, который был подтверждён </w:t>
      </w:r>
      <w:proofErr w:type="spellStart"/>
      <w:r w:rsidRPr="00585421">
        <w:rPr>
          <w:color w:val="FF0000"/>
          <w:sz w:val="28"/>
          <w:szCs w:val="28"/>
        </w:rPr>
        <w:t>серологически</w:t>
      </w:r>
      <w:proofErr w:type="spellEnd"/>
      <w:r w:rsidRPr="00585421">
        <w:rPr>
          <w:color w:val="FF0000"/>
          <w:sz w:val="28"/>
          <w:szCs w:val="28"/>
        </w:rPr>
        <w:t xml:space="preserve">. </w:t>
      </w:r>
      <w:proofErr w:type="gramStart"/>
      <w:r w:rsidRPr="00585421">
        <w:rPr>
          <w:color w:val="FF0000"/>
          <w:sz w:val="28"/>
          <w:szCs w:val="28"/>
        </w:rPr>
        <w:t xml:space="preserve">У 4 обратившихся выявлены антитела к лептоспирам </w:t>
      </w:r>
      <w:proofErr w:type="spellStart"/>
      <w:r w:rsidRPr="00585421">
        <w:rPr>
          <w:color w:val="FF0000"/>
          <w:sz w:val="28"/>
          <w:szCs w:val="28"/>
        </w:rPr>
        <w:t>серогруппы</w:t>
      </w:r>
      <w:proofErr w:type="spellEnd"/>
      <w:r w:rsidRPr="00585421">
        <w:rPr>
          <w:color w:val="FF0000"/>
          <w:sz w:val="28"/>
          <w:szCs w:val="28"/>
        </w:rPr>
        <w:t xml:space="preserve"> </w:t>
      </w:r>
      <w:proofErr w:type="spellStart"/>
      <w:r w:rsidRPr="00585421">
        <w:rPr>
          <w:color w:val="FF0000"/>
          <w:sz w:val="28"/>
          <w:szCs w:val="28"/>
        </w:rPr>
        <w:t>Grippotyphosa</w:t>
      </w:r>
      <w:proofErr w:type="spellEnd"/>
      <w:r w:rsidRPr="00585421">
        <w:rPr>
          <w:color w:val="FF0000"/>
          <w:sz w:val="28"/>
          <w:szCs w:val="28"/>
        </w:rPr>
        <w:t xml:space="preserve"> в титрах 1:400–1:800, а у 2 – к лептоспирам </w:t>
      </w:r>
      <w:proofErr w:type="spellStart"/>
      <w:r w:rsidRPr="00585421">
        <w:rPr>
          <w:color w:val="FF0000"/>
          <w:sz w:val="28"/>
          <w:szCs w:val="28"/>
        </w:rPr>
        <w:t>Grippotyphosa</w:t>
      </w:r>
      <w:proofErr w:type="spellEnd"/>
      <w:r w:rsidRPr="00585421">
        <w:rPr>
          <w:color w:val="FF0000"/>
          <w:sz w:val="28"/>
          <w:szCs w:val="28"/>
        </w:rPr>
        <w:t xml:space="preserve"> и </w:t>
      </w:r>
      <w:proofErr w:type="spellStart"/>
      <w:r w:rsidRPr="00585421">
        <w:rPr>
          <w:color w:val="FF0000"/>
          <w:sz w:val="28"/>
          <w:szCs w:val="28"/>
        </w:rPr>
        <w:t>Pomona</w:t>
      </w:r>
      <w:proofErr w:type="spellEnd"/>
      <w:r w:rsidRPr="00585421">
        <w:rPr>
          <w:color w:val="FF0000"/>
          <w:sz w:val="28"/>
          <w:szCs w:val="28"/>
        </w:rPr>
        <w:t xml:space="preserve"> в титрах – 1:800–1:1600 и 1:200–1:400 соответственно.</w:t>
      </w:r>
      <w:proofErr w:type="gramEnd"/>
      <w:r w:rsidRPr="00585421">
        <w:rPr>
          <w:color w:val="FF0000"/>
          <w:sz w:val="28"/>
          <w:szCs w:val="28"/>
        </w:rPr>
        <w:t xml:space="preserve"> При повторном обследовании через 5–7 дней отмечалось нарастание титров к лептоспирам </w:t>
      </w:r>
      <w:proofErr w:type="spellStart"/>
      <w:r w:rsidRPr="00585421">
        <w:rPr>
          <w:color w:val="FF0000"/>
          <w:sz w:val="28"/>
          <w:szCs w:val="28"/>
        </w:rPr>
        <w:t>Grippotyphosa</w:t>
      </w:r>
      <w:proofErr w:type="spellEnd"/>
      <w:r w:rsidRPr="00585421">
        <w:rPr>
          <w:color w:val="FF0000"/>
          <w:sz w:val="28"/>
          <w:szCs w:val="28"/>
        </w:rPr>
        <w:t xml:space="preserve"> (1:6400) и снижение к </w:t>
      </w:r>
      <w:proofErr w:type="spellStart"/>
      <w:r w:rsidRPr="00585421">
        <w:rPr>
          <w:color w:val="FF0000"/>
          <w:sz w:val="28"/>
          <w:szCs w:val="28"/>
        </w:rPr>
        <w:t>Pomona</w:t>
      </w:r>
      <w:proofErr w:type="spellEnd"/>
      <w:r w:rsidRPr="00585421">
        <w:rPr>
          <w:color w:val="FF0000"/>
          <w:sz w:val="28"/>
          <w:szCs w:val="28"/>
        </w:rPr>
        <w:t xml:space="preserve">. </w:t>
      </w:r>
    </w:p>
    <w:p w:rsidR="00C60E9F" w:rsidRPr="00585421" w:rsidRDefault="00C60E9F" w:rsidP="0031416D">
      <w:pPr>
        <w:pStyle w:val="06"/>
        <w:spacing w:after="0"/>
        <w:ind w:firstLine="567"/>
        <w:rPr>
          <w:color w:val="FF0000"/>
          <w:spacing w:val="-2"/>
          <w:sz w:val="28"/>
          <w:szCs w:val="28"/>
        </w:rPr>
      </w:pPr>
      <w:r w:rsidRPr="00585421">
        <w:rPr>
          <w:color w:val="FF0000"/>
          <w:spacing w:val="-2"/>
          <w:sz w:val="28"/>
          <w:szCs w:val="28"/>
        </w:rPr>
        <w:t xml:space="preserve">При эпидемиологическом и эпизоотологическом обследовании очага, проведенном эпидемиологом совместно </w:t>
      </w:r>
      <w:proofErr w:type="gramStart"/>
      <w:r w:rsidRPr="00585421">
        <w:rPr>
          <w:color w:val="FF0000"/>
          <w:spacing w:val="-2"/>
          <w:sz w:val="28"/>
          <w:szCs w:val="28"/>
        </w:rPr>
        <w:t>с</w:t>
      </w:r>
      <w:proofErr w:type="gramEnd"/>
      <w:r w:rsidRPr="00585421">
        <w:rPr>
          <w:color w:val="FF0000"/>
          <w:spacing w:val="-2"/>
          <w:sz w:val="28"/>
          <w:szCs w:val="28"/>
        </w:rPr>
        <w:t xml:space="preserve"> </w:t>
      </w:r>
      <w:proofErr w:type="gramStart"/>
      <w:r w:rsidRPr="00585421">
        <w:rPr>
          <w:color w:val="FF0000"/>
          <w:spacing w:val="-2"/>
          <w:sz w:val="28"/>
          <w:szCs w:val="28"/>
        </w:rPr>
        <w:t>ветеринарным</w:t>
      </w:r>
      <w:proofErr w:type="gramEnd"/>
      <w:r w:rsidRPr="00585421">
        <w:rPr>
          <w:color w:val="FF0000"/>
          <w:spacing w:val="-2"/>
          <w:sz w:val="28"/>
          <w:szCs w:val="28"/>
        </w:rPr>
        <w:t xml:space="preserve"> врачам, установлено, что у животных не было клинически выраженных случаев, однако, в хозяйствах района, в том числе и в тех, откуда доставляли на выпас скот, имели место случаи лептоспироза. Выяснено также, что территория, используемая под пастбища, входит в зону природного очага лептоспироза. Для выявления источников инфекции были исследованы сыворотки крови от сельскохозяйственных животных и диких млекопитающих. При выборочном обследовании 108 голов крупного рогатого скота у 27 (25%) в сыворотках крови обнаружены антитела к лептоспирам </w:t>
      </w:r>
      <w:proofErr w:type="spellStart"/>
      <w:r w:rsidRPr="00585421">
        <w:rPr>
          <w:color w:val="FF0000"/>
          <w:spacing w:val="-2"/>
          <w:sz w:val="28"/>
          <w:szCs w:val="28"/>
        </w:rPr>
        <w:t>Grippotyphosa</w:t>
      </w:r>
      <w:proofErr w:type="spellEnd"/>
      <w:r w:rsidRPr="00585421">
        <w:rPr>
          <w:color w:val="FF0000"/>
          <w:spacing w:val="-2"/>
          <w:sz w:val="28"/>
          <w:szCs w:val="28"/>
        </w:rPr>
        <w:t xml:space="preserve">. Из 128 мышевидных грызунов и землероек, отловленных в месте выпаса скота, у 11 (8,6%) при бактериоскопии ткани почек были выявлены лептоспиры, у 22 (17,2%) зверьков обнаружены антитела к лептоспирам трёх групп: </w:t>
      </w:r>
      <w:proofErr w:type="spellStart"/>
      <w:r w:rsidRPr="00585421">
        <w:rPr>
          <w:color w:val="FF0000"/>
          <w:spacing w:val="-2"/>
          <w:sz w:val="28"/>
          <w:szCs w:val="28"/>
        </w:rPr>
        <w:t>Grippotyphosa</w:t>
      </w:r>
      <w:proofErr w:type="spellEnd"/>
      <w:r w:rsidRPr="00585421">
        <w:rPr>
          <w:color w:val="FF0000"/>
          <w:spacing w:val="-2"/>
          <w:sz w:val="28"/>
          <w:szCs w:val="28"/>
        </w:rPr>
        <w:t xml:space="preserve">, </w:t>
      </w:r>
      <w:proofErr w:type="spellStart"/>
      <w:r w:rsidRPr="00585421">
        <w:rPr>
          <w:color w:val="FF0000"/>
          <w:spacing w:val="-2"/>
          <w:sz w:val="28"/>
          <w:szCs w:val="28"/>
        </w:rPr>
        <w:t>Pomona</w:t>
      </w:r>
      <w:proofErr w:type="spellEnd"/>
      <w:r w:rsidRPr="00585421">
        <w:rPr>
          <w:color w:val="FF0000"/>
          <w:spacing w:val="-2"/>
          <w:sz w:val="28"/>
          <w:szCs w:val="28"/>
        </w:rPr>
        <w:t xml:space="preserve">, </w:t>
      </w:r>
      <w:proofErr w:type="spellStart"/>
      <w:r w:rsidRPr="00585421">
        <w:rPr>
          <w:color w:val="FF0000"/>
          <w:spacing w:val="-2"/>
          <w:sz w:val="28"/>
          <w:szCs w:val="28"/>
        </w:rPr>
        <w:t>Javanica</w:t>
      </w:r>
      <w:proofErr w:type="spellEnd"/>
      <w:r w:rsidRPr="00585421">
        <w:rPr>
          <w:color w:val="FF0000"/>
          <w:spacing w:val="-2"/>
          <w:sz w:val="28"/>
          <w:szCs w:val="28"/>
        </w:rPr>
        <w:t xml:space="preserve">. </w:t>
      </w:r>
      <w:proofErr w:type="gramStart"/>
      <w:r w:rsidRPr="00585421">
        <w:rPr>
          <w:color w:val="FF0000"/>
          <w:spacing w:val="-2"/>
          <w:sz w:val="28"/>
          <w:szCs w:val="28"/>
        </w:rPr>
        <w:t xml:space="preserve">От полёвок обыкновенной, лесной и от полёвки-экономки выделены штаммы лептоспир </w:t>
      </w:r>
      <w:proofErr w:type="spellStart"/>
      <w:r w:rsidRPr="00585421">
        <w:rPr>
          <w:color w:val="FF0000"/>
          <w:spacing w:val="-2"/>
          <w:sz w:val="28"/>
          <w:szCs w:val="28"/>
        </w:rPr>
        <w:t>серогруппы</w:t>
      </w:r>
      <w:proofErr w:type="spellEnd"/>
      <w:r w:rsidRPr="00585421">
        <w:rPr>
          <w:color w:val="FF0000"/>
          <w:spacing w:val="-2"/>
          <w:sz w:val="28"/>
          <w:szCs w:val="28"/>
        </w:rPr>
        <w:t xml:space="preserve"> </w:t>
      </w:r>
      <w:proofErr w:type="spellStart"/>
      <w:r w:rsidRPr="00585421">
        <w:rPr>
          <w:color w:val="FF0000"/>
          <w:spacing w:val="-2"/>
          <w:sz w:val="28"/>
          <w:szCs w:val="28"/>
        </w:rPr>
        <w:t>Grippotyphosa</w:t>
      </w:r>
      <w:proofErr w:type="spellEnd"/>
      <w:r w:rsidRPr="00585421">
        <w:rPr>
          <w:color w:val="FF0000"/>
          <w:spacing w:val="-2"/>
          <w:sz w:val="28"/>
          <w:szCs w:val="28"/>
        </w:rPr>
        <w:t>.</w:t>
      </w:r>
      <w:proofErr w:type="gramEnd"/>
    </w:p>
    <w:p w:rsidR="00C60E9F" w:rsidRPr="00585421" w:rsidRDefault="00C60E9F" w:rsidP="0031416D">
      <w:pPr>
        <w:pStyle w:val="ac"/>
        <w:keepNext w:val="0"/>
        <w:ind w:firstLine="567"/>
        <w:rPr>
          <w:b w:val="0"/>
          <w:color w:val="FF0000"/>
          <w:sz w:val="28"/>
          <w:szCs w:val="28"/>
        </w:rPr>
      </w:pPr>
      <w:r w:rsidRPr="00585421">
        <w:rPr>
          <w:b w:val="0"/>
          <w:color w:val="FF0000"/>
          <w:sz w:val="28"/>
          <w:szCs w:val="28"/>
        </w:rPr>
        <w:t>Задание</w:t>
      </w:r>
    </w:p>
    <w:p w:rsidR="00C60E9F" w:rsidRPr="00585421" w:rsidRDefault="00C60E9F" w:rsidP="0031416D">
      <w:pPr>
        <w:pStyle w:val="10"/>
        <w:ind w:left="0" w:firstLine="567"/>
        <w:rPr>
          <w:color w:val="FF0000"/>
          <w:sz w:val="28"/>
          <w:szCs w:val="28"/>
        </w:rPr>
      </w:pPr>
      <w:r w:rsidRPr="00585421">
        <w:rPr>
          <w:color w:val="FF0000"/>
          <w:sz w:val="28"/>
          <w:szCs w:val="28"/>
        </w:rPr>
        <w:t>1.</w:t>
      </w:r>
      <w:r w:rsidRPr="00585421">
        <w:rPr>
          <w:color w:val="FF0000"/>
          <w:sz w:val="28"/>
          <w:szCs w:val="28"/>
        </w:rPr>
        <w:tab/>
        <w:t>Оцените ситуацию и выскажите гипотезы о возможных причинах возникновения и распространения случаев лептоспирозов.</w:t>
      </w:r>
    </w:p>
    <w:p w:rsidR="00C60E9F" w:rsidRPr="00585421" w:rsidRDefault="00C60E9F" w:rsidP="0031416D">
      <w:pPr>
        <w:pStyle w:val="10"/>
        <w:ind w:left="0" w:firstLine="567"/>
        <w:rPr>
          <w:color w:val="FF0000"/>
          <w:sz w:val="28"/>
          <w:szCs w:val="28"/>
        </w:rPr>
      </w:pPr>
      <w:r w:rsidRPr="00585421">
        <w:rPr>
          <w:color w:val="FF0000"/>
          <w:sz w:val="28"/>
          <w:szCs w:val="28"/>
        </w:rPr>
        <w:t>2.</w:t>
      </w:r>
      <w:r w:rsidRPr="00585421">
        <w:rPr>
          <w:color w:val="FF0000"/>
          <w:sz w:val="28"/>
          <w:szCs w:val="28"/>
        </w:rPr>
        <w:tab/>
        <w:t xml:space="preserve">Составьте план противоэпидемических мероприятий. </w:t>
      </w:r>
    </w:p>
    <w:p w:rsidR="00C60E9F" w:rsidRPr="00585421" w:rsidRDefault="00C60E9F" w:rsidP="0031416D">
      <w:pPr>
        <w:pStyle w:val="112"/>
        <w:spacing w:after="0"/>
        <w:ind w:left="0" w:firstLine="567"/>
        <w:rPr>
          <w:color w:val="FF0000"/>
          <w:sz w:val="28"/>
          <w:szCs w:val="28"/>
        </w:rPr>
      </w:pPr>
      <w:r w:rsidRPr="00585421">
        <w:rPr>
          <w:color w:val="FF0000"/>
          <w:sz w:val="28"/>
          <w:szCs w:val="28"/>
        </w:rPr>
        <w:t>3.</w:t>
      </w:r>
      <w:r w:rsidRPr="00585421">
        <w:rPr>
          <w:color w:val="FF0000"/>
          <w:sz w:val="28"/>
          <w:szCs w:val="28"/>
        </w:rPr>
        <w:tab/>
        <w:t xml:space="preserve">Обоснуйте необходимость планируемых управленческих решений и укажите порядок их осуществления. </w:t>
      </w:r>
    </w:p>
    <w:p w:rsidR="00C60E9F" w:rsidRPr="00585421" w:rsidRDefault="00C60E9F" w:rsidP="0031416D">
      <w:pPr>
        <w:pStyle w:val="112"/>
        <w:spacing w:after="0"/>
        <w:ind w:left="0" w:firstLine="567"/>
        <w:rPr>
          <w:color w:val="FF0000"/>
          <w:sz w:val="28"/>
          <w:szCs w:val="28"/>
        </w:rPr>
      </w:pPr>
      <w:r w:rsidRPr="00585421">
        <w:rPr>
          <w:color w:val="FF0000"/>
          <w:sz w:val="28"/>
          <w:szCs w:val="28"/>
        </w:rPr>
        <w:lastRenderedPageBreak/>
        <w:t>4. Укажите, какие методы и средства санитарного просвещения можно использовать в целях первичной профилактики лептоспирозов.</w:t>
      </w:r>
    </w:p>
    <w:p w:rsidR="00C60E9F" w:rsidRPr="00585421" w:rsidRDefault="00C60E9F" w:rsidP="0031416D">
      <w:pPr>
        <w:spacing w:after="0" w:line="240" w:lineRule="auto"/>
        <w:ind w:firstLine="567"/>
        <w:jc w:val="center"/>
        <w:rPr>
          <w:rFonts w:ascii="Times New Roman" w:hAnsi="Times New Roman"/>
          <w:color w:val="FF0000"/>
          <w:sz w:val="28"/>
          <w:szCs w:val="28"/>
        </w:rPr>
      </w:pPr>
    </w:p>
    <w:p w:rsidR="00C60E9F" w:rsidRPr="00585421" w:rsidRDefault="00C60E9F"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Ситуационная задача № 2</w:t>
      </w:r>
    </w:p>
    <w:p w:rsidR="00C60E9F" w:rsidRPr="00585421" w:rsidRDefault="00C60E9F" w:rsidP="0031416D">
      <w:pPr>
        <w:pStyle w:val="aa"/>
        <w:spacing w:after="0"/>
        <w:ind w:firstLine="567"/>
        <w:jc w:val="both"/>
        <w:rPr>
          <w:color w:val="FF0000"/>
          <w:spacing w:val="-2"/>
          <w:sz w:val="28"/>
          <w:szCs w:val="28"/>
        </w:rPr>
      </w:pPr>
      <w:r w:rsidRPr="00585421">
        <w:rPr>
          <w:color w:val="FF0000"/>
          <w:spacing w:val="-2"/>
          <w:sz w:val="28"/>
          <w:szCs w:val="28"/>
        </w:rPr>
        <w:t xml:space="preserve">В конце июля 2003 года среди населения поселка К. стали регистрироваться случаи лихорадочного заболевания, сопровождающиеся резкой головной болью, болями в мышцах, особенно икроножных и мышцах спины, у некоторых больных отмечались гиперемия лица, </w:t>
      </w:r>
      <w:proofErr w:type="spellStart"/>
      <w:r w:rsidRPr="00585421">
        <w:rPr>
          <w:color w:val="FF0000"/>
          <w:spacing w:val="-2"/>
          <w:sz w:val="28"/>
          <w:szCs w:val="28"/>
        </w:rPr>
        <w:t>инъецированность</w:t>
      </w:r>
      <w:proofErr w:type="spellEnd"/>
      <w:r w:rsidRPr="00585421">
        <w:rPr>
          <w:color w:val="FF0000"/>
          <w:spacing w:val="-2"/>
          <w:sz w:val="28"/>
          <w:szCs w:val="28"/>
        </w:rPr>
        <w:t xml:space="preserve"> сосудов склер, у большинства наблюдались рвота и диспепсические расстройства, у некоторых отмечалось увеличение печени. У трех человек замечено появление сыпи на коже груди и живота, у двух наблюдались менингеальные симптомы. На основании клинических данных врачом районной больницы был диагностирован лептоспироз. При исследовании сыворотки крови больных в реакции </w:t>
      </w:r>
      <w:proofErr w:type="spellStart"/>
      <w:r w:rsidRPr="00585421">
        <w:rPr>
          <w:color w:val="FF0000"/>
          <w:spacing w:val="-2"/>
          <w:sz w:val="28"/>
          <w:szCs w:val="28"/>
        </w:rPr>
        <w:t>микроагглютинации</w:t>
      </w:r>
      <w:proofErr w:type="spellEnd"/>
      <w:r w:rsidRPr="00585421">
        <w:rPr>
          <w:color w:val="FF0000"/>
          <w:spacing w:val="-2"/>
          <w:sz w:val="28"/>
          <w:szCs w:val="28"/>
        </w:rPr>
        <w:t xml:space="preserve"> были получены положительные результаты с лептоспирами типа </w:t>
      </w:r>
      <w:proofErr w:type="spellStart"/>
      <w:r w:rsidRPr="00585421">
        <w:rPr>
          <w:color w:val="FF0000"/>
          <w:spacing w:val="-2"/>
          <w:sz w:val="28"/>
          <w:szCs w:val="28"/>
        </w:rPr>
        <w:t>Pomona</w:t>
      </w:r>
      <w:proofErr w:type="spellEnd"/>
      <w:r w:rsidRPr="00585421">
        <w:rPr>
          <w:color w:val="FF0000"/>
          <w:spacing w:val="-2"/>
          <w:sz w:val="28"/>
          <w:szCs w:val="28"/>
        </w:rPr>
        <w:t xml:space="preserve"> в титрах от 1:100 до 1:1600.</w:t>
      </w:r>
    </w:p>
    <w:p w:rsidR="00C60E9F" w:rsidRPr="00585421" w:rsidRDefault="00C60E9F" w:rsidP="0031416D">
      <w:pPr>
        <w:pStyle w:val="aa"/>
        <w:spacing w:after="0"/>
        <w:ind w:firstLine="567"/>
        <w:jc w:val="both"/>
        <w:rPr>
          <w:color w:val="FF0000"/>
          <w:sz w:val="28"/>
          <w:szCs w:val="28"/>
        </w:rPr>
      </w:pPr>
      <w:r w:rsidRPr="00585421">
        <w:rPr>
          <w:color w:val="FF0000"/>
          <w:sz w:val="28"/>
          <w:szCs w:val="28"/>
        </w:rPr>
        <w:t xml:space="preserve">При эпидемиологическом расследовании вспышки было установлено, что за 10 дней заболело 30 человек, из них – 27 детей в возрасте 7–14 лет и 3 – взрослых. Все заболевшие дети купались в реке, на берегу которой расположен поселок К. Река – мелководная с заболоченными берегами, имеет извилистое русло, берега её покрыты травяной растительностью, местами имеются затоны и островки. Течение – медленное, дно – илистое. Наиболее широкая часть реки является местом купания жителей совхоза, преимущественно детей. Вверх по течению реки в </w:t>
      </w:r>
      <w:smartTag w:uri="urn:schemas-microsoft-com:office:smarttags" w:element="metricconverter">
        <w:smartTagPr>
          <w:attr w:name="ProductID" w:val="0,5 км"/>
        </w:smartTagPr>
        <w:r w:rsidRPr="00585421">
          <w:rPr>
            <w:color w:val="FF0000"/>
            <w:sz w:val="28"/>
            <w:szCs w:val="28"/>
          </w:rPr>
          <w:t>0,5 км</w:t>
        </w:r>
      </w:smartTag>
      <w:r w:rsidRPr="00585421">
        <w:rPr>
          <w:color w:val="FF0000"/>
          <w:sz w:val="28"/>
          <w:szCs w:val="28"/>
        </w:rPr>
        <w:t xml:space="preserve"> от места купания располагается свиноводческая ферма. Было выяснено, что все заболевшие взрослые работают на этой ферме. </w:t>
      </w:r>
    </w:p>
    <w:p w:rsidR="00C60E9F" w:rsidRPr="00585421" w:rsidRDefault="00C60E9F" w:rsidP="0031416D">
      <w:pPr>
        <w:pStyle w:val="aa"/>
        <w:spacing w:after="0"/>
        <w:ind w:firstLine="567"/>
        <w:jc w:val="both"/>
        <w:rPr>
          <w:color w:val="FF0000"/>
          <w:sz w:val="28"/>
          <w:szCs w:val="28"/>
        </w:rPr>
      </w:pPr>
      <w:r w:rsidRPr="00585421">
        <w:rPr>
          <w:color w:val="FF0000"/>
          <w:sz w:val="28"/>
          <w:szCs w:val="28"/>
        </w:rPr>
        <w:t xml:space="preserve">При обследовании свинофермы установлено, что в период, предшествующий вспышке, среди молодняка наблюдались острые массовые заболевания, сопровождающиеся в ряде случаев гибелью животных. При серологическом обследовании 120 свиней у 32 из них были найдены антитела к лептоспирам </w:t>
      </w:r>
      <w:proofErr w:type="spellStart"/>
      <w:r w:rsidRPr="00585421">
        <w:rPr>
          <w:color w:val="FF0000"/>
          <w:sz w:val="28"/>
          <w:szCs w:val="28"/>
        </w:rPr>
        <w:t>Pomona</w:t>
      </w:r>
      <w:proofErr w:type="spellEnd"/>
      <w:r w:rsidRPr="00585421">
        <w:rPr>
          <w:color w:val="FF0000"/>
          <w:sz w:val="28"/>
          <w:szCs w:val="28"/>
        </w:rPr>
        <w:t>. Обнаружены нарушения ветеринарно-санитарного режима свинофермы: 70 голов свиней находились в неприспособленных помещениях, расположенных на расстоянии 100–150 м от реки. Животные имели свободный доступ к воде, т.к. территория фермы не ограждена. На ферме нет жижесборников, все нечистоты всасываются в почву. При сильных дождях нечистоты смываются в реку. Ферма заселена мышами.</w:t>
      </w:r>
    </w:p>
    <w:p w:rsidR="00C60E9F" w:rsidRPr="00585421" w:rsidRDefault="00C60E9F" w:rsidP="0031416D">
      <w:pPr>
        <w:pStyle w:val="ac"/>
        <w:keepNext w:val="0"/>
        <w:ind w:firstLine="567"/>
        <w:rPr>
          <w:b w:val="0"/>
          <w:color w:val="FF0000"/>
          <w:sz w:val="28"/>
          <w:szCs w:val="28"/>
        </w:rPr>
      </w:pPr>
      <w:r w:rsidRPr="00585421">
        <w:rPr>
          <w:b w:val="0"/>
          <w:color w:val="FF0000"/>
          <w:sz w:val="28"/>
          <w:szCs w:val="28"/>
        </w:rPr>
        <w:t>Задание</w:t>
      </w:r>
    </w:p>
    <w:p w:rsidR="00C60E9F" w:rsidRPr="00585421" w:rsidRDefault="00C60E9F" w:rsidP="0031416D">
      <w:pPr>
        <w:pStyle w:val="10"/>
        <w:ind w:left="0" w:firstLine="567"/>
        <w:rPr>
          <w:color w:val="FF0000"/>
          <w:sz w:val="28"/>
          <w:szCs w:val="28"/>
        </w:rPr>
      </w:pPr>
      <w:r w:rsidRPr="00585421">
        <w:rPr>
          <w:color w:val="FF0000"/>
          <w:sz w:val="28"/>
          <w:szCs w:val="28"/>
        </w:rPr>
        <w:t>1.</w:t>
      </w:r>
      <w:r w:rsidRPr="00585421">
        <w:rPr>
          <w:color w:val="FF0000"/>
          <w:sz w:val="28"/>
          <w:szCs w:val="28"/>
        </w:rPr>
        <w:tab/>
        <w:t>Оцените ситуацию и выскажите гипотезы о возможных причинах возникновения и распространения случаев лептоспироза.</w:t>
      </w:r>
    </w:p>
    <w:p w:rsidR="00C60E9F" w:rsidRPr="00585421" w:rsidRDefault="00C60E9F" w:rsidP="0031416D">
      <w:pPr>
        <w:pStyle w:val="10"/>
        <w:ind w:left="0" w:firstLine="567"/>
        <w:rPr>
          <w:color w:val="FF0000"/>
          <w:sz w:val="28"/>
          <w:szCs w:val="28"/>
        </w:rPr>
      </w:pPr>
      <w:r w:rsidRPr="00585421">
        <w:rPr>
          <w:color w:val="FF0000"/>
          <w:sz w:val="28"/>
          <w:szCs w:val="28"/>
        </w:rPr>
        <w:t>2.</w:t>
      </w:r>
      <w:r w:rsidRPr="00585421">
        <w:rPr>
          <w:color w:val="FF0000"/>
          <w:sz w:val="28"/>
          <w:szCs w:val="28"/>
        </w:rPr>
        <w:tab/>
        <w:t>Составьте план противоэпидемических мероприятий.</w:t>
      </w:r>
    </w:p>
    <w:p w:rsidR="00C60E9F" w:rsidRPr="00585421" w:rsidRDefault="00C60E9F" w:rsidP="0031416D">
      <w:pPr>
        <w:pStyle w:val="112"/>
        <w:spacing w:after="0"/>
        <w:ind w:left="0" w:firstLine="567"/>
        <w:rPr>
          <w:color w:val="FF0000"/>
          <w:sz w:val="28"/>
          <w:szCs w:val="28"/>
        </w:rPr>
      </w:pPr>
      <w:r w:rsidRPr="00585421">
        <w:rPr>
          <w:color w:val="FF0000"/>
          <w:sz w:val="28"/>
          <w:szCs w:val="28"/>
        </w:rPr>
        <w:t>3.</w:t>
      </w:r>
      <w:r w:rsidRPr="00585421">
        <w:rPr>
          <w:color w:val="FF0000"/>
          <w:sz w:val="28"/>
          <w:szCs w:val="28"/>
        </w:rPr>
        <w:tab/>
        <w:t xml:space="preserve">Обоснуйте необходимость планируемых управленческих решений и укажите порядок их осуществления. </w:t>
      </w:r>
    </w:p>
    <w:p w:rsidR="00C60E9F" w:rsidRPr="00585421" w:rsidRDefault="00C60E9F" w:rsidP="0031416D">
      <w:pPr>
        <w:pStyle w:val="112"/>
        <w:spacing w:after="0"/>
        <w:ind w:left="0" w:firstLine="567"/>
        <w:rPr>
          <w:color w:val="FF0000"/>
          <w:sz w:val="28"/>
          <w:szCs w:val="28"/>
        </w:rPr>
      </w:pPr>
      <w:r w:rsidRPr="00585421">
        <w:rPr>
          <w:color w:val="FF0000"/>
          <w:sz w:val="28"/>
          <w:szCs w:val="28"/>
        </w:rPr>
        <w:t>4. Представьте комплекс профилактических мероприятий в отношении лептоспирозов.</w:t>
      </w:r>
    </w:p>
    <w:p w:rsidR="00C60E9F" w:rsidRPr="00585421" w:rsidRDefault="00C60E9F" w:rsidP="0031416D">
      <w:pPr>
        <w:shd w:val="clear" w:color="auto" w:fill="FFFFFF"/>
        <w:spacing w:after="0" w:line="240" w:lineRule="auto"/>
        <w:ind w:firstLine="567"/>
        <w:jc w:val="right"/>
        <w:rPr>
          <w:rFonts w:ascii="Times New Roman" w:hAnsi="Times New Roman"/>
          <w:color w:val="FF0000"/>
          <w:sz w:val="28"/>
          <w:szCs w:val="28"/>
        </w:rPr>
      </w:pPr>
    </w:p>
    <w:p w:rsidR="00C60E9F" w:rsidRPr="00585421" w:rsidRDefault="00C60E9F"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lastRenderedPageBreak/>
        <w:t>Ситуационная задача № 3</w:t>
      </w:r>
    </w:p>
    <w:p w:rsidR="00C60E9F" w:rsidRPr="00585421" w:rsidRDefault="00C60E9F" w:rsidP="0031416D">
      <w:pPr>
        <w:pStyle w:val="aa"/>
        <w:spacing w:after="0"/>
        <w:ind w:firstLine="567"/>
        <w:jc w:val="both"/>
        <w:rPr>
          <w:color w:val="FF0000"/>
          <w:sz w:val="28"/>
          <w:szCs w:val="28"/>
        </w:rPr>
      </w:pPr>
      <w:r w:rsidRPr="00585421">
        <w:rPr>
          <w:color w:val="FF0000"/>
          <w:sz w:val="28"/>
          <w:szCs w:val="28"/>
        </w:rPr>
        <w:t>В одном из детских дошкольных учреждений (ДДУ) села Н. было проведено плановое обследование детей и персонала на энтероби</w:t>
      </w:r>
      <w:r w:rsidR="00314566" w:rsidRPr="00585421">
        <w:rPr>
          <w:color w:val="FF0000"/>
          <w:sz w:val="28"/>
          <w:szCs w:val="28"/>
        </w:rPr>
        <w:t xml:space="preserve">оз и </w:t>
      </w:r>
      <w:proofErr w:type="spellStart"/>
      <w:r w:rsidR="00314566" w:rsidRPr="00585421">
        <w:rPr>
          <w:color w:val="FF0000"/>
          <w:sz w:val="28"/>
          <w:szCs w:val="28"/>
        </w:rPr>
        <w:t>гименолепидоз</w:t>
      </w:r>
      <w:proofErr w:type="spellEnd"/>
      <w:r w:rsidR="00314566" w:rsidRPr="00585421">
        <w:rPr>
          <w:color w:val="FF0000"/>
          <w:sz w:val="28"/>
          <w:szCs w:val="28"/>
        </w:rPr>
        <w:t xml:space="preserve">. ДДУ имеет 3 </w:t>
      </w:r>
      <w:r w:rsidRPr="00585421">
        <w:rPr>
          <w:color w:val="FF0000"/>
          <w:sz w:val="28"/>
          <w:szCs w:val="28"/>
        </w:rPr>
        <w:t xml:space="preserve">группы по 28 детей и 12 человек персонала. В результате обследования в младшей группе яйца остриц были обнаружены у 15 детей; у одного ребенка этой же группы выделены яйца карликового цепня; в средней группе </w:t>
      </w:r>
      <w:proofErr w:type="spellStart"/>
      <w:r w:rsidRPr="00585421">
        <w:rPr>
          <w:color w:val="FF0000"/>
          <w:sz w:val="28"/>
          <w:szCs w:val="28"/>
        </w:rPr>
        <w:t>инвазированность</w:t>
      </w:r>
      <w:proofErr w:type="spellEnd"/>
      <w:r w:rsidRPr="00585421">
        <w:rPr>
          <w:color w:val="FF0000"/>
          <w:sz w:val="28"/>
          <w:szCs w:val="28"/>
        </w:rPr>
        <w:t xml:space="preserve"> острицами была установлена у 8 детей; в старшей группе яйца остриц выявили у 4 детей. Среди персонала яйца остриц обнаружены у няни, обслуживающей младшую группу.</w:t>
      </w:r>
    </w:p>
    <w:p w:rsidR="00C60E9F" w:rsidRPr="00585421" w:rsidRDefault="00C60E9F" w:rsidP="0031416D">
      <w:pPr>
        <w:pStyle w:val="06"/>
        <w:spacing w:after="0"/>
        <w:ind w:firstLine="567"/>
        <w:rPr>
          <w:color w:val="FF0000"/>
          <w:spacing w:val="-2"/>
          <w:sz w:val="28"/>
          <w:szCs w:val="28"/>
        </w:rPr>
      </w:pPr>
      <w:r w:rsidRPr="00585421">
        <w:rPr>
          <w:color w:val="FF0000"/>
          <w:spacing w:val="-2"/>
          <w:sz w:val="28"/>
          <w:szCs w:val="28"/>
        </w:rPr>
        <w:t>Для определения степени обсеменённости яйцами гельминтов внешней среды в ДДУ были взяты смывы с рук детей и обслуживающего персонала, со столов, посуды, полотенец, игрушек, горшков, дверных ручек, кранов умывальников и т.д. В результате в младшей группе яйца остриц обнаружены в 6 из 35 смывов: в 2 случаях – с рук ребенка и няни, в 4 смывах – с дверной ручки, тарелки, стола и ручки горшка. В средней группе яйца остриц были выявлены в смывах с рук ребенка и крана умывальника. В старшей группе обсеменённой возбудителями энтеробиоза оказалась дверная ручка. Яйца карликового цепня не выделены ни в одном из смывов.</w:t>
      </w:r>
    </w:p>
    <w:p w:rsidR="00C60E9F" w:rsidRPr="00585421" w:rsidRDefault="00C60E9F" w:rsidP="0031416D">
      <w:pPr>
        <w:pStyle w:val="ac"/>
        <w:keepNext w:val="0"/>
        <w:ind w:firstLine="567"/>
        <w:rPr>
          <w:b w:val="0"/>
          <w:color w:val="FF0000"/>
          <w:sz w:val="28"/>
          <w:szCs w:val="28"/>
        </w:rPr>
      </w:pPr>
      <w:r w:rsidRPr="00585421">
        <w:rPr>
          <w:b w:val="0"/>
          <w:color w:val="FF0000"/>
          <w:sz w:val="28"/>
          <w:szCs w:val="28"/>
        </w:rPr>
        <w:t>Задание</w:t>
      </w:r>
    </w:p>
    <w:p w:rsidR="00C60E9F" w:rsidRPr="00585421" w:rsidRDefault="00C60E9F" w:rsidP="0031416D">
      <w:pPr>
        <w:pStyle w:val="10"/>
        <w:ind w:left="0" w:firstLine="567"/>
        <w:rPr>
          <w:color w:val="FF0000"/>
          <w:sz w:val="28"/>
          <w:szCs w:val="28"/>
        </w:rPr>
      </w:pPr>
      <w:r w:rsidRPr="00585421">
        <w:rPr>
          <w:color w:val="FF0000"/>
          <w:sz w:val="28"/>
          <w:szCs w:val="28"/>
        </w:rPr>
        <w:t>1.</w:t>
      </w:r>
      <w:r w:rsidRPr="00585421">
        <w:rPr>
          <w:color w:val="FF0000"/>
          <w:sz w:val="28"/>
          <w:szCs w:val="28"/>
        </w:rPr>
        <w:tab/>
        <w:t>Оцените ситуацию и укажите возможные причины заражения детей контагиозными гельминтозами.</w:t>
      </w:r>
    </w:p>
    <w:p w:rsidR="00C60E9F" w:rsidRPr="00585421" w:rsidRDefault="00C60E9F" w:rsidP="0031416D">
      <w:pPr>
        <w:pStyle w:val="10"/>
        <w:ind w:left="0" w:firstLine="567"/>
        <w:rPr>
          <w:color w:val="FF0000"/>
          <w:sz w:val="28"/>
          <w:szCs w:val="28"/>
        </w:rPr>
      </w:pPr>
      <w:r w:rsidRPr="00585421">
        <w:rPr>
          <w:color w:val="FF0000"/>
          <w:sz w:val="28"/>
          <w:szCs w:val="28"/>
        </w:rPr>
        <w:t>2.</w:t>
      </w:r>
      <w:r w:rsidRPr="00585421">
        <w:rPr>
          <w:color w:val="FF0000"/>
          <w:sz w:val="28"/>
          <w:szCs w:val="28"/>
        </w:rPr>
        <w:tab/>
        <w:t xml:space="preserve">Используя данные эпидемиологического обследования, составьте план противоэпидемических мероприятий. </w:t>
      </w:r>
    </w:p>
    <w:p w:rsidR="00C60E9F" w:rsidRPr="00585421" w:rsidRDefault="00C60E9F" w:rsidP="0031416D">
      <w:pPr>
        <w:pStyle w:val="112"/>
        <w:spacing w:after="0"/>
        <w:ind w:left="0" w:firstLine="567"/>
        <w:rPr>
          <w:color w:val="FF0000"/>
          <w:sz w:val="28"/>
          <w:szCs w:val="28"/>
        </w:rPr>
      </w:pPr>
      <w:r w:rsidRPr="00585421">
        <w:rPr>
          <w:color w:val="FF0000"/>
          <w:sz w:val="28"/>
          <w:szCs w:val="28"/>
        </w:rPr>
        <w:t>3.</w:t>
      </w:r>
      <w:r w:rsidRPr="00585421">
        <w:rPr>
          <w:color w:val="FF0000"/>
          <w:sz w:val="28"/>
          <w:szCs w:val="28"/>
        </w:rPr>
        <w:tab/>
        <w:t xml:space="preserve">Обоснуйте необходимость планируемых управленческих решений и укажите порядок их осуществления. </w:t>
      </w:r>
    </w:p>
    <w:p w:rsidR="00C60E9F" w:rsidRPr="00585421" w:rsidRDefault="00C60E9F" w:rsidP="0031416D">
      <w:pPr>
        <w:pStyle w:val="112"/>
        <w:spacing w:after="0"/>
        <w:ind w:left="0" w:firstLine="567"/>
        <w:rPr>
          <w:color w:val="FF0000"/>
          <w:sz w:val="28"/>
          <w:szCs w:val="28"/>
        </w:rPr>
      </w:pPr>
      <w:r w:rsidRPr="00585421">
        <w:rPr>
          <w:color w:val="FF0000"/>
          <w:sz w:val="28"/>
          <w:szCs w:val="28"/>
        </w:rPr>
        <w:t xml:space="preserve">4. Укажите </w:t>
      </w:r>
      <w:proofErr w:type="gramStart"/>
      <w:r w:rsidRPr="00585421">
        <w:rPr>
          <w:color w:val="FF0000"/>
          <w:sz w:val="28"/>
          <w:szCs w:val="28"/>
        </w:rPr>
        <w:t>медико-социальные</w:t>
      </w:r>
      <w:proofErr w:type="gramEnd"/>
      <w:r w:rsidRPr="00585421">
        <w:rPr>
          <w:color w:val="FF0000"/>
          <w:sz w:val="28"/>
          <w:szCs w:val="28"/>
        </w:rPr>
        <w:t xml:space="preserve"> аспекты заболеваемости контактными гельминтозами и основные направления их профилактики. </w:t>
      </w:r>
    </w:p>
    <w:p w:rsidR="00C60E9F" w:rsidRPr="00585421" w:rsidRDefault="00C60E9F" w:rsidP="0031416D">
      <w:pPr>
        <w:pStyle w:val="112"/>
        <w:spacing w:after="0"/>
        <w:ind w:left="0" w:firstLine="567"/>
        <w:rPr>
          <w:color w:val="FF0000"/>
          <w:sz w:val="28"/>
          <w:szCs w:val="28"/>
        </w:rPr>
      </w:pPr>
    </w:p>
    <w:p w:rsidR="00C60E9F" w:rsidRPr="00585421" w:rsidRDefault="00C60E9F"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Ситуационная задача № 4</w:t>
      </w:r>
    </w:p>
    <w:p w:rsidR="00C60E9F" w:rsidRPr="00585421" w:rsidRDefault="00C60E9F" w:rsidP="0031416D">
      <w:pPr>
        <w:pStyle w:val="06"/>
        <w:spacing w:after="0"/>
        <w:ind w:firstLine="567"/>
        <w:rPr>
          <w:color w:val="FF0000"/>
          <w:spacing w:val="-4"/>
          <w:sz w:val="28"/>
          <w:szCs w:val="28"/>
        </w:rPr>
      </w:pPr>
      <w:r w:rsidRPr="00585421">
        <w:rPr>
          <w:color w:val="FF0000"/>
          <w:spacing w:val="-4"/>
          <w:sz w:val="28"/>
          <w:szCs w:val="28"/>
        </w:rPr>
        <w:t>В поликлинику города Н. обратился больной К., 30 лет, с жалобами на боли в правой подреберной области, общую слабость и вялость, субфебрильное повышение температуры тела. Работает в городской клинической больнице хирургом-урологом. Больной был госпитализирован в городскую инфекционную больницу, где был поста</w:t>
      </w:r>
      <w:r w:rsidR="00F21B23" w:rsidRPr="00585421">
        <w:rPr>
          <w:color w:val="FF0000"/>
          <w:spacing w:val="-4"/>
          <w:sz w:val="28"/>
          <w:szCs w:val="28"/>
        </w:rPr>
        <w:t>влен диагноз: «Вирусный гепатит</w:t>
      </w:r>
      <w:proofErr w:type="gramStart"/>
      <w:r w:rsidR="00F21B23" w:rsidRPr="00585421">
        <w:rPr>
          <w:color w:val="FF0000"/>
          <w:spacing w:val="-4"/>
          <w:sz w:val="28"/>
          <w:szCs w:val="28"/>
        </w:rPr>
        <w:t xml:space="preserve"> </w:t>
      </w:r>
      <w:r w:rsidRPr="00585421">
        <w:rPr>
          <w:color w:val="FF0000"/>
          <w:spacing w:val="-4"/>
          <w:sz w:val="28"/>
          <w:szCs w:val="28"/>
        </w:rPr>
        <w:t>В</w:t>
      </w:r>
      <w:proofErr w:type="gramEnd"/>
      <w:r w:rsidRPr="00585421">
        <w:rPr>
          <w:color w:val="FF0000"/>
          <w:spacing w:val="-4"/>
          <w:sz w:val="28"/>
          <w:szCs w:val="28"/>
        </w:rPr>
        <w:t>, острое течение, средняя тяжесть». При сборе анамнеза жизни было выявлено, что больной женат, имеет трехлетнюю дочь. Ребенок посещает детский сад, привит в соответствии с календарем профилактических прививок. Жена является студенткой медицинского университета, совмещает учебу с работой на станции скорой медицинской помощи. Несколько раз в экстренных ситуациях сдавала кровь. Вместе с семьей больного в трехкомнатной квартире проживает его мать, которая работает процедурной медицинской сестрой в городской больнице. Никто из взрослых в семье больного против вирусного гепатита</w:t>
      </w:r>
      <w:proofErr w:type="gramStart"/>
      <w:r w:rsidRPr="00585421">
        <w:rPr>
          <w:color w:val="FF0000"/>
          <w:spacing w:val="-4"/>
          <w:sz w:val="28"/>
          <w:szCs w:val="28"/>
        </w:rPr>
        <w:t xml:space="preserve"> В</w:t>
      </w:r>
      <w:proofErr w:type="gramEnd"/>
      <w:r w:rsidRPr="00585421">
        <w:rPr>
          <w:color w:val="FF0000"/>
          <w:spacing w:val="-4"/>
          <w:sz w:val="28"/>
          <w:szCs w:val="28"/>
        </w:rPr>
        <w:t xml:space="preserve"> не привит. </w:t>
      </w:r>
    </w:p>
    <w:p w:rsidR="00C60E9F" w:rsidRPr="00585421" w:rsidRDefault="00C60E9F" w:rsidP="0031416D">
      <w:pPr>
        <w:pStyle w:val="ac"/>
        <w:keepNext w:val="0"/>
        <w:ind w:firstLine="567"/>
        <w:rPr>
          <w:b w:val="0"/>
          <w:color w:val="FF0000"/>
          <w:sz w:val="28"/>
          <w:szCs w:val="28"/>
        </w:rPr>
      </w:pPr>
      <w:r w:rsidRPr="00585421">
        <w:rPr>
          <w:b w:val="0"/>
          <w:color w:val="FF0000"/>
          <w:sz w:val="28"/>
          <w:szCs w:val="28"/>
        </w:rPr>
        <w:t>Задание</w:t>
      </w:r>
    </w:p>
    <w:p w:rsidR="00C60E9F" w:rsidRPr="00585421" w:rsidRDefault="00C60E9F" w:rsidP="0031416D">
      <w:pPr>
        <w:pStyle w:val="10"/>
        <w:ind w:left="0" w:firstLine="567"/>
        <w:rPr>
          <w:color w:val="FF0000"/>
          <w:sz w:val="28"/>
          <w:szCs w:val="28"/>
        </w:rPr>
      </w:pPr>
      <w:r w:rsidRPr="00585421">
        <w:rPr>
          <w:color w:val="FF0000"/>
          <w:sz w:val="28"/>
          <w:szCs w:val="28"/>
        </w:rPr>
        <w:lastRenderedPageBreak/>
        <w:t>1.</w:t>
      </w:r>
      <w:r w:rsidRPr="00585421">
        <w:rPr>
          <w:color w:val="FF0000"/>
          <w:sz w:val="28"/>
          <w:szCs w:val="28"/>
        </w:rPr>
        <w:tab/>
        <w:t>Оцените ситуацию и выскажите гипотезы о возможных причинах возникновения случая вирусного гепатита В.</w:t>
      </w:r>
    </w:p>
    <w:p w:rsidR="00C60E9F" w:rsidRPr="00585421" w:rsidRDefault="00C60E9F" w:rsidP="0031416D">
      <w:pPr>
        <w:pStyle w:val="10"/>
        <w:ind w:left="0" w:firstLine="567"/>
        <w:rPr>
          <w:color w:val="FF0000"/>
          <w:sz w:val="28"/>
          <w:szCs w:val="28"/>
        </w:rPr>
      </w:pPr>
      <w:r w:rsidRPr="00585421">
        <w:rPr>
          <w:color w:val="FF0000"/>
          <w:sz w:val="28"/>
          <w:szCs w:val="28"/>
        </w:rPr>
        <w:t>2.</w:t>
      </w:r>
      <w:r w:rsidRPr="00585421">
        <w:rPr>
          <w:color w:val="FF0000"/>
          <w:sz w:val="28"/>
          <w:szCs w:val="28"/>
        </w:rPr>
        <w:tab/>
        <w:t xml:space="preserve">Составьте план противоэпидемических мероприятий и обоснуйте необходимость планируемых управленческих решений, указав порядок их осуществления. </w:t>
      </w:r>
    </w:p>
    <w:p w:rsidR="00C60E9F" w:rsidRPr="00585421" w:rsidRDefault="00C60E9F" w:rsidP="0031416D">
      <w:pPr>
        <w:pStyle w:val="112"/>
        <w:spacing w:after="0"/>
        <w:ind w:left="0" w:firstLine="567"/>
        <w:rPr>
          <w:color w:val="FF0000"/>
          <w:sz w:val="28"/>
          <w:szCs w:val="28"/>
        </w:rPr>
      </w:pPr>
      <w:r w:rsidRPr="00585421">
        <w:rPr>
          <w:color w:val="FF0000"/>
          <w:sz w:val="28"/>
          <w:szCs w:val="28"/>
        </w:rPr>
        <w:t>3. Определите, есть ли необходимость вакцинации взрослых против вирусного гепатита</w:t>
      </w:r>
      <w:proofErr w:type="gramStart"/>
      <w:r w:rsidRPr="00585421">
        <w:rPr>
          <w:color w:val="FF0000"/>
          <w:sz w:val="28"/>
          <w:szCs w:val="28"/>
        </w:rPr>
        <w:t xml:space="preserve"> В</w:t>
      </w:r>
      <w:proofErr w:type="gramEnd"/>
      <w:r w:rsidRPr="00585421">
        <w:rPr>
          <w:color w:val="FF0000"/>
          <w:sz w:val="28"/>
          <w:szCs w:val="28"/>
        </w:rPr>
        <w:t xml:space="preserve"> </w:t>
      </w:r>
      <w:proofErr w:type="spellStart"/>
      <w:r w:rsidRPr="00585421">
        <w:rPr>
          <w:color w:val="FF0000"/>
          <w:sz w:val="28"/>
          <w:szCs w:val="28"/>
        </w:rPr>
        <w:t>в</w:t>
      </w:r>
      <w:proofErr w:type="spellEnd"/>
      <w:r w:rsidRPr="00585421">
        <w:rPr>
          <w:color w:val="FF0000"/>
          <w:sz w:val="28"/>
          <w:szCs w:val="28"/>
        </w:rPr>
        <w:t xml:space="preserve"> выявленном очаге, и согласно какого документа она проводится. </w:t>
      </w:r>
    </w:p>
    <w:p w:rsidR="00C60E9F" w:rsidRPr="00585421" w:rsidRDefault="00C60E9F" w:rsidP="0031416D">
      <w:pPr>
        <w:pStyle w:val="112"/>
        <w:spacing w:after="0"/>
        <w:ind w:left="0" w:firstLine="567"/>
        <w:rPr>
          <w:color w:val="FF0000"/>
          <w:sz w:val="28"/>
          <w:szCs w:val="28"/>
        </w:rPr>
      </w:pPr>
      <w:r w:rsidRPr="00585421">
        <w:rPr>
          <w:color w:val="FF0000"/>
          <w:sz w:val="28"/>
          <w:szCs w:val="28"/>
        </w:rPr>
        <w:t>4. Укажите медико-социальную значимость вирусного гепатита</w:t>
      </w:r>
      <w:proofErr w:type="gramStart"/>
      <w:r w:rsidRPr="00585421">
        <w:rPr>
          <w:color w:val="FF0000"/>
          <w:sz w:val="28"/>
          <w:szCs w:val="28"/>
        </w:rPr>
        <w:t xml:space="preserve"> В</w:t>
      </w:r>
      <w:proofErr w:type="gramEnd"/>
      <w:r w:rsidRPr="00585421">
        <w:rPr>
          <w:color w:val="FF0000"/>
          <w:sz w:val="28"/>
          <w:szCs w:val="28"/>
        </w:rPr>
        <w:t xml:space="preserve"> как </w:t>
      </w:r>
      <w:proofErr w:type="spellStart"/>
      <w:r w:rsidRPr="00585421">
        <w:rPr>
          <w:color w:val="FF0000"/>
          <w:sz w:val="28"/>
          <w:szCs w:val="28"/>
        </w:rPr>
        <w:t>гемоконтактной</w:t>
      </w:r>
      <w:proofErr w:type="spellEnd"/>
      <w:r w:rsidRPr="00585421">
        <w:rPr>
          <w:color w:val="FF0000"/>
          <w:sz w:val="28"/>
          <w:szCs w:val="28"/>
        </w:rPr>
        <w:t xml:space="preserve"> инфекции. </w:t>
      </w:r>
    </w:p>
    <w:p w:rsidR="00C60E9F" w:rsidRPr="00585421" w:rsidRDefault="00C60E9F" w:rsidP="0031416D">
      <w:pPr>
        <w:tabs>
          <w:tab w:val="left" w:pos="1200"/>
        </w:tabs>
        <w:spacing w:after="0" w:line="240" w:lineRule="auto"/>
        <w:ind w:firstLine="567"/>
        <w:rPr>
          <w:rFonts w:ascii="Times New Roman" w:hAnsi="Times New Roman"/>
          <w:color w:val="FF0000"/>
          <w:sz w:val="28"/>
          <w:szCs w:val="28"/>
        </w:rPr>
      </w:pPr>
    </w:p>
    <w:p w:rsidR="00C60E9F" w:rsidRPr="00585421" w:rsidRDefault="00C60E9F" w:rsidP="0031416D">
      <w:pPr>
        <w:spacing w:after="0" w:line="240" w:lineRule="auto"/>
        <w:ind w:firstLine="567"/>
        <w:rPr>
          <w:rFonts w:ascii="Times New Roman" w:hAnsi="Times New Roman"/>
          <w:color w:val="FF0000"/>
          <w:sz w:val="28"/>
          <w:szCs w:val="28"/>
        </w:rPr>
      </w:pPr>
      <w:r w:rsidRPr="00585421">
        <w:rPr>
          <w:rFonts w:ascii="Times New Roman" w:hAnsi="Times New Roman"/>
          <w:color w:val="FF0000"/>
          <w:sz w:val="28"/>
          <w:szCs w:val="28"/>
        </w:rPr>
        <w:t>Ситуационная задача № 5</w:t>
      </w: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В старшей группе детского дошкольного учреждения города Н. зарегистрирован случай заболевания лабораторно подтвержденной дифтерии. Ребенок госпитализирован 30 января. При бактериологическом обследовании контактировавшихся в четырех случаях были высеяны </w:t>
      </w:r>
      <w:proofErr w:type="spellStart"/>
      <w:r w:rsidRPr="00585421">
        <w:rPr>
          <w:rFonts w:ascii="Times New Roman" w:hAnsi="Times New Roman"/>
          <w:color w:val="FF0000"/>
          <w:sz w:val="28"/>
          <w:szCs w:val="28"/>
        </w:rPr>
        <w:t>токсигенные</w:t>
      </w:r>
      <w:proofErr w:type="spellEnd"/>
      <w:r w:rsidRPr="00585421">
        <w:rPr>
          <w:rFonts w:ascii="Times New Roman" w:hAnsi="Times New Roman"/>
          <w:color w:val="FF0000"/>
          <w:sz w:val="28"/>
          <w:szCs w:val="28"/>
        </w:rPr>
        <w:t xml:space="preserve"> штаммы </w:t>
      </w:r>
      <w:proofErr w:type="spellStart"/>
      <w:r w:rsidRPr="00585421">
        <w:rPr>
          <w:rFonts w:ascii="Times New Roman" w:hAnsi="Times New Roman"/>
          <w:color w:val="FF0000"/>
          <w:sz w:val="28"/>
          <w:szCs w:val="28"/>
        </w:rPr>
        <w:t>коринебактерий</w:t>
      </w:r>
      <w:proofErr w:type="spellEnd"/>
      <w:r w:rsidRPr="00585421">
        <w:rPr>
          <w:rFonts w:ascii="Times New Roman" w:hAnsi="Times New Roman"/>
          <w:color w:val="FF0000"/>
          <w:sz w:val="28"/>
          <w:szCs w:val="28"/>
        </w:rPr>
        <w:t xml:space="preserve">: от трех детей </w:t>
      </w:r>
      <w:proofErr w:type="spellStart"/>
      <w:r w:rsidRPr="00585421">
        <w:rPr>
          <w:rFonts w:ascii="Times New Roman" w:hAnsi="Times New Roman"/>
          <w:color w:val="FF0000"/>
          <w:sz w:val="28"/>
          <w:szCs w:val="28"/>
        </w:rPr>
        <w:t>бактерионосителей</w:t>
      </w:r>
      <w:proofErr w:type="spellEnd"/>
      <w:r w:rsidRPr="00585421">
        <w:rPr>
          <w:rFonts w:ascii="Times New Roman" w:hAnsi="Times New Roman"/>
          <w:color w:val="FF0000"/>
          <w:sz w:val="28"/>
          <w:szCs w:val="28"/>
        </w:rPr>
        <w:t xml:space="preserve"> и от воспитательницы, заболевшей дифтерией. Все они были госпитализированы 5 февраля. </w:t>
      </w: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При расследовании вспышки дифтерии эпидемиологом ФБУЗ «Центр </w:t>
      </w:r>
      <w:r w:rsidR="009164A0" w:rsidRPr="00585421">
        <w:rPr>
          <w:rFonts w:ascii="Times New Roman" w:hAnsi="Times New Roman"/>
          <w:color w:val="FF0000"/>
          <w:sz w:val="28"/>
          <w:szCs w:val="28"/>
        </w:rPr>
        <w:t>гигиены и э</w:t>
      </w:r>
      <w:r w:rsidRPr="00585421">
        <w:rPr>
          <w:rFonts w:ascii="Times New Roman" w:hAnsi="Times New Roman"/>
          <w:color w:val="FF0000"/>
          <w:sz w:val="28"/>
          <w:szCs w:val="28"/>
        </w:rPr>
        <w:t xml:space="preserve">пидемиологии» проведена оценка качества противоэпидемических мероприятий, проведенных в очаге, в том числе и мероприятий, направленных на разрыв механизма передачи. Заключительная дезинфекция проводилась 30 января и 5 февраля, т.е. сразу после госпитализации первого и последующих случаев болезни, в первом случае после госпитализации первого и последующих случаев болезни, в первом случае - силами персонала детского дошкольного учреждения, во втором - дезинфекционной бригадой из дезинфекционного отдела ФБУЗ «Центр </w:t>
      </w:r>
      <w:r w:rsidR="009164A0" w:rsidRPr="00585421">
        <w:rPr>
          <w:rFonts w:ascii="Times New Roman" w:hAnsi="Times New Roman"/>
          <w:color w:val="FF0000"/>
          <w:sz w:val="28"/>
          <w:szCs w:val="28"/>
        </w:rPr>
        <w:t>гигиены и э</w:t>
      </w:r>
      <w:r w:rsidRPr="00585421">
        <w:rPr>
          <w:rFonts w:ascii="Times New Roman" w:hAnsi="Times New Roman"/>
          <w:color w:val="FF0000"/>
          <w:sz w:val="28"/>
          <w:szCs w:val="28"/>
        </w:rPr>
        <w:t>пидемиологии». В обоих случаях дезинфекцию проводили хлорамином. Поверхности обрабатывали разными способами: протиранием и орошением, дезинфекцию постельных принадлежностей не проводилась.</w:t>
      </w:r>
    </w:p>
    <w:p w:rsidR="00C60E9F" w:rsidRPr="00585421" w:rsidRDefault="00C60E9F" w:rsidP="0031416D">
      <w:pPr>
        <w:pStyle w:val="ac"/>
        <w:keepNext w:val="0"/>
        <w:ind w:firstLine="567"/>
        <w:rPr>
          <w:b w:val="0"/>
          <w:color w:val="FF0000"/>
          <w:sz w:val="28"/>
          <w:szCs w:val="28"/>
        </w:rPr>
      </w:pPr>
      <w:r w:rsidRPr="00585421">
        <w:rPr>
          <w:b w:val="0"/>
          <w:color w:val="FF0000"/>
          <w:sz w:val="28"/>
          <w:szCs w:val="28"/>
        </w:rPr>
        <w:t>Задание</w:t>
      </w: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1. Используя данные обследования, оцените качество организации заключительной дезинфекции при дифтерии в детском дошкольном учреждении.</w:t>
      </w: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2. Оцените правильность выбора препарата для заключительной дезинфекции и способов его применения (указав к какой группе химических </w:t>
      </w:r>
      <w:proofErr w:type="gramStart"/>
      <w:r w:rsidRPr="00585421">
        <w:rPr>
          <w:rFonts w:ascii="Times New Roman" w:hAnsi="Times New Roman"/>
          <w:color w:val="FF0000"/>
          <w:sz w:val="28"/>
          <w:szCs w:val="28"/>
        </w:rPr>
        <w:t>соединений</w:t>
      </w:r>
      <w:proofErr w:type="gramEnd"/>
      <w:r w:rsidRPr="00585421">
        <w:rPr>
          <w:rFonts w:ascii="Times New Roman" w:hAnsi="Times New Roman"/>
          <w:color w:val="FF0000"/>
          <w:sz w:val="28"/>
          <w:szCs w:val="28"/>
        </w:rPr>
        <w:t xml:space="preserve"> относят хлорамин, его достоинства и недостатки с позиции современных требований к идеальному дезинфицирующему средству.</w:t>
      </w: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3. Выработайте рекомендации по результатам оценки качества дезинфекции в очаге дифтерии, назовите порядок их документального оформления.</w:t>
      </w:r>
    </w:p>
    <w:p w:rsidR="005B747F" w:rsidRPr="00585421" w:rsidRDefault="005B747F" w:rsidP="0031416D">
      <w:pPr>
        <w:shd w:val="clear" w:color="auto" w:fill="FFFFFF"/>
        <w:spacing w:after="0" w:line="240" w:lineRule="auto"/>
        <w:ind w:firstLine="567"/>
        <w:jc w:val="both"/>
        <w:rPr>
          <w:rFonts w:ascii="Times New Roman" w:hAnsi="Times New Roman"/>
          <w:color w:val="FF0000"/>
          <w:sz w:val="28"/>
          <w:szCs w:val="28"/>
        </w:rPr>
      </w:pPr>
    </w:p>
    <w:p w:rsidR="00C60E9F" w:rsidRPr="00585421" w:rsidRDefault="00C60E9F" w:rsidP="0031416D">
      <w:pPr>
        <w:shd w:val="clear" w:color="auto" w:fill="FFFFFF"/>
        <w:spacing w:after="0" w:line="240" w:lineRule="auto"/>
        <w:ind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4. Укажите условия и порядок работы дезинфекционных отделов ФБУЗ «Центр </w:t>
      </w:r>
      <w:r w:rsidR="009164A0" w:rsidRPr="00585421">
        <w:rPr>
          <w:rFonts w:ascii="Times New Roman" w:hAnsi="Times New Roman"/>
          <w:color w:val="FF0000"/>
          <w:sz w:val="28"/>
          <w:szCs w:val="28"/>
        </w:rPr>
        <w:t>гигиены и э</w:t>
      </w:r>
      <w:r w:rsidRPr="00585421">
        <w:rPr>
          <w:rFonts w:ascii="Times New Roman" w:hAnsi="Times New Roman"/>
          <w:color w:val="FF0000"/>
          <w:sz w:val="28"/>
          <w:szCs w:val="28"/>
        </w:rPr>
        <w:t>пидемиологии».</w:t>
      </w:r>
    </w:p>
    <w:p w:rsidR="005B747F" w:rsidRPr="00585421" w:rsidRDefault="005B747F" w:rsidP="0031416D">
      <w:pPr>
        <w:numPr>
          <w:ilvl w:val="0"/>
          <w:numId w:val="16"/>
        </w:numPr>
        <w:tabs>
          <w:tab w:val="num" w:pos="0"/>
        </w:tabs>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lastRenderedPageBreak/>
        <w:t>Правовые основы противоэпидемической деятельности.</w:t>
      </w:r>
    </w:p>
    <w:p w:rsidR="005B747F" w:rsidRPr="00585421" w:rsidRDefault="005B747F" w:rsidP="0031416D">
      <w:pPr>
        <w:numPr>
          <w:ilvl w:val="0"/>
          <w:numId w:val="16"/>
        </w:numPr>
        <w:tabs>
          <w:tab w:val="num" w:pos="0"/>
        </w:tabs>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Правовые и этические аспекты противоэпидемической практики в связи с особенностями эпидемиологии различных инфекционных (паразитарных) болезней.</w:t>
      </w:r>
    </w:p>
    <w:p w:rsidR="005B747F" w:rsidRPr="00585421" w:rsidRDefault="005B747F" w:rsidP="0031416D">
      <w:pPr>
        <w:numPr>
          <w:ilvl w:val="0"/>
          <w:numId w:val="16"/>
        </w:numPr>
        <w:tabs>
          <w:tab w:val="num" w:pos="0"/>
        </w:tabs>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Порядок регистрации и учета инфекционных больных в лечебно-профилактическом учреждении и ФБУЗ «Центра гигиены и эпидемиологии».</w:t>
      </w:r>
    </w:p>
    <w:p w:rsidR="005B747F" w:rsidRPr="00585421" w:rsidRDefault="005B747F" w:rsidP="0031416D">
      <w:pPr>
        <w:numPr>
          <w:ilvl w:val="0"/>
          <w:numId w:val="16"/>
        </w:numPr>
        <w:tabs>
          <w:tab w:val="num" w:pos="0"/>
        </w:tabs>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Общая характеристика инфекций с воздушно-капельным механизмом передачи. Нозологические формы.</w:t>
      </w:r>
    </w:p>
    <w:p w:rsidR="005B747F" w:rsidRPr="00585421" w:rsidRDefault="005B747F" w:rsidP="0031416D">
      <w:pPr>
        <w:numPr>
          <w:ilvl w:val="0"/>
          <w:numId w:val="16"/>
        </w:numPr>
        <w:tabs>
          <w:tab w:val="num" w:pos="0"/>
        </w:tabs>
        <w:spacing w:after="0" w:line="240" w:lineRule="auto"/>
        <w:ind w:left="0" w:firstLine="567"/>
        <w:jc w:val="both"/>
        <w:rPr>
          <w:rFonts w:ascii="Times New Roman" w:hAnsi="Times New Roman"/>
          <w:color w:val="FF0000"/>
          <w:sz w:val="28"/>
          <w:szCs w:val="28"/>
        </w:rPr>
      </w:pPr>
      <w:r w:rsidRPr="00585421">
        <w:rPr>
          <w:rFonts w:ascii="Times New Roman" w:hAnsi="Times New Roman"/>
          <w:color w:val="FF0000"/>
          <w:sz w:val="28"/>
          <w:szCs w:val="28"/>
        </w:rPr>
        <w:t xml:space="preserve">Грипп и ОРВИ. Этиология. Механизм развития и проявления эпидемического процесса, профилактические и противоэпидемические мероприятия. Организация эпидемиологического надзора. </w:t>
      </w:r>
      <w:r w:rsidRPr="00585421">
        <w:rPr>
          <w:rFonts w:ascii="Times New Roman" w:hAnsi="Times New Roman"/>
          <w:bCs/>
          <w:color w:val="FF0000"/>
          <w:sz w:val="28"/>
          <w:szCs w:val="28"/>
        </w:rPr>
        <w:t xml:space="preserve">СП 3.1.2.3117-13 </w:t>
      </w:r>
      <w:r w:rsidRPr="00585421">
        <w:rPr>
          <w:rFonts w:ascii="Times New Roman" w:hAnsi="Times New Roman"/>
          <w:color w:val="FF0000"/>
          <w:sz w:val="28"/>
          <w:szCs w:val="28"/>
        </w:rPr>
        <w:t xml:space="preserve">«Профилактика гриппа и других острых респираторных вирусных инфекций». </w:t>
      </w:r>
    </w:p>
    <w:p w:rsidR="00C60E9F" w:rsidRPr="00585421" w:rsidRDefault="00C60E9F" w:rsidP="0031416D">
      <w:pPr>
        <w:shd w:val="clear" w:color="auto" w:fill="FFFFFF"/>
        <w:spacing w:after="0" w:line="240" w:lineRule="auto"/>
        <w:ind w:firstLine="567"/>
        <w:rPr>
          <w:rFonts w:ascii="Times New Roman" w:hAnsi="Times New Roman"/>
          <w:color w:val="FF0000"/>
          <w:sz w:val="28"/>
          <w:szCs w:val="28"/>
        </w:rPr>
      </w:pPr>
    </w:p>
    <w:p w:rsidR="009164A0" w:rsidRPr="00585421" w:rsidRDefault="00C26497" w:rsidP="005E7F47">
      <w:pPr>
        <w:pStyle w:val="ReportHead"/>
        <w:suppressAutoHyphens/>
        <w:ind w:firstLine="567"/>
        <w:jc w:val="left"/>
        <w:rPr>
          <w:b/>
          <w:color w:val="FF0000"/>
          <w:szCs w:val="28"/>
          <w:vertAlign w:val="superscript"/>
        </w:rPr>
      </w:pPr>
      <w:r w:rsidRPr="00585421">
        <w:rPr>
          <w:b/>
          <w:bCs/>
          <w:color w:val="FF0000"/>
          <w:szCs w:val="28"/>
        </w:rPr>
        <w:t>10</w:t>
      </w:r>
      <w:r w:rsidR="00A727A4" w:rsidRPr="00585421">
        <w:rPr>
          <w:b/>
          <w:bCs/>
          <w:color w:val="FF0000"/>
          <w:szCs w:val="28"/>
        </w:rPr>
        <w:t xml:space="preserve">. </w:t>
      </w:r>
      <w:r w:rsidR="00E21A41" w:rsidRPr="00585421">
        <w:rPr>
          <w:b/>
          <w:bCs/>
          <w:color w:val="FF0000"/>
          <w:szCs w:val="28"/>
        </w:rPr>
        <w:t xml:space="preserve">Список рекомендуемой литературы для подготовки к ГИА по специальности </w:t>
      </w:r>
      <w:r w:rsidR="009164A0" w:rsidRPr="00585421">
        <w:rPr>
          <w:rFonts w:eastAsiaTheme="minorHAnsi"/>
          <w:b/>
          <w:bCs/>
          <w:color w:val="FF0000"/>
          <w:szCs w:val="28"/>
        </w:rPr>
        <w:t>32.08.12 Эпидемиология</w:t>
      </w:r>
      <w:r w:rsidR="009164A0" w:rsidRPr="00585421">
        <w:rPr>
          <w:b/>
          <w:color w:val="FF0000"/>
          <w:szCs w:val="28"/>
          <w:vertAlign w:val="superscript"/>
        </w:rPr>
        <w:t xml:space="preserve"> </w:t>
      </w:r>
    </w:p>
    <w:p w:rsidR="009164A0" w:rsidRPr="00585421" w:rsidRDefault="00736C0C" w:rsidP="005E7F47">
      <w:pPr>
        <w:pStyle w:val="Default"/>
        <w:ind w:firstLine="567"/>
        <w:jc w:val="both"/>
        <w:rPr>
          <w:color w:val="FF0000"/>
          <w:sz w:val="28"/>
          <w:szCs w:val="28"/>
        </w:rPr>
      </w:pPr>
      <w:r w:rsidRPr="00585421">
        <w:rPr>
          <w:color w:val="FF0000"/>
          <w:sz w:val="28"/>
          <w:szCs w:val="28"/>
        </w:rPr>
        <w:t xml:space="preserve">1. </w:t>
      </w:r>
      <w:r w:rsidR="009164A0" w:rsidRPr="00585421">
        <w:rPr>
          <w:color w:val="FF0000"/>
          <w:sz w:val="28"/>
          <w:szCs w:val="28"/>
        </w:rPr>
        <w:t xml:space="preserve">Зуева, Л. П. Эпидемиологическая диагностика [Текст] : к изучению дисциплины / Л. П. Зуева, С. Р. Еремин, Б. И. Асланов. - 2-е изд., </w:t>
      </w:r>
      <w:proofErr w:type="spellStart"/>
      <w:r w:rsidR="009164A0" w:rsidRPr="00585421">
        <w:rPr>
          <w:color w:val="FF0000"/>
          <w:sz w:val="28"/>
          <w:szCs w:val="28"/>
        </w:rPr>
        <w:t>перераб</w:t>
      </w:r>
      <w:proofErr w:type="spellEnd"/>
      <w:r w:rsidR="009164A0" w:rsidRPr="00585421">
        <w:rPr>
          <w:color w:val="FF0000"/>
          <w:sz w:val="28"/>
          <w:szCs w:val="28"/>
        </w:rPr>
        <w:t>. и доп. - СПб</w:t>
      </w:r>
      <w:proofErr w:type="gramStart"/>
      <w:r w:rsidR="009164A0" w:rsidRPr="00585421">
        <w:rPr>
          <w:color w:val="FF0000"/>
          <w:sz w:val="28"/>
          <w:szCs w:val="28"/>
        </w:rPr>
        <w:t xml:space="preserve">.: </w:t>
      </w:r>
      <w:proofErr w:type="gramEnd"/>
      <w:r w:rsidR="009164A0" w:rsidRPr="00585421">
        <w:rPr>
          <w:color w:val="FF0000"/>
          <w:sz w:val="28"/>
          <w:szCs w:val="28"/>
        </w:rPr>
        <w:t>Фолиант, 2009. - 312 с.</w:t>
      </w:r>
    </w:p>
    <w:p w:rsidR="00736C0C" w:rsidRPr="00585421" w:rsidRDefault="009164A0" w:rsidP="005E7F47">
      <w:pPr>
        <w:pStyle w:val="Default"/>
        <w:ind w:firstLine="567"/>
        <w:jc w:val="both"/>
        <w:rPr>
          <w:b/>
          <w:bCs/>
          <w:color w:val="FF0000"/>
          <w:sz w:val="28"/>
          <w:szCs w:val="28"/>
        </w:rPr>
      </w:pPr>
      <w:r w:rsidRPr="00585421">
        <w:rPr>
          <w:color w:val="FF0000"/>
          <w:sz w:val="28"/>
          <w:szCs w:val="28"/>
        </w:rPr>
        <w:t>2. Правовые и организационные основы противоэпидемических мероприятий в очагах инфекционных заболеваний [Текст]: учебное пособие, рек. УМО по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и</w:t>
      </w:r>
      <w:proofErr w:type="gramEnd"/>
      <w:r w:rsidRPr="00585421">
        <w:rPr>
          <w:color w:val="FF0000"/>
          <w:sz w:val="28"/>
          <w:szCs w:val="28"/>
        </w:rPr>
        <w:t xml:space="preserve"> </w:t>
      </w:r>
      <w:proofErr w:type="spellStart"/>
      <w:r w:rsidRPr="00585421">
        <w:rPr>
          <w:color w:val="FF0000"/>
          <w:sz w:val="28"/>
          <w:szCs w:val="28"/>
        </w:rPr>
        <w:t>фармац</w:t>
      </w:r>
      <w:proofErr w:type="spellEnd"/>
      <w:r w:rsidRPr="00585421">
        <w:rPr>
          <w:color w:val="FF0000"/>
          <w:sz w:val="28"/>
          <w:szCs w:val="28"/>
        </w:rPr>
        <w:t>. образованию вузов России] Башкирский гос. мед. ун-т ; сост. Г. Е. Ефимов [и др.]. - Уфа: БГМУ, 2010. - 153 с.</w:t>
      </w:r>
    </w:p>
    <w:p w:rsidR="009164A0" w:rsidRPr="00585421" w:rsidRDefault="00736C0C" w:rsidP="005E7F47">
      <w:pPr>
        <w:pStyle w:val="Default"/>
        <w:ind w:firstLine="567"/>
        <w:jc w:val="both"/>
        <w:rPr>
          <w:b/>
          <w:bCs/>
          <w:color w:val="FF0000"/>
          <w:sz w:val="28"/>
          <w:szCs w:val="28"/>
        </w:rPr>
      </w:pPr>
      <w:r w:rsidRPr="00585421">
        <w:rPr>
          <w:b/>
          <w:bCs/>
          <w:color w:val="FF0000"/>
          <w:sz w:val="28"/>
          <w:szCs w:val="28"/>
        </w:rPr>
        <w:t xml:space="preserve">3. </w:t>
      </w:r>
      <w:r w:rsidR="009164A0" w:rsidRPr="00585421">
        <w:rPr>
          <w:color w:val="FF0000"/>
          <w:sz w:val="28"/>
          <w:szCs w:val="28"/>
        </w:rPr>
        <w:t>Руководство к практическим занятиям по эпидемиологии инфекционных болезней [Текст] :</w:t>
      </w:r>
      <w:r w:rsidRPr="00585421">
        <w:rPr>
          <w:color w:val="FF0000"/>
          <w:sz w:val="28"/>
          <w:szCs w:val="28"/>
        </w:rPr>
        <w:t xml:space="preserve"> </w:t>
      </w:r>
      <w:r w:rsidR="009164A0" w:rsidRPr="00585421">
        <w:rPr>
          <w:color w:val="FF0000"/>
          <w:sz w:val="28"/>
          <w:szCs w:val="28"/>
        </w:rPr>
        <w:t>учеб</w:t>
      </w:r>
      <w:proofErr w:type="gramStart"/>
      <w:r w:rsidR="009164A0" w:rsidRPr="00585421">
        <w:rPr>
          <w:color w:val="FF0000"/>
          <w:sz w:val="28"/>
          <w:szCs w:val="28"/>
        </w:rPr>
        <w:t>.</w:t>
      </w:r>
      <w:proofErr w:type="gramEnd"/>
      <w:r w:rsidR="009164A0" w:rsidRPr="00585421">
        <w:rPr>
          <w:color w:val="FF0000"/>
          <w:sz w:val="28"/>
          <w:szCs w:val="28"/>
        </w:rPr>
        <w:t xml:space="preserve"> </w:t>
      </w:r>
      <w:proofErr w:type="gramStart"/>
      <w:r w:rsidR="009164A0" w:rsidRPr="00585421">
        <w:rPr>
          <w:color w:val="FF0000"/>
          <w:sz w:val="28"/>
          <w:szCs w:val="28"/>
        </w:rPr>
        <w:t>п</w:t>
      </w:r>
      <w:proofErr w:type="gramEnd"/>
      <w:r w:rsidR="009164A0" w:rsidRPr="00585421">
        <w:rPr>
          <w:color w:val="FF0000"/>
          <w:sz w:val="28"/>
          <w:szCs w:val="28"/>
        </w:rPr>
        <w:t xml:space="preserve">особие / под ред. В. И. Покровского, Н. И. </w:t>
      </w:r>
      <w:proofErr w:type="spellStart"/>
      <w:r w:rsidR="009164A0" w:rsidRPr="00585421">
        <w:rPr>
          <w:color w:val="FF0000"/>
          <w:sz w:val="28"/>
          <w:szCs w:val="28"/>
        </w:rPr>
        <w:t>Брико</w:t>
      </w:r>
      <w:proofErr w:type="spellEnd"/>
      <w:r w:rsidR="009164A0" w:rsidRPr="00585421">
        <w:rPr>
          <w:color w:val="FF0000"/>
          <w:sz w:val="28"/>
          <w:szCs w:val="28"/>
        </w:rPr>
        <w:t xml:space="preserve">. - 2-е изд., </w:t>
      </w:r>
      <w:proofErr w:type="spellStart"/>
      <w:r w:rsidR="009164A0" w:rsidRPr="00585421">
        <w:rPr>
          <w:color w:val="FF0000"/>
          <w:sz w:val="28"/>
          <w:szCs w:val="28"/>
        </w:rPr>
        <w:t>испр</w:t>
      </w:r>
      <w:proofErr w:type="spellEnd"/>
      <w:r w:rsidR="009164A0" w:rsidRPr="00585421">
        <w:rPr>
          <w:color w:val="FF0000"/>
          <w:sz w:val="28"/>
          <w:szCs w:val="28"/>
        </w:rPr>
        <w:t>. и доп. - М. : ГЭОТАР-МЕДИА, 2007. - 767 с.</w:t>
      </w:r>
    </w:p>
    <w:p w:rsidR="00736C0C" w:rsidRPr="00585421" w:rsidRDefault="009164A0" w:rsidP="005E7F47">
      <w:pPr>
        <w:pStyle w:val="Default"/>
        <w:numPr>
          <w:ilvl w:val="0"/>
          <w:numId w:val="21"/>
        </w:numPr>
        <w:ind w:left="0" w:firstLine="567"/>
        <w:jc w:val="both"/>
        <w:rPr>
          <w:b/>
          <w:bCs/>
          <w:color w:val="FF0000"/>
          <w:sz w:val="28"/>
          <w:szCs w:val="28"/>
        </w:rPr>
      </w:pPr>
      <w:proofErr w:type="spellStart"/>
      <w:r w:rsidRPr="00585421">
        <w:rPr>
          <w:color w:val="FF0000"/>
          <w:sz w:val="28"/>
          <w:szCs w:val="28"/>
        </w:rPr>
        <w:t>Саперкин</w:t>
      </w:r>
      <w:proofErr w:type="spellEnd"/>
      <w:r w:rsidRPr="00585421">
        <w:rPr>
          <w:color w:val="FF0000"/>
          <w:sz w:val="28"/>
          <w:szCs w:val="28"/>
        </w:rPr>
        <w:t xml:space="preserve">, Н. В. Болезнь, вызванная вирусом </w:t>
      </w:r>
      <w:proofErr w:type="spellStart"/>
      <w:r w:rsidRPr="00585421">
        <w:rPr>
          <w:color w:val="FF0000"/>
          <w:sz w:val="28"/>
          <w:szCs w:val="28"/>
        </w:rPr>
        <w:t>Эбола</w:t>
      </w:r>
      <w:proofErr w:type="spellEnd"/>
      <w:r w:rsidRPr="00585421">
        <w:rPr>
          <w:color w:val="FF0000"/>
          <w:sz w:val="28"/>
          <w:szCs w:val="28"/>
        </w:rPr>
        <w:t xml:space="preserve"> (адекватная оценка угрозы) [Текст] : учебное пособие / Н. В. </w:t>
      </w:r>
      <w:proofErr w:type="spellStart"/>
      <w:r w:rsidRPr="00585421">
        <w:rPr>
          <w:color w:val="FF0000"/>
          <w:sz w:val="28"/>
          <w:szCs w:val="28"/>
        </w:rPr>
        <w:t>Саперкин</w:t>
      </w:r>
      <w:proofErr w:type="spellEnd"/>
      <w:r w:rsidRPr="00585421">
        <w:rPr>
          <w:color w:val="FF0000"/>
          <w:sz w:val="28"/>
          <w:szCs w:val="28"/>
        </w:rPr>
        <w:t xml:space="preserve">, А. В. Сергеева, О. А. </w:t>
      </w:r>
      <w:proofErr w:type="spellStart"/>
      <w:r w:rsidRPr="00585421">
        <w:rPr>
          <w:color w:val="FF0000"/>
          <w:sz w:val="28"/>
          <w:szCs w:val="28"/>
        </w:rPr>
        <w:t>Чубукова</w:t>
      </w:r>
      <w:proofErr w:type="spellEnd"/>
      <w:r w:rsidRPr="00585421">
        <w:rPr>
          <w:color w:val="FF0000"/>
          <w:sz w:val="28"/>
          <w:szCs w:val="28"/>
        </w:rPr>
        <w:t xml:space="preserve"> ; под ред. В. В. </w:t>
      </w:r>
      <w:proofErr w:type="spellStart"/>
      <w:r w:rsidRPr="00585421">
        <w:rPr>
          <w:color w:val="FF0000"/>
          <w:sz w:val="28"/>
          <w:szCs w:val="28"/>
        </w:rPr>
        <w:t>Шкарина</w:t>
      </w:r>
      <w:proofErr w:type="spellEnd"/>
      <w:r w:rsidRPr="00585421">
        <w:rPr>
          <w:color w:val="FF0000"/>
          <w:sz w:val="28"/>
          <w:szCs w:val="28"/>
        </w:rPr>
        <w:t xml:space="preserve">, О. В. </w:t>
      </w:r>
      <w:proofErr w:type="spellStart"/>
      <w:r w:rsidRPr="00585421">
        <w:rPr>
          <w:color w:val="FF0000"/>
          <w:sz w:val="28"/>
          <w:szCs w:val="28"/>
        </w:rPr>
        <w:t>Ковалишеной</w:t>
      </w:r>
      <w:proofErr w:type="spellEnd"/>
      <w:r w:rsidRPr="00585421">
        <w:rPr>
          <w:color w:val="FF0000"/>
          <w:sz w:val="28"/>
          <w:szCs w:val="28"/>
        </w:rPr>
        <w:t xml:space="preserve"> ; Нижегородская гос.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а</w:t>
      </w:r>
      <w:proofErr w:type="gramEnd"/>
      <w:r w:rsidRPr="00585421">
        <w:rPr>
          <w:color w:val="FF0000"/>
          <w:sz w:val="28"/>
          <w:szCs w:val="28"/>
        </w:rPr>
        <w:t xml:space="preserve">кад. - Н. Новгород : </w:t>
      </w:r>
      <w:proofErr w:type="spellStart"/>
      <w:r w:rsidRPr="00585421">
        <w:rPr>
          <w:color w:val="FF0000"/>
          <w:sz w:val="28"/>
          <w:szCs w:val="28"/>
        </w:rPr>
        <w:t>Нижегород</w:t>
      </w:r>
      <w:proofErr w:type="spellEnd"/>
      <w:r w:rsidRPr="00585421">
        <w:rPr>
          <w:color w:val="FF0000"/>
          <w:sz w:val="28"/>
          <w:szCs w:val="28"/>
        </w:rPr>
        <w:t>. гос.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а</w:t>
      </w:r>
      <w:proofErr w:type="gramEnd"/>
      <w:r w:rsidRPr="00585421">
        <w:rPr>
          <w:color w:val="FF0000"/>
          <w:sz w:val="28"/>
          <w:szCs w:val="28"/>
        </w:rPr>
        <w:t>кад., 2015. - 72,[3] с.</w:t>
      </w:r>
    </w:p>
    <w:p w:rsidR="00736C0C" w:rsidRPr="00585421" w:rsidRDefault="009164A0" w:rsidP="005E7F47">
      <w:pPr>
        <w:pStyle w:val="Default"/>
        <w:numPr>
          <w:ilvl w:val="0"/>
          <w:numId w:val="21"/>
        </w:numPr>
        <w:ind w:left="0" w:firstLine="567"/>
        <w:jc w:val="both"/>
        <w:rPr>
          <w:b/>
          <w:bCs/>
          <w:color w:val="FF0000"/>
          <w:sz w:val="28"/>
          <w:szCs w:val="28"/>
        </w:rPr>
      </w:pPr>
      <w:proofErr w:type="spellStart"/>
      <w:r w:rsidRPr="00585421">
        <w:rPr>
          <w:color w:val="FF0000"/>
          <w:sz w:val="28"/>
          <w:szCs w:val="28"/>
        </w:rPr>
        <w:t>Брико</w:t>
      </w:r>
      <w:proofErr w:type="spellEnd"/>
      <w:r w:rsidRPr="00585421">
        <w:rPr>
          <w:color w:val="FF0000"/>
          <w:sz w:val="28"/>
          <w:szCs w:val="28"/>
        </w:rPr>
        <w:t xml:space="preserve">, Н. И. Эпидемиология [Электронный ресурс] / Н. И. </w:t>
      </w:r>
      <w:proofErr w:type="spellStart"/>
      <w:r w:rsidRPr="00585421">
        <w:rPr>
          <w:color w:val="FF0000"/>
          <w:sz w:val="28"/>
          <w:szCs w:val="28"/>
        </w:rPr>
        <w:t>Брико</w:t>
      </w:r>
      <w:proofErr w:type="spellEnd"/>
      <w:r w:rsidRPr="00585421">
        <w:rPr>
          <w:color w:val="FF0000"/>
          <w:sz w:val="28"/>
          <w:szCs w:val="28"/>
        </w:rPr>
        <w:t>, В. И. Покровский.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 xml:space="preserve">екстовые дан. - М. : </w:t>
      </w:r>
      <w:proofErr w:type="spellStart"/>
      <w:r w:rsidR="00E13440" w:rsidRPr="00585421">
        <w:rPr>
          <w:color w:val="FF0000"/>
          <w:sz w:val="28"/>
          <w:szCs w:val="28"/>
        </w:rPr>
        <w:t>Гэотар</w:t>
      </w:r>
      <w:proofErr w:type="spellEnd"/>
      <w:r w:rsidR="00E13440" w:rsidRPr="00585421">
        <w:rPr>
          <w:color w:val="FF0000"/>
          <w:sz w:val="28"/>
          <w:szCs w:val="28"/>
        </w:rPr>
        <w:t xml:space="preserve"> Медиа, 2015. - 368 с</w:t>
      </w:r>
      <w:proofErr w:type="gramStart"/>
      <w:r w:rsidR="00E13440" w:rsidRPr="00585421">
        <w:rPr>
          <w:color w:val="FF0000"/>
          <w:sz w:val="28"/>
          <w:szCs w:val="28"/>
        </w:rPr>
        <w:t>.–</w:t>
      </w:r>
      <w:proofErr w:type="gramEnd"/>
      <w:r w:rsidRPr="00585421">
        <w:rPr>
          <w:color w:val="FF0000"/>
          <w:sz w:val="28"/>
          <w:szCs w:val="28"/>
        </w:rPr>
        <w:t xml:space="preserve">Режим доступа: </w:t>
      </w:r>
      <w:hyperlink r:id="rId9" w:history="1">
        <w:r w:rsidR="00E13440" w:rsidRPr="00585421">
          <w:rPr>
            <w:rStyle w:val="af1"/>
            <w:color w:val="FF0000"/>
            <w:sz w:val="28"/>
            <w:szCs w:val="28"/>
          </w:rPr>
          <w:t xml:space="preserve">http://www.studmedlib.ru/ru/book/ISBN9785970431832. </w:t>
        </w:r>
        <w:proofErr w:type="spellStart"/>
        <w:r w:rsidR="00E13440" w:rsidRPr="00585421">
          <w:rPr>
            <w:rStyle w:val="af1"/>
            <w:color w:val="FF0000"/>
            <w:sz w:val="28"/>
            <w:szCs w:val="28"/>
          </w:rPr>
          <w:t>html</w:t>
        </w:r>
        <w:proofErr w:type="spellEnd"/>
      </w:hyperlink>
    </w:p>
    <w:p w:rsidR="00736C0C" w:rsidRPr="00585421" w:rsidRDefault="009164A0" w:rsidP="005E7F47">
      <w:pPr>
        <w:pStyle w:val="Default"/>
        <w:numPr>
          <w:ilvl w:val="0"/>
          <w:numId w:val="21"/>
        </w:numPr>
        <w:ind w:left="0" w:firstLine="567"/>
        <w:jc w:val="both"/>
        <w:rPr>
          <w:b/>
          <w:bCs/>
          <w:color w:val="FF0000"/>
          <w:sz w:val="28"/>
          <w:szCs w:val="28"/>
        </w:rPr>
      </w:pPr>
      <w:r w:rsidRPr="00585421">
        <w:rPr>
          <w:color w:val="FF0000"/>
          <w:sz w:val="28"/>
          <w:szCs w:val="28"/>
        </w:rPr>
        <w:t xml:space="preserve">Кошкина, Е.А. Эпидемиология наркологических заболеваний [Электронный ресурс] / Е.А. Кошкина, В.В. </w:t>
      </w:r>
      <w:proofErr w:type="spellStart"/>
      <w:r w:rsidRPr="00585421">
        <w:rPr>
          <w:color w:val="FF0000"/>
          <w:sz w:val="28"/>
          <w:szCs w:val="28"/>
        </w:rPr>
        <w:t>Киржанова</w:t>
      </w:r>
      <w:proofErr w:type="spellEnd"/>
      <w:r w:rsidRPr="00585421">
        <w:rPr>
          <w:color w:val="FF0000"/>
          <w:sz w:val="28"/>
          <w:szCs w:val="28"/>
        </w:rPr>
        <w:t xml:space="preserve"> -M.: ГЭОТАР-Медиа, 2011.</w:t>
      </w:r>
      <w:r w:rsidR="00E13440" w:rsidRPr="00585421">
        <w:rPr>
          <w:color w:val="FF0000"/>
          <w:sz w:val="28"/>
          <w:szCs w:val="28"/>
        </w:rPr>
        <w:t>–</w:t>
      </w:r>
      <w:r w:rsidRPr="00585421">
        <w:rPr>
          <w:color w:val="FF0000"/>
          <w:sz w:val="28"/>
          <w:szCs w:val="28"/>
        </w:rPr>
        <w:t xml:space="preserve">Режим доступа: </w:t>
      </w:r>
      <w:hyperlink r:id="rId10" w:history="1">
        <w:r w:rsidR="00E13440" w:rsidRPr="00585421">
          <w:rPr>
            <w:rStyle w:val="af1"/>
            <w:color w:val="FF0000"/>
            <w:sz w:val="28"/>
            <w:szCs w:val="28"/>
          </w:rPr>
          <w:t>http://www.studmedlib.ru/ru/book/970408872V0000.html</w:t>
        </w:r>
      </w:hyperlink>
    </w:p>
    <w:p w:rsidR="00736C0C" w:rsidRPr="00585421" w:rsidRDefault="009164A0" w:rsidP="005E7F47">
      <w:pPr>
        <w:pStyle w:val="Default"/>
        <w:numPr>
          <w:ilvl w:val="0"/>
          <w:numId w:val="21"/>
        </w:numPr>
        <w:ind w:left="0" w:firstLine="567"/>
        <w:jc w:val="both"/>
        <w:rPr>
          <w:color w:val="FF0000"/>
          <w:sz w:val="28"/>
          <w:szCs w:val="28"/>
        </w:rPr>
      </w:pPr>
      <w:r w:rsidRPr="00585421">
        <w:rPr>
          <w:color w:val="FF0000"/>
          <w:sz w:val="28"/>
          <w:szCs w:val="28"/>
        </w:rPr>
        <w:t xml:space="preserve">Система </w:t>
      </w:r>
      <w:proofErr w:type="spellStart"/>
      <w:r w:rsidRPr="00585421">
        <w:rPr>
          <w:color w:val="FF0000"/>
          <w:sz w:val="28"/>
          <w:szCs w:val="28"/>
        </w:rPr>
        <w:t>эпидемиолого</w:t>
      </w:r>
      <w:proofErr w:type="spellEnd"/>
      <w:r w:rsidRPr="00585421">
        <w:rPr>
          <w:color w:val="FF0000"/>
          <w:sz w:val="28"/>
          <w:szCs w:val="28"/>
        </w:rPr>
        <w:t>-эпизоотологического надзора за эхинококкозами [Текст] : метод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р</w:t>
      </w:r>
      <w:proofErr w:type="gramEnd"/>
      <w:r w:rsidRPr="00585421">
        <w:rPr>
          <w:color w:val="FF0000"/>
          <w:sz w:val="28"/>
          <w:szCs w:val="28"/>
        </w:rPr>
        <w:t xml:space="preserve">екомендации для мед. работников и работников ветеринар. медицины / </w:t>
      </w:r>
      <w:proofErr w:type="spellStart"/>
      <w:r w:rsidRPr="00585421">
        <w:rPr>
          <w:color w:val="FF0000"/>
          <w:sz w:val="28"/>
          <w:szCs w:val="28"/>
        </w:rPr>
        <w:t>Башк</w:t>
      </w:r>
      <w:proofErr w:type="spellEnd"/>
      <w:r w:rsidRPr="00585421">
        <w:rPr>
          <w:color w:val="FF0000"/>
          <w:sz w:val="28"/>
          <w:szCs w:val="28"/>
        </w:rPr>
        <w:t xml:space="preserve">. гос. мед. ун-т ; [сост.: Г. Е. Ефимов, В. В. </w:t>
      </w:r>
      <w:proofErr w:type="spellStart"/>
      <w:r w:rsidRPr="00585421">
        <w:rPr>
          <w:color w:val="FF0000"/>
          <w:sz w:val="28"/>
          <w:szCs w:val="28"/>
        </w:rPr>
        <w:t>Плечев</w:t>
      </w:r>
      <w:proofErr w:type="spellEnd"/>
      <w:r w:rsidRPr="00585421">
        <w:rPr>
          <w:color w:val="FF0000"/>
          <w:sz w:val="28"/>
          <w:szCs w:val="28"/>
        </w:rPr>
        <w:t xml:space="preserve">, Г. З. </w:t>
      </w:r>
      <w:proofErr w:type="spellStart"/>
      <w:r w:rsidRPr="00585421">
        <w:rPr>
          <w:color w:val="FF0000"/>
          <w:sz w:val="28"/>
          <w:szCs w:val="28"/>
        </w:rPr>
        <w:t>Хазиев</w:t>
      </w:r>
      <w:proofErr w:type="spellEnd"/>
      <w:r w:rsidRPr="00585421">
        <w:rPr>
          <w:color w:val="FF0000"/>
          <w:sz w:val="28"/>
          <w:szCs w:val="28"/>
        </w:rPr>
        <w:t xml:space="preserve"> [и др.]. - Уфа</w:t>
      </w:r>
      <w:proofErr w:type="gramStart"/>
      <w:r w:rsidRPr="00585421">
        <w:rPr>
          <w:color w:val="FF0000"/>
          <w:sz w:val="28"/>
          <w:szCs w:val="28"/>
        </w:rPr>
        <w:t xml:space="preserve"> :</w:t>
      </w:r>
      <w:proofErr w:type="gramEnd"/>
      <w:r w:rsidRPr="00585421">
        <w:rPr>
          <w:color w:val="FF0000"/>
          <w:sz w:val="28"/>
          <w:szCs w:val="28"/>
        </w:rPr>
        <w:t xml:space="preserve"> Здравоохранение Башкортостана, 2005. - 48 с.</w:t>
      </w:r>
    </w:p>
    <w:p w:rsidR="00736C0C" w:rsidRPr="00585421" w:rsidRDefault="009164A0" w:rsidP="005E7F47">
      <w:pPr>
        <w:pStyle w:val="Default"/>
        <w:numPr>
          <w:ilvl w:val="0"/>
          <w:numId w:val="21"/>
        </w:numPr>
        <w:ind w:left="0" w:firstLine="567"/>
        <w:jc w:val="both"/>
        <w:rPr>
          <w:color w:val="FF0000"/>
          <w:sz w:val="28"/>
          <w:szCs w:val="28"/>
        </w:rPr>
      </w:pPr>
      <w:proofErr w:type="spellStart"/>
      <w:r w:rsidRPr="00585421">
        <w:rPr>
          <w:color w:val="FF0000"/>
          <w:sz w:val="28"/>
          <w:szCs w:val="28"/>
        </w:rPr>
        <w:t>Ющук</w:t>
      </w:r>
      <w:proofErr w:type="spellEnd"/>
      <w:r w:rsidRPr="00585421">
        <w:rPr>
          <w:color w:val="FF0000"/>
          <w:sz w:val="28"/>
          <w:szCs w:val="28"/>
        </w:rPr>
        <w:t>, Н. Д. Военная эпидемиология. Противоэпидемическое обеспечение в военное время и при чрезвычайных ситуациях [Текст] : учебное пособие для студ.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в</w:t>
      </w:r>
      <w:proofErr w:type="gramEnd"/>
      <w:r w:rsidRPr="00585421">
        <w:rPr>
          <w:color w:val="FF0000"/>
          <w:sz w:val="28"/>
          <w:szCs w:val="28"/>
        </w:rPr>
        <w:t xml:space="preserve">узов / Н. Д. </w:t>
      </w:r>
      <w:proofErr w:type="spellStart"/>
      <w:r w:rsidRPr="00585421">
        <w:rPr>
          <w:color w:val="FF0000"/>
          <w:sz w:val="28"/>
          <w:szCs w:val="28"/>
        </w:rPr>
        <w:t>Ющук</w:t>
      </w:r>
      <w:proofErr w:type="spellEnd"/>
      <w:r w:rsidRPr="00585421">
        <w:rPr>
          <w:color w:val="FF0000"/>
          <w:sz w:val="28"/>
          <w:szCs w:val="28"/>
        </w:rPr>
        <w:t>, Ю. В. Мартынов. - М.</w:t>
      </w:r>
      <w:proofErr w:type="gramStart"/>
      <w:r w:rsidRPr="00585421">
        <w:rPr>
          <w:color w:val="FF0000"/>
          <w:sz w:val="28"/>
          <w:szCs w:val="28"/>
        </w:rPr>
        <w:t xml:space="preserve"> :</w:t>
      </w:r>
      <w:proofErr w:type="gramEnd"/>
      <w:r w:rsidRPr="00585421">
        <w:rPr>
          <w:color w:val="FF0000"/>
          <w:sz w:val="28"/>
          <w:szCs w:val="28"/>
        </w:rPr>
        <w:t xml:space="preserve"> ВЕДИ, 2007. - 150 с.</w:t>
      </w:r>
    </w:p>
    <w:p w:rsidR="00736C0C" w:rsidRPr="00585421" w:rsidRDefault="009164A0" w:rsidP="005E7F47">
      <w:pPr>
        <w:pStyle w:val="Default"/>
        <w:numPr>
          <w:ilvl w:val="0"/>
          <w:numId w:val="21"/>
        </w:numPr>
        <w:ind w:left="0" w:firstLine="567"/>
        <w:jc w:val="both"/>
        <w:rPr>
          <w:color w:val="FF0000"/>
          <w:sz w:val="28"/>
          <w:szCs w:val="28"/>
        </w:rPr>
      </w:pPr>
      <w:r w:rsidRPr="00585421">
        <w:rPr>
          <w:color w:val="FF0000"/>
          <w:sz w:val="28"/>
          <w:szCs w:val="28"/>
        </w:rPr>
        <w:lastRenderedPageBreak/>
        <w:t>Общая эпидемиология</w:t>
      </w:r>
      <w:r w:rsidRPr="00585421">
        <w:rPr>
          <w:b/>
          <w:color w:val="FF0000"/>
          <w:sz w:val="28"/>
          <w:szCs w:val="28"/>
        </w:rPr>
        <w:t xml:space="preserve"> с</w:t>
      </w:r>
      <w:r w:rsidRPr="00585421">
        <w:rPr>
          <w:color w:val="FF0000"/>
          <w:sz w:val="28"/>
          <w:szCs w:val="28"/>
        </w:rPr>
        <w:t xml:space="preserve"> основами доказательной медицины. Руководство к практическим занятиям [Электронный ресурс]</w:t>
      </w:r>
      <w:proofErr w:type="gramStart"/>
      <w:r w:rsidRPr="00585421">
        <w:rPr>
          <w:color w:val="FF0000"/>
          <w:sz w:val="28"/>
          <w:szCs w:val="28"/>
        </w:rPr>
        <w:t xml:space="preserve"> :</w:t>
      </w:r>
      <w:proofErr w:type="gramEnd"/>
      <w:r w:rsidRPr="00585421">
        <w:rPr>
          <w:color w:val="FF0000"/>
          <w:sz w:val="28"/>
          <w:szCs w:val="28"/>
        </w:rPr>
        <w:t xml:space="preserve"> учебное пособие / А. Ю. Бражников [и др.] ; под ред.: В. И. Покровского, Н. И. </w:t>
      </w:r>
      <w:proofErr w:type="spellStart"/>
      <w:r w:rsidRPr="00585421">
        <w:rPr>
          <w:color w:val="FF0000"/>
          <w:sz w:val="28"/>
          <w:szCs w:val="28"/>
        </w:rPr>
        <w:t>Брико</w:t>
      </w:r>
      <w:proofErr w:type="spellEnd"/>
      <w:r w:rsidRPr="00585421">
        <w:rPr>
          <w:color w:val="FF0000"/>
          <w:sz w:val="28"/>
          <w:szCs w:val="28"/>
        </w:rPr>
        <w:t>.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М.</w:t>
      </w:r>
      <w:proofErr w:type="gramStart"/>
      <w:r w:rsidRPr="00585421">
        <w:rPr>
          <w:color w:val="FF0000"/>
          <w:sz w:val="28"/>
          <w:szCs w:val="28"/>
        </w:rPr>
        <w:t xml:space="preserve"> :</w:t>
      </w:r>
      <w:proofErr w:type="gramEnd"/>
      <w:r w:rsidRPr="00585421">
        <w:rPr>
          <w:color w:val="FF0000"/>
          <w:sz w:val="28"/>
          <w:szCs w:val="28"/>
        </w:rPr>
        <w:t xml:space="preserve"> ГЭОТАР-Медиа, 2010. - 400 с. – Режим доступа: </w:t>
      </w:r>
      <w:hyperlink r:id="rId11" w:history="1">
        <w:r w:rsidR="00736C0C" w:rsidRPr="00585421">
          <w:rPr>
            <w:rStyle w:val="af1"/>
            <w:color w:val="FF0000"/>
            <w:sz w:val="28"/>
            <w:szCs w:val="28"/>
            <w:u w:color="0000FF"/>
          </w:rPr>
          <w:t xml:space="preserve">http://www.studmedlib.ru/ </w:t>
        </w:r>
        <w:proofErr w:type="spellStart"/>
        <w:r w:rsidR="00736C0C" w:rsidRPr="00585421">
          <w:rPr>
            <w:rStyle w:val="af1"/>
            <w:color w:val="FF0000"/>
            <w:sz w:val="28"/>
            <w:szCs w:val="28"/>
            <w:u w:color="0000FF"/>
          </w:rPr>
          <w:t>book</w:t>
        </w:r>
        <w:proofErr w:type="spellEnd"/>
        <w:r w:rsidR="00736C0C" w:rsidRPr="00585421">
          <w:rPr>
            <w:rStyle w:val="af1"/>
            <w:color w:val="FF0000"/>
            <w:sz w:val="28"/>
            <w:szCs w:val="28"/>
            <w:u w:color="0000FF"/>
          </w:rPr>
          <w:t>/ISBN9785970413654.html</w:t>
        </w:r>
      </w:hyperlink>
      <w:hyperlink r:id="rId12">
        <w:r w:rsidRPr="00585421">
          <w:rPr>
            <w:color w:val="FF0000"/>
            <w:sz w:val="28"/>
            <w:szCs w:val="28"/>
          </w:rPr>
          <w:t xml:space="preserve"> </w:t>
        </w:r>
      </w:hyperlink>
    </w:p>
    <w:p w:rsidR="00736C0C" w:rsidRPr="00585421" w:rsidRDefault="009164A0" w:rsidP="005E7F47">
      <w:pPr>
        <w:pStyle w:val="Default"/>
        <w:numPr>
          <w:ilvl w:val="0"/>
          <w:numId w:val="21"/>
        </w:numPr>
        <w:ind w:left="0" w:firstLine="567"/>
        <w:jc w:val="both"/>
        <w:rPr>
          <w:color w:val="FF0000"/>
          <w:sz w:val="28"/>
          <w:szCs w:val="28"/>
        </w:rPr>
      </w:pPr>
      <w:r w:rsidRPr="00585421">
        <w:rPr>
          <w:color w:val="FF0000"/>
          <w:sz w:val="28"/>
          <w:szCs w:val="28"/>
        </w:rPr>
        <w:t>Общая</w:t>
      </w:r>
      <w:r w:rsidRPr="00585421">
        <w:rPr>
          <w:b/>
          <w:color w:val="FF0000"/>
          <w:sz w:val="28"/>
          <w:szCs w:val="28"/>
        </w:rPr>
        <w:t xml:space="preserve"> </w:t>
      </w:r>
      <w:r w:rsidRPr="00585421">
        <w:rPr>
          <w:color w:val="FF0000"/>
          <w:sz w:val="28"/>
          <w:szCs w:val="28"/>
        </w:rPr>
        <w:t>эпидемиология</w:t>
      </w:r>
      <w:r w:rsidRPr="00585421">
        <w:rPr>
          <w:b/>
          <w:color w:val="FF0000"/>
          <w:sz w:val="28"/>
          <w:szCs w:val="28"/>
        </w:rPr>
        <w:t xml:space="preserve"> с</w:t>
      </w:r>
      <w:r w:rsidRPr="00585421">
        <w:rPr>
          <w:color w:val="FF0000"/>
          <w:sz w:val="28"/>
          <w:szCs w:val="28"/>
        </w:rPr>
        <w:t xml:space="preserve"> основами доказательной медицины [Электронный ресурс] : руководство к практическим занятиям / ред. В. И. Покровский. - 2-е изд., </w:t>
      </w:r>
      <w:proofErr w:type="spellStart"/>
      <w:r w:rsidRPr="00585421">
        <w:rPr>
          <w:color w:val="FF0000"/>
          <w:sz w:val="28"/>
          <w:szCs w:val="28"/>
        </w:rPr>
        <w:t>испр</w:t>
      </w:r>
      <w:proofErr w:type="spellEnd"/>
      <w:r w:rsidRPr="00585421">
        <w:rPr>
          <w:color w:val="FF0000"/>
          <w:sz w:val="28"/>
          <w:szCs w:val="28"/>
        </w:rPr>
        <w:t>. и доп.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М.</w:t>
      </w:r>
      <w:proofErr w:type="gramStart"/>
      <w:r w:rsidRPr="00585421">
        <w:rPr>
          <w:color w:val="FF0000"/>
          <w:sz w:val="28"/>
          <w:szCs w:val="28"/>
        </w:rPr>
        <w:t xml:space="preserve"> :</w:t>
      </w:r>
      <w:proofErr w:type="gramEnd"/>
      <w:r w:rsidRPr="00585421">
        <w:rPr>
          <w:color w:val="FF0000"/>
          <w:sz w:val="28"/>
          <w:szCs w:val="28"/>
        </w:rPr>
        <w:t xml:space="preserve"> ГЭОТАР-Медиа, 2012 . - 496 с. – Режим работы: </w:t>
      </w:r>
      <w:hyperlink r:id="rId13">
        <w:r w:rsidRPr="00585421">
          <w:rPr>
            <w:color w:val="FF0000"/>
            <w:sz w:val="28"/>
            <w:szCs w:val="28"/>
            <w:u w:val="single" w:color="0000FF"/>
          </w:rPr>
          <w:t>http://www.studmedlib.ru/book/ISBN9785970417782.html</w:t>
        </w:r>
      </w:hyperlink>
      <w:hyperlink r:id="rId14">
        <w:r w:rsidRPr="00585421">
          <w:rPr>
            <w:color w:val="FF0000"/>
            <w:sz w:val="28"/>
            <w:szCs w:val="28"/>
          </w:rPr>
          <w:t xml:space="preserve"> </w:t>
        </w:r>
      </w:hyperlink>
    </w:p>
    <w:p w:rsidR="00736C0C" w:rsidRPr="00585421" w:rsidRDefault="009164A0" w:rsidP="005E7F47">
      <w:pPr>
        <w:pStyle w:val="Default"/>
        <w:numPr>
          <w:ilvl w:val="0"/>
          <w:numId w:val="21"/>
        </w:numPr>
        <w:ind w:left="0" w:firstLine="567"/>
        <w:jc w:val="both"/>
        <w:rPr>
          <w:color w:val="FF0000"/>
          <w:sz w:val="28"/>
          <w:szCs w:val="28"/>
        </w:rPr>
      </w:pPr>
      <w:r w:rsidRPr="00585421">
        <w:rPr>
          <w:color w:val="FF0000"/>
          <w:sz w:val="28"/>
          <w:szCs w:val="28"/>
        </w:rPr>
        <w:t xml:space="preserve">Эпидемиология </w:t>
      </w:r>
      <w:proofErr w:type="spellStart"/>
      <w:r w:rsidRPr="00585421">
        <w:rPr>
          <w:color w:val="FF0000"/>
          <w:sz w:val="28"/>
          <w:szCs w:val="28"/>
        </w:rPr>
        <w:t>туберкулѐ</w:t>
      </w:r>
      <w:proofErr w:type="gramStart"/>
      <w:r w:rsidRPr="00585421">
        <w:rPr>
          <w:color w:val="FF0000"/>
          <w:sz w:val="28"/>
          <w:szCs w:val="28"/>
        </w:rPr>
        <w:t>за</w:t>
      </w:r>
      <w:proofErr w:type="spellEnd"/>
      <w:proofErr w:type="gramEnd"/>
      <w:r w:rsidRPr="00585421">
        <w:rPr>
          <w:color w:val="FF0000"/>
          <w:sz w:val="28"/>
          <w:szCs w:val="28"/>
        </w:rPr>
        <w:t xml:space="preserve"> </w:t>
      </w:r>
      <w:proofErr w:type="gramStart"/>
      <w:r w:rsidRPr="00585421">
        <w:rPr>
          <w:color w:val="FF0000"/>
          <w:sz w:val="28"/>
          <w:szCs w:val="28"/>
        </w:rPr>
        <w:t>в</w:t>
      </w:r>
      <w:proofErr w:type="gramEnd"/>
      <w:r w:rsidRPr="00585421">
        <w:rPr>
          <w:color w:val="FF0000"/>
          <w:sz w:val="28"/>
          <w:szCs w:val="28"/>
        </w:rPr>
        <w:t xml:space="preserve"> России [Электронный ресурс] / В. А. Аксенова, А.С. </w:t>
      </w:r>
      <w:proofErr w:type="spellStart"/>
      <w:r w:rsidRPr="00585421">
        <w:rPr>
          <w:color w:val="FF0000"/>
          <w:sz w:val="28"/>
          <w:szCs w:val="28"/>
        </w:rPr>
        <w:t>Апт</w:t>
      </w:r>
      <w:proofErr w:type="spellEnd"/>
      <w:r w:rsidRPr="00585421">
        <w:rPr>
          <w:color w:val="FF0000"/>
          <w:sz w:val="28"/>
          <w:szCs w:val="28"/>
        </w:rPr>
        <w:t xml:space="preserve">, В.С. Баринов [и др.]. -M.: ГЭОТАР-Медиа, 2011. – Режим доступа: </w:t>
      </w:r>
      <w:hyperlink r:id="rId15" w:history="1">
        <w:r w:rsidR="00736C0C" w:rsidRPr="00585421">
          <w:rPr>
            <w:rStyle w:val="af1"/>
            <w:color w:val="FF0000"/>
            <w:sz w:val="28"/>
            <w:szCs w:val="28"/>
          </w:rPr>
          <w:t>http://www.studmedlib.ru/ru/book/970412329V0011.html</w:t>
        </w:r>
      </w:hyperlink>
    </w:p>
    <w:p w:rsidR="00736C0C" w:rsidRPr="00585421" w:rsidRDefault="009164A0" w:rsidP="005E7F47">
      <w:pPr>
        <w:pStyle w:val="Default"/>
        <w:numPr>
          <w:ilvl w:val="0"/>
          <w:numId w:val="21"/>
        </w:numPr>
        <w:ind w:left="0" w:firstLine="567"/>
        <w:jc w:val="both"/>
        <w:rPr>
          <w:color w:val="FF0000"/>
          <w:sz w:val="28"/>
          <w:szCs w:val="28"/>
        </w:rPr>
      </w:pPr>
      <w:proofErr w:type="spellStart"/>
      <w:r w:rsidRPr="00585421">
        <w:rPr>
          <w:color w:val="FF0000"/>
          <w:sz w:val="28"/>
          <w:szCs w:val="28"/>
        </w:rPr>
        <w:t>Хайленко</w:t>
      </w:r>
      <w:proofErr w:type="spellEnd"/>
      <w:r w:rsidRPr="00585421">
        <w:rPr>
          <w:color w:val="FF0000"/>
          <w:sz w:val="28"/>
          <w:szCs w:val="28"/>
        </w:rPr>
        <w:t xml:space="preserve">, В. А. Рак молочной железы: клиническая эпидемиология и возможности профилактики [Электронный ресурс] / В.А. </w:t>
      </w:r>
      <w:proofErr w:type="spellStart"/>
      <w:r w:rsidRPr="00585421">
        <w:rPr>
          <w:color w:val="FF0000"/>
          <w:sz w:val="28"/>
          <w:szCs w:val="28"/>
        </w:rPr>
        <w:t>Хайленко</w:t>
      </w:r>
      <w:proofErr w:type="spellEnd"/>
      <w:r w:rsidRPr="00585421">
        <w:rPr>
          <w:color w:val="FF0000"/>
          <w:sz w:val="28"/>
          <w:szCs w:val="28"/>
        </w:rPr>
        <w:t xml:space="preserve">, Л.А. </w:t>
      </w:r>
      <w:proofErr w:type="spellStart"/>
      <w:r w:rsidRPr="00585421">
        <w:rPr>
          <w:color w:val="FF0000"/>
          <w:sz w:val="28"/>
          <w:szCs w:val="28"/>
        </w:rPr>
        <w:t>Нелюбина</w:t>
      </w:r>
      <w:proofErr w:type="spellEnd"/>
      <w:r w:rsidRPr="00585421">
        <w:rPr>
          <w:color w:val="FF0000"/>
          <w:sz w:val="28"/>
          <w:szCs w:val="28"/>
        </w:rPr>
        <w:t xml:space="preserve">. - M.: ГЭОТАР-Медиа, 2011. – Режим доступа: </w:t>
      </w:r>
      <w:hyperlink r:id="rId16" w:history="1">
        <w:r w:rsidR="00736C0C" w:rsidRPr="00585421">
          <w:rPr>
            <w:rStyle w:val="af1"/>
            <w:color w:val="FF0000"/>
            <w:sz w:val="28"/>
            <w:szCs w:val="28"/>
          </w:rPr>
          <w:t>http://www.studmedlib.ru/ru/book/970409480V0000.html</w:t>
        </w:r>
      </w:hyperlink>
    </w:p>
    <w:p w:rsidR="005E7F47" w:rsidRPr="00585421" w:rsidRDefault="009164A0" w:rsidP="005E7F47">
      <w:pPr>
        <w:pStyle w:val="Default"/>
        <w:numPr>
          <w:ilvl w:val="0"/>
          <w:numId w:val="21"/>
        </w:numPr>
        <w:ind w:left="0" w:firstLine="567"/>
        <w:jc w:val="both"/>
        <w:rPr>
          <w:color w:val="FF0000"/>
          <w:sz w:val="28"/>
          <w:szCs w:val="28"/>
        </w:rPr>
      </w:pPr>
      <w:r w:rsidRPr="00585421">
        <w:rPr>
          <w:color w:val="FF0000"/>
          <w:sz w:val="28"/>
          <w:szCs w:val="28"/>
        </w:rPr>
        <w:t xml:space="preserve">Чуркин, А. А. Эпидемиология психических расстройств [Электронный ресурс] / А.А. Чуркин. - M.: ГЭОТАР-Медиа, 2011. – Режим доступа: </w:t>
      </w:r>
      <w:hyperlink r:id="rId17" w:history="1">
        <w:r w:rsidR="005E7F47" w:rsidRPr="00585421">
          <w:rPr>
            <w:rStyle w:val="af1"/>
            <w:color w:val="FF0000"/>
            <w:sz w:val="28"/>
            <w:szCs w:val="28"/>
          </w:rPr>
          <w:t>http://www.studmedlib.ru/ru/book/970406649V0004.html</w:t>
        </w:r>
      </w:hyperlink>
    </w:p>
    <w:p w:rsidR="005E7F47" w:rsidRPr="00585421" w:rsidRDefault="00DC705D" w:rsidP="005E7F47">
      <w:pPr>
        <w:pStyle w:val="Default"/>
        <w:numPr>
          <w:ilvl w:val="0"/>
          <w:numId w:val="21"/>
        </w:numPr>
        <w:ind w:left="0" w:firstLine="567"/>
        <w:jc w:val="both"/>
        <w:rPr>
          <w:color w:val="FF0000"/>
          <w:sz w:val="28"/>
          <w:szCs w:val="28"/>
        </w:rPr>
      </w:pPr>
      <w:r w:rsidRPr="00585421">
        <w:rPr>
          <w:color w:val="FF0000"/>
          <w:sz w:val="28"/>
          <w:szCs w:val="28"/>
        </w:rPr>
        <w:t>Щепин, О. П. Общественное здоровье и здравоохранение</w:t>
      </w:r>
      <w:proofErr w:type="gramStart"/>
      <w:r w:rsidRPr="00585421">
        <w:rPr>
          <w:color w:val="FF0000"/>
          <w:sz w:val="28"/>
          <w:szCs w:val="28"/>
        </w:rPr>
        <w:t xml:space="preserve"> :</w:t>
      </w:r>
      <w:proofErr w:type="gramEnd"/>
      <w:r w:rsidRPr="00585421">
        <w:rPr>
          <w:color w:val="FF0000"/>
          <w:sz w:val="28"/>
          <w:szCs w:val="28"/>
        </w:rPr>
        <w:t xml:space="preserve"> учебник / О. П. Щепин, В. А. Медик. - М.</w:t>
      </w:r>
      <w:proofErr w:type="gramStart"/>
      <w:r w:rsidRPr="00585421">
        <w:rPr>
          <w:color w:val="FF0000"/>
          <w:sz w:val="28"/>
          <w:szCs w:val="28"/>
        </w:rPr>
        <w:t xml:space="preserve"> :</w:t>
      </w:r>
      <w:proofErr w:type="gramEnd"/>
      <w:r w:rsidRPr="00585421">
        <w:rPr>
          <w:color w:val="FF0000"/>
          <w:sz w:val="28"/>
          <w:szCs w:val="28"/>
        </w:rPr>
        <w:t xml:space="preserve"> </w:t>
      </w:r>
      <w:proofErr w:type="spellStart"/>
      <w:r w:rsidRPr="00585421">
        <w:rPr>
          <w:color w:val="FF0000"/>
          <w:sz w:val="28"/>
          <w:szCs w:val="28"/>
        </w:rPr>
        <w:t>Гэотар</w:t>
      </w:r>
      <w:proofErr w:type="spellEnd"/>
      <w:r w:rsidRPr="00585421">
        <w:rPr>
          <w:color w:val="FF0000"/>
          <w:sz w:val="28"/>
          <w:szCs w:val="28"/>
        </w:rPr>
        <w:t xml:space="preserve"> Медиа, 2012. - 592 с. - (Послевузовское образование).</w:t>
      </w:r>
    </w:p>
    <w:p w:rsidR="005E7F47" w:rsidRPr="00585421" w:rsidRDefault="00DC705D" w:rsidP="005E7F47">
      <w:pPr>
        <w:pStyle w:val="Default"/>
        <w:numPr>
          <w:ilvl w:val="0"/>
          <w:numId w:val="21"/>
        </w:numPr>
        <w:ind w:left="0" w:firstLine="567"/>
        <w:jc w:val="both"/>
        <w:rPr>
          <w:color w:val="FF0000"/>
          <w:sz w:val="28"/>
          <w:szCs w:val="28"/>
        </w:rPr>
      </w:pPr>
      <w:r w:rsidRPr="00585421">
        <w:rPr>
          <w:color w:val="FF0000"/>
          <w:sz w:val="28"/>
          <w:szCs w:val="28"/>
        </w:rPr>
        <w:t xml:space="preserve">Здоровье населения региона и приоритеты здравоохранения [Электронный ресурс] / под ред. О.П. Щепина, В.А. Медика. 2010 - 384 с. - Режим доступа: </w:t>
      </w:r>
      <w:hyperlink r:id="rId18" w:history="1">
        <w:r w:rsidRPr="00585421">
          <w:rPr>
            <w:rStyle w:val="af1"/>
            <w:color w:val="FF0000"/>
            <w:sz w:val="28"/>
            <w:szCs w:val="28"/>
          </w:rPr>
          <w:t>http://www.studmedlib.ru/ru/book/ISBN9785970417126.html</w:t>
        </w:r>
      </w:hyperlink>
    </w:p>
    <w:p w:rsidR="005E7F47" w:rsidRPr="00585421" w:rsidRDefault="00DC705D" w:rsidP="005E7F47">
      <w:pPr>
        <w:pStyle w:val="Default"/>
        <w:numPr>
          <w:ilvl w:val="0"/>
          <w:numId w:val="21"/>
        </w:numPr>
        <w:ind w:left="0" w:firstLine="567"/>
        <w:jc w:val="both"/>
        <w:rPr>
          <w:color w:val="FF0000"/>
          <w:sz w:val="28"/>
          <w:szCs w:val="28"/>
        </w:rPr>
      </w:pPr>
      <w:r w:rsidRPr="00585421">
        <w:rPr>
          <w:color w:val="FF0000"/>
          <w:sz w:val="28"/>
          <w:szCs w:val="28"/>
        </w:rPr>
        <w:t>Решетников А. В. Экономика здравоохранения [Электронный ресурс] учебник / под общ</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р</w:t>
      </w:r>
      <w:proofErr w:type="gramEnd"/>
      <w:r w:rsidRPr="00585421">
        <w:rPr>
          <w:color w:val="FF0000"/>
          <w:sz w:val="28"/>
          <w:szCs w:val="28"/>
        </w:rPr>
        <w:t>ед. А. В. Решетни</w:t>
      </w:r>
      <w:r w:rsidR="005E7F47" w:rsidRPr="00585421">
        <w:rPr>
          <w:color w:val="FF0000"/>
          <w:sz w:val="28"/>
          <w:szCs w:val="28"/>
        </w:rPr>
        <w:t xml:space="preserve">кова. - М.: ГЭОТАР-Медиа, 2015.-192 с.: ил. - </w:t>
      </w:r>
      <w:r w:rsidRPr="00585421">
        <w:rPr>
          <w:color w:val="FF0000"/>
          <w:sz w:val="28"/>
          <w:szCs w:val="28"/>
        </w:rPr>
        <w:t xml:space="preserve">Режим доступа: </w:t>
      </w:r>
      <w:hyperlink r:id="rId19" w:history="1">
        <w:r w:rsidR="005E7F47" w:rsidRPr="00585421">
          <w:rPr>
            <w:rStyle w:val="af1"/>
            <w:color w:val="FF0000"/>
            <w:sz w:val="28"/>
            <w:szCs w:val="28"/>
          </w:rPr>
          <w:t>http://www.studmedlib.ru/ru/book/ ISBN9785970431368.html</w:t>
        </w:r>
      </w:hyperlink>
      <w:r w:rsidRPr="00585421">
        <w:rPr>
          <w:color w:val="FF0000"/>
          <w:sz w:val="28"/>
          <w:szCs w:val="28"/>
        </w:rPr>
        <w:t xml:space="preserve"> ?</w:t>
      </w:r>
      <w:proofErr w:type="spellStart"/>
      <w:r w:rsidRPr="00585421">
        <w:rPr>
          <w:color w:val="FF0000"/>
          <w:sz w:val="28"/>
          <w:szCs w:val="28"/>
        </w:rPr>
        <w:t>SSr</w:t>
      </w:r>
      <w:proofErr w:type="spellEnd"/>
      <w:r w:rsidRPr="00585421">
        <w:rPr>
          <w:color w:val="FF0000"/>
          <w:sz w:val="28"/>
          <w:szCs w:val="28"/>
        </w:rPr>
        <w:t>=41013379ad130d5d50a356cl15a15a</w:t>
      </w:r>
    </w:p>
    <w:p w:rsidR="005E7F47" w:rsidRPr="00585421" w:rsidRDefault="005E7F47" w:rsidP="005E7F47">
      <w:pPr>
        <w:pStyle w:val="Default"/>
        <w:numPr>
          <w:ilvl w:val="0"/>
          <w:numId w:val="21"/>
        </w:numPr>
        <w:ind w:left="0" w:firstLine="567"/>
        <w:jc w:val="both"/>
        <w:rPr>
          <w:color w:val="FF0000"/>
          <w:sz w:val="28"/>
          <w:szCs w:val="28"/>
        </w:rPr>
      </w:pPr>
      <w:proofErr w:type="spellStart"/>
      <w:r w:rsidRPr="00585421">
        <w:rPr>
          <w:color w:val="FF0000"/>
          <w:sz w:val="28"/>
          <w:szCs w:val="28"/>
        </w:rPr>
        <w:t>Компетентностно</w:t>
      </w:r>
      <w:proofErr w:type="spellEnd"/>
      <w:r w:rsidRPr="00585421">
        <w:rPr>
          <w:color w:val="FF0000"/>
          <w:sz w:val="28"/>
          <w:szCs w:val="28"/>
        </w:rPr>
        <w:t xml:space="preserve">-ориентированное обучение в медицинском вузе [Электронный ресурс]: </w:t>
      </w:r>
      <w:proofErr w:type="gramStart"/>
      <w:r w:rsidRPr="00585421">
        <w:rPr>
          <w:color w:val="FF0000"/>
          <w:sz w:val="28"/>
          <w:szCs w:val="28"/>
        </w:rPr>
        <w:t>учебно-метод</w:t>
      </w:r>
      <w:proofErr w:type="gramEnd"/>
      <w:r w:rsidRPr="00585421">
        <w:rPr>
          <w:color w:val="FF0000"/>
          <w:sz w:val="28"/>
          <w:szCs w:val="28"/>
        </w:rPr>
        <w:t xml:space="preserve">. пособие / А.И. </w:t>
      </w:r>
      <w:proofErr w:type="spellStart"/>
      <w:r w:rsidRPr="00585421">
        <w:rPr>
          <w:color w:val="FF0000"/>
          <w:sz w:val="28"/>
          <w:szCs w:val="28"/>
        </w:rPr>
        <w:t>Артюхина</w:t>
      </w:r>
      <w:proofErr w:type="spellEnd"/>
      <w:r w:rsidRPr="00585421">
        <w:rPr>
          <w:color w:val="FF0000"/>
          <w:sz w:val="28"/>
          <w:szCs w:val="28"/>
        </w:rPr>
        <w:t xml:space="preserve"> [и др.]; под ред. Е.В. </w:t>
      </w:r>
      <w:proofErr w:type="spellStart"/>
      <w:r w:rsidRPr="00585421">
        <w:rPr>
          <w:color w:val="FF0000"/>
          <w:sz w:val="28"/>
          <w:szCs w:val="28"/>
        </w:rPr>
        <w:t>Лопановой</w:t>
      </w:r>
      <w:proofErr w:type="spellEnd"/>
      <w:r w:rsidRPr="00585421">
        <w:rPr>
          <w:color w:val="FF0000"/>
          <w:sz w:val="28"/>
          <w:szCs w:val="28"/>
        </w:rPr>
        <w:t>.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 xml:space="preserve">екстовые дан. - М.: Флинта, 2014. - 256 с. – Режим доступа: </w:t>
      </w:r>
      <w:hyperlink r:id="rId20" w:history="1">
        <w:r w:rsidRPr="00585421">
          <w:rPr>
            <w:rStyle w:val="af1"/>
            <w:color w:val="FF0000"/>
            <w:sz w:val="28"/>
            <w:szCs w:val="28"/>
          </w:rPr>
          <w:t>http://e.lanbook.com/view/book/48347/</w:t>
        </w:r>
      </w:hyperlink>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 xml:space="preserve">Морозова, Г. К. Сравнительная педагогика [Электронный ресурс]: </w:t>
      </w:r>
      <w:proofErr w:type="gramStart"/>
      <w:r w:rsidRPr="00585421">
        <w:rPr>
          <w:color w:val="FF0000"/>
          <w:sz w:val="28"/>
          <w:szCs w:val="28"/>
        </w:rPr>
        <w:t>учебно-метод</w:t>
      </w:r>
      <w:proofErr w:type="gramEnd"/>
      <w:r w:rsidRPr="00585421">
        <w:rPr>
          <w:color w:val="FF0000"/>
          <w:sz w:val="28"/>
          <w:szCs w:val="28"/>
        </w:rPr>
        <w:t>. пособие / Г. К. Морозова. - 2-е изд., стереотип.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М.</w:t>
      </w:r>
      <w:proofErr w:type="gramStart"/>
      <w:r w:rsidRPr="00585421">
        <w:rPr>
          <w:color w:val="FF0000"/>
          <w:sz w:val="28"/>
          <w:szCs w:val="28"/>
        </w:rPr>
        <w:t xml:space="preserve"> :</w:t>
      </w:r>
      <w:proofErr w:type="gramEnd"/>
      <w:r w:rsidRPr="00585421">
        <w:rPr>
          <w:color w:val="FF0000"/>
          <w:sz w:val="28"/>
          <w:szCs w:val="28"/>
        </w:rPr>
        <w:t xml:space="preserve"> Флинта, 2014. - 183 с. – Режим доступа: </w:t>
      </w:r>
      <w:hyperlink r:id="rId21" w:history="1">
        <w:r w:rsidRPr="00585421">
          <w:rPr>
            <w:rStyle w:val="af1"/>
            <w:color w:val="FF0000"/>
            <w:sz w:val="28"/>
            <w:szCs w:val="28"/>
          </w:rPr>
          <w:t>http://e.lanbook.com/view/book/51972/</w:t>
        </w:r>
      </w:hyperlink>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 xml:space="preserve">Акимов, В.А. Безопасность жизнедеятельности. Безопасность в чрезвычайных ситуациях природного и техногенного характера [Электронный ресурс]: учебное пособие / В. А. Акимов, Ю.Л. Воробьев, М.И. Фалеев и др. - М.: Абрис, 2012. - 592 с. – Режим доступа: </w:t>
      </w:r>
      <w:hyperlink r:id="rId22" w:history="1">
        <w:r w:rsidRPr="00585421">
          <w:rPr>
            <w:rStyle w:val="af1"/>
            <w:color w:val="FF0000"/>
            <w:sz w:val="28"/>
            <w:szCs w:val="28"/>
          </w:rPr>
          <w:t>http://www.studmedlib.ru/ru/book/ISBN9785437200490.html</w:t>
        </w:r>
      </w:hyperlink>
      <w:r w:rsidRPr="00585421">
        <w:rPr>
          <w:color w:val="FF0000"/>
          <w:sz w:val="28"/>
          <w:szCs w:val="28"/>
        </w:rPr>
        <w:t xml:space="preserve"> ?</w:t>
      </w:r>
      <w:proofErr w:type="spellStart"/>
      <w:r w:rsidRPr="00585421">
        <w:rPr>
          <w:color w:val="FF0000"/>
          <w:sz w:val="28"/>
          <w:szCs w:val="28"/>
        </w:rPr>
        <w:t>SSr</w:t>
      </w:r>
      <w:proofErr w:type="spellEnd"/>
      <w:r w:rsidRPr="00585421">
        <w:rPr>
          <w:color w:val="FF0000"/>
          <w:sz w:val="28"/>
          <w:szCs w:val="28"/>
        </w:rPr>
        <w:t>=2601337a8b094c60a56f569l01a15a</w:t>
      </w:r>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lastRenderedPageBreak/>
        <w:t>Руководство по медицинской микробиологии: учеб</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п</w:t>
      </w:r>
      <w:proofErr w:type="gramEnd"/>
      <w:r w:rsidRPr="00585421">
        <w:rPr>
          <w:color w:val="FF0000"/>
          <w:sz w:val="28"/>
          <w:szCs w:val="28"/>
        </w:rPr>
        <w:t>особие, рек. УМО по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и</w:t>
      </w:r>
      <w:proofErr w:type="gramEnd"/>
      <w:r w:rsidRPr="00585421">
        <w:rPr>
          <w:color w:val="FF0000"/>
          <w:sz w:val="28"/>
          <w:szCs w:val="28"/>
        </w:rPr>
        <w:t xml:space="preserve"> </w:t>
      </w:r>
      <w:proofErr w:type="spellStart"/>
      <w:r w:rsidRPr="00585421">
        <w:rPr>
          <w:color w:val="FF0000"/>
          <w:sz w:val="28"/>
          <w:szCs w:val="28"/>
        </w:rPr>
        <w:t>фармац</w:t>
      </w:r>
      <w:proofErr w:type="spellEnd"/>
      <w:r w:rsidRPr="00585421">
        <w:rPr>
          <w:color w:val="FF0000"/>
          <w:sz w:val="28"/>
          <w:szCs w:val="28"/>
        </w:rPr>
        <w:t xml:space="preserve">. образованию вузов России для системы </w:t>
      </w:r>
      <w:proofErr w:type="spellStart"/>
      <w:r w:rsidRPr="00585421">
        <w:rPr>
          <w:color w:val="FF0000"/>
          <w:sz w:val="28"/>
          <w:szCs w:val="28"/>
        </w:rPr>
        <w:t>послевузовскогопрофессионального</w:t>
      </w:r>
      <w:proofErr w:type="spellEnd"/>
      <w:r w:rsidRPr="00585421">
        <w:rPr>
          <w:color w:val="FF0000"/>
          <w:sz w:val="28"/>
          <w:szCs w:val="28"/>
        </w:rPr>
        <w:t xml:space="preserve"> образования врачей / под ред.: А. С. </w:t>
      </w:r>
      <w:proofErr w:type="spellStart"/>
      <w:r w:rsidRPr="00585421">
        <w:rPr>
          <w:color w:val="FF0000"/>
          <w:sz w:val="28"/>
          <w:szCs w:val="28"/>
        </w:rPr>
        <w:t>Лабинской</w:t>
      </w:r>
      <w:proofErr w:type="spellEnd"/>
      <w:r w:rsidRPr="00585421">
        <w:rPr>
          <w:color w:val="FF0000"/>
          <w:sz w:val="28"/>
          <w:szCs w:val="28"/>
        </w:rPr>
        <w:t>, Н. Н. Костюковой, С. М. Ивановой. - М.</w:t>
      </w:r>
      <w:proofErr w:type="gramStart"/>
      <w:r w:rsidRPr="00585421">
        <w:rPr>
          <w:color w:val="FF0000"/>
          <w:sz w:val="28"/>
          <w:szCs w:val="28"/>
        </w:rPr>
        <w:t xml:space="preserve"> :</w:t>
      </w:r>
      <w:proofErr w:type="gramEnd"/>
      <w:r w:rsidRPr="00585421">
        <w:rPr>
          <w:color w:val="FF0000"/>
          <w:sz w:val="28"/>
          <w:szCs w:val="28"/>
        </w:rPr>
        <w:t xml:space="preserve"> Бином, 2008 - . Кн. 2 : Частная медицинская микробиология и этиологическая диагностика инфекций. - 2012. - 1151 с.</w:t>
      </w:r>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 xml:space="preserve">Актуальные вопросы вакцинопрофилактики </w:t>
      </w:r>
      <w:r w:rsidR="00314566" w:rsidRPr="00585421">
        <w:rPr>
          <w:color w:val="FF0000"/>
          <w:sz w:val="28"/>
          <w:szCs w:val="28"/>
        </w:rPr>
        <w:t>[Электронный ресурс]</w:t>
      </w:r>
      <w:r w:rsidRPr="00585421">
        <w:rPr>
          <w:color w:val="FF0000"/>
          <w:sz w:val="28"/>
          <w:szCs w:val="28"/>
        </w:rPr>
        <w:t>: учебное пособие для врачей / Г. П. Ширяева [и др.]</w:t>
      </w:r>
      <w:proofErr w:type="gramStart"/>
      <w:r w:rsidRPr="00585421">
        <w:rPr>
          <w:color w:val="FF0000"/>
          <w:sz w:val="28"/>
          <w:szCs w:val="28"/>
        </w:rPr>
        <w:t xml:space="preserve"> ;</w:t>
      </w:r>
      <w:proofErr w:type="gramEnd"/>
      <w:r w:rsidRPr="00585421">
        <w:rPr>
          <w:color w:val="FF0000"/>
          <w:sz w:val="28"/>
          <w:szCs w:val="28"/>
        </w:rPr>
        <w:t xml:space="preserve"> ГБОУ ВПО "БГМУ" МЗ РФ.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Уфа: ГБОУ ВПО БГМУ Минздрава России, 2014. - 78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д</w:t>
      </w:r>
      <w:proofErr w:type="gramEnd"/>
      <w:r w:rsidRPr="00585421">
        <w:rPr>
          <w:color w:val="FF0000"/>
          <w:sz w:val="28"/>
          <w:szCs w:val="28"/>
        </w:rPr>
        <w:t>ан. – Уфа: БГМУ, 2009-2015</w:t>
      </w:r>
      <w:r w:rsidRPr="00585421">
        <w:rPr>
          <w:b/>
          <w:color w:val="FF0000"/>
          <w:sz w:val="28"/>
          <w:szCs w:val="28"/>
        </w:rPr>
        <w:t xml:space="preserve">. – </w:t>
      </w:r>
      <w:r w:rsidRPr="00585421">
        <w:rPr>
          <w:color w:val="FF0000"/>
          <w:sz w:val="28"/>
          <w:szCs w:val="28"/>
        </w:rPr>
        <w:t xml:space="preserve">Режим доступа: </w:t>
      </w:r>
      <w:hyperlink r:id="rId23">
        <w:r w:rsidRPr="00585421">
          <w:rPr>
            <w:color w:val="FF0000"/>
            <w:sz w:val="28"/>
            <w:szCs w:val="28"/>
            <w:u w:val="single" w:color="0000FF"/>
          </w:rPr>
          <w:t>http://library</w:t>
        </w:r>
      </w:hyperlink>
      <w:hyperlink r:id="rId24">
        <w:r w:rsidRPr="00585421">
          <w:rPr>
            <w:color w:val="FF0000"/>
            <w:sz w:val="28"/>
            <w:szCs w:val="28"/>
            <w:u w:val="single" w:color="0000FF"/>
          </w:rPr>
          <w:t>.</w:t>
        </w:r>
      </w:hyperlink>
      <w:hyperlink r:id="rId25">
        <w:r w:rsidRPr="00585421">
          <w:rPr>
            <w:color w:val="FF0000"/>
            <w:sz w:val="28"/>
            <w:szCs w:val="28"/>
            <w:u w:val="single" w:color="0000FF"/>
          </w:rPr>
          <w:t>bashgmu</w:t>
        </w:r>
      </w:hyperlink>
      <w:hyperlink r:id="rId26">
        <w:r w:rsidRPr="00585421">
          <w:rPr>
            <w:color w:val="FF0000"/>
            <w:sz w:val="28"/>
            <w:szCs w:val="28"/>
            <w:u w:val="single" w:color="0000FF"/>
          </w:rPr>
          <w:t>.</w:t>
        </w:r>
      </w:hyperlink>
      <w:hyperlink r:id="rId27">
        <w:r w:rsidRPr="00585421">
          <w:rPr>
            <w:color w:val="FF0000"/>
            <w:sz w:val="28"/>
            <w:szCs w:val="28"/>
            <w:u w:val="single" w:color="0000FF"/>
          </w:rPr>
          <w:t>ru</w:t>
        </w:r>
      </w:hyperlink>
      <w:hyperlink r:id="rId28">
        <w:r w:rsidRPr="00585421">
          <w:rPr>
            <w:color w:val="FF0000"/>
            <w:sz w:val="28"/>
            <w:szCs w:val="28"/>
          </w:rPr>
          <w:t xml:space="preserve"> </w:t>
        </w:r>
      </w:hyperlink>
    </w:p>
    <w:p w:rsidR="005E7F47" w:rsidRPr="00585421" w:rsidRDefault="005E7F47" w:rsidP="005E7F47">
      <w:pPr>
        <w:pStyle w:val="Default"/>
        <w:numPr>
          <w:ilvl w:val="0"/>
          <w:numId w:val="21"/>
        </w:numPr>
        <w:ind w:left="0" w:firstLine="567"/>
        <w:jc w:val="both"/>
        <w:rPr>
          <w:color w:val="FF0000"/>
          <w:sz w:val="28"/>
          <w:szCs w:val="28"/>
        </w:rPr>
      </w:pPr>
      <w:proofErr w:type="spellStart"/>
      <w:r w:rsidRPr="00585421">
        <w:rPr>
          <w:color w:val="FF0000"/>
          <w:sz w:val="28"/>
          <w:szCs w:val="28"/>
        </w:rPr>
        <w:t>Базикяна</w:t>
      </w:r>
      <w:proofErr w:type="spellEnd"/>
      <w:r w:rsidRPr="00585421">
        <w:rPr>
          <w:color w:val="FF0000"/>
          <w:sz w:val="28"/>
          <w:szCs w:val="28"/>
        </w:rPr>
        <w:t xml:space="preserve">, Э. А. Особенности дезинфекции и стерилизации в стоматологии [Электронный ресурс] / Э.А. </w:t>
      </w:r>
      <w:proofErr w:type="spellStart"/>
      <w:r w:rsidRPr="00585421">
        <w:rPr>
          <w:color w:val="FF0000"/>
          <w:sz w:val="28"/>
          <w:szCs w:val="28"/>
        </w:rPr>
        <w:t>Базикяна</w:t>
      </w:r>
      <w:proofErr w:type="spellEnd"/>
      <w:r w:rsidRPr="00585421">
        <w:rPr>
          <w:color w:val="FF0000"/>
          <w:sz w:val="28"/>
          <w:szCs w:val="28"/>
        </w:rPr>
        <w:t xml:space="preserve">. - М.: ГЭОТАР-Медиа, 2014. - 112 с. – Режим доступа: </w:t>
      </w:r>
      <w:hyperlink r:id="rId29" w:history="1">
        <w:r w:rsidRPr="00585421">
          <w:rPr>
            <w:rStyle w:val="af1"/>
            <w:color w:val="FF0000"/>
            <w:sz w:val="28"/>
            <w:szCs w:val="28"/>
          </w:rPr>
          <w:t>http://www.studmedlib.ru/ru/book/ ISBN9785970430569.html</w:t>
        </w:r>
      </w:hyperlink>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 xml:space="preserve">Организация региональной системы обращения с медицинскими отходами (на примере Тюменской области) [Текст] / А. Н. Марченко [и др.] ; Тюменский НИИ краевой инфекционной патологии </w:t>
      </w:r>
      <w:proofErr w:type="spellStart"/>
      <w:r w:rsidRPr="00585421">
        <w:rPr>
          <w:color w:val="FF0000"/>
          <w:sz w:val="28"/>
          <w:szCs w:val="28"/>
        </w:rPr>
        <w:t>Роспотребнадзора</w:t>
      </w:r>
      <w:proofErr w:type="spellEnd"/>
      <w:r w:rsidRPr="00585421">
        <w:rPr>
          <w:color w:val="FF0000"/>
          <w:sz w:val="28"/>
          <w:szCs w:val="28"/>
        </w:rPr>
        <w:t>, Тюменская гос. мед</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а</w:t>
      </w:r>
      <w:proofErr w:type="gramEnd"/>
      <w:r w:rsidRPr="00585421">
        <w:rPr>
          <w:color w:val="FF0000"/>
          <w:sz w:val="28"/>
          <w:szCs w:val="28"/>
        </w:rPr>
        <w:t>кадемия МЗ РФ. - Тюмень: Печатник, 2013. - 175 с.</w:t>
      </w:r>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 xml:space="preserve">Медицинская паразитология и паразитарные болезни [Электронный ресурс] / под ред. А. Б. </w:t>
      </w:r>
      <w:proofErr w:type="spellStart"/>
      <w:r w:rsidRPr="00585421">
        <w:rPr>
          <w:color w:val="FF0000"/>
          <w:sz w:val="28"/>
          <w:szCs w:val="28"/>
        </w:rPr>
        <w:t>Ходжаян</w:t>
      </w:r>
      <w:proofErr w:type="spellEnd"/>
      <w:r w:rsidRPr="00585421">
        <w:rPr>
          <w:color w:val="FF0000"/>
          <w:sz w:val="28"/>
          <w:szCs w:val="28"/>
        </w:rPr>
        <w:t>, С. С. Козлова, М. В. Голубевой.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М.</w:t>
      </w:r>
      <w:proofErr w:type="gramStart"/>
      <w:r w:rsidRPr="00585421">
        <w:rPr>
          <w:color w:val="FF0000"/>
          <w:sz w:val="28"/>
          <w:szCs w:val="28"/>
        </w:rPr>
        <w:t xml:space="preserve"> :</w:t>
      </w:r>
      <w:proofErr w:type="gramEnd"/>
      <w:r w:rsidRPr="00585421">
        <w:rPr>
          <w:color w:val="FF0000"/>
          <w:sz w:val="28"/>
          <w:szCs w:val="28"/>
        </w:rPr>
        <w:t xml:space="preserve"> ГЭОТАР-Медиа, 2014 . - 448 с. – Режим доступа: </w:t>
      </w:r>
      <w:hyperlink r:id="rId30" w:history="1">
        <w:r w:rsidRPr="00585421">
          <w:rPr>
            <w:rStyle w:val="af1"/>
            <w:color w:val="FF0000"/>
            <w:sz w:val="28"/>
            <w:szCs w:val="28"/>
          </w:rPr>
          <w:t>http://www.studmedlib.ru/book/ISBN9785970428221.html</w:t>
        </w:r>
      </w:hyperlink>
    </w:p>
    <w:p w:rsidR="005E7F47" w:rsidRPr="00585421" w:rsidRDefault="005E7F47" w:rsidP="005E7F47">
      <w:pPr>
        <w:pStyle w:val="Default"/>
        <w:numPr>
          <w:ilvl w:val="0"/>
          <w:numId w:val="21"/>
        </w:numPr>
        <w:ind w:left="0" w:firstLine="567"/>
        <w:jc w:val="both"/>
        <w:rPr>
          <w:color w:val="FF0000"/>
          <w:sz w:val="28"/>
          <w:szCs w:val="28"/>
        </w:rPr>
      </w:pPr>
      <w:r w:rsidRPr="00585421">
        <w:rPr>
          <w:color w:val="FF0000"/>
          <w:sz w:val="28"/>
          <w:szCs w:val="28"/>
        </w:rPr>
        <w:t>Общая</w:t>
      </w:r>
      <w:r w:rsidRPr="00585421">
        <w:rPr>
          <w:b/>
          <w:color w:val="FF0000"/>
          <w:sz w:val="28"/>
          <w:szCs w:val="28"/>
        </w:rPr>
        <w:t xml:space="preserve"> </w:t>
      </w:r>
      <w:r w:rsidRPr="00585421">
        <w:rPr>
          <w:color w:val="FF0000"/>
          <w:sz w:val="28"/>
          <w:szCs w:val="28"/>
        </w:rPr>
        <w:t>эпидемиология</w:t>
      </w:r>
      <w:r w:rsidRPr="00585421">
        <w:rPr>
          <w:b/>
          <w:color w:val="FF0000"/>
          <w:sz w:val="28"/>
          <w:szCs w:val="28"/>
        </w:rPr>
        <w:t xml:space="preserve"> с</w:t>
      </w:r>
      <w:r w:rsidRPr="00585421">
        <w:rPr>
          <w:color w:val="FF0000"/>
          <w:sz w:val="28"/>
          <w:szCs w:val="28"/>
        </w:rPr>
        <w:t xml:space="preserve"> основами доказательной медицины [Электронный ресурс] : руководство к практическим занятиям / ред. В. И. Покровский. - 2-е изд., </w:t>
      </w:r>
      <w:proofErr w:type="spellStart"/>
      <w:r w:rsidRPr="00585421">
        <w:rPr>
          <w:color w:val="FF0000"/>
          <w:sz w:val="28"/>
          <w:szCs w:val="28"/>
        </w:rPr>
        <w:t>испр</w:t>
      </w:r>
      <w:proofErr w:type="spellEnd"/>
      <w:r w:rsidRPr="00585421">
        <w:rPr>
          <w:color w:val="FF0000"/>
          <w:sz w:val="28"/>
          <w:szCs w:val="28"/>
        </w:rPr>
        <w:t>. и доп. - Электрон</w:t>
      </w:r>
      <w:proofErr w:type="gramStart"/>
      <w:r w:rsidRPr="00585421">
        <w:rPr>
          <w:color w:val="FF0000"/>
          <w:sz w:val="28"/>
          <w:szCs w:val="28"/>
        </w:rPr>
        <w:t>.</w:t>
      </w:r>
      <w:proofErr w:type="gramEnd"/>
      <w:r w:rsidRPr="00585421">
        <w:rPr>
          <w:color w:val="FF0000"/>
          <w:sz w:val="28"/>
          <w:szCs w:val="28"/>
        </w:rPr>
        <w:t xml:space="preserve"> </w:t>
      </w:r>
      <w:proofErr w:type="gramStart"/>
      <w:r w:rsidRPr="00585421">
        <w:rPr>
          <w:color w:val="FF0000"/>
          <w:sz w:val="28"/>
          <w:szCs w:val="28"/>
        </w:rPr>
        <w:t>т</w:t>
      </w:r>
      <w:proofErr w:type="gramEnd"/>
      <w:r w:rsidRPr="00585421">
        <w:rPr>
          <w:color w:val="FF0000"/>
          <w:sz w:val="28"/>
          <w:szCs w:val="28"/>
        </w:rPr>
        <w:t>екстовые дан. - М.</w:t>
      </w:r>
      <w:proofErr w:type="gramStart"/>
      <w:r w:rsidRPr="00585421">
        <w:rPr>
          <w:color w:val="FF0000"/>
          <w:sz w:val="28"/>
          <w:szCs w:val="28"/>
        </w:rPr>
        <w:t xml:space="preserve"> :</w:t>
      </w:r>
      <w:proofErr w:type="gramEnd"/>
      <w:r w:rsidRPr="00585421">
        <w:rPr>
          <w:color w:val="FF0000"/>
          <w:sz w:val="28"/>
          <w:szCs w:val="28"/>
        </w:rPr>
        <w:t xml:space="preserve"> ГЭОТАР-Медиа, 2012 . - 496 с. – Режим работы: </w:t>
      </w:r>
      <w:hyperlink w:history="1">
        <w:r w:rsidRPr="00585421">
          <w:rPr>
            <w:rStyle w:val="af1"/>
            <w:color w:val="FF0000"/>
            <w:sz w:val="28"/>
            <w:szCs w:val="28"/>
            <w:u w:color="0000FF"/>
          </w:rPr>
          <w:t>http://www.studmedlib.ru /book/ISBN9785970417782.html</w:t>
        </w:r>
      </w:hyperlink>
      <w:hyperlink r:id="rId31">
        <w:r w:rsidRPr="00585421">
          <w:rPr>
            <w:color w:val="FF0000"/>
            <w:sz w:val="28"/>
            <w:szCs w:val="28"/>
          </w:rPr>
          <w:t xml:space="preserve"> </w:t>
        </w:r>
      </w:hyperlink>
    </w:p>
    <w:sectPr w:rsidR="005E7F47" w:rsidRPr="005854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AF" w:rsidRDefault="005D27AF" w:rsidP="009164A0">
      <w:pPr>
        <w:spacing w:after="0" w:line="240" w:lineRule="auto"/>
      </w:pPr>
      <w:r>
        <w:separator/>
      </w:r>
    </w:p>
  </w:endnote>
  <w:endnote w:type="continuationSeparator" w:id="0">
    <w:p w:rsidR="005D27AF" w:rsidRDefault="005D27AF" w:rsidP="0091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AF" w:rsidRDefault="005D27AF" w:rsidP="009164A0">
      <w:pPr>
        <w:spacing w:after="0" w:line="240" w:lineRule="auto"/>
      </w:pPr>
      <w:r>
        <w:separator/>
      </w:r>
    </w:p>
  </w:footnote>
  <w:footnote w:type="continuationSeparator" w:id="0">
    <w:p w:rsidR="005D27AF" w:rsidRDefault="005D27AF" w:rsidP="0091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0E047A"/>
    <w:lvl w:ilvl="0">
      <w:numFmt w:val="bullet"/>
      <w:pStyle w:val="a"/>
      <w:lvlText w:val="*"/>
      <w:lvlJc w:val="left"/>
      <w:pPr>
        <w:ind w:left="0" w:firstLine="0"/>
      </w:pPr>
    </w:lvl>
  </w:abstractNum>
  <w:abstractNum w:abstractNumId="1">
    <w:nsid w:val="034B0FE7"/>
    <w:multiLevelType w:val="hybridMultilevel"/>
    <w:tmpl w:val="30DE390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333B"/>
    <w:multiLevelType w:val="hybridMultilevel"/>
    <w:tmpl w:val="B0EAB5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DC057B"/>
    <w:multiLevelType w:val="hybridMultilevel"/>
    <w:tmpl w:val="D71CD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D54B82"/>
    <w:multiLevelType w:val="hybridMultilevel"/>
    <w:tmpl w:val="FC7E37C0"/>
    <w:lvl w:ilvl="0" w:tplc="50CAE7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40E6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497CC">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0469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EE6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628A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C01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6ED6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042E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977A17"/>
    <w:multiLevelType w:val="hybridMultilevel"/>
    <w:tmpl w:val="50CC2A0A"/>
    <w:lvl w:ilvl="0" w:tplc="C7B2A66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8292B76"/>
    <w:multiLevelType w:val="hybridMultilevel"/>
    <w:tmpl w:val="23445DBE"/>
    <w:lvl w:ilvl="0" w:tplc="94EA6E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E7C7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8EEBE">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E037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02A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67BE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E2C8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C490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46A6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A4526B7"/>
    <w:multiLevelType w:val="hybridMultilevel"/>
    <w:tmpl w:val="8F704874"/>
    <w:lvl w:ilvl="0" w:tplc="377CDB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F0C7196"/>
    <w:multiLevelType w:val="hybridMultilevel"/>
    <w:tmpl w:val="99EC7A12"/>
    <w:lvl w:ilvl="0" w:tplc="9E768BA4">
      <w:start w:val="1"/>
      <w:numFmt w:val="decimal"/>
      <w:lvlText w:val="%1."/>
      <w:lvlJc w:val="left"/>
      <w:pPr>
        <w:ind w:left="145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F7DAF8EA">
      <w:start w:val="1"/>
      <w:numFmt w:val="decimal"/>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86A4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A040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A433E">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E254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6C6E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EA59A">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204C">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822720"/>
    <w:multiLevelType w:val="hybridMultilevel"/>
    <w:tmpl w:val="5C1E732C"/>
    <w:lvl w:ilvl="0" w:tplc="F96061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27A2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C8112">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0D91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CDF1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EFC8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CB2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877F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635F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A6D0704"/>
    <w:multiLevelType w:val="hybridMultilevel"/>
    <w:tmpl w:val="0B58735C"/>
    <w:lvl w:ilvl="0" w:tplc="5530900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4B0F54F6"/>
    <w:multiLevelType w:val="hybridMultilevel"/>
    <w:tmpl w:val="39CEEA96"/>
    <w:lvl w:ilvl="0" w:tplc="FF68C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CC31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C32FC">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C56E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6227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08E6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002B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6647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8D65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D057796"/>
    <w:multiLevelType w:val="hybridMultilevel"/>
    <w:tmpl w:val="8FD8E080"/>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EA3D21"/>
    <w:multiLevelType w:val="hybridMultilevel"/>
    <w:tmpl w:val="A000C17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095FD6"/>
    <w:multiLevelType w:val="hybridMultilevel"/>
    <w:tmpl w:val="A000C17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7541C"/>
    <w:multiLevelType w:val="hybridMultilevel"/>
    <w:tmpl w:val="A000C17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A2730"/>
    <w:multiLevelType w:val="hybridMultilevel"/>
    <w:tmpl w:val="47760C56"/>
    <w:lvl w:ilvl="0" w:tplc="FEEAEEDC">
      <w:start w:val="1"/>
      <w:numFmt w:val="decimal"/>
      <w:lvlText w:val="%1."/>
      <w:lvlJc w:val="left"/>
      <w:pPr>
        <w:tabs>
          <w:tab w:val="num" w:pos="1383"/>
        </w:tabs>
        <w:ind w:left="1383" w:hanging="663"/>
      </w:pPr>
      <w:rPr>
        <w:rFonts w:ascii="Times New Roman" w:hAnsi="Times New Roman" w:hint="default"/>
        <w:caps w:val="0"/>
        <w:strike w:val="0"/>
        <w:dstrike w:val="0"/>
        <w:outline w:val="0"/>
        <w:shadow w:val="0"/>
        <w:emboss w:val="0"/>
        <w:imprint w:val="0"/>
        <w:vanish w:val="0"/>
        <w:spacing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9CA62CB"/>
    <w:multiLevelType w:val="hybridMultilevel"/>
    <w:tmpl w:val="7E46CF14"/>
    <w:lvl w:ilvl="0" w:tplc="BF440D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088E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014D4">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03A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EEF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6343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8F8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85CE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A144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C4347DB"/>
    <w:multiLevelType w:val="hybridMultilevel"/>
    <w:tmpl w:val="D180DCC4"/>
    <w:lvl w:ilvl="0" w:tplc="D4A09A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EC3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C22B6">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6BEE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6D9A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CACD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45AF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227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B3C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1D1400"/>
    <w:multiLevelType w:val="hybridMultilevel"/>
    <w:tmpl w:val="77EC12CC"/>
    <w:lvl w:ilvl="0" w:tplc="1FF41D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A8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69B7C">
      <w:start w:val="1"/>
      <w:numFmt w:val="decimal"/>
      <w:lvlRestart w:val="0"/>
      <w:lvlText w:val="%3)"/>
      <w:lvlJc w:val="left"/>
      <w:pPr>
        <w:ind w:left="17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19309BC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4A60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4019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2757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E7EB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68A8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2423FF6"/>
    <w:multiLevelType w:val="hybridMultilevel"/>
    <w:tmpl w:val="D27A2AFE"/>
    <w:lvl w:ilvl="0" w:tplc="C3B237FE">
      <w:start w:val="1"/>
      <w:numFmt w:val="decimal"/>
      <w:lvlText w:val="%1."/>
      <w:lvlJc w:val="left"/>
      <w:pPr>
        <w:tabs>
          <w:tab w:val="num" w:pos="915"/>
        </w:tabs>
        <w:ind w:left="915" w:hanging="705"/>
      </w:pPr>
      <w:rPr>
        <w:rFonts w:hint="default"/>
        <w:color w:val="auto"/>
        <w:sz w:val="24"/>
        <w:szCs w:val="24"/>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1">
    <w:nsid w:val="64D459C2"/>
    <w:multiLevelType w:val="hybridMultilevel"/>
    <w:tmpl w:val="75525A8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04F87"/>
    <w:multiLevelType w:val="hybridMultilevel"/>
    <w:tmpl w:val="55E00596"/>
    <w:lvl w:ilvl="0" w:tplc="9DF69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C3A2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A81EC">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0738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44A7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6069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33B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63C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EAB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69703F1"/>
    <w:multiLevelType w:val="hybridMultilevel"/>
    <w:tmpl w:val="CD326DC4"/>
    <w:lvl w:ilvl="0" w:tplc="661CA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85C0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AAF8C">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4BBD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6279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AF39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A00B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4400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A05B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A5C0D0D"/>
    <w:multiLevelType w:val="hybridMultilevel"/>
    <w:tmpl w:val="29D41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724F67"/>
    <w:multiLevelType w:val="hybridMultilevel"/>
    <w:tmpl w:val="CF92BCA4"/>
    <w:lvl w:ilvl="0" w:tplc="7BB2CB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0E02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A50F2">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6E17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81B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83A5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21CF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EED8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E5F8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9928CC"/>
    <w:multiLevelType w:val="hybridMultilevel"/>
    <w:tmpl w:val="912CE250"/>
    <w:lvl w:ilvl="0" w:tplc="B9C8E7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4B99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8E14">
      <w:start w:val="1"/>
      <w:numFmt w:val="decimal"/>
      <w:lvlRestart w:val="0"/>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AFDE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6303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A247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2B38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2EE1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EA8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2E47337"/>
    <w:multiLevelType w:val="hybridMultilevel"/>
    <w:tmpl w:val="C032F896"/>
    <w:lvl w:ilvl="0" w:tplc="FC0629AA">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8">
    <w:nsid w:val="75E51B24"/>
    <w:multiLevelType w:val="hybridMultilevel"/>
    <w:tmpl w:val="BA723674"/>
    <w:lvl w:ilvl="0" w:tplc="6D8E51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881AE">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497F8">
      <w:start w:val="1"/>
      <w:numFmt w:val="decimal"/>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AB090">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41748">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AE970">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FA38">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001F2">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D0B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lvl w:ilvl="0">
        <w:numFmt w:val="bullet"/>
        <w:pStyle w:val="a"/>
        <w:lvlText w:val=""/>
        <w:legacy w:legacy="1" w:legacySpace="0" w:legacyIndent="360"/>
        <w:lvlJc w:val="left"/>
        <w:pPr>
          <w:ind w:left="0" w:firstLine="0"/>
        </w:pPr>
        <w:rPr>
          <w:rFonts w:ascii="Symbol" w:hAnsi="Symbol" w:hint="default"/>
        </w:rPr>
      </w:lvl>
    </w:lvlOverride>
  </w:num>
  <w:num w:numId="2">
    <w:abstractNumId w:val="3"/>
  </w:num>
  <w:num w:numId="3">
    <w:abstractNumId w:val="8"/>
  </w:num>
  <w:num w:numId="4">
    <w:abstractNumId w:val="23"/>
  </w:num>
  <w:num w:numId="5">
    <w:abstractNumId w:val="18"/>
  </w:num>
  <w:num w:numId="6">
    <w:abstractNumId w:val="11"/>
  </w:num>
  <w:num w:numId="7">
    <w:abstractNumId w:val="9"/>
  </w:num>
  <w:num w:numId="8">
    <w:abstractNumId w:val="6"/>
  </w:num>
  <w:num w:numId="9">
    <w:abstractNumId w:val="17"/>
  </w:num>
  <w:num w:numId="10">
    <w:abstractNumId w:val="26"/>
  </w:num>
  <w:num w:numId="11">
    <w:abstractNumId w:val="19"/>
  </w:num>
  <w:num w:numId="12">
    <w:abstractNumId w:val="25"/>
  </w:num>
  <w:num w:numId="13">
    <w:abstractNumId w:val="4"/>
  </w:num>
  <w:num w:numId="14">
    <w:abstractNumId w:val="22"/>
  </w:num>
  <w:num w:numId="15">
    <w:abstractNumId w:val="7"/>
  </w:num>
  <w:num w:numId="16">
    <w:abstractNumId w:val="12"/>
  </w:num>
  <w:num w:numId="17">
    <w:abstractNumId w:val="14"/>
  </w:num>
  <w:num w:numId="18">
    <w:abstractNumId w:val="13"/>
  </w:num>
  <w:num w:numId="19">
    <w:abstractNumId w:val="15"/>
  </w:num>
  <w:num w:numId="20">
    <w:abstractNumId w:val="21"/>
  </w:num>
  <w:num w:numId="21">
    <w:abstractNumId w:val="1"/>
  </w:num>
  <w:num w:numId="22">
    <w:abstractNumId w:val="28"/>
  </w:num>
  <w:num w:numId="23">
    <w:abstractNumId w:val="2"/>
  </w:num>
  <w:num w:numId="24">
    <w:abstractNumId w:val="24"/>
  </w:num>
  <w:num w:numId="25">
    <w:abstractNumId w:val="20"/>
  </w:num>
  <w:num w:numId="26">
    <w:abstractNumId w:val="10"/>
  </w:num>
  <w:num w:numId="27">
    <w:abstractNumId w:val="27"/>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FC"/>
    <w:rsid w:val="00004B77"/>
    <w:rsid w:val="000A6385"/>
    <w:rsid w:val="0011681D"/>
    <w:rsid w:val="00141701"/>
    <w:rsid w:val="001B307A"/>
    <w:rsid w:val="001E2216"/>
    <w:rsid w:val="0025399B"/>
    <w:rsid w:val="00264E78"/>
    <w:rsid w:val="002B7BFC"/>
    <w:rsid w:val="0031416D"/>
    <w:rsid w:val="00314566"/>
    <w:rsid w:val="00341C19"/>
    <w:rsid w:val="00353109"/>
    <w:rsid w:val="003C4843"/>
    <w:rsid w:val="00416E2E"/>
    <w:rsid w:val="00481AAD"/>
    <w:rsid w:val="004A54E2"/>
    <w:rsid w:val="004F5450"/>
    <w:rsid w:val="00555EF6"/>
    <w:rsid w:val="00557FC3"/>
    <w:rsid w:val="00566CF6"/>
    <w:rsid w:val="00585421"/>
    <w:rsid w:val="005B747F"/>
    <w:rsid w:val="005D27AF"/>
    <w:rsid w:val="005E7F47"/>
    <w:rsid w:val="00610F79"/>
    <w:rsid w:val="006C3276"/>
    <w:rsid w:val="00736C0C"/>
    <w:rsid w:val="0074572E"/>
    <w:rsid w:val="0076122C"/>
    <w:rsid w:val="00767C24"/>
    <w:rsid w:val="007B6930"/>
    <w:rsid w:val="00826BC4"/>
    <w:rsid w:val="00827DE9"/>
    <w:rsid w:val="00853937"/>
    <w:rsid w:val="008D17F8"/>
    <w:rsid w:val="009078D5"/>
    <w:rsid w:val="009164A0"/>
    <w:rsid w:val="00934E0D"/>
    <w:rsid w:val="009443B7"/>
    <w:rsid w:val="0097229F"/>
    <w:rsid w:val="009A5B77"/>
    <w:rsid w:val="009B0E10"/>
    <w:rsid w:val="00A314B3"/>
    <w:rsid w:val="00A727A4"/>
    <w:rsid w:val="00AA23F3"/>
    <w:rsid w:val="00AB513B"/>
    <w:rsid w:val="00AF506D"/>
    <w:rsid w:val="00BA406B"/>
    <w:rsid w:val="00BA4FBA"/>
    <w:rsid w:val="00BB6D30"/>
    <w:rsid w:val="00BC4278"/>
    <w:rsid w:val="00BD2481"/>
    <w:rsid w:val="00C058B0"/>
    <w:rsid w:val="00C26497"/>
    <w:rsid w:val="00C60E9F"/>
    <w:rsid w:val="00CD251D"/>
    <w:rsid w:val="00CE3CF7"/>
    <w:rsid w:val="00D15C36"/>
    <w:rsid w:val="00DC29B2"/>
    <w:rsid w:val="00DC705D"/>
    <w:rsid w:val="00DF00B8"/>
    <w:rsid w:val="00E13440"/>
    <w:rsid w:val="00E15CAA"/>
    <w:rsid w:val="00E21A41"/>
    <w:rsid w:val="00E50440"/>
    <w:rsid w:val="00E53B8C"/>
    <w:rsid w:val="00E92D42"/>
    <w:rsid w:val="00EA1BCF"/>
    <w:rsid w:val="00F21B23"/>
    <w:rsid w:val="00F65796"/>
    <w:rsid w:val="00F7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3F3"/>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rsid w:val="00AA23F3"/>
    <w:pPr>
      <w:spacing w:after="0" w:line="240" w:lineRule="auto"/>
      <w:jc w:val="center"/>
    </w:pPr>
    <w:rPr>
      <w:rFonts w:ascii="Times New Roman" w:eastAsia="Times New Roman" w:hAnsi="Times New Roman"/>
      <w:sz w:val="28"/>
      <w:szCs w:val="24"/>
      <w:lang w:eastAsia="ru-RU"/>
    </w:rPr>
  </w:style>
  <w:style w:type="table" w:styleId="a4">
    <w:name w:val="Table Grid"/>
    <w:basedOn w:val="a2"/>
    <w:uiPriority w:val="59"/>
    <w:rsid w:val="00AA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55EF6"/>
    <w:pPr>
      <w:ind w:left="720"/>
      <w:contextualSpacing/>
    </w:pPr>
  </w:style>
  <w:style w:type="paragraph" w:customStyle="1" w:styleId="Default">
    <w:name w:val="Default"/>
    <w:rsid w:val="00E21A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BC4278"/>
    <w:pPr>
      <w:spacing w:after="0" w:line="240" w:lineRule="auto"/>
    </w:pPr>
    <w:rPr>
      <w:sz w:val="16"/>
      <w:szCs w:val="16"/>
    </w:rPr>
  </w:style>
  <w:style w:type="character" w:customStyle="1" w:styleId="a7">
    <w:name w:val="Текст выноски Знак"/>
    <w:basedOn w:val="a1"/>
    <w:link w:val="a6"/>
    <w:uiPriority w:val="99"/>
    <w:semiHidden/>
    <w:rsid w:val="00BC4278"/>
    <w:rPr>
      <w:rFonts w:ascii="Calibri" w:eastAsia="Calibri" w:hAnsi="Calibri" w:cs="Times New Roman"/>
      <w:sz w:val="16"/>
      <w:szCs w:val="16"/>
    </w:rPr>
  </w:style>
  <w:style w:type="character" w:customStyle="1" w:styleId="FontStyle18">
    <w:name w:val="Font Style18"/>
    <w:uiPriority w:val="99"/>
    <w:rsid w:val="00E50440"/>
    <w:rPr>
      <w:rFonts w:ascii="Times New Roman" w:hAnsi="Times New Roman" w:cs="Times New Roman"/>
      <w:sz w:val="20"/>
      <w:szCs w:val="20"/>
    </w:rPr>
  </w:style>
  <w:style w:type="paragraph" w:customStyle="1" w:styleId="ConsPlusTitle">
    <w:name w:val="ConsPlusTitle"/>
    <w:uiPriority w:val="99"/>
    <w:rsid w:val="007612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DC2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0"/>
    <w:link w:val="a9"/>
    <w:uiPriority w:val="99"/>
    <w:semiHidden/>
    <w:unhideWhenUsed/>
    <w:rsid w:val="00C60E9F"/>
    <w:pPr>
      <w:spacing w:after="120"/>
    </w:pPr>
  </w:style>
  <w:style w:type="character" w:customStyle="1" w:styleId="a9">
    <w:name w:val="Основной текст Знак"/>
    <w:basedOn w:val="a1"/>
    <w:link w:val="a8"/>
    <w:uiPriority w:val="99"/>
    <w:semiHidden/>
    <w:rsid w:val="00C60E9F"/>
    <w:rPr>
      <w:rFonts w:ascii="Calibri" w:eastAsia="Calibri" w:hAnsi="Calibri" w:cs="Times New Roman"/>
    </w:rPr>
  </w:style>
  <w:style w:type="paragraph" w:styleId="aa">
    <w:name w:val="Body Text First Indent"/>
    <w:basedOn w:val="a8"/>
    <w:link w:val="1"/>
    <w:rsid w:val="00C60E9F"/>
    <w:pPr>
      <w:spacing w:line="240" w:lineRule="auto"/>
      <w:ind w:firstLine="210"/>
    </w:pPr>
    <w:rPr>
      <w:rFonts w:ascii="Times New Roman" w:eastAsia="Times New Roman" w:hAnsi="Times New Roman"/>
      <w:sz w:val="24"/>
      <w:szCs w:val="20"/>
      <w:lang w:eastAsia="ru-RU"/>
    </w:rPr>
  </w:style>
  <w:style w:type="character" w:customStyle="1" w:styleId="ab">
    <w:name w:val="Красная строка Знак"/>
    <w:basedOn w:val="a9"/>
    <w:uiPriority w:val="99"/>
    <w:semiHidden/>
    <w:rsid w:val="00C60E9F"/>
    <w:rPr>
      <w:rFonts w:ascii="Calibri" w:eastAsia="Calibri" w:hAnsi="Calibri" w:cs="Times New Roman"/>
    </w:rPr>
  </w:style>
  <w:style w:type="character" w:customStyle="1" w:styleId="1">
    <w:name w:val="Красная строка Знак1"/>
    <w:link w:val="aa"/>
    <w:rsid w:val="00C60E9F"/>
    <w:rPr>
      <w:rFonts w:ascii="Times New Roman" w:eastAsia="Times New Roman" w:hAnsi="Times New Roman" w:cs="Times New Roman"/>
      <w:sz w:val="24"/>
      <w:szCs w:val="20"/>
      <w:lang w:eastAsia="ru-RU"/>
    </w:rPr>
  </w:style>
  <w:style w:type="paragraph" w:customStyle="1" w:styleId="06">
    <w:name w:val="Красная строка 06 пт после"/>
    <w:basedOn w:val="aa"/>
    <w:rsid w:val="00C60E9F"/>
    <w:pPr>
      <w:ind w:firstLine="425"/>
      <w:jc w:val="both"/>
    </w:pPr>
    <w:rPr>
      <w:sz w:val="20"/>
    </w:rPr>
  </w:style>
  <w:style w:type="paragraph" w:customStyle="1" w:styleId="10">
    <w:name w:val="Перечисления 1"/>
    <w:basedOn w:val="a0"/>
    <w:link w:val="11"/>
    <w:rsid w:val="00C60E9F"/>
    <w:pPr>
      <w:spacing w:after="0" w:line="240" w:lineRule="auto"/>
      <w:ind w:left="709" w:hanging="284"/>
      <w:jc w:val="both"/>
    </w:pPr>
    <w:rPr>
      <w:rFonts w:ascii="Times New Roman" w:eastAsia="Times New Roman" w:hAnsi="Times New Roman"/>
      <w:sz w:val="20"/>
      <w:szCs w:val="20"/>
      <w:lang w:eastAsia="ru-RU"/>
    </w:rPr>
  </w:style>
  <w:style w:type="character" w:customStyle="1" w:styleId="11">
    <w:name w:val="Перечисления 1 Знак"/>
    <w:link w:val="10"/>
    <w:rsid w:val="00C60E9F"/>
    <w:rPr>
      <w:rFonts w:ascii="Times New Roman" w:eastAsia="Times New Roman" w:hAnsi="Times New Roman" w:cs="Times New Roman"/>
      <w:sz w:val="20"/>
      <w:szCs w:val="20"/>
      <w:lang w:eastAsia="ru-RU"/>
    </w:rPr>
  </w:style>
  <w:style w:type="paragraph" w:customStyle="1" w:styleId="106">
    <w:name w:val="Перечисления 1 06 пт после"/>
    <w:basedOn w:val="10"/>
    <w:rsid w:val="00C60E9F"/>
    <w:pPr>
      <w:spacing w:after="120"/>
    </w:pPr>
  </w:style>
  <w:style w:type="paragraph" w:customStyle="1" w:styleId="112">
    <w:name w:val="Перечисления 1 12 пт после"/>
    <w:basedOn w:val="10"/>
    <w:rsid w:val="00C60E9F"/>
    <w:pPr>
      <w:spacing w:after="240"/>
    </w:pPr>
  </w:style>
  <w:style w:type="paragraph" w:customStyle="1" w:styleId="ac">
    <w:name w:val="Подзаголовок красная строка"/>
    <w:basedOn w:val="a0"/>
    <w:rsid w:val="00C60E9F"/>
    <w:pPr>
      <w:keepNext/>
      <w:spacing w:after="0" w:line="240" w:lineRule="auto"/>
      <w:ind w:firstLine="425"/>
      <w:jc w:val="both"/>
    </w:pPr>
    <w:rPr>
      <w:rFonts w:ascii="Times New Roman" w:eastAsia="MS Mincho" w:hAnsi="Times New Roman"/>
      <w:b/>
      <w:sz w:val="20"/>
      <w:szCs w:val="20"/>
      <w:lang w:eastAsia="ru-RU"/>
    </w:rPr>
  </w:style>
  <w:style w:type="table" w:customStyle="1" w:styleId="TableGrid">
    <w:name w:val="TableGrid"/>
    <w:rsid w:val="009164A0"/>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0"/>
    <w:link w:val="ae"/>
    <w:uiPriority w:val="99"/>
    <w:unhideWhenUsed/>
    <w:rsid w:val="009164A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164A0"/>
    <w:rPr>
      <w:rFonts w:ascii="Calibri" w:eastAsia="Calibri" w:hAnsi="Calibri" w:cs="Times New Roman"/>
    </w:rPr>
  </w:style>
  <w:style w:type="paragraph" w:styleId="af">
    <w:name w:val="footer"/>
    <w:basedOn w:val="a0"/>
    <w:link w:val="af0"/>
    <w:uiPriority w:val="99"/>
    <w:unhideWhenUsed/>
    <w:rsid w:val="009164A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164A0"/>
    <w:rPr>
      <w:rFonts w:ascii="Calibri" w:eastAsia="Calibri" w:hAnsi="Calibri" w:cs="Times New Roman"/>
    </w:rPr>
  </w:style>
  <w:style w:type="character" w:styleId="af1">
    <w:name w:val="Hyperlink"/>
    <w:basedOn w:val="a1"/>
    <w:uiPriority w:val="99"/>
    <w:unhideWhenUsed/>
    <w:rsid w:val="00736C0C"/>
    <w:rPr>
      <w:color w:val="0000FF" w:themeColor="hyperlink"/>
      <w:u w:val="single"/>
    </w:rPr>
  </w:style>
  <w:style w:type="paragraph" w:customStyle="1" w:styleId="af2">
    <w:name w:val="Подгонка строк без следующего"/>
    <w:basedOn w:val="a0"/>
    <w:rsid w:val="005B747F"/>
    <w:pPr>
      <w:keepLines/>
      <w:spacing w:after="0" w:line="120" w:lineRule="exact"/>
    </w:pPr>
    <w:rPr>
      <w:rFonts w:ascii="Times New Roman" w:eastAsia="MS Mincho" w:hAnsi="Times New Roman"/>
      <w:color w:val="0000FF"/>
      <w:kern w:val="16"/>
      <w:sz w:val="12"/>
      <w:szCs w:val="24"/>
      <w:lang w:eastAsia="ru-RU"/>
    </w:rPr>
  </w:style>
  <w:style w:type="paragraph" w:customStyle="1" w:styleId="af3">
    <w:name w:val="Подгонка строк"/>
    <w:basedOn w:val="a0"/>
    <w:rsid w:val="005B747F"/>
    <w:pPr>
      <w:keepNext/>
      <w:keepLines/>
      <w:spacing w:after="0" w:line="120" w:lineRule="exact"/>
    </w:pPr>
    <w:rPr>
      <w:rFonts w:ascii="Times New Roman" w:eastAsia="MS Mincho" w:hAnsi="Times New Roman"/>
      <w:color w:val="FF0000"/>
      <w:sz w:val="12"/>
      <w:szCs w:val="24"/>
      <w:lang w:eastAsia="ru-RU"/>
    </w:rPr>
  </w:style>
  <w:style w:type="paragraph" w:customStyle="1" w:styleId="af4">
    <w:name w:val="Название таблицы по центру"/>
    <w:basedOn w:val="a0"/>
    <w:rsid w:val="005B747F"/>
    <w:pPr>
      <w:keepNext/>
      <w:spacing w:before="120" w:after="120" w:line="240" w:lineRule="auto"/>
      <w:ind w:left="284" w:right="284"/>
      <w:jc w:val="center"/>
    </w:pPr>
    <w:rPr>
      <w:rFonts w:ascii="Times New Roman" w:eastAsia="Times New Roman" w:hAnsi="Times New Roman"/>
      <w:b/>
      <w:sz w:val="20"/>
      <w:szCs w:val="20"/>
      <w:lang w:eastAsia="ru-RU"/>
    </w:rPr>
  </w:style>
  <w:style w:type="character" w:customStyle="1" w:styleId="af5">
    <w:name w:val="Текст выделеный"/>
    <w:rsid w:val="005B747F"/>
    <w:rPr>
      <w:b/>
    </w:rPr>
  </w:style>
  <w:style w:type="paragraph" w:customStyle="1" w:styleId="af6">
    <w:name w:val="Заголовок таблицы"/>
    <w:basedOn w:val="a0"/>
    <w:rsid w:val="005B747F"/>
    <w:pPr>
      <w:keepNext/>
      <w:spacing w:after="0" w:line="240" w:lineRule="auto"/>
      <w:jc w:val="center"/>
    </w:pPr>
    <w:rPr>
      <w:rFonts w:ascii="Times New Roman" w:eastAsia="Times New Roman" w:hAnsi="Times New Roman"/>
      <w:b/>
      <w:sz w:val="20"/>
      <w:szCs w:val="20"/>
      <w:lang w:eastAsia="ru-RU"/>
    </w:rPr>
  </w:style>
  <w:style w:type="paragraph" w:customStyle="1" w:styleId="af7">
    <w:name w:val="Подпись к рисунку по центру"/>
    <w:basedOn w:val="a0"/>
    <w:rsid w:val="005B747F"/>
    <w:pPr>
      <w:keepLines/>
      <w:spacing w:after="240" w:line="240" w:lineRule="auto"/>
      <w:ind w:left="284" w:right="284"/>
      <w:jc w:val="center"/>
    </w:pPr>
    <w:rPr>
      <w:rFonts w:ascii="Times New Roman" w:eastAsia="Times New Roman" w:hAnsi="Times New Roman"/>
      <w:sz w:val="18"/>
      <w:szCs w:val="20"/>
      <w:lang w:eastAsia="ru-RU"/>
    </w:rPr>
  </w:style>
  <w:style w:type="paragraph" w:customStyle="1" w:styleId="a">
    <w:name w:val="Подпись к рисунку по ширине"/>
    <w:basedOn w:val="af7"/>
    <w:rsid w:val="005B747F"/>
    <w:pPr>
      <w:numPr>
        <w:numId w:val="1"/>
      </w:numPr>
      <w:jc w:val="both"/>
    </w:pPr>
  </w:style>
  <w:style w:type="paragraph" w:customStyle="1" w:styleId="af8">
    <w:name w:val="Рисунок"/>
    <w:basedOn w:val="a0"/>
    <w:rsid w:val="005B747F"/>
    <w:pPr>
      <w:keepNext/>
      <w:keepLines/>
      <w:spacing w:before="240" w:after="240" w:line="240" w:lineRule="auto"/>
      <w:jc w:val="center"/>
    </w:pPr>
    <w:rPr>
      <w:rFonts w:ascii="Times New Roman" w:eastAsia="Times New Roman" w:hAnsi="Times New Roman"/>
      <w:sz w:val="20"/>
      <w:szCs w:val="20"/>
      <w:lang w:eastAsia="ru-RU"/>
    </w:rPr>
  </w:style>
  <w:style w:type="paragraph" w:customStyle="1" w:styleId="af9">
    <w:name w:val="Для таблиц по центру"/>
    <w:basedOn w:val="a0"/>
    <w:rsid w:val="005B747F"/>
    <w:pPr>
      <w:spacing w:after="0" w:line="240" w:lineRule="auto"/>
      <w:jc w:val="center"/>
    </w:pPr>
    <w:rPr>
      <w:rFonts w:ascii="Times New Roman" w:eastAsia="MS Mincho" w:hAnsi="Times New Roman"/>
      <w:sz w:val="18"/>
      <w:szCs w:val="20"/>
      <w:lang w:eastAsia="ru-RU"/>
    </w:rPr>
  </w:style>
  <w:style w:type="paragraph" w:customStyle="1" w:styleId="afa">
    <w:name w:val="Для таблиц по ширине"/>
    <w:basedOn w:val="a0"/>
    <w:rsid w:val="005B747F"/>
    <w:pPr>
      <w:spacing w:after="0" w:line="240" w:lineRule="auto"/>
      <w:jc w:val="both"/>
    </w:pPr>
    <w:rPr>
      <w:rFonts w:ascii="Times New Roman" w:eastAsia="MS Mincho" w:hAnsi="Times New Roman"/>
      <w:sz w:val="18"/>
      <w:szCs w:val="20"/>
      <w:lang w:eastAsia="ru-RU"/>
    </w:rPr>
  </w:style>
  <w:style w:type="paragraph" w:styleId="afb">
    <w:name w:val="footnote text"/>
    <w:basedOn w:val="a0"/>
    <w:link w:val="afc"/>
    <w:semiHidden/>
    <w:rsid w:val="005B747F"/>
    <w:pPr>
      <w:keepLines/>
      <w:spacing w:after="0" w:line="240" w:lineRule="auto"/>
      <w:ind w:left="227" w:hanging="227"/>
      <w:jc w:val="both"/>
    </w:pPr>
    <w:rPr>
      <w:rFonts w:ascii="Times New Roman" w:eastAsia="Times New Roman" w:hAnsi="Times New Roman"/>
      <w:sz w:val="18"/>
      <w:szCs w:val="20"/>
      <w:lang w:eastAsia="ru-RU"/>
    </w:rPr>
  </w:style>
  <w:style w:type="character" w:customStyle="1" w:styleId="afc">
    <w:name w:val="Текст сноски Знак"/>
    <w:basedOn w:val="a1"/>
    <w:link w:val="afb"/>
    <w:semiHidden/>
    <w:rsid w:val="005B747F"/>
    <w:rPr>
      <w:rFonts w:ascii="Times New Roman" w:eastAsia="Times New Roman" w:hAnsi="Times New Roman" w:cs="Times New Roman"/>
      <w:sz w:val="18"/>
      <w:szCs w:val="20"/>
      <w:lang w:eastAsia="ru-RU"/>
    </w:rPr>
  </w:style>
  <w:style w:type="character" w:styleId="afd">
    <w:name w:val="footnote reference"/>
    <w:semiHidden/>
    <w:rsid w:val="005B747F"/>
    <w:rPr>
      <w:vertAlign w:val="superscript"/>
    </w:rPr>
  </w:style>
  <w:style w:type="character" w:styleId="afe">
    <w:name w:val="FollowedHyperlink"/>
    <w:basedOn w:val="a1"/>
    <w:uiPriority w:val="99"/>
    <w:semiHidden/>
    <w:unhideWhenUsed/>
    <w:rsid w:val="005E7F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3F3"/>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rsid w:val="00AA23F3"/>
    <w:pPr>
      <w:spacing w:after="0" w:line="240" w:lineRule="auto"/>
      <w:jc w:val="center"/>
    </w:pPr>
    <w:rPr>
      <w:rFonts w:ascii="Times New Roman" w:eastAsia="Times New Roman" w:hAnsi="Times New Roman"/>
      <w:sz w:val="28"/>
      <w:szCs w:val="24"/>
      <w:lang w:eastAsia="ru-RU"/>
    </w:rPr>
  </w:style>
  <w:style w:type="table" w:styleId="a4">
    <w:name w:val="Table Grid"/>
    <w:basedOn w:val="a2"/>
    <w:uiPriority w:val="59"/>
    <w:rsid w:val="00AA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55EF6"/>
    <w:pPr>
      <w:ind w:left="720"/>
      <w:contextualSpacing/>
    </w:pPr>
  </w:style>
  <w:style w:type="paragraph" w:customStyle="1" w:styleId="Default">
    <w:name w:val="Default"/>
    <w:rsid w:val="00E21A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BC4278"/>
    <w:pPr>
      <w:spacing w:after="0" w:line="240" w:lineRule="auto"/>
    </w:pPr>
    <w:rPr>
      <w:sz w:val="16"/>
      <w:szCs w:val="16"/>
    </w:rPr>
  </w:style>
  <w:style w:type="character" w:customStyle="1" w:styleId="a7">
    <w:name w:val="Текст выноски Знак"/>
    <w:basedOn w:val="a1"/>
    <w:link w:val="a6"/>
    <w:uiPriority w:val="99"/>
    <w:semiHidden/>
    <w:rsid w:val="00BC4278"/>
    <w:rPr>
      <w:rFonts w:ascii="Calibri" w:eastAsia="Calibri" w:hAnsi="Calibri" w:cs="Times New Roman"/>
      <w:sz w:val="16"/>
      <w:szCs w:val="16"/>
    </w:rPr>
  </w:style>
  <w:style w:type="character" w:customStyle="1" w:styleId="FontStyle18">
    <w:name w:val="Font Style18"/>
    <w:uiPriority w:val="99"/>
    <w:rsid w:val="00E50440"/>
    <w:rPr>
      <w:rFonts w:ascii="Times New Roman" w:hAnsi="Times New Roman" w:cs="Times New Roman"/>
      <w:sz w:val="20"/>
      <w:szCs w:val="20"/>
    </w:rPr>
  </w:style>
  <w:style w:type="paragraph" w:customStyle="1" w:styleId="ConsPlusTitle">
    <w:name w:val="ConsPlusTitle"/>
    <w:uiPriority w:val="99"/>
    <w:rsid w:val="007612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DC2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0"/>
    <w:link w:val="a9"/>
    <w:uiPriority w:val="99"/>
    <w:semiHidden/>
    <w:unhideWhenUsed/>
    <w:rsid w:val="00C60E9F"/>
    <w:pPr>
      <w:spacing w:after="120"/>
    </w:pPr>
  </w:style>
  <w:style w:type="character" w:customStyle="1" w:styleId="a9">
    <w:name w:val="Основной текст Знак"/>
    <w:basedOn w:val="a1"/>
    <w:link w:val="a8"/>
    <w:uiPriority w:val="99"/>
    <w:semiHidden/>
    <w:rsid w:val="00C60E9F"/>
    <w:rPr>
      <w:rFonts w:ascii="Calibri" w:eastAsia="Calibri" w:hAnsi="Calibri" w:cs="Times New Roman"/>
    </w:rPr>
  </w:style>
  <w:style w:type="paragraph" w:styleId="aa">
    <w:name w:val="Body Text First Indent"/>
    <w:basedOn w:val="a8"/>
    <w:link w:val="1"/>
    <w:rsid w:val="00C60E9F"/>
    <w:pPr>
      <w:spacing w:line="240" w:lineRule="auto"/>
      <w:ind w:firstLine="210"/>
    </w:pPr>
    <w:rPr>
      <w:rFonts w:ascii="Times New Roman" w:eastAsia="Times New Roman" w:hAnsi="Times New Roman"/>
      <w:sz w:val="24"/>
      <w:szCs w:val="20"/>
      <w:lang w:eastAsia="ru-RU"/>
    </w:rPr>
  </w:style>
  <w:style w:type="character" w:customStyle="1" w:styleId="ab">
    <w:name w:val="Красная строка Знак"/>
    <w:basedOn w:val="a9"/>
    <w:uiPriority w:val="99"/>
    <w:semiHidden/>
    <w:rsid w:val="00C60E9F"/>
    <w:rPr>
      <w:rFonts w:ascii="Calibri" w:eastAsia="Calibri" w:hAnsi="Calibri" w:cs="Times New Roman"/>
    </w:rPr>
  </w:style>
  <w:style w:type="character" w:customStyle="1" w:styleId="1">
    <w:name w:val="Красная строка Знак1"/>
    <w:link w:val="aa"/>
    <w:rsid w:val="00C60E9F"/>
    <w:rPr>
      <w:rFonts w:ascii="Times New Roman" w:eastAsia="Times New Roman" w:hAnsi="Times New Roman" w:cs="Times New Roman"/>
      <w:sz w:val="24"/>
      <w:szCs w:val="20"/>
      <w:lang w:eastAsia="ru-RU"/>
    </w:rPr>
  </w:style>
  <w:style w:type="paragraph" w:customStyle="1" w:styleId="06">
    <w:name w:val="Красная строка 06 пт после"/>
    <w:basedOn w:val="aa"/>
    <w:rsid w:val="00C60E9F"/>
    <w:pPr>
      <w:ind w:firstLine="425"/>
      <w:jc w:val="both"/>
    </w:pPr>
    <w:rPr>
      <w:sz w:val="20"/>
    </w:rPr>
  </w:style>
  <w:style w:type="paragraph" w:customStyle="1" w:styleId="10">
    <w:name w:val="Перечисления 1"/>
    <w:basedOn w:val="a0"/>
    <w:link w:val="11"/>
    <w:rsid w:val="00C60E9F"/>
    <w:pPr>
      <w:spacing w:after="0" w:line="240" w:lineRule="auto"/>
      <w:ind w:left="709" w:hanging="284"/>
      <w:jc w:val="both"/>
    </w:pPr>
    <w:rPr>
      <w:rFonts w:ascii="Times New Roman" w:eastAsia="Times New Roman" w:hAnsi="Times New Roman"/>
      <w:sz w:val="20"/>
      <w:szCs w:val="20"/>
      <w:lang w:eastAsia="ru-RU"/>
    </w:rPr>
  </w:style>
  <w:style w:type="character" w:customStyle="1" w:styleId="11">
    <w:name w:val="Перечисления 1 Знак"/>
    <w:link w:val="10"/>
    <w:rsid w:val="00C60E9F"/>
    <w:rPr>
      <w:rFonts w:ascii="Times New Roman" w:eastAsia="Times New Roman" w:hAnsi="Times New Roman" w:cs="Times New Roman"/>
      <w:sz w:val="20"/>
      <w:szCs w:val="20"/>
      <w:lang w:eastAsia="ru-RU"/>
    </w:rPr>
  </w:style>
  <w:style w:type="paragraph" w:customStyle="1" w:styleId="106">
    <w:name w:val="Перечисления 1 06 пт после"/>
    <w:basedOn w:val="10"/>
    <w:rsid w:val="00C60E9F"/>
    <w:pPr>
      <w:spacing w:after="120"/>
    </w:pPr>
  </w:style>
  <w:style w:type="paragraph" w:customStyle="1" w:styleId="112">
    <w:name w:val="Перечисления 1 12 пт после"/>
    <w:basedOn w:val="10"/>
    <w:rsid w:val="00C60E9F"/>
    <w:pPr>
      <w:spacing w:after="240"/>
    </w:pPr>
  </w:style>
  <w:style w:type="paragraph" w:customStyle="1" w:styleId="ac">
    <w:name w:val="Подзаголовок красная строка"/>
    <w:basedOn w:val="a0"/>
    <w:rsid w:val="00C60E9F"/>
    <w:pPr>
      <w:keepNext/>
      <w:spacing w:after="0" w:line="240" w:lineRule="auto"/>
      <w:ind w:firstLine="425"/>
      <w:jc w:val="both"/>
    </w:pPr>
    <w:rPr>
      <w:rFonts w:ascii="Times New Roman" w:eastAsia="MS Mincho" w:hAnsi="Times New Roman"/>
      <w:b/>
      <w:sz w:val="20"/>
      <w:szCs w:val="20"/>
      <w:lang w:eastAsia="ru-RU"/>
    </w:rPr>
  </w:style>
  <w:style w:type="table" w:customStyle="1" w:styleId="TableGrid">
    <w:name w:val="TableGrid"/>
    <w:rsid w:val="009164A0"/>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0"/>
    <w:link w:val="ae"/>
    <w:uiPriority w:val="99"/>
    <w:unhideWhenUsed/>
    <w:rsid w:val="009164A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164A0"/>
    <w:rPr>
      <w:rFonts w:ascii="Calibri" w:eastAsia="Calibri" w:hAnsi="Calibri" w:cs="Times New Roman"/>
    </w:rPr>
  </w:style>
  <w:style w:type="paragraph" w:styleId="af">
    <w:name w:val="footer"/>
    <w:basedOn w:val="a0"/>
    <w:link w:val="af0"/>
    <w:uiPriority w:val="99"/>
    <w:unhideWhenUsed/>
    <w:rsid w:val="009164A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164A0"/>
    <w:rPr>
      <w:rFonts w:ascii="Calibri" w:eastAsia="Calibri" w:hAnsi="Calibri" w:cs="Times New Roman"/>
    </w:rPr>
  </w:style>
  <w:style w:type="character" w:styleId="af1">
    <w:name w:val="Hyperlink"/>
    <w:basedOn w:val="a1"/>
    <w:uiPriority w:val="99"/>
    <w:unhideWhenUsed/>
    <w:rsid w:val="00736C0C"/>
    <w:rPr>
      <w:color w:val="0000FF" w:themeColor="hyperlink"/>
      <w:u w:val="single"/>
    </w:rPr>
  </w:style>
  <w:style w:type="paragraph" w:customStyle="1" w:styleId="af2">
    <w:name w:val="Подгонка строк без следующего"/>
    <w:basedOn w:val="a0"/>
    <w:rsid w:val="005B747F"/>
    <w:pPr>
      <w:keepLines/>
      <w:spacing w:after="0" w:line="120" w:lineRule="exact"/>
    </w:pPr>
    <w:rPr>
      <w:rFonts w:ascii="Times New Roman" w:eastAsia="MS Mincho" w:hAnsi="Times New Roman"/>
      <w:color w:val="0000FF"/>
      <w:kern w:val="16"/>
      <w:sz w:val="12"/>
      <w:szCs w:val="24"/>
      <w:lang w:eastAsia="ru-RU"/>
    </w:rPr>
  </w:style>
  <w:style w:type="paragraph" w:customStyle="1" w:styleId="af3">
    <w:name w:val="Подгонка строк"/>
    <w:basedOn w:val="a0"/>
    <w:rsid w:val="005B747F"/>
    <w:pPr>
      <w:keepNext/>
      <w:keepLines/>
      <w:spacing w:after="0" w:line="120" w:lineRule="exact"/>
    </w:pPr>
    <w:rPr>
      <w:rFonts w:ascii="Times New Roman" w:eastAsia="MS Mincho" w:hAnsi="Times New Roman"/>
      <w:color w:val="FF0000"/>
      <w:sz w:val="12"/>
      <w:szCs w:val="24"/>
      <w:lang w:eastAsia="ru-RU"/>
    </w:rPr>
  </w:style>
  <w:style w:type="paragraph" w:customStyle="1" w:styleId="af4">
    <w:name w:val="Название таблицы по центру"/>
    <w:basedOn w:val="a0"/>
    <w:rsid w:val="005B747F"/>
    <w:pPr>
      <w:keepNext/>
      <w:spacing w:before="120" w:after="120" w:line="240" w:lineRule="auto"/>
      <w:ind w:left="284" w:right="284"/>
      <w:jc w:val="center"/>
    </w:pPr>
    <w:rPr>
      <w:rFonts w:ascii="Times New Roman" w:eastAsia="Times New Roman" w:hAnsi="Times New Roman"/>
      <w:b/>
      <w:sz w:val="20"/>
      <w:szCs w:val="20"/>
      <w:lang w:eastAsia="ru-RU"/>
    </w:rPr>
  </w:style>
  <w:style w:type="character" w:customStyle="1" w:styleId="af5">
    <w:name w:val="Текст выделеный"/>
    <w:rsid w:val="005B747F"/>
    <w:rPr>
      <w:b/>
    </w:rPr>
  </w:style>
  <w:style w:type="paragraph" w:customStyle="1" w:styleId="af6">
    <w:name w:val="Заголовок таблицы"/>
    <w:basedOn w:val="a0"/>
    <w:rsid w:val="005B747F"/>
    <w:pPr>
      <w:keepNext/>
      <w:spacing w:after="0" w:line="240" w:lineRule="auto"/>
      <w:jc w:val="center"/>
    </w:pPr>
    <w:rPr>
      <w:rFonts w:ascii="Times New Roman" w:eastAsia="Times New Roman" w:hAnsi="Times New Roman"/>
      <w:b/>
      <w:sz w:val="20"/>
      <w:szCs w:val="20"/>
      <w:lang w:eastAsia="ru-RU"/>
    </w:rPr>
  </w:style>
  <w:style w:type="paragraph" w:customStyle="1" w:styleId="af7">
    <w:name w:val="Подпись к рисунку по центру"/>
    <w:basedOn w:val="a0"/>
    <w:rsid w:val="005B747F"/>
    <w:pPr>
      <w:keepLines/>
      <w:spacing w:after="240" w:line="240" w:lineRule="auto"/>
      <w:ind w:left="284" w:right="284"/>
      <w:jc w:val="center"/>
    </w:pPr>
    <w:rPr>
      <w:rFonts w:ascii="Times New Roman" w:eastAsia="Times New Roman" w:hAnsi="Times New Roman"/>
      <w:sz w:val="18"/>
      <w:szCs w:val="20"/>
      <w:lang w:eastAsia="ru-RU"/>
    </w:rPr>
  </w:style>
  <w:style w:type="paragraph" w:customStyle="1" w:styleId="a">
    <w:name w:val="Подпись к рисунку по ширине"/>
    <w:basedOn w:val="af7"/>
    <w:rsid w:val="005B747F"/>
    <w:pPr>
      <w:numPr>
        <w:numId w:val="1"/>
      </w:numPr>
      <w:jc w:val="both"/>
    </w:pPr>
  </w:style>
  <w:style w:type="paragraph" w:customStyle="1" w:styleId="af8">
    <w:name w:val="Рисунок"/>
    <w:basedOn w:val="a0"/>
    <w:rsid w:val="005B747F"/>
    <w:pPr>
      <w:keepNext/>
      <w:keepLines/>
      <w:spacing w:before="240" w:after="240" w:line="240" w:lineRule="auto"/>
      <w:jc w:val="center"/>
    </w:pPr>
    <w:rPr>
      <w:rFonts w:ascii="Times New Roman" w:eastAsia="Times New Roman" w:hAnsi="Times New Roman"/>
      <w:sz w:val="20"/>
      <w:szCs w:val="20"/>
      <w:lang w:eastAsia="ru-RU"/>
    </w:rPr>
  </w:style>
  <w:style w:type="paragraph" w:customStyle="1" w:styleId="af9">
    <w:name w:val="Для таблиц по центру"/>
    <w:basedOn w:val="a0"/>
    <w:rsid w:val="005B747F"/>
    <w:pPr>
      <w:spacing w:after="0" w:line="240" w:lineRule="auto"/>
      <w:jc w:val="center"/>
    </w:pPr>
    <w:rPr>
      <w:rFonts w:ascii="Times New Roman" w:eastAsia="MS Mincho" w:hAnsi="Times New Roman"/>
      <w:sz w:val="18"/>
      <w:szCs w:val="20"/>
      <w:lang w:eastAsia="ru-RU"/>
    </w:rPr>
  </w:style>
  <w:style w:type="paragraph" w:customStyle="1" w:styleId="afa">
    <w:name w:val="Для таблиц по ширине"/>
    <w:basedOn w:val="a0"/>
    <w:rsid w:val="005B747F"/>
    <w:pPr>
      <w:spacing w:after="0" w:line="240" w:lineRule="auto"/>
      <w:jc w:val="both"/>
    </w:pPr>
    <w:rPr>
      <w:rFonts w:ascii="Times New Roman" w:eastAsia="MS Mincho" w:hAnsi="Times New Roman"/>
      <w:sz w:val="18"/>
      <w:szCs w:val="20"/>
      <w:lang w:eastAsia="ru-RU"/>
    </w:rPr>
  </w:style>
  <w:style w:type="paragraph" w:styleId="afb">
    <w:name w:val="footnote text"/>
    <w:basedOn w:val="a0"/>
    <w:link w:val="afc"/>
    <w:semiHidden/>
    <w:rsid w:val="005B747F"/>
    <w:pPr>
      <w:keepLines/>
      <w:spacing w:after="0" w:line="240" w:lineRule="auto"/>
      <w:ind w:left="227" w:hanging="227"/>
      <w:jc w:val="both"/>
    </w:pPr>
    <w:rPr>
      <w:rFonts w:ascii="Times New Roman" w:eastAsia="Times New Roman" w:hAnsi="Times New Roman"/>
      <w:sz w:val="18"/>
      <w:szCs w:val="20"/>
      <w:lang w:eastAsia="ru-RU"/>
    </w:rPr>
  </w:style>
  <w:style w:type="character" w:customStyle="1" w:styleId="afc">
    <w:name w:val="Текст сноски Знак"/>
    <w:basedOn w:val="a1"/>
    <w:link w:val="afb"/>
    <w:semiHidden/>
    <w:rsid w:val="005B747F"/>
    <w:rPr>
      <w:rFonts w:ascii="Times New Roman" w:eastAsia="Times New Roman" w:hAnsi="Times New Roman" w:cs="Times New Roman"/>
      <w:sz w:val="18"/>
      <w:szCs w:val="20"/>
      <w:lang w:eastAsia="ru-RU"/>
    </w:rPr>
  </w:style>
  <w:style w:type="character" w:styleId="afd">
    <w:name w:val="footnote reference"/>
    <w:semiHidden/>
    <w:rsid w:val="005B747F"/>
    <w:rPr>
      <w:vertAlign w:val="superscript"/>
    </w:rPr>
  </w:style>
  <w:style w:type="character" w:styleId="afe">
    <w:name w:val="FollowedHyperlink"/>
    <w:basedOn w:val="a1"/>
    <w:uiPriority w:val="99"/>
    <w:semiHidden/>
    <w:unhideWhenUsed/>
    <w:rsid w:val="005E7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medlib.ru/book/ISBN9785970417782.html" TargetMode="External"/><Relationship Id="rId18" Type="http://schemas.openxmlformats.org/officeDocument/2006/relationships/hyperlink" Target="http://www.studmedlib.ru/ru/book/ISBN9785970417126.html" TargetMode="External"/><Relationship Id="rId26" Type="http://schemas.openxmlformats.org/officeDocument/2006/relationships/hyperlink" Target="http://library.bashgmu.ru/" TargetMode="External"/><Relationship Id="rId3" Type="http://schemas.openxmlformats.org/officeDocument/2006/relationships/styles" Target="styles.xml"/><Relationship Id="rId21" Type="http://schemas.openxmlformats.org/officeDocument/2006/relationships/hyperlink" Target="http://e.lanbook.com/view/book/51972/" TargetMode="External"/><Relationship Id="rId7" Type="http://schemas.openxmlformats.org/officeDocument/2006/relationships/footnotes" Target="footnotes.xml"/><Relationship Id="rId12" Type="http://schemas.openxmlformats.org/officeDocument/2006/relationships/hyperlink" Target="http://www.studmedlib.ru/book/ISBN9785970413654.html" TargetMode="External"/><Relationship Id="rId17" Type="http://schemas.openxmlformats.org/officeDocument/2006/relationships/hyperlink" Target="http://www.studmedlib.ru/ru/book/970406649V0004.html" TargetMode="External"/><Relationship Id="rId25" Type="http://schemas.openxmlformats.org/officeDocument/2006/relationships/hyperlink" Target="http://library.bashgmu.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medlib.ru/ru/book/970409480V0000.html" TargetMode="External"/><Relationship Id="rId20" Type="http://schemas.openxmlformats.org/officeDocument/2006/relationships/hyperlink" Target="http://e.lanbook.com/view/book/48347/" TargetMode="External"/><Relationship Id="rId29" Type="http://schemas.openxmlformats.org/officeDocument/2006/relationships/hyperlink" Target="http://www.studmedlib.ru/ru/book/%20ISBN978597043056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medlib.ru/%20book/ISBN9785970413654.html" TargetMode="External"/><Relationship Id="rId24" Type="http://schemas.openxmlformats.org/officeDocument/2006/relationships/hyperlink" Target="http://library.bashgmu.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medlib.ru/ru/book/970412329V0011.html" TargetMode="External"/><Relationship Id="rId23" Type="http://schemas.openxmlformats.org/officeDocument/2006/relationships/hyperlink" Target="http://library.bashgmu.ru/" TargetMode="External"/><Relationship Id="rId28" Type="http://schemas.openxmlformats.org/officeDocument/2006/relationships/hyperlink" Target="http://library.bashgmu.ru/" TargetMode="External"/><Relationship Id="rId10" Type="http://schemas.openxmlformats.org/officeDocument/2006/relationships/hyperlink" Target="http://www.studmedlib.ru/ru/book/970408872V0000.html" TargetMode="External"/><Relationship Id="rId19" Type="http://schemas.openxmlformats.org/officeDocument/2006/relationships/hyperlink" Target="http://www.studmedlib.ru/ru/book/%20ISBN9785970431368.html" TargetMode="External"/><Relationship Id="rId31" Type="http://schemas.openxmlformats.org/officeDocument/2006/relationships/hyperlink" Target="http://www.studmedlib.ru/book/ISBN9785970417782.html" TargetMode="External"/><Relationship Id="rId4" Type="http://schemas.microsoft.com/office/2007/relationships/stylesWithEffects" Target="stylesWithEffects.xml"/><Relationship Id="rId9" Type="http://schemas.openxmlformats.org/officeDocument/2006/relationships/hyperlink" Target="http://www.studmedlib.ru/ru/book/ISBN9785970431832.%20html" TargetMode="External"/><Relationship Id="rId14" Type="http://schemas.openxmlformats.org/officeDocument/2006/relationships/hyperlink" Target="http://www.studmedlib.ru/book/ISBN9785970417782.html" TargetMode="External"/><Relationship Id="rId22" Type="http://schemas.openxmlformats.org/officeDocument/2006/relationships/hyperlink" Target="http://www.studmedlib.ru/ru/book/ISBN9785437200490.html" TargetMode="External"/><Relationship Id="rId27" Type="http://schemas.openxmlformats.org/officeDocument/2006/relationships/hyperlink" Target="http://library.bashgmu.ru/" TargetMode="External"/><Relationship Id="rId30" Type="http://schemas.openxmlformats.org/officeDocument/2006/relationships/hyperlink" Target="http://www.studmedlib.ru/book/ISBN97859704282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FC2C-94E1-4116-968D-AA966014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19</Pages>
  <Words>6542</Words>
  <Characters>37292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user-bgmu</cp:lastModifiedBy>
  <cp:revision>26</cp:revision>
  <cp:lastPrinted>2018-01-09T07:18:00Z</cp:lastPrinted>
  <dcterms:created xsi:type="dcterms:W3CDTF">2017-12-05T08:16:00Z</dcterms:created>
  <dcterms:modified xsi:type="dcterms:W3CDTF">2018-04-25T04:49:00Z</dcterms:modified>
</cp:coreProperties>
</file>