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29 августа 2018г.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профессоров кафедр: медицинской физики с курсом информатики 0,25ст., нормальной физиологии 0,25ст., фармакологии с курсом клинической фармакологии, гигиены труда с курсом медико-профилактического дела ИДПО 1,0ст., 0,25ст., офтальмологии с курсом ИДПО, поликлинической терапии с курсом ИДПО, госпитальной хирургии 2,0ст., госпитальной педиатрии 0,5ст., терапевтической стоматологии 0,5ст.. анестезиологии и реаниматологии с курсом ИДПО, урологии с курсом ИДПО</w:t>
      </w:r>
      <w:proofErr w:type="gramEnd"/>
      <w:r>
        <w:rPr>
          <w:rFonts w:ascii="Arial" w:hAnsi="Arial" w:cs="Arial"/>
          <w:color w:val="828282"/>
        </w:rPr>
        <w:t xml:space="preserve"> 0,25ст., 0,25ст., фундаментальной и прикладной микробиологии 0,25ст., 0,25ст., 0,25ст., 0,25 ст., репродуктивного здоровья человека ИДПО с курсом иммунологии 0,25ст.;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профессоров-консультантов: философии 0,5ст., фармакологии с курсом клинической фармакологии 0,5ст., акушерства и гинекологии с курсом ИДПО 0,5ст.;   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доцентов кафедр: анатомии человека, биологической химии 2,0ст., фармакологии с курсом клинической фармакологии, лучевой диагностики и лучевой терапии, ядерной медицины и радиотерапии с курсом ИДПО, общественного здоровья и здравоохранения с курсами медицинской информатики и ИДПО, факультетской терапии, акушерства и гинекологии №1 2,0ст., офтальмологии с курсом ИДПО 0,25ст. и 0,25ст.,  детской хирургии с курсом ИДПО 0,5ст., травматологии</w:t>
      </w:r>
      <w:proofErr w:type="gramEnd"/>
      <w:r>
        <w:rPr>
          <w:rFonts w:ascii="Arial" w:hAnsi="Arial" w:cs="Arial"/>
          <w:color w:val="828282"/>
        </w:rPr>
        <w:t xml:space="preserve"> </w:t>
      </w:r>
      <w:proofErr w:type="gramStart"/>
      <w:r>
        <w:rPr>
          <w:rFonts w:ascii="Arial" w:hAnsi="Arial" w:cs="Arial"/>
          <w:color w:val="828282"/>
        </w:rPr>
        <w:t xml:space="preserve">и ортопедии с курсом ИДПО 0,5ст., терапии и сестринского дела с уходом за больными, инфекционных болезней с курсом ИДПО, стоматологии детского возраста и ортодонтии с курсом ИДПО, фармацевтической технологии с курсом биотехнологии 0,5ст., управления и экономики фармации с курсами фармацевтического и медицинского товароведения, факультетской педиатрии с курсом педиатрии, неонатологии и </w:t>
      </w:r>
      <w:proofErr w:type="spellStart"/>
      <w:r>
        <w:rPr>
          <w:rFonts w:ascii="Arial" w:hAnsi="Arial" w:cs="Arial"/>
          <w:color w:val="828282"/>
        </w:rPr>
        <w:t>симуляционным</w:t>
      </w:r>
      <w:proofErr w:type="spellEnd"/>
      <w:r>
        <w:rPr>
          <w:rFonts w:ascii="Arial" w:hAnsi="Arial" w:cs="Arial"/>
          <w:color w:val="828282"/>
        </w:rPr>
        <w:t xml:space="preserve"> центром ИДПО 0,5ст., поликлинической терапии с</w:t>
      </w:r>
      <w:proofErr w:type="gramEnd"/>
      <w:r>
        <w:rPr>
          <w:rFonts w:ascii="Arial" w:hAnsi="Arial" w:cs="Arial"/>
          <w:color w:val="828282"/>
        </w:rPr>
        <w:t xml:space="preserve"> курсом ИДПО, фармации ИДПО 0,1ст., урологии с курсом ИДПО 1,0</w:t>
      </w:r>
      <w:proofErr w:type="gramStart"/>
      <w:r>
        <w:rPr>
          <w:rFonts w:ascii="Arial" w:hAnsi="Arial" w:cs="Arial"/>
          <w:color w:val="828282"/>
        </w:rPr>
        <w:t>ст</w:t>
      </w:r>
      <w:proofErr w:type="gramEnd"/>
      <w:r>
        <w:rPr>
          <w:rFonts w:ascii="Arial" w:hAnsi="Arial" w:cs="Arial"/>
          <w:color w:val="828282"/>
        </w:rPr>
        <w:t>, 0,25ст., внутренних болезней, эпидемиологии 1,0ст, 0,25ст., фундаментальной и прикладной микробиологии 0,5ст.;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старших преподавателей: педагогики и психологии, физической культуры, медицинской физики с курсом информатики, нормальной физиологии;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ассистентов кафедр: биологической химии, фармакологии с курсом клинической фармакологии, патологической физиологии 0,25ст., пропедевтики внутренних болезней 0,125ст., акушерства и гинекологии №1 0,125ст., терапии и сестринского дела с уходом за больными, акушерства и гинекологии с курсом ИДПО 2,0ст., анестезиологии и реаниматологии с курсом ИДПО 0,5ст., внутренних болезней 0,25ст.. фундаментальной и прикладной микробиологии 0,25ст., медицинской генетики</w:t>
      </w:r>
      <w:proofErr w:type="gramEnd"/>
      <w:r>
        <w:rPr>
          <w:rFonts w:ascii="Arial" w:hAnsi="Arial" w:cs="Arial"/>
          <w:color w:val="828282"/>
        </w:rPr>
        <w:t xml:space="preserve"> и фундаментальной медицины ИДПО 1,0ст., 0,5</w:t>
      </w:r>
      <w:proofErr w:type="gramStart"/>
      <w:r>
        <w:rPr>
          <w:rFonts w:ascii="Arial" w:hAnsi="Arial" w:cs="Arial"/>
          <w:color w:val="828282"/>
        </w:rPr>
        <w:t>ст</w:t>
      </w:r>
      <w:proofErr w:type="gramEnd"/>
      <w:r>
        <w:rPr>
          <w:rFonts w:ascii="Arial" w:hAnsi="Arial" w:cs="Arial"/>
          <w:color w:val="828282"/>
        </w:rPr>
        <w:t>, 0,25ст., 0,25., репродуктивного здоровья человека ИДПО с курсом иммунологии 0,25ст.;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преподавателя кафедры: медицинской физики с курсом информатики.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Квалификационные требования по вышеуказанным должностям на официальном сайте </w:t>
      </w:r>
      <w:hyperlink r:id="rId5" w:history="1">
        <w:r>
          <w:rPr>
            <w:rStyle w:val="a4"/>
            <w:rFonts w:ascii="Arial" w:hAnsi="Arial" w:cs="Arial"/>
            <w:color w:val="0C426F"/>
            <w:u w:val="none"/>
          </w:rPr>
          <w:t>www.bashgmu.ru</w:t>
        </w:r>
      </w:hyperlink>
      <w:r>
        <w:rPr>
          <w:rFonts w:ascii="Arial" w:hAnsi="Arial" w:cs="Arial"/>
          <w:color w:val="828282"/>
        </w:rPr>
        <w:t xml:space="preserve"> в разделе «управление кадров» </w:t>
      </w:r>
      <w:r>
        <w:rPr>
          <w:rFonts w:ascii="Arial" w:hAnsi="Arial" w:cs="Arial"/>
          <w:color w:val="828282"/>
        </w:rPr>
        <w:lastRenderedPageBreak/>
        <w:t>(</w:t>
      </w:r>
      <w:hyperlink r:id="rId6" w:history="1">
        <w:r>
          <w:rPr>
            <w:rStyle w:val="a4"/>
            <w:rFonts w:ascii="Arial" w:hAnsi="Arial" w:cs="Arial"/>
            <w:color w:val="0C426F"/>
            <w:u w:val="none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828282"/>
        </w:rPr>
        <w:t>.</w:t>
      </w:r>
      <w:proofErr w:type="gramEnd"/>
      <w:r>
        <w:rPr>
          <w:rFonts w:ascii="Arial" w:hAnsi="Arial" w:cs="Arial"/>
          <w:color w:val="828282"/>
        </w:rPr>
        <w:t xml:space="preserve"> Заявления принимаются по адресу: г. Уфа, ул. Ленина, 3, кабинет 233, тел. 273-82-26. Срок подачи заявлений истекает  в 17 часов 45 минут 01 октября 2018 года.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Дата и место проведения конкурса: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БГМУ – 14 часов  30 октября  2018г., актовый зал корпус №1, (ул. Ленина, 3);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лечебного факультета – 14 часов 31 октября 2018г., на кафедре мобилизационной подготовки здравоохранения и медицины катастроф,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ученый совет педиатрического факультета – 14 часов 31 октября  2018 г., кабинет №338, корпус №2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47);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ученый совет стоматологического факультета – 14 часов 31 октября  2018 г., кабинет №302, корпус №2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45/1);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фармацевтического факультета – 14 часов 30 октября  2018 г., кабинет №568, корпус №7(ул. Пушкина, 96/98);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факультета медико-профилактического с отделением биологии – 12 часов 30 октября 2018г., кафедра общественного здоровья и организации здравоохранения с курсом ИДПО, корпус №1;</w:t>
      </w:r>
    </w:p>
    <w:p w:rsidR="005135C7" w:rsidRDefault="005135C7" w:rsidP="005135C7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ученый совет ИДПО – 14 часов 31 октября 2018 г., кабинет №320 корпуса №1 (ул. Ленина, 3).</w:t>
      </w:r>
    </w:p>
    <w:p w:rsidR="00F03AC0" w:rsidRDefault="00F03AC0">
      <w:bookmarkStart w:id="0" w:name="_GoBack"/>
      <w:bookmarkEnd w:id="0"/>
    </w:p>
    <w:sectPr w:rsidR="00F0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5"/>
    <w:rsid w:val="005135C7"/>
    <w:rsid w:val="00D639D5"/>
    <w:rsid w:val="00F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2</cp:revision>
  <dcterms:created xsi:type="dcterms:W3CDTF">2018-11-08T10:03:00Z</dcterms:created>
  <dcterms:modified xsi:type="dcterms:W3CDTF">2018-11-08T10:04:00Z</dcterms:modified>
</cp:coreProperties>
</file>